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37359" w14:textId="77777777" w:rsidR="003F4314" w:rsidRPr="00A20A43" w:rsidRDefault="003F4314" w:rsidP="002C3E2F">
      <w:pPr>
        <w:pStyle w:val="Default"/>
        <w:spacing w:line="360" w:lineRule="auto"/>
        <w:jc w:val="both"/>
        <w:rPr>
          <w:b/>
          <w:bCs/>
          <w:color w:val="auto"/>
          <w:lang w:val="fr-FR"/>
        </w:rPr>
      </w:pPr>
    </w:p>
    <w:p w14:paraId="7C965BDA" w14:textId="0821817D" w:rsidR="001D0A02" w:rsidRPr="00A20A43" w:rsidRDefault="00851B53" w:rsidP="00A91D0C">
      <w:pPr>
        <w:pStyle w:val="Default"/>
        <w:spacing w:line="360" w:lineRule="auto"/>
        <w:ind w:left="5760" w:firstLine="720"/>
        <w:jc w:val="right"/>
        <w:rPr>
          <w:b/>
          <w:i/>
          <w:color w:val="auto"/>
          <w:lang w:val="ro-RO"/>
        </w:rPr>
      </w:pPr>
      <w:r w:rsidRPr="00A20A43">
        <w:rPr>
          <w:b/>
          <w:color w:val="auto"/>
          <w:lang w:val="fr-FR"/>
        </w:rPr>
        <w:t xml:space="preserve">    </w:t>
      </w:r>
      <w:r w:rsidR="001D0A02" w:rsidRPr="00A20A43">
        <w:rPr>
          <w:b/>
          <w:color w:val="auto"/>
          <w:lang w:val="fr-FR"/>
        </w:rPr>
        <w:t>ANEXA NR. 1</w:t>
      </w:r>
    </w:p>
    <w:p w14:paraId="2F4EBB4C" w14:textId="77777777" w:rsidR="001D0A02" w:rsidRPr="00A20A43" w:rsidRDefault="001D0A02" w:rsidP="00A91D0C">
      <w:pPr>
        <w:tabs>
          <w:tab w:val="left" w:pos="2893"/>
        </w:tabs>
        <w:spacing w:line="360" w:lineRule="auto"/>
        <w:ind w:right="57"/>
        <w:rPr>
          <w:b/>
        </w:rPr>
      </w:pPr>
      <w:r w:rsidRPr="00A20A43">
        <w:rPr>
          <w:b/>
        </w:rPr>
        <w:t xml:space="preserve">                                                                                                                                                    </w:t>
      </w:r>
    </w:p>
    <w:p w14:paraId="7A742B3F" w14:textId="77777777" w:rsidR="001D0A02" w:rsidRPr="00A20A43" w:rsidRDefault="001D0A02" w:rsidP="00A91D0C">
      <w:pPr>
        <w:pStyle w:val="Default"/>
        <w:spacing w:line="360" w:lineRule="auto"/>
        <w:jc w:val="center"/>
        <w:rPr>
          <w:b/>
          <w:color w:val="auto"/>
          <w:lang w:val="fr-FR"/>
        </w:rPr>
      </w:pPr>
      <w:r w:rsidRPr="00A20A43">
        <w:rPr>
          <w:b/>
          <w:color w:val="auto"/>
          <w:lang w:val="fr-FR"/>
        </w:rPr>
        <w:t>FIŞA OFERTANTULUI</w:t>
      </w:r>
    </w:p>
    <w:p w14:paraId="55AC0B84" w14:textId="77777777" w:rsidR="001D0A02" w:rsidRPr="00A20A43" w:rsidRDefault="001D0A02" w:rsidP="00A91D0C">
      <w:pPr>
        <w:pStyle w:val="Default"/>
        <w:spacing w:line="360" w:lineRule="auto"/>
        <w:jc w:val="both"/>
        <w:rPr>
          <w:color w:val="auto"/>
          <w:lang w:val="fr-FR"/>
        </w:rPr>
      </w:pPr>
      <w:r w:rsidRPr="00A20A43">
        <w:rPr>
          <w:color w:val="auto"/>
          <w:lang w:val="fr-FR"/>
        </w:rPr>
        <w:tab/>
      </w:r>
    </w:p>
    <w:p w14:paraId="4442BC11" w14:textId="77777777" w:rsidR="001D0A02" w:rsidRPr="00A20A43" w:rsidRDefault="001D0A02" w:rsidP="00A91D0C">
      <w:pPr>
        <w:pStyle w:val="Default"/>
        <w:spacing w:line="360" w:lineRule="auto"/>
        <w:jc w:val="both"/>
        <w:rPr>
          <w:color w:val="auto"/>
          <w:lang w:val="fr-FR"/>
        </w:rPr>
      </w:pPr>
      <w:r w:rsidRPr="00A20A43">
        <w:rPr>
          <w:color w:val="auto"/>
          <w:lang w:val="fr-FR"/>
        </w:rPr>
        <w:t xml:space="preserve">1) </w:t>
      </w:r>
      <w:proofErr w:type="spellStart"/>
      <w:r w:rsidRPr="00A20A43">
        <w:rPr>
          <w:color w:val="auto"/>
          <w:lang w:val="fr-FR"/>
        </w:rPr>
        <w:t>Ofertant</w:t>
      </w:r>
      <w:proofErr w:type="spellEnd"/>
      <w:r w:rsidRPr="00A20A43">
        <w:rPr>
          <w:color w:val="auto"/>
          <w:lang w:val="fr-FR"/>
        </w:rPr>
        <w:t xml:space="preserve"> ________________________________________________________________</w:t>
      </w:r>
    </w:p>
    <w:p w14:paraId="4F35AE58" w14:textId="77777777" w:rsidR="001D0A02" w:rsidRPr="00A20A43" w:rsidRDefault="001D0A02" w:rsidP="00A91D0C">
      <w:pPr>
        <w:pStyle w:val="Default"/>
        <w:spacing w:line="360" w:lineRule="auto"/>
        <w:jc w:val="both"/>
        <w:rPr>
          <w:color w:val="auto"/>
          <w:lang w:val="sv-SE"/>
        </w:rPr>
      </w:pPr>
      <w:r w:rsidRPr="00A20A43">
        <w:rPr>
          <w:color w:val="auto"/>
          <w:lang w:val="sv-SE"/>
        </w:rPr>
        <w:t>2) Sediul societăţii sau adresa ________________________________________________</w:t>
      </w:r>
    </w:p>
    <w:p w14:paraId="596E3B76" w14:textId="77777777" w:rsidR="001D0A02" w:rsidRPr="00A20A43" w:rsidRDefault="001D0A02" w:rsidP="00A91D0C">
      <w:pPr>
        <w:pStyle w:val="Default"/>
        <w:spacing w:line="360" w:lineRule="auto"/>
        <w:jc w:val="both"/>
        <w:rPr>
          <w:color w:val="auto"/>
          <w:lang w:val="sv-SE"/>
        </w:rPr>
      </w:pPr>
      <w:r w:rsidRPr="00A20A43">
        <w:rPr>
          <w:color w:val="auto"/>
          <w:lang w:val="sv-SE"/>
        </w:rPr>
        <w:t>3) Telefon ________________________________________________________________</w:t>
      </w:r>
    </w:p>
    <w:p w14:paraId="74EC015E" w14:textId="77777777" w:rsidR="001D0A02" w:rsidRPr="00A20A43" w:rsidRDefault="001D0A02" w:rsidP="00A91D0C">
      <w:pPr>
        <w:pStyle w:val="Default"/>
        <w:spacing w:line="360" w:lineRule="auto"/>
        <w:jc w:val="both"/>
        <w:rPr>
          <w:color w:val="auto"/>
        </w:rPr>
      </w:pPr>
      <w:r w:rsidRPr="00A20A43">
        <w:rPr>
          <w:color w:val="auto"/>
        </w:rPr>
        <w:t xml:space="preserve">4) </w:t>
      </w:r>
      <w:proofErr w:type="spellStart"/>
      <w:r w:rsidRPr="00A20A43">
        <w:rPr>
          <w:color w:val="auto"/>
        </w:rPr>
        <w:t>Reprezentant</w:t>
      </w:r>
      <w:proofErr w:type="spellEnd"/>
      <w:r w:rsidRPr="00A20A43">
        <w:rPr>
          <w:color w:val="auto"/>
        </w:rPr>
        <w:t xml:space="preserve"> legal _______________________________________________________</w:t>
      </w:r>
    </w:p>
    <w:p w14:paraId="1CFD7BBF" w14:textId="77777777" w:rsidR="001D0A02" w:rsidRPr="00A20A43" w:rsidRDefault="001D0A02" w:rsidP="00A91D0C">
      <w:pPr>
        <w:pStyle w:val="Default"/>
        <w:spacing w:line="360" w:lineRule="auto"/>
        <w:jc w:val="both"/>
        <w:rPr>
          <w:color w:val="auto"/>
        </w:rPr>
      </w:pPr>
      <w:r w:rsidRPr="00A20A43">
        <w:rPr>
          <w:color w:val="auto"/>
        </w:rPr>
        <w:t xml:space="preserve">5) </w:t>
      </w:r>
      <w:proofErr w:type="spellStart"/>
      <w:r w:rsidRPr="00A20A43">
        <w:rPr>
          <w:color w:val="auto"/>
        </w:rPr>
        <w:t>Funcţia</w:t>
      </w:r>
      <w:proofErr w:type="spellEnd"/>
      <w:r w:rsidRPr="00A20A43">
        <w:rPr>
          <w:color w:val="auto"/>
        </w:rPr>
        <w:t xml:space="preserve"> ________________________________________________________________</w:t>
      </w:r>
    </w:p>
    <w:p w14:paraId="438106F5" w14:textId="77777777" w:rsidR="001D0A02" w:rsidRPr="00A20A43" w:rsidRDefault="001D0A02" w:rsidP="00A91D0C">
      <w:pPr>
        <w:pStyle w:val="Default"/>
        <w:spacing w:line="360" w:lineRule="auto"/>
        <w:jc w:val="both"/>
        <w:rPr>
          <w:color w:val="auto"/>
          <w:lang w:val="fr-FR"/>
        </w:rPr>
      </w:pPr>
      <w:r w:rsidRPr="00A20A43">
        <w:rPr>
          <w:color w:val="auto"/>
          <w:lang w:val="fr-FR"/>
        </w:rPr>
        <w:t>6) Cod fiscal ______________________________________________________________</w:t>
      </w:r>
    </w:p>
    <w:p w14:paraId="47F4C42A" w14:textId="77777777" w:rsidR="001D0A02" w:rsidRPr="00A20A43" w:rsidRDefault="001D0A02" w:rsidP="00A91D0C">
      <w:pPr>
        <w:pStyle w:val="Default"/>
        <w:spacing w:line="360" w:lineRule="auto"/>
        <w:jc w:val="both"/>
        <w:rPr>
          <w:color w:val="auto"/>
          <w:lang w:val="fr-FR"/>
        </w:rPr>
      </w:pPr>
      <w:r w:rsidRPr="00A20A43">
        <w:rPr>
          <w:color w:val="auto"/>
          <w:lang w:val="fr-FR"/>
        </w:rPr>
        <w:t xml:space="preserve">7) Nr. </w:t>
      </w:r>
      <w:proofErr w:type="spellStart"/>
      <w:r w:rsidRPr="00A20A43">
        <w:rPr>
          <w:color w:val="auto"/>
          <w:lang w:val="fr-FR"/>
        </w:rPr>
        <w:t>Înregistrare</w:t>
      </w:r>
      <w:proofErr w:type="spellEnd"/>
      <w:r w:rsidRPr="00A20A43">
        <w:rPr>
          <w:color w:val="auto"/>
          <w:lang w:val="fr-FR"/>
        </w:rPr>
        <w:t xml:space="preserve"> la </w:t>
      </w:r>
      <w:proofErr w:type="spellStart"/>
      <w:r w:rsidRPr="00A20A43">
        <w:rPr>
          <w:color w:val="auto"/>
          <w:lang w:val="fr-FR"/>
        </w:rPr>
        <w:t>Registrul</w:t>
      </w:r>
      <w:proofErr w:type="spellEnd"/>
      <w:r w:rsidRPr="00A20A43">
        <w:rPr>
          <w:color w:val="auto"/>
          <w:lang w:val="fr-FR"/>
        </w:rPr>
        <w:t xml:space="preserve"> </w:t>
      </w:r>
      <w:proofErr w:type="spellStart"/>
      <w:r w:rsidRPr="00A20A43">
        <w:rPr>
          <w:color w:val="auto"/>
          <w:lang w:val="fr-FR"/>
        </w:rPr>
        <w:t>Comerţului</w:t>
      </w:r>
      <w:proofErr w:type="spellEnd"/>
      <w:r w:rsidRPr="00A20A43">
        <w:rPr>
          <w:color w:val="auto"/>
          <w:lang w:val="fr-FR"/>
        </w:rPr>
        <w:t xml:space="preserve"> ______________________________________</w:t>
      </w:r>
    </w:p>
    <w:p w14:paraId="14164CF6" w14:textId="77777777" w:rsidR="001D0A02" w:rsidRPr="00A20A43" w:rsidRDefault="001D0A02" w:rsidP="00A91D0C">
      <w:pPr>
        <w:pStyle w:val="Default"/>
        <w:spacing w:line="360" w:lineRule="auto"/>
        <w:jc w:val="both"/>
        <w:rPr>
          <w:color w:val="auto"/>
          <w:lang w:val="fr-FR"/>
        </w:rPr>
      </w:pPr>
      <w:r w:rsidRPr="00A20A43">
        <w:rPr>
          <w:color w:val="auto"/>
          <w:lang w:val="fr-FR"/>
        </w:rPr>
        <w:t xml:space="preserve">8) Nr. </w:t>
      </w:r>
      <w:proofErr w:type="spellStart"/>
      <w:r w:rsidRPr="00A20A43">
        <w:rPr>
          <w:color w:val="auto"/>
          <w:lang w:val="fr-FR"/>
        </w:rPr>
        <w:t>Cont</w:t>
      </w:r>
      <w:proofErr w:type="spellEnd"/>
      <w:r w:rsidRPr="00A20A43">
        <w:rPr>
          <w:color w:val="auto"/>
          <w:lang w:val="fr-FR"/>
        </w:rPr>
        <w:t xml:space="preserve"> _______________________________________________________________</w:t>
      </w:r>
    </w:p>
    <w:p w14:paraId="36933AB5" w14:textId="77777777" w:rsidR="001D0A02" w:rsidRPr="00A20A43" w:rsidRDefault="001D0A02" w:rsidP="00A91D0C">
      <w:pPr>
        <w:pStyle w:val="Default"/>
        <w:spacing w:line="360" w:lineRule="auto"/>
        <w:jc w:val="both"/>
        <w:rPr>
          <w:color w:val="auto"/>
          <w:lang w:val="fr-FR"/>
        </w:rPr>
      </w:pPr>
      <w:r w:rsidRPr="00A20A43">
        <w:rPr>
          <w:color w:val="auto"/>
          <w:lang w:val="fr-FR"/>
        </w:rPr>
        <w:t xml:space="preserve">9) </w:t>
      </w:r>
      <w:proofErr w:type="spellStart"/>
      <w:r w:rsidRPr="00A20A43">
        <w:rPr>
          <w:color w:val="auto"/>
          <w:lang w:val="fr-FR"/>
        </w:rPr>
        <w:t>Banca</w:t>
      </w:r>
      <w:proofErr w:type="spellEnd"/>
      <w:r w:rsidRPr="00A20A43">
        <w:rPr>
          <w:color w:val="auto"/>
          <w:lang w:val="fr-FR"/>
        </w:rPr>
        <w:t xml:space="preserve"> _________________________________________________________________</w:t>
      </w:r>
    </w:p>
    <w:p w14:paraId="493FF437" w14:textId="77777777" w:rsidR="001D0A02" w:rsidRPr="00A20A43" w:rsidRDefault="001D0A02" w:rsidP="00A91D0C">
      <w:pPr>
        <w:pStyle w:val="Default"/>
        <w:spacing w:line="360" w:lineRule="auto"/>
        <w:jc w:val="both"/>
        <w:rPr>
          <w:color w:val="auto"/>
          <w:lang w:val="fr-FR"/>
        </w:rPr>
      </w:pPr>
      <w:r w:rsidRPr="00A20A43">
        <w:rPr>
          <w:color w:val="auto"/>
          <w:lang w:val="fr-FR"/>
        </w:rPr>
        <w:t xml:space="preserve">10) </w:t>
      </w:r>
      <w:proofErr w:type="spellStart"/>
      <w:r w:rsidRPr="00A20A43">
        <w:rPr>
          <w:color w:val="auto"/>
          <w:lang w:val="fr-FR"/>
        </w:rPr>
        <w:t>Capitalul</w:t>
      </w:r>
      <w:proofErr w:type="spellEnd"/>
      <w:r w:rsidRPr="00A20A43">
        <w:rPr>
          <w:color w:val="auto"/>
          <w:lang w:val="fr-FR"/>
        </w:rPr>
        <w:t xml:space="preserve"> social  (mil. lei) ________________________________________________</w:t>
      </w:r>
    </w:p>
    <w:p w14:paraId="3588C03E" w14:textId="77777777" w:rsidR="001D0A02" w:rsidRPr="00A20A43" w:rsidRDefault="001D0A02" w:rsidP="00A91D0C">
      <w:pPr>
        <w:pStyle w:val="Default"/>
        <w:spacing w:line="360" w:lineRule="auto"/>
        <w:jc w:val="both"/>
        <w:rPr>
          <w:color w:val="auto"/>
          <w:lang w:val="fr-FR"/>
        </w:rPr>
      </w:pPr>
      <w:r w:rsidRPr="00A20A43">
        <w:rPr>
          <w:color w:val="auto"/>
          <w:lang w:val="fr-FR"/>
        </w:rPr>
        <w:t xml:space="preserve">11) </w:t>
      </w:r>
      <w:proofErr w:type="spellStart"/>
      <w:r w:rsidRPr="00A20A43">
        <w:rPr>
          <w:color w:val="auto"/>
          <w:lang w:val="fr-FR"/>
        </w:rPr>
        <w:t>Cifra</w:t>
      </w:r>
      <w:proofErr w:type="spellEnd"/>
      <w:r w:rsidRPr="00A20A43">
        <w:rPr>
          <w:color w:val="auto"/>
          <w:lang w:val="fr-FR"/>
        </w:rPr>
        <w:t xml:space="preserve"> de </w:t>
      </w:r>
      <w:proofErr w:type="spellStart"/>
      <w:r w:rsidRPr="00A20A43">
        <w:rPr>
          <w:color w:val="auto"/>
          <w:lang w:val="fr-FR"/>
        </w:rPr>
        <w:t>afaceri</w:t>
      </w:r>
      <w:proofErr w:type="spellEnd"/>
      <w:r w:rsidRPr="00A20A43">
        <w:rPr>
          <w:color w:val="auto"/>
          <w:lang w:val="fr-FR"/>
        </w:rPr>
        <w:t xml:space="preserve">  (mil. lei) ________________________________________________</w:t>
      </w:r>
    </w:p>
    <w:p w14:paraId="5A43D154" w14:textId="77777777" w:rsidR="001D0A02" w:rsidRPr="00A20A43" w:rsidRDefault="001D0A02" w:rsidP="00A91D0C">
      <w:pPr>
        <w:pStyle w:val="Default"/>
        <w:spacing w:line="360" w:lineRule="auto"/>
        <w:jc w:val="both"/>
        <w:rPr>
          <w:color w:val="auto"/>
          <w:lang w:val="fr-FR"/>
        </w:rPr>
      </w:pPr>
      <w:r w:rsidRPr="00A20A43">
        <w:rPr>
          <w:color w:val="auto"/>
          <w:lang w:val="fr-FR"/>
        </w:rPr>
        <w:t xml:space="preserve">12) </w:t>
      </w:r>
      <w:proofErr w:type="spellStart"/>
      <w:r w:rsidRPr="00A20A43">
        <w:rPr>
          <w:color w:val="auto"/>
          <w:lang w:val="fr-FR"/>
        </w:rPr>
        <w:t>Sediul</w:t>
      </w:r>
      <w:proofErr w:type="spellEnd"/>
      <w:r w:rsidRPr="00A20A43">
        <w:rPr>
          <w:color w:val="auto"/>
          <w:lang w:val="fr-FR"/>
        </w:rPr>
        <w:t xml:space="preserve"> </w:t>
      </w:r>
      <w:proofErr w:type="spellStart"/>
      <w:r w:rsidRPr="00A20A43">
        <w:rPr>
          <w:color w:val="auto"/>
          <w:lang w:val="fr-FR"/>
        </w:rPr>
        <w:t>sucursalelor</w:t>
      </w:r>
      <w:proofErr w:type="spellEnd"/>
      <w:r w:rsidRPr="00A20A43">
        <w:rPr>
          <w:color w:val="auto"/>
          <w:lang w:val="fr-FR"/>
        </w:rPr>
        <w:t xml:space="preserve"> (</w:t>
      </w:r>
      <w:proofErr w:type="spellStart"/>
      <w:r w:rsidRPr="00A20A43">
        <w:rPr>
          <w:color w:val="auto"/>
          <w:lang w:val="fr-FR"/>
        </w:rPr>
        <w:t>filialelor</w:t>
      </w:r>
      <w:proofErr w:type="spellEnd"/>
      <w:r w:rsidRPr="00A20A43">
        <w:rPr>
          <w:color w:val="auto"/>
          <w:lang w:val="fr-FR"/>
        </w:rPr>
        <w:t>) locale –</w:t>
      </w:r>
      <w:proofErr w:type="spellStart"/>
      <w:r w:rsidRPr="00A20A43">
        <w:rPr>
          <w:color w:val="auto"/>
          <w:lang w:val="fr-FR"/>
        </w:rPr>
        <w:t>dacă</w:t>
      </w:r>
      <w:proofErr w:type="spellEnd"/>
      <w:r w:rsidRPr="00A20A43">
        <w:rPr>
          <w:color w:val="auto"/>
          <w:lang w:val="fr-FR"/>
        </w:rPr>
        <w:t xml:space="preserve"> este </w:t>
      </w:r>
      <w:proofErr w:type="spellStart"/>
      <w:r w:rsidRPr="00A20A43">
        <w:rPr>
          <w:color w:val="auto"/>
          <w:lang w:val="fr-FR"/>
        </w:rPr>
        <w:t>cazul</w:t>
      </w:r>
      <w:proofErr w:type="spellEnd"/>
      <w:r w:rsidRPr="00A20A43">
        <w:rPr>
          <w:color w:val="auto"/>
          <w:lang w:val="fr-FR"/>
        </w:rPr>
        <w:t xml:space="preserve"> ___________________________</w:t>
      </w:r>
    </w:p>
    <w:p w14:paraId="1D4172AB" w14:textId="77777777" w:rsidR="001D0A02" w:rsidRPr="00A20A43" w:rsidRDefault="001D0A02" w:rsidP="00A91D0C">
      <w:pPr>
        <w:pStyle w:val="Default"/>
        <w:spacing w:line="360" w:lineRule="auto"/>
        <w:jc w:val="both"/>
        <w:rPr>
          <w:color w:val="auto"/>
          <w:lang w:val="fr-FR"/>
        </w:rPr>
      </w:pPr>
      <w:r w:rsidRPr="00A20A43">
        <w:rPr>
          <w:color w:val="auto"/>
          <w:lang w:val="fr-FR"/>
        </w:rPr>
        <w:tab/>
      </w:r>
      <w:r w:rsidRPr="00A20A43">
        <w:rPr>
          <w:color w:val="auto"/>
          <w:lang w:val="fr-FR"/>
        </w:rPr>
        <w:tab/>
      </w:r>
    </w:p>
    <w:p w14:paraId="72D8C5FC" w14:textId="77777777" w:rsidR="001D0A02" w:rsidRPr="00A20A43" w:rsidRDefault="001D0A02" w:rsidP="00A91D0C">
      <w:pPr>
        <w:pStyle w:val="Default"/>
        <w:spacing w:line="360" w:lineRule="auto"/>
        <w:jc w:val="both"/>
        <w:rPr>
          <w:color w:val="auto"/>
          <w:lang w:val="fr-FR"/>
        </w:rPr>
      </w:pPr>
    </w:p>
    <w:p w14:paraId="013059C6" w14:textId="77777777" w:rsidR="001D0A02" w:rsidRPr="00A20A43" w:rsidRDefault="001D0A02" w:rsidP="00A91D0C">
      <w:pPr>
        <w:pStyle w:val="Default"/>
        <w:spacing w:line="360" w:lineRule="auto"/>
        <w:jc w:val="both"/>
        <w:rPr>
          <w:color w:val="auto"/>
          <w:lang w:val="fr-FR"/>
        </w:rPr>
      </w:pPr>
    </w:p>
    <w:p w14:paraId="36F0B2E8" w14:textId="77777777" w:rsidR="001D0A02" w:rsidRPr="00A20A43" w:rsidRDefault="001D0A02" w:rsidP="00A91D0C">
      <w:pPr>
        <w:pStyle w:val="Default"/>
        <w:spacing w:line="360" w:lineRule="auto"/>
        <w:jc w:val="both"/>
        <w:rPr>
          <w:color w:val="auto"/>
        </w:rPr>
      </w:pPr>
      <w:r w:rsidRPr="00A20A43">
        <w:rPr>
          <w:color w:val="auto"/>
        </w:rPr>
        <w:t xml:space="preserve">Data ____________                               </w:t>
      </w:r>
      <w:r w:rsidRPr="00A20A43">
        <w:rPr>
          <w:color w:val="auto"/>
        </w:rPr>
        <w:tab/>
      </w:r>
      <w:r w:rsidRPr="00A20A43">
        <w:rPr>
          <w:color w:val="auto"/>
        </w:rPr>
        <w:tab/>
      </w:r>
      <w:r w:rsidRPr="00A20A43">
        <w:rPr>
          <w:color w:val="auto"/>
        </w:rPr>
        <w:tab/>
        <w:t xml:space="preserve">     </w:t>
      </w:r>
      <w:proofErr w:type="spellStart"/>
      <w:r w:rsidRPr="00A20A43">
        <w:rPr>
          <w:color w:val="auto"/>
        </w:rPr>
        <w:t>Ofertant</w:t>
      </w:r>
      <w:proofErr w:type="spellEnd"/>
      <w:r w:rsidRPr="00A20A43">
        <w:rPr>
          <w:color w:val="auto"/>
        </w:rPr>
        <w:t xml:space="preserve"> </w:t>
      </w:r>
    </w:p>
    <w:p w14:paraId="4B0C4E0A" w14:textId="77777777" w:rsidR="001D0A02" w:rsidRPr="00A20A43" w:rsidRDefault="001D0A02" w:rsidP="00A91D0C">
      <w:pPr>
        <w:pStyle w:val="Default"/>
        <w:spacing w:line="360" w:lineRule="auto"/>
        <w:jc w:val="both"/>
        <w:rPr>
          <w:color w:val="auto"/>
        </w:rPr>
      </w:pPr>
      <w:r w:rsidRPr="00A20A43">
        <w:rPr>
          <w:color w:val="auto"/>
        </w:rPr>
        <w:tab/>
      </w:r>
      <w:r w:rsidRPr="00A20A43">
        <w:rPr>
          <w:color w:val="auto"/>
        </w:rPr>
        <w:tab/>
      </w:r>
      <w:r w:rsidRPr="00A20A43">
        <w:rPr>
          <w:color w:val="auto"/>
        </w:rPr>
        <w:tab/>
      </w:r>
      <w:r w:rsidRPr="00A20A43">
        <w:rPr>
          <w:color w:val="auto"/>
        </w:rPr>
        <w:tab/>
      </w:r>
      <w:r w:rsidRPr="00A20A43">
        <w:rPr>
          <w:color w:val="auto"/>
        </w:rPr>
        <w:tab/>
      </w:r>
      <w:r w:rsidRPr="00A20A43">
        <w:rPr>
          <w:color w:val="auto"/>
        </w:rPr>
        <w:tab/>
      </w:r>
      <w:r w:rsidRPr="00A20A43">
        <w:rPr>
          <w:color w:val="auto"/>
        </w:rPr>
        <w:tab/>
      </w:r>
      <w:r w:rsidRPr="00A20A43">
        <w:rPr>
          <w:color w:val="auto"/>
        </w:rPr>
        <w:tab/>
      </w:r>
    </w:p>
    <w:p w14:paraId="321AC02F" w14:textId="77777777" w:rsidR="001D0A02" w:rsidRPr="00A20A43" w:rsidRDefault="001D0A02" w:rsidP="00A91D0C">
      <w:pPr>
        <w:pStyle w:val="Default"/>
        <w:spacing w:line="360" w:lineRule="auto"/>
        <w:jc w:val="both"/>
        <w:rPr>
          <w:color w:val="auto"/>
        </w:rPr>
      </w:pPr>
    </w:p>
    <w:p w14:paraId="474B89CA" w14:textId="77777777" w:rsidR="001D0A02" w:rsidRPr="00A20A43" w:rsidRDefault="001D0A02" w:rsidP="00A91D0C">
      <w:pPr>
        <w:pStyle w:val="Default"/>
        <w:spacing w:line="360" w:lineRule="auto"/>
        <w:ind w:left="5040" w:firstLine="720"/>
        <w:jc w:val="both"/>
        <w:rPr>
          <w:color w:val="auto"/>
        </w:rPr>
      </w:pPr>
      <w:r w:rsidRPr="00A20A43">
        <w:rPr>
          <w:color w:val="auto"/>
        </w:rPr>
        <w:t>_________________</w:t>
      </w:r>
      <w:r w:rsidRPr="00A20A43">
        <w:rPr>
          <w:color w:val="auto"/>
        </w:rPr>
        <w:tab/>
      </w:r>
      <w:r w:rsidRPr="00A20A43">
        <w:rPr>
          <w:color w:val="auto"/>
        </w:rPr>
        <w:tab/>
      </w:r>
      <w:r w:rsidRPr="00A20A43">
        <w:rPr>
          <w:color w:val="auto"/>
        </w:rPr>
        <w:tab/>
      </w:r>
      <w:r w:rsidRPr="00A20A43">
        <w:rPr>
          <w:color w:val="auto"/>
        </w:rPr>
        <w:tab/>
      </w:r>
      <w:r w:rsidRPr="00A20A43">
        <w:rPr>
          <w:color w:val="auto"/>
        </w:rPr>
        <w:tab/>
      </w:r>
      <w:r w:rsidRPr="00A20A43">
        <w:rPr>
          <w:color w:val="auto"/>
        </w:rPr>
        <w:tab/>
      </w:r>
      <w:r w:rsidRPr="00A20A43">
        <w:rPr>
          <w:color w:val="auto"/>
        </w:rPr>
        <w:tab/>
      </w:r>
    </w:p>
    <w:p w14:paraId="37F1E57F" w14:textId="3A661709" w:rsidR="001D0A02" w:rsidRPr="00A20A43" w:rsidRDefault="001D0A02" w:rsidP="005101BF">
      <w:pPr>
        <w:pStyle w:val="Default"/>
        <w:spacing w:line="360" w:lineRule="auto"/>
        <w:jc w:val="both"/>
        <w:rPr>
          <w:i/>
          <w:color w:val="auto"/>
        </w:rPr>
      </w:pPr>
      <w:r w:rsidRPr="00A20A43">
        <w:rPr>
          <w:color w:val="auto"/>
        </w:rPr>
        <w:tab/>
      </w:r>
      <w:r w:rsidRPr="00A20A43">
        <w:rPr>
          <w:color w:val="auto"/>
        </w:rPr>
        <w:tab/>
        <w:t xml:space="preserve">     </w:t>
      </w:r>
      <w:r w:rsidRPr="00A20A43">
        <w:rPr>
          <w:color w:val="auto"/>
        </w:rPr>
        <w:tab/>
      </w:r>
      <w:r w:rsidRPr="00A20A43">
        <w:rPr>
          <w:color w:val="auto"/>
        </w:rPr>
        <w:tab/>
      </w:r>
      <w:r w:rsidRPr="00A20A43">
        <w:rPr>
          <w:color w:val="auto"/>
        </w:rPr>
        <w:tab/>
        <w:t xml:space="preserve">    </w:t>
      </w:r>
      <w:r w:rsidRPr="00A20A43">
        <w:rPr>
          <w:color w:val="auto"/>
        </w:rPr>
        <w:tab/>
      </w:r>
      <w:r w:rsidRPr="00A20A43">
        <w:rPr>
          <w:color w:val="auto"/>
        </w:rPr>
        <w:tab/>
      </w:r>
      <w:r w:rsidRPr="00A20A43">
        <w:rPr>
          <w:color w:val="auto"/>
        </w:rPr>
        <w:tab/>
      </w:r>
      <w:r w:rsidRPr="00A20A43">
        <w:rPr>
          <w:i/>
          <w:color w:val="auto"/>
        </w:rPr>
        <w:tab/>
        <w:t xml:space="preserve"> </w:t>
      </w:r>
      <w:r w:rsidR="00620003" w:rsidRPr="00A20A43">
        <w:rPr>
          <w:i/>
          <w:color w:val="auto"/>
        </w:rPr>
        <w:t>(</w:t>
      </w:r>
      <w:proofErr w:type="spellStart"/>
      <w:r w:rsidR="00620003" w:rsidRPr="00A20A43">
        <w:rPr>
          <w:i/>
          <w:color w:val="auto"/>
        </w:rPr>
        <w:t>semnătură</w:t>
      </w:r>
      <w:proofErr w:type="spellEnd"/>
      <w:r w:rsidR="00620003" w:rsidRPr="00A20A43">
        <w:rPr>
          <w:i/>
          <w:color w:val="auto"/>
        </w:rPr>
        <w:t>)</w:t>
      </w:r>
    </w:p>
    <w:p w14:paraId="55FE0E2E" w14:textId="77777777" w:rsidR="00863416" w:rsidRPr="00A20A43" w:rsidRDefault="00863416" w:rsidP="005101BF">
      <w:pPr>
        <w:pStyle w:val="Default"/>
        <w:spacing w:line="360" w:lineRule="auto"/>
        <w:jc w:val="both"/>
        <w:rPr>
          <w:color w:val="auto"/>
        </w:rPr>
      </w:pPr>
    </w:p>
    <w:p w14:paraId="0E72DAC6" w14:textId="77777777" w:rsidR="00863416" w:rsidRPr="00A20A43" w:rsidRDefault="00863416" w:rsidP="005101BF">
      <w:pPr>
        <w:pStyle w:val="Default"/>
        <w:spacing w:line="360" w:lineRule="auto"/>
        <w:jc w:val="both"/>
        <w:rPr>
          <w:color w:val="auto"/>
        </w:rPr>
      </w:pPr>
    </w:p>
    <w:p w14:paraId="09C638CE" w14:textId="77777777" w:rsidR="00A81AD8" w:rsidRPr="00A20A43" w:rsidRDefault="00A81AD8" w:rsidP="005101BF">
      <w:pPr>
        <w:pStyle w:val="Default"/>
        <w:spacing w:line="360" w:lineRule="auto"/>
        <w:jc w:val="both"/>
        <w:rPr>
          <w:color w:val="auto"/>
        </w:rPr>
      </w:pPr>
    </w:p>
    <w:p w14:paraId="40A38D6E" w14:textId="77777777" w:rsidR="00A81AD8" w:rsidRPr="00A20A43" w:rsidRDefault="00A81AD8" w:rsidP="005101BF">
      <w:pPr>
        <w:pStyle w:val="Default"/>
        <w:spacing w:line="360" w:lineRule="auto"/>
        <w:jc w:val="both"/>
        <w:rPr>
          <w:color w:val="auto"/>
        </w:rPr>
      </w:pPr>
    </w:p>
    <w:p w14:paraId="0002D686" w14:textId="77777777" w:rsidR="00A81AD8" w:rsidRPr="00A20A43" w:rsidRDefault="00A81AD8" w:rsidP="005101BF">
      <w:pPr>
        <w:pStyle w:val="Default"/>
        <w:spacing w:line="360" w:lineRule="auto"/>
        <w:jc w:val="both"/>
        <w:rPr>
          <w:color w:val="auto"/>
        </w:rPr>
      </w:pPr>
    </w:p>
    <w:p w14:paraId="673F8C29" w14:textId="77777777" w:rsidR="00863416" w:rsidRPr="00A20A43" w:rsidRDefault="00863416" w:rsidP="005101BF">
      <w:pPr>
        <w:pStyle w:val="Default"/>
        <w:spacing w:line="360" w:lineRule="auto"/>
        <w:jc w:val="both"/>
        <w:rPr>
          <w:color w:val="auto"/>
        </w:rPr>
      </w:pPr>
    </w:p>
    <w:p w14:paraId="6575EF59" w14:textId="77777777" w:rsidR="00706808" w:rsidRPr="00A20A43" w:rsidRDefault="00706808" w:rsidP="005101BF">
      <w:pPr>
        <w:pStyle w:val="Default"/>
        <w:spacing w:line="360" w:lineRule="auto"/>
        <w:jc w:val="both"/>
        <w:rPr>
          <w:color w:val="auto"/>
        </w:rPr>
      </w:pPr>
    </w:p>
    <w:p w14:paraId="21EFDBE3" w14:textId="77777777" w:rsidR="006B6910" w:rsidRPr="00A20A43" w:rsidRDefault="006B6910" w:rsidP="005101BF">
      <w:pPr>
        <w:pStyle w:val="Default"/>
        <w:spacing w:line="360" w:lineRule="auto"/>
        <w:jc w:val="both"/>
        <w:rPr>
          <w:color w:val="auto"/>
        </w:rPr>
      </w:pPr>
    </w:p>
    <w:p w14:paraId="0BF0DD82" w14:textId="77777777" w:rsidR="001D0A02" w:rsidRPr="00A20A43" w:rsidRDefault="001D0A02" w:rsidP="00A91D0C">
      <w:pPr>
        <w:pStyle w:val="Default"/>
        <w:spacing w:line="360" w:lineRule="auto"/>
        <w:jc w:val="right"/>
        <w:rPr>
          <w:b/>
          <w:color w:val="auto"/>
        </w:rPr>
      </w:pPr>
      <w:r w:rsidRPr="00A20A43">
        <w:rPr>
          <w:b/>
          <w:color w:val="auto"/>
          <w:lang w:val="ro-RO"/>
        </w:rPr>
        <w:lastRenderedPageBreak/>
        <w:tab/>
      </w:r>
      <w:r w:rsidRPr="00A20A43">
        <w:rPr>
          <w:b/>
          <w:color w:val="auto"/>
        </w:rPr>
        <w:t xml:space="preserve">ANEXA NR. </w:t>
      </w:r>
      <w:r w:rsidR="004D14E9" w:rsidRPr="00A20A43">
        <w:rPr>
          <w:b/>
          <w:color w:val="auto"/>
        </w:rPr>
        <w:t>2</w:t>
      </w:r>
    </w:p>
    <w:p w14:paraId="326E8B2F" w14:textId="67FBBC77" w:rsidR="00865577" w:rsidRPr="00A20A43" w:rsidRDefault="00865577" w:rsidP="00865577">
      <w:pPr>
        <w:pStyle w:val="Default"/>
        <w:spacing w:line="360" w:lineRule="auto"/>
        <w:rPr>
          <w:color w:val="auto"/>
        </w:rPr>
      </w:pPr>
      <w:r w:rsidRPr="00A20A43">
        <w:rPr>
          <w:color w:val="auto"/>
        </w:rPr>
        <w:t>Operator economic</w:t>
      </w:r>
    </w:p>
    <w:p w14:paraId="55DE6470" w14:textId="77777777" w:rsidR="00865577" w:rsidRPr="00A20A43" w:rsidRDefault="00865577" w:rsidP="00865577">
      <w:pPr>
        <w:pStyle w:val="Default"/>
        <w:spacing w:line="360" w:lineRule="auto"/>
        <w:rPr>
          <w:color w:val="auto"/>
        </w:rPr>
      </w:pPr>
      <w:r w:rsidRPr="00A20A43">
        <w:rPr>
          <w:color w:val="auto"/>
        </w:rPr>
        <w:t>______________________________</w:t>
      </w:r>
    </w:p>
    <w:p w14:paraId="12B7A6D7" w14:textId="77777777" w:rsidR="001D0A02" w:rsidRPr="00A20A43" w:rsidRDefault="001D0A02" w:rsidP="00A91D0C">
      <w:pPr>
        <w:tabs>
          <w:tab w:val="left" w:pos="8110"/>
        </w:tabs>
        <w:spacing w:line="360" w:lineRule="auto"/>
        <w:ind w:right="57"/>
        <w:rPr>
          <w:b/>
        </w:rPr>
      </w:pPr>
      <w:r w:rsidRPr="00A20A43">
        <w:rPr>
          <w:b/>
        </w:rPr>
        <w:tab/>
      </w:r>
    </w:p>
    <w:p w14:paraId="7B7620FB" w14:textId="3F16D812" w:rsidR="001D0A02" w:rsidRPr="00A20A43" w:rsidRDefault="001D0A02" w:rsidP="00E325A2">
      <w:pPr>
        <w:tabs>
          <w:tab w:val="left" w:pos="3719"/>
        </w:tabs>
        <w:spacing w:line="360" w:lineRule="auto"/>
        <w:ind w:right="57"/>
        <w:jc w:val="center"/>
        <w:rPr>
          <w:b/>
        </w:rPr>
      </w:pPr>
      <w:r w:rsidRPr="00A20A43">
        <w:rPr>
          <w:b/>
        </w:rPr>
        <w:t>DECLARAȚIE</w:t>
      </w:r>
      <w:r w:rsidR="002454BC" w:rsidRPr="00A20A43">
        <w:rPr>
          <w:b/>
        </w:rPr>
        <w:t xml:space="preserve"> PE PROPRIE RĂSPUNDERE</w:t>
      </w:r>
    </w:p>
    <w:p w14:paraId="7DDC2B2D" w14:textId="1F849D64" w:rsidR="001D0A02" w:rsidRPr="00A20A43" w:rsidRDefault="001D0A02" w:rsidP="00A91D0C">
      <w:pPr>
        <w:pStyle w:val="Default"/>
        <w:spacing w:line="360" w:lineRule="auto"/>
        <w:jc w:val="center"/>
        <w:rPr>
          <w:color w:val="auto"/>
          <w:lang w:val="fr-FR"/>
        </w:rPr>
      </w:pPr>
      <w:r w:rsidRPr="00A20A43">
        <w:rPr>
          <w:color w:val="auto"/>
          <w:lang w:val="fr-FR"/>
        </w:rPr>
        <w:t>_________________________________________________________________</w:t>
      </w:r>
    </w:p>
    <w:p w14:paraId="02715011" w14:textId="77777777" w:rsidR="001D0A02" w:rsidRPr="00A20A43" w:rsidRDefault="001D0A02" w:rsidP="00A91D0C">
      <w:pPr>
        <w:pStyle w:val="Default"/>
        <w:spacing w:line="360" w:lineRule="auto"/>
        <w:jc w:val="center"/>
        <w:rPr>
          <w:color w:val="auto"/>
          <w:lang w:val="fr-FR"/>
        </w:rPr>
      </w:pPr>
      <w:r w:rsidRPr="00A20A43">
        <w:rPr>
          <w:color w:val="auto"/>
          <w:lang w:val="fr-FR"/>
        </w:rPr>
        <w:t>(</w:t>
      </w:r>
      <w:proofErr w:type="gramStart"/>
      <w:r w:rsidRPr="00A20A43">
        <w:rPr>
          <w:color w:val="auto"/>
          <w:lang w:val="fr-FR"/>
        </w:rPr>
        <w:t>se</w:t>
      </w:r>
      <w:proofErr w:type="gramEnd"/>
      <w:r w:rsidRPr="00A20A43">
        <w:rPr>
          <w:color w:val="auto"/>
          <w:lang w:val="fr-FR"/>
        </w:rPr>
        <w:t xml:space="preserve"> </w:t>
      </w:r>
      <w:proofErr w:type="spellStart"/>
      <w:r w:rsidRPr="00A20A43">
        <w:rPr>
          <w:color w:val="auto"/>
          <w:lang w:val="fr-FR"/>
        </w:rPr>
        <w:t>inserează</w:t>
      </w:r>
      <w:proofErr w:type="spellEnd"/>
      <w:r w:rsidRPr="00A20A43">
        <w:rPr>
          <w:color w:val="auto"/>
          <w:lang w:val="fr-FR"/>
        </w:rPr>
        <w:t xml:space="preserve"> </w:t>
      </w:r>
      <w:proofErr w:type="spellStart"/>
      <w:r w:rsidRPr="00A20A43">
        <w:rPr>
          <w:color w:val="auto"/>
          <w:lang w:val="fr-FR"/>
        </w:rPr>
        <w:t>numele</w:t>
      </w:r>
      <w:proofErr w:type="spellEnd"/>
      <w:r w:rsidRPr="00A20A43">
        <w:rPr>
          <w:color w:val="auto"/>
          <w:lang w:val="fr-FR"/>
        </w:rPr>
        <w:t xml:space="preserve"> </w:t>
      </w:r>
      <w:proofErr w:type="spellStart"/>
      <w:r w:rsidRPr="00A20A43">
        <w:rPr>
          <w:color w:val="auto"/>
          <w:lang w:val="fr-FR"/>
        </w:rPr>
        <w:t>persoanei</w:t>
      </w:r>
      <w:proofErr w:type="spellEnd"/>
      <w:r w:rsidRPr="00A20A43">
        <w:rPr>
          <w:color w:val="auto"/>
          <w:lang w:val="fr-FR"/>
        </w:rPr>
        <w:t xml:space="preserve"> </w:t>
      </w:r>
      <w:proofErr w:type="spellStart"/>
      <w:r w:rsidRPr="00A20A43">
        <w:rPr>
          <w:color w:val="auto"/>
          <w:lang w:val="fr-FR"/>
        </w:rPr>
        <w:t>juridice</w:t>
      </w:r>
      <w:proofErr w:type="spellEnd"/>
      <w:r w:rsidRPr="00A20A43">
        <w:rPr>
          <w:color w:val="auto"/>
          <w:lang w:val="fr-FR"/>
        </w:rPr>
        <w:t>),</w:t>
      </w:r>
    </w:p>
    <w:p w14:paraId="769B8522" w14:textId="2F897BA1" w:rsidR="001D0A02" w:rsidRPr="00A20A43" w:rsidRDefault="000031A5" w:rsidP="00890F22">
      <w:pPr>
        <w:tabs>
          <w:tab w:val="left" w:pos="8110"/>
        </w:tabs>
        <w:spacing w:line="360" w:lineRule="auto"/>
        <w:ind w:right="57"/>
        <w:jc w:val="both"/>
        <w:rPr>
          <w:b/>
          <w:lang w:val="fr-FR"/>
        </w:rPr>
      </w:pPr>
      <w:proofErr w:type="spellStart"/>
      <w:proofErr w:type="gramStart"/>
      <w:r w:rsidRPr="00A20A43">
        <w:rPr>
          <w:lang w:val="fr-FR"/>
        </w:rPr>
        <w:t>prin</w:t>
      </w:r>
      <w:proofErr w:type="spellEnd"/>
      <w:proofErr w:type="gramEnd"/>
      <w:r w:rsidRPr="00A20A43">
        <w:rPr>
          <w:lang w:val="fr-FR"/>
        </w:rPr>
        <w:t xml:space="preserve"> _________________________ </w:t>
      </w:r>
      <w:proofErr w:type="spellStart"/>
      <w:r w:rsidRPr="00A20A43">
        <w:rPr>
          <w:lang w:val="fr-FR"/>
        </w:rPr>
        <w:t>în</w:t>
      </w:r>
      <w:proofErr w:type="spellEnd"/>
      <w:r w:rsidRPr="00A20A43">
        <w:rPr>
          <w:lang w:val="fr-FR"/>
        </w:rPr>
        <w:t xml:space="preserve"> </w:t>
      </w:r>
      <w:proofErr w:type="spellStart"/>
      <w:r w:rsidRPr="00A20A43">
        <w:rPr>
          <w:lang w:val="fr-FR"/>
        </w:rPr>
        <w:t>calitate</w:t>
      </w:r>
      <w:proofErr w:type="spellEnd"/>
      <w:r w:rsidRPr="00A20A43">
        <w:rPr>
          <w:lang w:val="fr-FR"/>
        </w:rPr>
        <w:t xml:space="preserve"> de </w:t>
      </w:r>
      <w:proofErr w:type="spellStart"/>
      <w:r w:rsidRPr="00A20A43">
        <w:rPr>
          <w:lang w:val="fr-FR"/>
        </w:rPr>
        <w:t>reprezentant</w:t>
      </w:r>
      <w:proofErr w:type="spellEnd"/>
      <w:r w:rsidRPr="00A20A43">
        <w:rPr>
          <w:lang w:val="fr-FR"/>
        </w:rPr>
        <w:t xml:space="preserve"> </w:t>
      </w:r>
      <w:proofErr w:type="spellStart"/>
      <w:r w:rsidRPr="00A20A43">
        <w:rPr>
          <w:lang w:val="fr-FR"/>
        </w:rPr>
        <w:t>legal</w:t>
      </w:r>
      <w:proofErr w:type="spellEnd"/>
      <w:r w:rsidRPr="00A20A43">
        <w:rPr>
          <w:lang w:val="fr-FR"/>
        </w:rPr>
        <w:t xml:space="preserve">, </w:t>
      </w:r>
      <w:proofErr w:type="spellStart"/>
      <w:r w:rsidR="001D0A02" w:rsidRPr="00A20A43">
        <w:rPr>
          <w:lang w:val="fr-FR"/>
        </w:rPr>
        <w:t>în</w:t>
      </w:r>
      <w:proofErr w:type="spellEnd"/>
      <w:r w:rsidR="001D0A02" w:rsidRPr="00A20A43">
        <w:rPr>
          <w:lang w:val="fr-FR"/>
        </w:rPr>
        <w:t xml:space="preserve"> </w:t>
      </w:r>
      <w:proofErr w:type="spellStart"/>
      <w:r w:rsidR="001D0A02" w:rsidRPr="00A20A43">
        <w:rPr>
          <w:lang w:val="fr-FR"/>
        </w:rPr>
        <w:t>calitate</w:t>
      </w:r>
      <w:proofErr w:type="spellEnd"/>
      <w:r w:rsidR="001D0A02" w:rsidRPr="00A20A43">
        <w:rPr>
          <w:lang w:val="fr-FR"/>
        </w:rPr>
        <w:t xml:space="preserve"> de participant la </w:t>
      </w:r>
      <w:proofErr w:type="spellStart"/>
      <w:r w:rsidR="001D0A02" w:rsidRPr="00A20A43">
        <w:rPr>
          <w:lang w:val="fr-FR"/>
        </w:rPr>
        <w:t>procedura</w:t>
      </w:r>
      <w:proofErr w:type="spellEnd"/>
      <w:r w:rsidR="001D0A02" w:rsidRPr="00A20A43">
        <w:rPr>
          <w:lang w:val="fr-FR"/>
        </w:rPr>
        <w:t xml:space="preserve"> de </w:t>
      </w:r>
      <w:proofErr w:type="spellStart"/>
      <w:r w:rsidR="001D0A02" w:rsidRPr="00A20A43">
        <w:rPr>
          <w:lang w:val="fr-FR"/>
        </w:rPr>
        <w:t>licitaţie</w:t>
      </w:r>
      <w:proofErr w:type="spellEnd"/>
      <w:r w:rsidR="001D0A02" w:rsidRPr="00A20A43">
        <w:rPr>
          <w:lang w:val="fr-FR"/>
        </w:rPr>
        <w:t xml:space="preserve"> </w:t>
      </w:r>
      <w:proofErr w:type="spellStart"/>
      <w:r w:rsidR="001D0A02" w:rsidRPr="00A20A43">
        <w:rPr>
          <w:lang w:val="fr-FR"/>
        </w:rPr>
        <w:t>publică</w:t>
      </w:r>
      <w:proofErr w:type="spellEnd"/>
      <w:r w:rsidR="001D0A02" w:rsidRPr="00A20A43">
        <w:rPr>
          <w:lang w:val="fr-FR"/>
        </w:rPr>
        <w:t xml:space="preserve"> </w:t>
      </w:r>
      <w:proofErr w:type="spellStart"/>
      <w:r w:rsidR="001D0A02" w:rsidRPr="00A20A43">
        <w:rPr>
          <w:lang w:val="fr-FR"/>
        </w:rPr>
        <w:t>pentru</w:t>
      </w:r>
      <w:proofErr w:type="spellEnd"/>
      <w:r w:rsidR="001D0A02" w:rsidRPr="00A20A43">
        <w:rPr>
          <w:lang w:val="fr-FR"/>
        </w:rPr>
        <w:t xml:space="preserve"> </w:t>
      </w:r>
      <w:proofErr w:type="spellStart"/>
      <w:r w:rsidR="001D0A02" w:rsidRPr="00A20A43">
        <w:rPr>
          <w:lang w:val="fr-FR"/>
        </w:rPr>
        <w:t>concesionarea</w:t>
      </w:r>
      <w:proofErr w:type="spellEnd"/>
      <w:r w:rsidR="001D0A02" w:rsidRPr="00A20A43">
        <w:rPr>
          <w:lang w:val="fr-FR"/>
        </w:rPr>
        <w:t xml:space="preserve"> ________________________________________________________________________________________________________________________________________________________________________</w:t>
      </w:r>
    </w:p>
    <w:p w14:paraId="474F53C0" w14:textId="327076A6" w:rsidR="001D0A02" w:rsidRPr="00A20A43" w:rsidRDefault="000031A5" w:rsidP="00890F22">
      <w:pPr>
        <w:pStyle w:val="Default"/>
        <w:spacing w:line="360" w:lineRule="auto"/>
        <w:jc w:val="both"/>
        <w:rPr>
          <w:color w:val="auto"/>
          <w:lang w:val="fr-FR"/>
        </w:rPr>
      </w:pPr>
      <w:proofErr w:type="spellStart"/>
      <w:proofErr w:type="gramStart"/>
      <w:r w:rsidRPr="00A20A43">
        <w:rPr>
          <w:color w:val="auto"/>
          <w:lang w:val="fr-FR"/>
        </w:rPr>
        <w:t>organizată</w:t>
      </w:r>
      <w:proofErr w:type="spellEnd"/>
      <w:proofErr w:type="gramEnd"/>
      <w:r w:rsidRPr="00A20A43">
        <w:rPr>
          <w:color w:val="auto"/>
          <w:lang w:val="fr-FR"/>
        </w:rPr>
        <w:t xml:space="preserve"> de ____________</w:t>
      </w:r>
      <w:r w:rsidR="001D0A02" w:rsidRPr="00A20A43">
        <w:rPr>
          <w:color w:val="auto"/>
          <w:lang w:val="fr-FR"/>
        </w:rPr>
        <w:t xml:space="preserve">, </w:t>
      </w:r>
      <w:proofErr w:type="spellStart"/>
      <w:r w:rsidR="001D0A02" w:rsidRPr="00A20A43">
        <w:rPr>
          <w:color w:val="auto"/>
          <w:lang w:val="fr-FR"/>
        </w:rPr>
        <w:t>în</w:t>
      </w:r>
      <w:proofErr w:type="spellEnd"/>
      <w:r w:rsidR="001D0A02" w:rsidRPr="00A20A43">
        <w:rPr>
          <w:color w:val="auto"/>
          <w:lang w:val="fr-FR"/>
        </w:rPr>
        <w:t xml:space="preserve"> data de _____________, </w:t>
      </w:r>
      <w:proofErr w:type="spellStart"/>
      <w:r w:rsidR="001D0A02" w:rsidRPr="00A20A43">
        <w:rPr>
          <w:color w:val="auto"/>
          <w:lang w:val="fr-FR"/>
        </w:rPr>
        <w:t>ora</w:t>
      </w:r>
      <w:proofErr w:type="spellEnd"/>
      <w:r w:rsidR="001D0A02" w:rsidRPr="00A20A43">
        <w:rPr>
          <w:color w:val="auto"/>
          <w:lang w:val="fr-FR"/>
        </w:rPr>
        <w:t xml:space="preserve"> ________</w:t>
      </w:r>
      <w:proofErr w:type="spellStart"/>
      <w:r w:rsidR="001D0A02" w:rsidRPr="00A20A43">
        <w:rPr>
          <w:color w:val="auto"/>
          <w:lang w:val="fr-FR"/>
        </w:rPr>
        <w:t>declar</w:t>
      </w:r>
      <w:proofErr w:type="spellEnd"/>
      <w:r w:rsidR="001D0A02" w:rsidRPr="00A20A43">
        <w:rPr>
          <w:color w:val="auto"/>
          <w:lang w:val="fr-FR"/>
        </w:rPr>
        <w:t xml:space="preserve"> </w:t>
      </w:r>
      <w:proofErr w:type="spellStart"/>
      <w:r w:rsidR="001D0A02" w:rsidRPr="00A20A43">
        <w:rPr>
          <w:color w:val="auto"/>
          <w:lang w:val="fr-FR"/>
        </w:rPr>
        <w:t>pe</w:t>
      </w:r>
      <w:proofErr w:type="spellEnd"/>
      <w:r w:rsidR="001D0A02" w:rsidRPr="00A20A43">
        <w:rPr>
          <w:color w:val="auto"/>
          <w:lang w:val="fr-FR"/>
        </w:rPr>
        <w:t xml:space="preserve"> </w:t>
      </w:r>
      <w:proofErr w:type="spellStart"/>
      <w:r w:rsidR="001D0A02" w:rsidRPr="00A20A43">
        <w:rPr>
          <w:color w:val="auto"/>
          <w:lang w:val="fr-FR"/>
        </w:rPr>
        <w:t>proprie</w:t>
      </w:r>
      <w:proofErr w:type="spellEnd"/>
      <w:r w:rsidR="001D0A02" w:rsidRPr="00A20A43">
        <w:rPr>
          <w:color w:val="auto"/>
          <w:lang w:val="fr-FR"/>
        </w:rPr>
        <w:t xml:space="preserve"> </w:t>
      </w:r>
      <w:proofErr w:type="spellStart"/>
      <w:r w:rsidR="001D0A02" w:rsidRPr="00A20A43">
        <w:rPr>
          <w:color w:val="auto"/>
          <w:lang w:val="fr-FR"/>
        </w:rPr>
        <w:t>răspundere</w:t>
      </w:r>
      <w:proofErr w:type="spellEnd"/>
      <w:r w:rsidR="001D0A02" w:rsidRPr="00A20A43">
        <w:rPr>
          <w:color w:val="auto"/>
          <w:lang w:val="fr-FR"/>
        </w:rPr>
        <w:t xml:space="preserve"> </w:t>
      </w:r>
      <w:proofErr w:type="spellStart"/>
      <w:r w:rsidR="001D0A02" w:rsidRPr="00A20A43">
        <w:rPr>
          <w:color w:val="auto"/>
          <w:lang w:val="fr-FR"/>
        </w:rPr>
        <w:t>că</w:t>
      </w:r>
      <w:proofErr w:type="spellEnd"/>
      <w:r w:rsidR="001D0A02" w:rsidRPr="00A20A43">
        <w:rPr>
          <w:color w:val="auto"/>
          <w:lang w:val="fr-FR"/>
        </w:rPr>
        <w:t xml:space="preserve"> :</w:t>
      </w:r>
    </w:p>
    <w:p w14:paraId="494CC3E4" w14:textId="0B96D24A" w:rsidR="001D0A02" w:rsidRPr="00A20A43" w:rsidRDefault="001D0A02" w:rsidP="00A91D0C">
      <w:pPr>
        <w:pStyle w:val="Default"/>
        <w:spacing w:line="360" w:lineRule="auto"/>
        <w:ind w:firstLine="720"/>
        <w:jc w:val="both"/>
        <w:rPr>
          <w:color w:val="auto"/>
          <w:lang w:val="fr-FR"/>
        </w:rPr>
      </w:pPr>
      <w:r w:rsidRPr="00A20A43">
        <w:rPr>
          <w:color w:val="auto"/>
          <w:lang w:val="fr-FR"/>
        </w:rPr>
        <w:t xml:space="preserve">a) </w:t>
      </w:r>
      <w:proofErr w:type="spellStart"/>
      <w:r w:rsidR="003347B3" w:rsidRPr="00A20A43">
        <w:rPr>
          <w:color w:val="auto"/>
          <w:lang w:val="fr-FR"/>
        </w:rPr>
        <w:t>societatea</w:t>
      </w:r>
      <w:proofErr w:type="spellEnd"/>
      <w:r w:rsidR="003347B3" w:rsidRPr="00A20A43">
        <w:rPr>
          <w:color w:val="auto"/>
          <w:lang w:val="fr-FR"/>
        </w:rPr>
        <w:t xml:space="preserve"> nu este</w:t>
      </w:r>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stare</w:t>
      </w:r>
      <w:proofErr w:type="spellEnd"/>
      <w:r w:rsidRPr="00A20A43">
        <w:rPr>
          <w:color w:val="auto"/>
          <w:lang w:val="fr-FR"/>
        </w:rPr>
        <w:t xml:space="preserve"> de </w:t>
      </w:r>
      <w:proofErr w:type="spellStart"/>
      <w:r w:rsidRPr="00A20A43">
        <w:rPr>
          <w:color w:val="auto"/>
          <w:lang w:val="fr-FR"/>
        </w:rPr>
        <w:t>dizolvare</w:t>
      </w:r>
      <w:proofErr w:type="spellEnd"/>
      <w:r w:rsidRPr="00A20A43">
        <w:rPr>
          <w:color w:val="auto"/>
          <w:lang w:val="fr-FR"/>
        </w:rPr>
        <w:t>/</w:t>
      </w:r>
      <w:proofErr w:type="spellStart"/>
      <w:r w:rsidRPr="00A20A43">
        <w:rPr>
          <w:color w:val="auto"/>
          <w:lang w:val="fr-FR"/>
        </w:rPr>
        <w:t>lichidare</w:t>
      </w:r>
      <w:proofErr w:type="spellEnd"/>
      <w:r w:rsidRPr="00A20A43">
        <w:rPr>
          <w:color w:val="auto"/>
          <w:lang w:val="fr-FR"/>
        </w:rPr>
        <w:t>/</w:t>
      </w:r>
      <w:proofErr w:type="spellStart"/>
      <w:r w:rsidRPr="00A20A43">
        <w:rPr>
          <w:color w:val="auto"/>
          <w:lang w:val="fr-FR"/>
        </w:rPr>
        <w:t>ins</w:t>
      </w:r>
      <w:r w:rsidR="003347B3" w:rsidRPr="00A20A43">
        <w:rPr>
          <w:color w:val="auto"/>
          <w:lang w:val="fr-FR"/>
        </w:rPr>
        <w:t>olvenţă</w:t>
      </w:r>
      <w:proofErr w:type="spellEnd"/>
      <w:r w:rsidR="003347B3" w:rsidRPr="00A20A43">
        <w:rPr>
          <w:color w:val="auto"/>
          <w:lang w:val="fr-FR"/>
        </w:rPr>
        <w:t>/</w:t>
      </w:r>
      <w:proofErr w:type="spellStart"/>
      <w:r w:rsidR="003347B3" w:rsidRPr="00A20A43">
        <w:rPr>
          <w:color w:val="auto"/>
          <w:lang w:val="fr-FR"/>
        </w:rPr>
        <w:t>faliment</w:t>
      </w:r>
      <w:proofErr w:type="spellEnd"/>
      <w:r w:rsidR="003347B3" w:rsidRPr="00A20A43">
        <w:rPr>
          <w:color w:val="auto"/>
          <w:lang w:val="fr-FR"/>
        </w:rPr>
        <w:t xml:space="preserve">, </w:t>
      </w:r>
      <w:proofErr w:type="spellStart"/>
      <w:r w:rsidR="003347B3" w:rsidRPr="00A20A43">
        <w:rPr>
          <w:color w:val="auto"/>
          <w:lang w:val="fr-FR"/>
        </w:rPr>
        <w:t>afacerile</w:t>
      </w:r>
      <w:proofErr w:type="spellEnd"/>
      <w:r w:rsidR="003347B3" w:rsidRPr="00A20A43">
        <w:rPr>
          <w:color w:val="auto"/>
          <w:lang w:val="fr-FR"/>
        </w:rPr>
        <w:t xml:space="preserve"> </w:t>
      </w:r>
      <w:proofErr w:type="spellStart"/>
      <w:r w:rsidR="003347B3" w:rsidRPr="00A20A43">
        <w:rPr>
          <w:color w:val="auto"/>
          <w:lang w:val="fr-FR"/>
        </w:rPr>
        <w:t>societății</w:t>
      </w:r>
      <w:proofErr w:type="spellEnd"/>
      <w:r w:rsidRPr="00A20A43">
        <w:rPr>
          <w:color w:val="auto"/>
          <w:lang w:val="fr-FR"/>
        </w:rPr>
        <w:t xml:space="preserve"> nu </w:t>
      </w:r>
      <w:proofErr w:type="spellStart"/>
      <w:r w:rsidRPr="00A20A43">
        <w:rPr>
          <w:color w:val="auto"/>
          <w:lang w:val="fr-FR"/>
        </w:rPr>
        <w:t>sunt</w:t>
      </w:r>
      <w:proofErr w:type="spellEnd"/>
      <w:r w:rsidRPr="00A20A43">
        <w:rPr>
          <w:color w:val="auto"/>
          <w:lang w:val="fr-FR"/>
        </w:rPr>
        <w:t xml:space="preserve"> </w:t>
      </w:r>
      <w:proofErr w:type="spellStart"/>
      <w:r w:rsidRPr="00A20A43">
        <w:rPr>
          <w:color w:val="auto"/>
          <w:lang w:val="fr-FR"/>
        </w:rPr>
        <w:t>conduse</w:t>
      </w:r>
      <w:proofErr w:type="spellEnd"/>
      <w:r w:rsidRPr="00A20A43">
        <w:rPr>
          <w:color w:val="auto"/>
          <w:lang w:val="fr-FR"/>
        </w:rPr>
        <w:t xml:space="preserve"> de un </w:t>
      </w:r>
      <w:proofErr w:type="spellStart"/>
      <w:r w:rsidRPr="00A20A43">
        <w:rPr>
          <w:color w:val="auto"/>
          <w:lang w:val="fr-FR"/>
        </w:rPr>
        <w:t>administrator</w:t>
      </w:r>
      <w:proofErr w:type="spellEnd"/>
      <w:r w:rsidRPr="00A20A43">
        <w:rPr>
          <w:color w:val="auto"/>
          <w:lang w:val="fr-FR"/>
        </w:rPr>
        <w:t xml:space="preserve"> </w:t>
      </w:r>
      <w:proofErr w:type="spellStart"/>
      <w:r w:rsidRPr="00A20A43">
        <w:rPr>
          <w:color w:val="auto"/>
          <w:lang w:val="fr-FR"/>
        </w:rPr>
        <w:t>judiciar</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activităţile</w:t>
      </w:r>
      <w:proofErr w:type="spellEnd"/>
      <w:r w:rsidRPr="00A20A43">
        <w:rPr>
          <w:color w:val="auto"/>
          <w:lang w:val="fr-FR"/>
        </w:rPr>
        <w:t xml:space="preserve"> </w:t>
      </w:r>
      <w:proofErr w:type="spellStart"/>
      <w:r w:rsidRPr="00A20A43">
        <w:rPr>
          <w:color w:val="auto"/>
          <w:lang w:val="fr-FR"/>
        </w:rPr>
        <w:t>mele</w:t>
      </w:r>
      <w:proofErr w:type="spellEnd"/>
      <w:r w:rsidRPr="00A20A43">
        <w:rPr>
          <w:color w:val="auto"/>
          <w:lang w:val="fr-FR"/>
        </w:rPr>
        <w:t xml:space="preserve"> </w:t>
      </w:r>
      <w:proofErr w:type="spellStart"/>
      <w:r w:rsidRPr="00A20A43">
        <w:rPr>
          <w:color w:val="auto"/>
          <w:lang w:val="fr-FR"/>
        </w:rPr>
        <w:t>comerciale</w:t>
      </w:r>
      <w:proofErr w:type="spellEnd"/>
      <w:r w:rsidRPr="00A20A43">
        <w:rPr>
          <w:color w:val="auto"/>
          <w:lang w:val="fr-FR"/>
        </w:rPr>
        <w:t xml:space="preserve"> nu </w:t>
      </w:r>
      <w:proofErr w:type="spellStart"/>
      <w:r w:rsidRPr="00A20A43">
        <w:rPr>
          <w:color w:val="auto"/>
          <w:lang w:val="fr-FR"/>
        </w:rPr>
        <w:t>sunt</w:t>
      </w:r>
      <w:proofErr w:type="spellEnd"/>
      <w:r w:rsidRPr="00A20A43">
        <w:rPr>
          <w:color w:val="auto"/>
          <w:lang w:val="fr-FR"/>
        </w:rPr>
        <w:t xml:space="preserve"> </w:t>
      </w:r>
      <w:proofErr w:type="spellStart"/>
      <w:r w:rsidRPr="00A20A43">
        <w:rPr>
          <w:color w:val="auto"/>
          <w:lang w:val="fr-FR"/>
        </w:rPr>
        <w:t>suspendate</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nu fac </w:t>
      </w:r>
      <w:proofErr w:type="spellStart"/>
      <w:r w:rsidRPr="00A20A43">
        <w:rPr>
          <w:color w:val="auto"/>
          <w:lang w:val="fr-FR"/>
        </w:rPr>
        <w:t>obiectul</w:t>
      </w:r>
      <w:proofErr w:type="spellEnd"/>
      <w:r w:rsidRPr="00A20A43">
        <w:rPr>
          <w:color w:val="auto"/>
          <w:lang w:val="fr-FR"/>
        </w:rPr>
        <w:t xml:space="preserve"> </w:t>
      </w:r>
      <w:proofErr w:type="spellStart"/>
      <w:r w:rsidRPr="00A20A43">
        <w:rPr>
          <w:color w:val="auto"/>
          <w:lang w:val="fr-FR"/>
        </w:rPr>
        <w:t>unui</w:t>
      </w:r>
      <w:proofErr w:type="spellEnd"/>
      <w:r w:rsidRPr="00A20A43">
        <w:rPr>
          <w:color w:val="auto"/>
          <w:lang w:val="fr-FR"/>
        </w:rPr>
        <w:t xml:space="preserve"> </w:t>
      </w:r>
      <w:proofErr w:type="spellStart"/>
      <w:r w:rsidRPr="00A20A43">
        <w:rPr>
          <w:color w:val="auto"/>
          <w:lang w:val="fr-FR"/>
        </w:rPr>
        <w:t>aranjament</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creditorii</w:t>
      </w:r>
      <w:proofErr w:type="spellEnd"/>
      <w:r w:rsidRPr="00A20A43">
        <w:rPr>
          <w:color w:val="auto"/>
          <w:lang w:val="fr-FR"/>
        </w:rPr>
        <w:t xml:space="preserve">. De </w:t>
      </w:r>
      <w:proofErr w:type="spellStart"/>
      <w:r w:rsidRPr="00A20A43">
        <w:rPr>
          <w:color w:val="auto"/>
          <w:lang w:val="fr-FR"/>
        </w:rPr>
        <w:t>asemenea</w:t>
      </w:r>
      <w:proofErr w:type="spellEnd"/>
      <w:r w:rsidRPr="00A20A43">
        <w:rPr>
          <w:color w:val="auto"/>
          <w:lang w:val="fr-FR"/>
        </w:rPr>
        <w:t xml:space="preserve">, nu </w:t>
      </w:r>
      <w:proofErr w:type="spellStart"/>
      <w:r w:rsidRPr="00A20A43">
        <w:rPr>
          <w:color w:val="auto"/>
          <w:lang w:val="fr-FR"/>
        </w:rPr>
        <w:t>sunt</w:t>
      </w:r>
      <w:proofErr w:type="spellEnd"/>
      <w:r w:rsidRPr="00A20A43">
        <w:rPr>
          <w:color w:val="auto"/>
          <w:lang w:val="fr-FR"/>
        </w:rPr>
        <w:t xml:space="preserve"> </w:t>
      </w:r>
      <w:proofErr w:type="spellStart"/>
      <w:r w:rsidRPr="00A20A43">
        <w:rPr>
          <w:color w:val="auto"/>
          <w:lang w:val="fr-FR"/>
        </w:rPr>
        <w:t>într</w:t>
      </w:r>
      <w:proofErr w:type="spellEnd"/>
      <w:r w:rsidRPr="00A20A43">
        <w:rPr>
          <w:color w:val="auto"/>
          <w:lang w:val="fr-FR"/>
        </w:rPr>
        <w:t xml:space="preserve">-o </w:t>
      </w:r>
      <w:proofErr w:type="spellStart"/>
      <w:r w:rsidRPr="00A20A43">
        <w:rPr>
          <w:color w:val="auto"/>
          <w:lang w:val="fr-FR"/>
        </w:rPr>
        <w:t>situaţie</w:t>
      </w:r>
      <w:proofErr w:type="spellEnd"/>
      <w:r w:rsidRPr="00A20A43">
        <w:rPr>
          <w:color w:val="auto"/>
          <w:lang w:val="fr-FR"/>
        </w:rPr>
        <w:t xml:space="preserve"> </w:t>
      </w:r>
      <w:proofErr w:type="spellStart"/>
      <w:r w:rsidRPr="00A20A43">
        <w:rPr>
          <w:color w:val="auto"/>
          <w:lang w:val="fr-FR"/>
        </w:rPr>
        <w:t>similară</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cele</w:t>
      </w:r>
      <w:proofErr w:type="spellEnd"/>
      <w:r w:rsidRPr="00A20A43">
        <w:rPr>
          <w:color w:val="auto"/>
          <w:lang w:val="fr-FR"/>
        </w:rPr>
        <w:t xml:space="preserve"> </w:t>
      </w:r>
      <w:proofErr w:type="spellStart"/>
      <w:r w:rsidRPr="00A20A43">
        <w:rPr>
          <w:color w:val="auto"/>
          <w:lang w:val="fr-FR"/>
        </w:rPr>
        <w:t>anterioare</w:t>
      </w:r>
      <w:proofErr w:type="spellEnd"/>
      <w:r w:rsidRPr="00A20A43">
        <w:rPr>
          <w:color w:val="auto"/>
          <w:lang w:val="fr-FR"/>
        </w:rPr>
        <w:t xml:space="preserve">, </w:t>
      </w:r>
      <w:proofErr w:type="spellStart"/>
      <w:r w:rsidRPr="00A20A43">
        <w:rPr>
          <w:color w:val="auto"/>
          <w:lang w:val="fr-FR"/>
        </w:rPr>
        <w:t>reglementată</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lege;</w:t>
      </w:r>
    </w:p>
    <w:p w14:paraId="2103E52F" w14:textId="1AA3056F" w:rsidR="001D0A02" w:rsidRPr="00A20A43" w:rsidRDefault="001D0A02" w:rsidP="00A91D0C">
      <w:pPr>
        <w:pStyle w:val="Default"/>
        <w:spacing w:line="360" w:lineRule="auto"/>
        <w:ind w:firstLine="720"/>
        <w:jc w:val="both"/>
        <w:rPr>
          <w:color w:val="auto"/>
          <w:lang w:val="fr-FR"/>
        </w:rPr>
      </w:pPr>
      <w:r w:rsidRPr="00A20A43">
        <w:rPr>
          <w:color w:val="auto"/>
          <w:lang w:val="fr-FR"/>
        </w:rPr>
        <w:t xml:space="preserve">b) </w:t>
      </w:r>
      <w:proofErr w:type="spellStart"/>
      <w:r w:rsidR="003347B3" w:rsidRPr="00A20A43">
        <w:rPr>
          <w:color w:val="auto"/>
          <w:lang w:val="fr-FR"/>
        </w:rPr>
        <w:t>societatea</w:t>
      </w:r>
      <w:proofErr w:type="spellEnd"/>
      <w:r w:rsidR="003347B3" w:rsidRPr="00A20A43">
        <w:rPr>
          <w:color w:val="auto"/>
          <w:lang w:val="fr-FR"/>
        </w:rPr>
        <w:t xml:space="preserve"> </w:t>
      </w:r>
      <w:r w:rsidRPr="00A20A43">
        <w:rPr>
          <w:color w:val="auto"/>
          <w:lang w:val="fr-FR"/>
        </w:rPr>
        <w:t>nu fac</w:t>
      </w:r>
      <w:r w:rsidR="003347B3" w:rsidRPr="00A20A43">
        <w:rPr>
          <w:color w:val="auto"/>
          <w:lang w:val="fr-FR"/>
        </w:rPr>
        <w:t>e</w:t>
      </w:r>
      <w:r w:rsidRPr="00A20A43">
        <w:rPr>
          <w:color w:val="auto"/>
          <w:lang w:val="fr-FR"/>
        </w:rPr>
        <w:t xml:space="preserve"> </w:t>
      </w:r>
      <w:proofErr w:type="spellStart"/>
      <w:r w:rsidRPr="00A20A43">
        <w:rPr>
          <w:color w:val="auto"/>
          <w:lang w:val="fr-FR"/>
        </w:rPr>
        <w:t>obiectul</w:t>
      </w:r>
      <w:proofErr w:type="spellEnd"/>
      <w:r w:rsidRPr="00A20A43">
        <w:rPr>
          <w:color w:val="auto"/>
          <w:lang w:val="fr-FR"/>
        </w:rPr>
        <w:t xml:space="preserve"> </w:t>
      </w:r>
      <w:proofErr w:type="spellStart"/>
      <w:r w:rsidRPr="00A20A43">
        <w:rPr>
          <w:color w:val="auto"/>
          <w:lang w:val="fr-FR"/>
        </w:rPr>
        <w:t>unei</w:t>
      </w:r>
      <w:proofErr w:type="spellEnd"/>
      <w:r w:rsidRPr="00A20A43">
        <w:rPr>
          <w:color w:val="auto"/>
          <w:lang w:val="fr-FR"/>
        </w:rPr>
        <w:t xml:space="preserve"> </w:t>
      </w:r>
      <w:proofErr w:type="spellStart"/>
      <w:r w:rsidRPr="00A20A43">
        <w:rPr>
          <w:color w:val="auto"/>
          <w:lang w:val="fr-FR"/>
        </w:rPr>
        <w:t>proceduri</w:t>
      </w:r>
      <w:proofErr w:type="spellEnd"/>
      <w:r w:rsidRPr="00A20A43">
        <w:rPr>
          <w:color w:val="auto"/>
          <w:lang w:val="fr-FR"/>
        </w:rPr>
        <w:t xml:space="preserve"> </w:t>
      </w:r>
      <w:proofErr w:type="spellStart"/>
      <w:r w:rsidRPr="00A20A43">
        <w:rPr>
          <w:color w:val="auto"/>
          <w:lang w:val="fr-FR"/>
        </w:rPr>
        <w:t>legale</w:t>
      </w:r>
      <w:proofErr w:type="spellEnd"/>
      <w:r w:rsidRPr="00A20A43">
        <w:rPr>
          <w:color w:val="auto"/>
          <w:lang w:val="fr-FR"/>
        </w:rPr>
        <w:t xml:space="preserve"> </w:t>
      </w:r>
      <w:proofErr w:type="spellStart"/>
      <w:r w:rsidRPr="00A20A43">
        <w:rPr>
          <w:color w:val="auto"/>
          <w:lang w:val="fr-FR"/>
        </w:rPr>
        <w:t>pentru</w:t>
      </w:r>
      <w:proofErr w:type="spellEnd"/>
      <w:r w:rsidRPr="00A20A43">
        <w:rPr>
          <w:color w:val="auto"/>
          <w:lang w:val="fr-FR"/>
        </w:rPr>
        <w:t xml:space="preserve"> </w:t>
      </w:r>
      <w:proofErr w:type="spellStart"/>
      <w:r w:rsidRPr="00A20A43">
        <w:rPr>
          <w:color w:val="auto"/>
          <w:lang w:val="fr-FR"/>
        </w:rPr>
        <w:t>declararea</w:t>
      </w:r>
      <w:proofErr w:type="spellEnd"/>
      <w:r w:rsidRPr="00A20A43">
        <w:rPr>
          <w:color w:val="auto"/>
          <w:lang w:val="fr-FR"/>
        </w:rPr>
        <w:t xml:space="preserve"> mea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una</w:t>
      </w:r>
      <w:proofErr w:type="spellEnd"/>
      <w:r w:rsidRPr="00A20A43">
        <w:rPr>
          <w:color w:val="auto"/>
          <w:lang w:val="fr-FR"/>
        </w:rPr>
        <w:t xml:space="preserve"> </w:t>
      </w:r>
      <w:proofErr w:type="spellStart"/>
      <w:r w:rsidRPr="00A20A43">
        <w:rPr>
          <w:color w:val="auto"/>
          <w:lang w:val="fr-FR"/>
        </w:rPr>
        <w:t>dintre</w:t>
      </w:r>
      <w:proofErr w:type="spellEnd"/>
      <w:r w:rsidRPr="00A20A43">
        <w:rPr>
          <w:color w:val="auto"/>
          <w:lang w:val="fr-FR"/>
        </w:rPr>
        <w:t xml:space="preserve"> </w:t>
      </w:r>
      <w:proofErr w:type="spellStart"/>
      <w:r w:rsidRPr="00A20A43">
        <w:rPr>
          <w:color w:val="auto"/>
          <w:lang w:val="fr-FR"/>
        </w:rPr>
        <w:t>situaţiile</w:t>
      </w:r>
      <w:proofErr w:type="spellEnd"/>
      <w:r w:rsidRPr="00A20A43">
        <w:rPr>
          <w:color w:val="auto"/>
          <w:lang w:val="fr-FR"/>
        </w:rPr>
        <w:t xml:space="preserve"> </w:t>
      </w:r>
      <w:proofErr w:type="spellStart"/>
      <w:r w:rsidRPr="00A20A43">
        <w:rPr>
          <w:color w:val="auto"/>
          <w:lang w:val="fr-FR"/>
        </w:rPr>
        <w:t>prevăzute</w:t>
      </w:r>
      <w:proofErr w:type="spellEnd"/>
      <w:r w:rsidRPr="00A20A43">
        <w:rPr>
          <w:color w:val="auto"/>
          <w:lang w:val="fr-FR"/>
        </w:rPr>
        <w:t xml:space="preserve"> la lit. a);</w:t>
      </w:r>
    </w:p>
    <w:p w14:paraId="2D7C105F" w14:textId="66B096F8" w:rsidR="001D0A02" w:rsidRPr="00A20A43" w:rsidRDefault="001D0A02" w:rsidP="00A91D0C">
      <w:pPr>
        <w:pStyle w:val="Default"/>
        <w:spacing w:line="360" w:lineRule="auto"/>
        <w:ind w:firstLine="720"/>
        <w:jc w:val="both"/>
        <w:rPr>
          <w:color w:val="auto"/>
          <w:lang w:val="fr-FR"/>
        </w:rPr>
      </w:pPr>
      <w:r w:rsidRPr="00A20A43">
        <w:rPr>
          <w:color w:val="auto"/>
          <w:lang w:val="fr-FR"/>
        </w:rPr>
        <w:t xml:space="preserve">c) </w:t>
      </w:r>
      <w:proofErr w:type="spellStart"/>
      <w:r w:rsidR="003347B3" w:rsidRPr="00A20A43">
        <w:rPr>
          <w:color w:val="auto"/>
          <w:lang w:val="fr-FR"/>
        </w:rPr>
        <w:t>societatea</w:t>
      </w:r>
      <w:proofErr w:type="spellEnd"/>
      <w:r w:rsidR="003347B3" w:rsidRPr="00A20A43">
        <w:rPr>
          <w:color w:val="auto"/>
          <w:lang w:val="fr-FR"/>
        </w:rPr>
        <w:t xml:space="preserve"> </w:t>
      </w:r>
      <w:proofErr w:type="spellStart"/>
      <w:r w:rsidR="003347B3" w:rsidRPr="00A20A43">
        <w:rPr>
          <w:color w:val="auto"/>
          <w:lang w:val="fr-FR"/>
        </w:rPr>
        <w:t>și</w:t>
      </w:r>
      <w:proofErr w:type="spellEnd"/>
      <w:r w:rsidR="003347B3" w:rsidRPr="00A20A43">
        <w:rPr>
          <w:color w:val="auto"/>
          <w:lang w:val="fr-FR"/>
        </w:rPr>
        <w:t>-a</w:t>
      </w:r>
      <w:r w:rsidRPr="00A20A43">
        <w:rPr>
          <w:color w:val="auto"/>
          <w:lang w:val="fr-FR"/>
        </w:rPr>
        <w:t xml:space="preserve"> </w:t>
      </w:r>
      <w:proofErr w:type="spellStart"/>
      <w:r w:rsidRPr="00A20A43">
        <w:rPr>
          <w:color w:val="auto"/>
          <w:lang w:val="fr-FR"/>
        </w:rPr>
        <w:t>îndeplinit</w:t>
      </w:r>
      <w:proofErr w:type="spellEnd"/>
      <w:r w:rsidRPr="00A20A43">
        <w:rPr>
          <w:color w:val="auto"/>
          <w:lang w:val="fr-FR"/>
        </w:rPr>
        <w:t xml:space="preserve"> </w:t>
      </w:r>
      <w:proofErr w:type="spellStart"/>
      <w:r w:rsidRPr="00A20A43">
        <w:rPr>
          <w:color w:val="auto"/>
          <w:lang w:val="fr-FR"/>
        </w:rPr>
        <w:t>obligaţiile</w:t>
      </w:r>
      <w:proofErr w:type="spellEnd"/>
      <w:r w:rsidRPr="00A20A43">
        <w:rPr>
          <w:color w:val="auto"/>
          <w:lang w:val="fr-FR"/>
        </w:rPr>
        <w:t xml:space="preserve"> de </w:t>
      </w:r>
      <w:proofErr w:type="spellStart"/>
      <w:r w:rsidRPr="00A20A43">
        <w:rPr>
          <w:color w:val="auto"/>
          <w:lang w:val="fr-FR"/>
        </w:rPr>
        <w:t>plată</w:t>
      </w:r>
      <w:proofErr w:type="spellEnd"/>
      <w:r w:rsidRPr="00A20A43">
        <w:rPr>
          <w:color w:val="auto"/>
          <w:lang w:val="fr-FR"/>
        </w:rPr>
        <w:t xml:space="preserve"> </w:t>
      </w:r>
      <w:proofErr w:type="spellStart"/>
      <w:r w:rsidRPr="00A20A43">
        <w:rPr>
          <w:color w:val="auto"/>
          <w:lang w:val="fr-FR"/>
        </w:rPr>
        <w:t>impozitelor</w:t>
      </w:r>
      <w:proofErr w:type="spellEnd"/>
      <w:r w:rsidRPr="00A20A43">
        <w:rPr>
          <w:color w:val="auto"/>
          <w:lang w:val="fr-FR"/>
        </w:rPr>
        <w:t xml:space="preserve">, </w:t>
      </w:r>
      <w:proofErr w:type="spellStart"/>
      <w:r w:rsidRPr="00A20A43">
        <w:rPr>
          <w:color w:val="auto"/>
          <w:lang w:val="fr-FR"/>
        </w:rPr>
        <w:t>taxelor</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w:t>
      </w:r>
      <w:proofErr w:type="spellStart"/>
      <w:r w:rsidRPr="00A20A43">
        <w:rPr>
          <w:color w:val="auto"/>
          <w:lang w:val="fr-FR"/>
        </w:rPr>
        <w:t>contribuţiilor</w:t>
      </w:r>
      <w:proofErr w:type="spellEnd"/>
      <w:r w:rsidRPr="00A20A43">
        <w:rPr>
          <w:color w:val="auto"/>
          <w:lang w:val="fr-FR"/>
        </w:rPr>
        <w:t xml:space="preserve"> de </w:t>
      </w:r>
      <w:proofErr w:type="spellStart"/>
      <w:r w:rsidRPr="00A20A43">
        <w:rPr>
          <w:color w:val="auto"/>
          <w:lang w:val="fr-FR"/>
        </w:rPr>
        <w:t>asigurări</w:t>
      </w:r>
      <w:proofErr w:type="spellEnd"/>
      <w:r w:rsidRPr="00A20A43">
        <w:rPr>
          <w:color w:val="auto"/>
          <w:lang w:val="fr-FR"/>
        </w:rPr>
        <w:t xml:space="preserve"> sociale </w:t>
      </w:r>
      <w:proofErr w:type="spellStart"/>
      <w:r w:rsidRPr="00A20A43">
        <w:rPr>
          <w:color w:val="auto"/>
          <w:lang w:val="fr-FR"/>
        </w:rPr>
        <w:t>către</w:t>
      </w:r>
      <w:proofErr w:type="spellEnd"/>
      <w:r w:rsidRPr="00A20A43">
        <w:rPr>
          <w:color w:val="auto"/>
          <w:lang w:val="fr-FR"/>
        </w:rPr>
        <w:t xml:space="preserve"> </w:t>
      </w:r>
      <w:proofErr w:type="spellStart"/>
      <w:r w:rsidRPr="00A20A43">
        <w:rPr>
          <w:color w:val="auto"/>
          <w:lang w:val="fr-FR"/>
        </w:rPr>
        <w:t>bugetele</w:t>
      </w:r>
      <w:proofErr w:type="spellEnd"/>
      <w:r w:rsidRPr="00A20A43">
        <w:rPr>
          <w:color w:val="auto"/>
          <w:lang w:val="fr-FR"/>
        </w:rPr>
        <w:t xml:space="preserve"> </w:t>
      </w:r>
      <w:proofErr w:type="spellStart"/>
      <w:r w:rsidRPr="00A20A43">
        <w:rPr>
          <w:color w:val="auto"/>
          <w:lang w:val="fr-FR"/>
        </w:rPr>
        <w:t>componente</w:t>
      </w:r>
      <w:proofErr w:type="spellEnd"/>
      <w:r w:rsidRPr="00A20A43">
        <w:rPr>
          <w:color w:val="auto"/>
          <w:lang w:val="fr-FR"/>
        </w:rPr>
        <w:t xml:space="preserve"> ale </w:t>
      </w:r>
      <w:proofErr w:type="spellStart"/>
      <w:r w:rsidRPr="00A20A43">
        <w:rPr>
          <w:color w:val="auto"/>
          <w:lang w:val="fr-FR"/>
        </w:rPr>
        <w:t>bugetului</w:t>
      </w:r>
      <w:proofErr w:type="spellEnd"/>
      <w:r w:rsidRPr="00A20A43">
        <w:rPr>
          <w:color w:val="auto"/>
          <w:lang w:val="fr-FR"/>
        </w:rPr>
        <w:t xml:space="preserve"> </w:t>
      </w:r>
      <w:proofErr w:type="spellStart"/>
      <w:r w:rsidRPr="00A20A43">
        <w:rPr>
          <w:color w:val="auto"/>
          <w:lang w:val="fr-FR"/>
        </w:rPr>
        <w:t>general</w:t>
      </w:r>
      <w:proofErr w:type="spellEnd"/>
      <w:r w:rsidRPr="00A20A43">
        <w:rPr>
          <w:color w:val="auto"/>
          <w:lang w:val="fr-FR"/>
        </w:rPr>
        <w:t xml:space="preserve"> </w:t>
      </w:r>
      <w:proofErr w:type="spellStart"/>
      <w:r w:rsidRPr="00A20A43">
        <w:rPr>
          <w:color w:val="auto"/>
          <w:lang w:val="fr-FR"/>
        </w:rPr>
        <w:t>consolidat</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conformitate</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prevederile</w:t>
      </w:r>
      <w:proofErr w:type="spellEnd"/>
      <w:r w:rsidRPr="00A20A43">
        <w:rPr>
          <w:color w:val="auto"/>
          <w:lang w:val="fr-FR"/>
        </w:rPr>
        <w:t xml:space="preserve"> </w:t>
      </w:r>
      <w:proofErr w:type="spellStart"/>
      <w:r w:rsidRPr="00A20A43">
        <w:rPr>
          <w:color w:val="auto"/>
          <w:lang w:val="fr-FR"/>
        </w:rPr>
        <w:t>legale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vigoare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România</w:t>
      </w:r>
      <w:proofErr w:type="spellEnd"/>
      <w:r w:rsidRPr="00A20A43">
        <w:rPr>
          <w:color w:val="auto"/>
          <w:lang w:val="fr-FR"/>
        </w:rPr>
        <w:t xml:space="preserve"> ;</w:t>
      </w:r>
    </w:p>
    <w:p w14:paraId="192DF016" w14:textId="77777777" w:rsidR="0088257A" w:rsidRPr="00A20A43" w:rsidRDefault="0088257A" w:rsidP="0088257A">
      <w:pPr>
        <w:pStyle w:val="Default"/>
        <w:spacing w:line="360" w:lineRule="auto"/>
        <w:ind w:firstLine="720"/>
        <w:jc w:val="both"/>
        <w:rPr>
          <w:color w:val="auto"/>
          <w:lang w:val="fr-FR"/>
        </w:rPr>
      </w:pPr>
      <w:r w:rsidRPr="00A20A43">
        <w:rPr>
          <w:color w:val="auto"/>
          <w:lang w:val="fr-FR"/>
        </w:rPr>
        <w:t xml:space="preserve">d) nu </w:t>
      </w:r>
      <w:proofErr w:type="spellStart"/>
      <w:r w:rsidRPr="00A20A43">
        <w:rPr>
          <w:color w:val="auto"/>
          <w:lang w:val="fr-FR"/>
        </w:rPr>
        <w:t>am</w:t>
      </w:r>
      <w:proofErr w:type="spellEnd"/>
      <w:r w:rsidRPr="00A20A43">
        <w:rPr>
          <w:color w:val="auto"/>
          <w:lang w:val="fr-FR"/>
        </w:rPr>
        <w:t xml:space="preserve"> </w:t>
      </w:r>
      <w:proofErr w:type="spellStart"/>
      <w:r w:rsidRPr="00A20A43">
        <w:rPr>
          <w:color w:val="auto"/>
          <w:lang w:val="fr-FR"/>
        </w:rPr>
        <w:t>fost</w:t>
      </w:r>
      <w:proofErr w:type="spellEnd"/>
      <w:r w:rsidRPr="00A20A43">
        <w:rPr>
          <w:color w:val="auto"/>
          <w:lang w:val="fr-FR"/>
        </w:rPr>
        <w:t xml:space="preserve"> </w:t>
      </w:r>
      <w:proofErr w:type="spellStart"/>
      <w:r w:rsidRPr="00A20A43">
        <w:rPr>
          <w:color w:val="auto"/>
          <w:lang w:val="fr-FR"/>
        </w:rPr>
        <w:t>condamnat</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ultimii</w:t>
      </w:r>
      <w:proofErr w:type="spellEnd"/>
      <w:r w:rsidRPr="00A20A43">
        <w:rPr>
          <w:color w:val="auto"/>
          <w:lang w:val="fr-FR"/>
        </w:rPr>
        <w:t xml:space="preserve"> </w:t>
      </w:r>
      <w:proofErr w:type="spellStart"/>
      <w:r w:rsidRPr="00A20A43">
        <w:rPr>
          <w:color w:val="auto"/>
          <w:lang w:val="fr-FR"/>
        </w:rPr>
        <w:t>trei</w:t>
      </w:r>
      <w:proofErr w:type="spellEnd"/>
      <w:r w:rsidRPr="00A20A43">
        <w:rPr>
          <w:color w:val="auto"/>
          <w:lang w:val="fr-FR"/>
        </w:rPr>
        <w:t xml:space="preserve"> </w:t>
      </w:r>
      <w:proofErr w:type="spellStart"/>
      <w:r w:rsidRPr="00A20A43">
        <w:rPr>
          <w:color w:val="auto"/>
          <w:lang w:val="fr-FR"/>
        </w:rPr>
        <w:t>ani</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w:t>
      </w:r>
      <w:proofErr w:type="spellStart"/>
      <w:r w:rsidRPr="00A20A43">
        <w:rPr>
          <w:color w:val="auto"/>
          <w:lang w:val="fr-FR"/>
        </w:rPr>
        <w:t>hotărâre</w:t>
      </w:r>
      <w:proofErr w:type="spellEnd"/>
      <w:r w:rsidRPr="00A20A43">
        <w:rPr>
          <w:color w:val="auto"/>
          <w:lang w:val="fr-FR"/>
        </w:rPr>
        <w:t xml:space="preserve"> </w:t>
      </w:r>
      <w:proofErr w:type="spellStart"/>
      <w:r w:rsidRPr="00A20A43">
        <w:rPr>
          <w:color w:val="auto"/>
          <w:lang w:val="fr-FR"/>
        </w:rPr>
        <w:t>definitivă</w:t>
      </w:r>
      <w:proofErr w:type="spellEnd"/>
      <w:r w:rsidRPr="00A20A43">
        <w:rPr>
          <w:color w:val="auto"/>
          <w:lang w:val="fr-FR"/>
        </w:rPr>
        <w:t xml:space="preserve"> a </w:t>
      </w:r>
      <w:proofErr w:type="spellStart"/>
      <w:r w:rsidRPr="00A20A43">
        <w:rPr>
          <w:color w:val="auto"/>
          <w:lang w:val="fr-FR"/>
        </w:rPr>
        <w:t>unei</w:t>
      </w:r>
      <w:proofErr w:type="spellEnd"/>
      <w:r w:rsidRPr="00A20A43">
        <w:rPr>
          <w:color w:val="auto"/>
          <w:lang w:val="fr-FR"/>
        </w:rPr>
        <w:t xml:space="preserve"> </w:t>
      </w:r>
      <w:proofErr w:type="spellStart"/>
      <w:r w:rsidRPr="00A20A43">
        <w:rPr>
          <w:color w:val="auto"/>
          <w:lang w:val="fr-FR"/>
        </w:rPr>
        <w:t>instanţe</w:t>
      </w:r>
      <w:proofErr w:type="spellEnd"/>
      <w:r w:rsidRPr="00A20A43">
        <w:rPr>
          <w:color w:val="auto"/>
          <w:lang w:val="fr-FR"/>
        </w:rPr>
        <w:t xml:space="preserve"> </w:t>
      </w:r>
      <w:proofErr w:type="spellStart"/>
      <w:r w:rsidRPr="00A20A43">
        <w:rPr>
          <w:color w:val="auto"/>
          <w:lang w:val="fr-FR"/>
        </w:rPr>
        <w:t>judecătoreşti</w:t>
      </w:r>
      <w:proofErr w:type="spellEnd"/>
      <w:r w:rsidRPr="00A20A43">
        <w:rPr>
          <w:color w:val="auto"/>
          <w:lang w:val="fr-FR"/>
        </w:rPr>
        <w:t xml:space="preserve">, </w:t>
      </w:r>
      <w:proofErr w:type="spellStart"/>
      <w:r w:rsidRPr="00A20A43">
        <w:rPr>
          <w:color w:val="auto"/>
          <w:lang w:val="fr-FR"/>
        </w:rPr>
        <w:t>pentru</w:t>
      </w:r>
      <w:proofErr w:type="spellEnd"/>
      <w:r w:rsidRPr="00A20A43">
        <w:rPr>
          <w:color w:val="auto"/>
          <w:lang w:val="fr-FR"/>
        </w:rPr>
        <w:t xml:space="preserve"> o </w:t>
      </w:r>
      <w:proofErr w:type="spellStart"/>
      <w:r w:rsidRPr="00A20A43">
        <w:rPr>
          <w:color w:val="auto"/>
          <w:lang w:val="fr-FR"/>
        </w:rPr>
        <w:t>faptă</w:t>
      </w:r>
      <w:proofErr w:type="spellEnd"/>
      <w:r w:rsidRPr="00A20A43">
        <w:rPr>
          <w:color w:val="auto"/>
          <w:lang w:val="fr-FR"/>
        </w:rPr>
        <w:t xml:space="preserve"> care a </w:t>
      </w:r>
      <w:proofErr w:type="spellStart"/>
      <w:r w:rsidRPr="00A20A43">
        <w:rPr>
          <w:color w:val="auto"/>
          <w:lang w:val="fr-FR"/>
        </w:rPr>
        <w:t>adus</w:t>
      </w:r>
      <w:proofErr w:type="spellEnd"/>
      <w:r w:rsidRPr="00A20A43">
        <w:rPr>
          <w:color w:val="auto"/>
          <w:lang w:val="fr-FR"/>
        </w:rPr>
        <w:t xml:space="preserve"> </w:t>
      </w:r>
      <w:proofErr w:type="spellStart"/>
      <w:r w:rsidRPr="00A20A43">
        <w:rPr>
          <w:color w:val="auto"/>
          <w:lang w:val="fr-FR"/>
        </w:rPr>
        <w:t>atingere</w:t>
      </w:r>
      <w:proofErr w:type="spellEnd"/>
      <w:r w:rsidRPr="00A20A43">
        <w:rPr>
          <w:color w:val="auto"/>
          <w:lang w:val="fr-FR"/>
        </w:rPr>
        <w:t xml:space="preserve"> </w:t>
      </w:r>
      <w:proofErr w:type="spellStart"/>
      <w:r w:rsidRPr="00A20A43">
        <w:rPr>
          <w:color w:val="auto"/>
          <w:lang w:val="fr-FR"/>
        </w:rPr>
        <w:t>eticii</w:t>
      </w:r>
      <w:proofErr w:type="spellEnd"/>
      <w:r w:rsidRPr="00A20A43">
        <w:rPr>
          <w:color w:val="auto"/>
          <w:lang w:val="fr-FR"/>
        </w:rPr>
        <w:t xml:space="preserve"> </w:t>
      </w:r>
      <w:proofErr w:type="spellStart"/>
      <w:r w:rsidRPr="00A20A43">
        <w:rPr>
          <w:color w:val="auto"/>
          <w:lang w:val="fr-FR"/>
        </w:rPr>
        <w:t>profesionale</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pentru</w:t>
      </w:r>
      <w:proofErr w:type="spellEnd"/>
      <w:r w:rsidRPr="00A20A43">
        <w:rPr>
          <w:color w:val="auto"/>
          <w:lang w:val="fr-FR"/>
        </w:rPr>
        <w:t xml:space="preserve"> </w:t>
      </w:r>
      <w:proofErr w:type="spellStart"/>
      <w:r w:rsidRPr="00A20A43">
        <w:rPr>
          <w:color w:val="auto"/>
          <w:lang w:val="fr-FR"/>
        </w:rPr>
        <w:t>comiterea</w:t>
      </w:r>
      <w:proofErr w:type="spellEnd"/>
      <w:r w:rsidRPr="00A20A43">
        <w:rPr>
          <w:color w:val="auto"/>
          <w:lang w:val="fr-FR"/>
        </w:rPr>
        <w:t xml:space="preserve"> </w:t>
      </w:r>
      <w:proofErr w:type="spellStart"/>
      <w:r w:rsidRPr="00A20A43">
        <w:rPr>
          <w:color w:val="auto"/>
          <w:lang w:val="fr-FR"/>
        </w:rPr>
        <w:t>unei</w:t>
      </w:r>
      <w:proofErr w:type="spellEnd"/>
      <w:r w:rsidRPr="00A20A43">
        <w:rPr>
          <w:color w:val="auto"/>
          <w:lang w:val="fr-FR"/>
        </w:rPr>
        <w:t xml:space="preserve"> </w:t>
      </w:r>
      <w:proofErr w:type="spellStart"/>
      <w:r w:rsidRPr="00A20A43">
        <w:rPr>
          <w:color w:val="auto"/>
          <w:lang w:val="fr-FR"/>
        </w:rPr>
        <w:t>greşeli</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materie</w:t>
      </w:r>
      <w:proofErr w:type="spellEnd"/>
      <w:r w:rsidRPr="00A20A43">
        <w:rPr>
          <w:color w:val="auto"/>
          <w:lang w:val="fr-FR"/>
        </w:rPr>
        <w:t xml:space="preserve"> </w:t>
      </w:r>
      <w:proofErr w:type="spellStart"/>
      <w:r w:rsidRPr="00A20A43">
        <w:rPr>
          <w:color w:val="auto"/>
          <w:lang w:val="fr-FR"/>
        </w:rPr>
        <w:t>profesională</w:t>
      </w:r>
      <w:proofErr w:type="spellEnd"/>
      <w:r w:rsidRPr="00A20A43">
        <w:rPr>
          <w:color w:val="auto"/>
          <w:lang w:val="fr-FR"/>
        </w:rPr>
        <w:t>.</w:t>
      </w:r>
    </w:p>
    <w:p w14:paraId="5ABB9EEA" w14:textId="661C5AF4" w:rsidR="005935E4" w:rsidRPr="00A20A43" w:rsidRDefault="0088257A" w:rsidP="0088257A">
      <w:pPr>
        <w:pStyle w:val="Default"/>
        <w:spacing w:line="360" w:lineRule="auto"/>
        <w:ind w:firstLine="720"/>
        <w:jc w:val="both"/>
        <w:rPr>
          <w:rFonts w:eastAsiaTheme="minorHAnsi"/>
          <w:bCs/>
          <w:color w:val="auto"/>
          <w:lang w:val="fr-FR"/>
          <w14:ligatures w14:val="standardContextual"/>
        </w:rPr>
      </w:pPr>
      <w:r w:rsidRPr="00A20A43">
        <w:rPr>
          <w:color w:val="auto"/>
          <w:lang w:val="fr-FR"/>
        </w:rPr>
        <w:t>e</w:t>
      </w:r>
      <w:r w:rsidR="003347B3" w:rsidRPr="00A20A43">
        <w:rPr>
          <w:color w:val="auto"/>
          <w:lang w:val="fr-FR"/>
        </w:rPr>
        <w:t>)</w:t>
      </w:r>
      <w:r w:rsidR="00C32ECB" w:rsidRPr="00A20A43">
        <w:rPr>
          <w:color w:val="auto"/>
          <w:lang w:val="fr-FR"/>
        </w:rPr>
        <w:t xml:space="preserve"> </w:t>
      </w:r>
      <w:proofErr w:type="spellStart"/>
      <w:r w:rsidR="003347B3" w:rsidRPr="00A20A43">
        <w:rPr>
          <w:color w:val="auto"/>
          <w:lang w:val="fr-FR"/>
        </w:rPr>
        <w:t>societatea</w:t>
      </w:r>
      <w:proofErr w:type="spellEnd"/>
      <w:r w:rsidR="003347B3" w:rsidRPr="00A20A43">
        <w:rPr>
          <w:color w:val="auto"/>
          <w:lang w:val="fr-FR"/>
        </w:rPr>
        <w:t xml:space="preserve"> </w:t>
      </w:r>
      <w:proofErr w:type="gramStart"/>
      <w:r w:rsidR="003347B3" w:rsidRPr="00A20A43">
        <w:rPr>
          <w:color w:val="auto"/>
          <w:lang w:val="fr-FR"/>
        </w:rPr>
        <w:t xml:space="preserve">a </w:t>
      </w:r>
      <w:r w:rsidR="005935E4" w:rsidRPr="00A20A43">
        <w:rPr>
          <w:color w:val="auto"/>
          <w:lang w:val="fr-FR"/>
        </w:rPr>
        <w:t xml:space="preserve"> </w:t>
      </w:r>
      <w:proofErr w:type="spellStart"/>
      <w:r w:rsidR="005935E4" w:rsidRPr="00A20A43">
        <w:rPr>
          <w:rFonts w:eastAsiaTheme="minorHAnsi"/>
          <w:bCs/>
          <w:color w:val="auto"/>
          <w:lang w:val="fr-FR"/>
          <w14:ligatures w14:val="standardContextual"/>
        </w:rPr>
        <w:t>desfășurat</w:t>
      </w:r>
      <w:proofErr w:type="spellEnd"/>
      <w:proofErr w:type="gram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activitate</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pe</w:t>
      </w:r>
      <w:proofErr w:type="spellEnd"/>
      <w:r w:rsidR="005935E4" w:rsidRPr="00A20A43">
        <w:rPr>
          <w:rFonts w:eastAsiaTheme="minorHAnsi"/>
          <w:bCs/>
          <w:color w:val="auto"/>
          <w:lang w:val="fr-FR"/>
          <w14:ligatures w14:val="standardContextual"/>
        </w:rPr>
        <w:t xml:space="preserve"> o </w:t>
      </w:r>
      <w:proofErr w:type="spellStart"/>
      <w:r w:rsidR="005935E4" w:rsidRPr="00A20A43">
        <w:rPr>
          <w:rFonts w:eastAsiaTheme="minorHAnsi"/>
          <w:bCs/>
          <w:color w:val="auto"/>
          <w:lang w:val="fr-FR"/>
          <w14:ligatures w14:val="standardContextual"/>
        </w:rPr>
        <w:t>perioadă</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corespunzătoare</w:t>
      </w:r>
      <w:proofErr w:type="spellEnd"/>
      <w:r w:rsidR="005935E4" w:rsidRPr="00A20A43">
        <w:rPr>
          <w:rFonts w:eastAsiaTheme="minorHAnsi"/>
          <w:bCs/>
          <w:color w:val="auto"/>
          <w:lang w:val="fr-FR"/>
          <w14:ligatures w14:val="standardContextual"/>
        </w:rPr>
        <w:t xml:space="preserve"> a </w:t>
      </w:r>
      <w:proofErr w:type="spellStart"/>
      <w:r w:rsidR="005935E4" w:rsidRPr="00A20A43">
        <w:rPr>
          <w:rFonts w:eastAsiaTheme="minorHAnsi"/>
          <w:bCs/>
          <w:color w:val="auto"/>
          <w:lang w:val="fr-FR"/>
          <w14:ligatures w14:val="standardContextual"/>
        </w:rPr>
        <w:t>cel</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puțin</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unui</w:t>
      </w:r>
      <w:proofErr w:type="spellEnd"/>
      <w:r w:rsidR="005935E4" w:rsidRPr="00A20A43">
        <w:rPr>
          <w:rFonts w:eastAsiaTheme="minorHAnsi"/>
          <w:bCs/>
          <w:color w:val="auto"/>
          <w:lang w:val="fr-FR"/>
          <w14:ligatures w14:val="standardContextual"/>
        </w:rPr>
        <w:t xml:space="preserve"> an fiscal </w:t>
      </w:r>
      <w:proofErr w:type="spellStart"/>
      <w:r w:rsidR="005935E4" w:rsidRPr="00A20A43">
        <w:rPr>
          <w:rFonts w:eastAsiaTheme="minorHAnsi"/>
          <w:bCs/>
          <w:color w:val="auto"/>
          <w:lang w:val="fr-FR"/>
          <w14:ligatures w14:val="standardContextual"/>
        </w:rPr>
        <w:t>integral</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și</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a</w:t>
      </w:r>
      <w:r w:rsidR="00BE1609" w:rsidRPr="00A20A43">
        <w:rPr>
          <w:rFonts w:eastAsiaTheme="minorHAnsi"/>
          <w:bCs/>
          <w:color w:val="auto"/>
          <w:lang w:val="fr-FR"/>
          <w14:ligatures w14:val="standardContextual"/>
        </w:rPr>
        <w:t>m</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înregistrat</w:t>
      </w:r>
      <w:proofErr w:type="spellEnd"/>
      <w:r w:rsidR="005935E4" w:rsidRPr="00A20A43">
        <w:rPr>
          <w:rFonts w:eastAsiaTheme="minorHAnsi"/>
          <w:bCs/>
          <w:color w:val="auto"/>
          <w:lang w:val="fr-FR"/>
          <w14:ligatures w14:val="standardContextual"/>
        </w:rPr>
        <w:t xml:space="preserve"> profit </w:t>
      </w:r>
      <w:proofErr w:type="spellStart"/>
      <w:r w:rsidR="005935E4" w:rsidRPr="00A20A43">
        <w:rPr>
          <w:rFonts w:eastAsiaTheme="minorHAnsi"/>
          <w:bCs/>
          <w:color w:val="auto"/>
          <w:lang w:val="fr-FR"/>
          <w14:ligatures w14:val="standardContextual"/>
        </w:rPr>
        <w:t>din</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exploatare</w:t>
      </w:r>
      <w:proofErr w:type="spellEnd"/>
      <w:r w:rsidR="005935E4" w:rsidRPr="00A20A43">
        <w:rPr>
          <w:rFonts w:eastAsiaTheme="minorHAnsi"/>
          <w:bCs/>
          <w:color w:val="auto"/>
          <w:lang w:val="fr-FR"/>
          <w14:ligatures w14:val="standardContextual"/>
        </w:rPr>
        <w:t xml:space="preserve"> (&gt;0 lei) </w:t>
      </w:r>
      <w:proofErr w:type="spellStart"/>
      <w:r w:rsidR="005935E4" w:rsidRPr="00A20A43">
        <w:rPr>
          <w:rFonts w:eastAsiaTheme="minorHAnsi"/>
          <w:bCs/>
          <w:color w:val="auto"/>
          <w:lang w:val="fr-FR"/>
          <w14:ligatures w14:val="standardContextual"/>
        </w:rPr>
        <w:t>în</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anul</w:t>
      </w:r>
      <w:proofErr w:type="spellEnd"/>
      <w:r w:rsidR="005935E4" w:rsidRPr="00A20A43">
        <w:rPr>
          <w:rFonts w:eastAsiaTheme="minorHAnsi"/>
          <w:bCs/>
          <w:color w:val="auto"/>
          <w:lang w:val="fr-FR"/>
          <w14:ligatures w14:val="standardContextual"/>
        </w:rPr>
        <w:t xml:space="preserve"> fiscal </w:t>
      </w:r>
      <w:proofErr w:type="spellStart"/>
      <w:r w:rsidR="005935E4" w:rsidRPr="00A20A43">
        <w:rPr>
          <w:rFonts w:eastAsiaTheme="minorHAnsi"/>
          <w:bCs/>
          <w:color w:val="auto"/>
          <w:lang w:val="fr-FR"/>
          <w14:ligatures w14:val="standardContextual"/>
        </w:rPr>
        <w:t>anterior</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depunerii</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ofertei</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și</w:t>
      </w:r>
      <w:proofErr w:type="spellEnd"/>
      <w:r w:rsidR="005935E4" w:rsidRPr="00A20A43">
        <w:rPr>
          <w:rFonts w:eastAsiaTheme="minorHAnsi"/>
          <w:bCs/>
          <w:color w:val="auto"/>
          <w:lang w:val="fr-FR"/>
          <w14:ligatures w14:val="standardContextual"/>
        </w:rPr>
        <w:t xml:space="preserve"> nu </w:t>
      </w:r>
      <w:proofErr w:type="spellStart"/>
      <w:r w:rsidR="005935E4" w:rsidRPr="00A20A43">
        <w:rPr>
          <w:rFonts w:eastAsiaTheme="minorHAnsi"/>
          <w:bCs/>
          <w:color w:val="auto"/>
          <w:lang w:val="fr-FR"/>
          <w14:ligatures w14:val="standardContextual"/>
        </w:rPr>
        <w:t>a</w:t>
      </w:r>
      <w:r w:rsidR="00BE1609" w:rsidRPr="00A20A43">
        <w:rPr>
          <w:rFonts w:eastAsiaTheme="minorHAnsi"/>
          <w:bCs/>
          <w:color w:val="auto"/>
          <w:lang w:val="fr-FR"/>
          <w14:ligatures w14:val="standardContextual"/>
        </w:rPr>
        <w:t>m</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avut</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activitatea</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suspendată</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oricând</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în</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anul</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depunerii</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ofertei</w:t>
      </w:r>
      <w:proofErr w:type="spellEnd"/>
      <w:r w:rsidR="005935E4" w:rsidRPr="00A20A43">
        <w:rPr>
          <w:rFonts w:eastAsiaTheme="minorHAnsi"/>
          <w:bCs/>
          <w:color w:val="auto"/>
          <w:lang w:val="fr-FR"/>
          <w14:ligatures w14:val="standardContextual"/>
        </w:rPr>
        <w:t>;</w:t>
      </w:r>
    </w:p>
    <w:p w14:paraId="3FEC70F7" w14:textId="652C0DDA" w:rsidR="005935E4" w:rsidRPr="00A20A43" w:rsidRDefault="0088257A" w:rsidP="0088257A">
      <w:pPr>
        <w:pStyle w:val="Default"/>
        <w:spacing w:line="360" w:lineRule="auto"/>
        <w:ind w:firstLine="720"/>
        <w:jc w:val="both"/>
        <w:rPr>
          <w:rFonts w:eastAsiaTheme="minorHAnsi"/>
          <w:bCs/>
          <w:color w:val="auto"/>
          <w:lang w:val="fr-FR"/>
          <w14:ligatures w14:val="standardContextual"/>
        </w:rPr>
      </w:pPr>
      <w:r w:rsidRPr="00A20A43">
        <w:rPr>
          <w:rFonts w:eastAsiaTheme="minorHAnsi"/>
          <w:bCs/>
          <w:color w:val="auto"/>
          <w:lang w:val="fr-FR"/>
          <w14:ligatures w14:val="standardContextual"/>
        </w:rPr>
        <w:t>f</w:t>
      </w:r>
      <w:r w:rsidR="005935E4" w:rsidRPr="00A20A43">
        <w:rPr>
          <w:rFonts w:eastAsiaTheme="minorHAnsi"/>
          <w:bCs/>
          <w:color w:val="auto"/>
          <w:lang w:val="fr-FR"/>
          <w14:ligatures w14:val="standardContextual"/>
        </w:rPr>
        <w:t xml:space="preserve">) </w:t>
      </w:r>
      <w:proofErr w:type="spellStart"/>
      <w:r w:rsidR="00C32ECB" w:rsidRPr="00A20A43">
        <w:rPr>
          <w:rFonts w:eastAsiaTheme="minorHAnsi"/>
          <w:bCs/>
          <w:color w:val="auto"/>
          <w:lang w:val="fr-FR"/>
          <w14:ligatures w14:val="standardContextual"/>
        </w:rPr>
        <w:t>societatea</w:t>
      </w:r>
      <w:proofErr w:type="spellEnd"/>
      <w:r w:rsidR="00C32ECB" w:rsidRPr="00A20A43">
        <w:rPr>
          <w:rFonts w:eastAsiaTheme="minorHAnsi"/>
          <w:bCs/>
          <w:color w:val="auto"/>
          <w:lang w:val="fr-FR"/>
          <w14:ligatures w14:val="standardContextual"/>
        </w:rPr>
        <w:t xml:space="preserve"> nu a</w:t>
      </w:r>
      <w:r w:rsidR="005935E4" w:rsidRPr="00A20A43">
        <w:rPr>
          <w:rFonts w:eastAsiaTheme="minorHAnsi"/>
          <w:bCs/>
          <w:color w:val="auto"/>
          <w:lang w:val="fr-FR"/>
          <w14:ligatures w14:val="standardContextual"/>
        </w:rPr>
        <w:t xml:space="preserve"> mai </w:t>
      </w:r>
      <w:proofErr w:type="spellStart"/>
      <w:r w:rsidR="005935E4" w:rsidRPr="00A20A43">
        <w:rPr>
          <w:rFonts w:eastAsiaTheme="minorHAnsi"/>
          <w:bCs/>
          <w:color w:val="auto"/>
          <w:lang w:val="fr-FR"/>
          <w14:ligatures w14:val="standardContextual"/>
        </w:rPr>
        <w:t>beneficiat</w:t>
      </w:r>
      <w:proofErr w:type="spellEnd"/>
      <w:r w:rsidR="005935E4" w:rsidRPr="00A20A43">
        <w:rPr>
          <w:rFonts w:eastAsiaTheme="minorHAnsi"/>
          <w:bCs/>
          <w:color w:val="auto"/>
          <w:lang w:val="fr-FR"/>
          <w14:ligatures w14:val="standardContextual"/>
        </w:rPr>
        <w:t xml:space="preserve"> de </w:t>
      </w:r>
      <w:proofErr w:type="spellStart"/>
      <w:r w:rsidR="005935E4" w:rsidRPr="00A20A43">
        <w:rPr>
          <w:rFonts w:eastAsiaTheme="minorHAnsi"/>
          <w:bCs/>
          <w:color w:val="auto"/>
          <w:lang w:val="fr-FR"/>
          <w14:ligatures w14:val="standardContextual"/>
        </w:rPr>
        <w:t>sprijin</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financiar</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din</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fonduri</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publice</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inclusiv</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f</w:t>
      </w:r>
      <w:r w:rsidR="00BE1609" w:rsidRPr="00A20A43">
        <w:rPr>
          <w:rFonts w:eastAsiaTheme="minorHAnsi"/>
          <w:bCs/>
          <w:color w:val="auto"/>
          <w:lang w:val="fr-FR"/>
          <w14:ligatures w14:val="standardContextual"/>
        </w:rPr>
        <w:t>onduri</w:t>
      </w:r>
      <w:proofErr w:type="spellEnd"/>
      <w:r w:rsidR="00BE1609" w:rsidRPr="00A20A43">
        <w:rPr>
          <w:rFonts w:eastAsiaTheme="minorHAnsi"/>
          <w:bCs/>
          <w:color w:val="auto"/>
          <w:lang w:val="fr-FR"/>
          <w14:ligatures w14:val="standardContextual"/>
        </w:rPr>
        <w:t xml:space="preserve"> UE, </w:t>
      </w:r>
      <w:proofErr w:type="spellStart"/>
      <w:r w:rsidR="00BE1609" w:rsidRPr="00A20A43">
        <w:rPr>
          <w:rFonts w:eastAsiaTheme="minorHAnsi"/>
          <w:bCs/>
          <w:color w:val="auto"/>
          <w:lang w:val="fr-FR"/>
          <w14:ligatures w14:val="standardContextual"/>
        </w:rPr>
        <w:t>în</w:t>
      </w:r>
      <w:proofErr w:type="spellEnd"/>
      <w:r w:rsidR="00BE1609" w:rsidRPr="00A20A43">
        <w:rPr>
          <w:rFonts w:eastAsiaTheme="minorHAnsi"/>
          <w:bCs/>
          <w:color w:val="auto"/>
          <w:lang w:val="fr-FR"/>
          <w14:ligatures w14:val="standardContextual"/>
        </w:rPr>
        <w:t xml:space="preserve"> </w:t>
      </w:r>
      <w:proofErr w:type="spellStart"/>
      <w:r w:rsidR="00BE1609" w:rsidRPr="00A20A43">
        <w:rPr>
          <w:rFonts w:eastAsiaTheme="minorHAnsi"/>
          <w:bCs/>
          <w:color w:val="auto"/>
          <w:lang w:val="fr-FR"/>
          <w14:ligatures w14:val="standardContextual"/>
        </w:rPr>
        <w:t>ultimii</w:t>
      </w:r>
      <w:proofErr w:type="spellEnd"/>
      <w:r w:rsidR="00BE1609" w:rsidRPr="00A20A43">
        <w:rPr>
          <w:rFonts w:eastAsiaTheme="minorHAnsi"/>
          <w:bCs/>
          <w:color w:val="auto"/>
          <w:lang w:val="fr-FR"/>
          <w14:ligatures w14:val="standardContextual"/>
        </w:rPr>
        <w:t xml:space="preserve"> 5 </w:t>
      </w:r>
      <w:proofErr w:type="spellStart"/>
      <w:proofErr w:type="gramStart"/>
      <w:r w:rsidR="00BE1609" w:rsidRPr="00A20A43">
        <w:rPr>
          <w:rFonts w:eastAsiaTheme="minorHAnsi"/>
          <w:bCs/>
          <w:color w:val="auto"/>
          <w:lang w:val="fr-FR"/>
          <w14:ligatures w14:val="standardContextual"/>
        </w:rPr>
        <w:t>ani</w:t>
      </w:r>
      <w:proofErr w:type="spellEnd"/>
      <w:r w:rsidR="00BE1609" w:rsidRPr="00A20A43">
        <w:rPr>
          <w:rFonts w:eastAsiaTheme="minorHAnsi"/>
          <w:bCs/>
          <w:color w:val="auto"/>
          <w:lang w:val="fr-FR"/>
          <w14:ligatures w14:val="standardContextual"/>
        </w:rPr>
        <w:t xml:space="preserve">, </w:t>
      </w:r>
      <w:r w:rsidR="005935E4" w:rsidRPr="00A20A43">
        <w:rPr>
          <w:rFonts w:eastAsiaTheme="minorHAnsi"/>
          <w:bCs/>
          <w:color w:val="auto"/>
          <w:lang w:val="fr-FR"/>
          <w14:ligatures w14:val="standardContextual"/>
        </w:rPr>
        <w:t xml:space="preserve"> nu</w:t>
      </w:r>
      <w:proofErr w:type="gramEnd"/>
      <w:r w:rsidR="00BE1609" w:rsidRPr="00A20A43">
        <w:rPr>
          <w:rFonts w:eastAsiaTheme="minorHAnsi"/>
          <w:bCs/>
          <w:color w:val="auto"/>
          <w:lang w:val="fr-FR"/>
          <w14:ligatures w14:val="standardContextual"/>
        </w:rPr>
        <w:t xml:space="preserve"> </w:t>
      </w:r>
      <w:proofErr w:type="spellStart"/>
      <w:r w:rsidR="00BE1609" w:rsidRPr="00A20A43">
        <w:rPr>
          <w:rFonts w:eastAsiaTheme="minorHAnsi"/>
          <w:bCs/>
          <w:color w:val="auto"/>
          <w:lang w:val="fr-FR"/>
          <w14:ligatures w14:val="standardContextual"/>
        </w:rPr>
        <w:t>am</w:t>
      </w:r>
      <w:proofErr w:type="spellEnd"/>
      <w:r w:rsidR="00BE1609" w:rsidRPr="00A20A43">
        <w:rPr>
          <w:rFonts w:eastAsiaTheme="minorHAnsi"/>
          <w:bCs/>
          <w:color w:val="auto"/>
          <w:lang w:val="fr-FR"/>
          <w14:ligatures w14:val="standardContextual"/>
        </w:rPr>
        <w:t xml:space="preserve">  </w:t>
      </w:r>
      <w:proofErr w:type="spellStart"/>
      <w:r w:rsidR="00BE1609" w:rsidRPr="00A20A43">
        <w:rPr>
          <w:rFonts w:eastAsiaTheme="minorHAnsi"/>
          <w:bCs/>
          <w:color w:val="auto"/>
          <w:lang w:val="fr-FR"/>
          <w14:ligatures w14:val="standardContextual"/>
        </w:rPr>
        <w:t>derulat</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proiecte</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finanţate</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în</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prezent</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parţial</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sau</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în</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totalitate</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pentru</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aceleaşi</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activităţi</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din</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alte</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surse</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publice</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în</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cadrul</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unor</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proiecte</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similare</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cu</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cel</w:t>
      </w:r>
      <w:proofErr w:type="spellEnd"/>
      <w:r w:rsidR="005935E4" w:rsidRPr="00A20A43">
        <w:rPr>
          <w:rFonts w:eastAsiaTheme="minorHAnsi"/>
          <w:bCs/>
          <w:color w:val="auto"/>
          <w:lang w:val="fr-FR"/>
          <w14:ligatures w14:val="standardContextual"/>
        </w:rPr>
        <w:t xml:space="preserve"> ce </w:t>
      </w:r>
      <w:proofErr w:type="spellStart"/>
      <w:r w:rsidR="005935E4" w:rsidRPr="00A20A43">
        <w:rPr>
          <w:rFonts w:eastAsiaTheme="minorHAnsi"/>
          <w:bCs/>
          <w:color w:val="auto"/>
          <w:lang w:val="fr-FR"/>
          <w14:ligatures w14:val="standardContextual"/>
        </w:rPr>
        <w:t>constituie</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obiectul</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ofertei</w:t>
      </w:r>
      <w:proofErr w:type="spellEnd"/>
      <w:r w:rsidR="005935E4" w:rsidRPr="00A20A43">
        <w:rPr>
          <w:rFonts w:eastAsiaTheme="minorHAnsi"/>
          <w:bCs/>
          <w:color w:val="auto"/>
          <w:lang w:val="fr-FR"/>
          <w14:ligatures w14:val="standardContextual"/>
        </w:rPr>
        <w:t xml:space="preserve"> </w:t>
      </w:r>
      <w:proofErr w:type="spellStart"/>
      <w:r w:rsidR="005935E4" w:rsidRPr="00A20A43">
        <w:rPr>
          <w:rFonts w:eastAsiaTheme="minorHAnsi"/>
          <w:bCs/>
          <w:color w:val="auto"/>
          <w:lang w:val="fr-FR"/>
          <w14:ligatures w14:val="standardContextual"/>
        </w:rPr>
        <w:t>depuse</w:t>
      </w:r>
      <w:proofErr w:type="spellEnd"/>
      <w:r w:rsidR="005935E4" w:rsidRPr="00A20A43">
        <w:rPr>
          <w:rFonts w:eastAsiaTheme="minorHAnsi"/>
          <w:bCs/>
          <w:color w:val="auto"/>
          <w:lang w:val="fr-FR"/>
          <w14:ligatures w14:val="standardContextual"/>
        </w:rPr>
        <w:t>.</w:t>
      </w:r>
    </w:p>
    <w:p w14:paraId="3452C4B8" w14:textId="14D1E54A" w:rsidR="00D6030C" w:rsidRPr="00A20A43" w:rsidRDefault="0088257A" w:rsidP="003B318E">
      <w:pPr>
        <w:pStyle w:val="Default"/>
        <w:spacing w:line="360" w:lineRule="auto"/>
        <w:ind w:firstLine="720"/>
        <w:jc w:val="both"/>
        <w:rPr>
          <w:rFonts w:eastAsiaTheme="minorHAnsi"/>
          <w:bCs/>
          <w:color w:val="auto"/>
          <w14:ligatures w14:val="standardContextual"/>
        </w:rPr>
      </w:pPr>
      <w:r w:rsidRPr="00A20A43">
        <w:rPr>
          <w:rFonts w:eastAsiaTheme="minorHAnsi"/>
          <w:bCs/>
          <w:color w:val="auto"/>
          <w14:ligatures w14:val="standardContextual"/>
        </w:rPr>
        <w:lastRenderedPageBreak/>
        <w:t>g</w:t>
      </w:r>
      <w:r w:rsidR="00D6030C" w:rsidRPr="00A20A43">
        <w:rPr>
          <w:rFonts w:eastAsiaTheme="minorHAnsi"/>
          <w:bCs/>
          <w:color w:val="auto"/>
          <w14:ligatures w14:val="standardContextual"/>
        </w:rPr>
        <w:t xml:space="preserve">) </w:t>
      </w:r>
      <w:proofErr w:type="spellStart"/>
      <w:r w:rsidR="00980F78" w:rsidRPr="00A20A43">
        <w:rPr>
          <w:rFonts w:eastAsiaTheme="minorHAnsi"/>
          <w:bCs/>
          <w:color w:val="auto"/>
          <w14:ligatures w14:val="standardContextual"/>
        </w:rPr>
        <w:t>societatea</w:t>
      </w:r>
      <w:proofErr w:type="spellEnd"/>
      <w:r w:rsidR="00980F78" w:rsidRPr="00A20A43">
        <w:rPr>
          <w:rFonts w:eastAsiaTheme="minorHAnsi"/>
          <w:bCs/>
          <w:color w:val="auto"/>
          <w14:ligatures w14:val="standardContextual"/>
        </w:rPr>
        <w:t xml:space="preserve"> </w:t>
      </w:r>
      <w:proofErr w:type="spellStart"/>
      <w:r w:rsidR="00980F78" w:rsidRPr="00A20A43">
        <w:rPr>
          <w:rFonts w:eastAsiaTheme="minorHAnsi"/>
          <w:bCs/>
          <w:color w:val="auto"/>
          <w14:ligatures w14:val="standardContextual"/>
        </w:rPr>
        <w:t>și</w:t>
      </w:r>
      <w:proofErr w:type="spellEnd"/>
      <w:r w:rsidR="00980F78" w:rsidRPr="00A20A43">
        <w:rPr>
          <w:rFonts w:eastAsiaTheme="minorHAnsi"/>
          <w:bCs/>
          <w:color w:val="auto"/>
          <w14:ligatures w14:val="standardContextual"/>
        </w:rPr>
        <w:t>/</w:t>
      </w:r>
      <w:proofErr w:type="spellStart"/>
      <w:r w:rsidR="00980F78" w:rsidRPr="00A20A43">
        <w:rPr>
          <w:rFonts w:eastAsiaTheme="minorHAnsi"/>
          <w:bCs/>
          <w:color w:val="auto"/>
          <w14:ligatures w14:val="standardContextual"/>
        </w:rPr>
        <w:t>sau</w:t>
      </w:r>
      <w:proofErr w:type="spellEnd"/>
      <w:r w:rsidR="00980F78" w:rsidRPr="00A20A43">
        <w:rPr>
          <w:rFonts w:eastAsiaTheme="minorHAnsi"/>
          <w:bCs/>
          <w:color w:val="auto"/>
          <w14:ligatures w14:val="standardContextual"/>
        </w:rPr>
        <w:t xml:space="preserve"> </w:t>
      </w:r>
      <w:proofErr w:type="spellStart"/>
      <w:r w:rsidR="00980F78" w:rsidRPr="00A20A43">
        <w:rPr>
          <w:rFonts w:eastAsiaTheme="minorHAnsi"/>
          <w:bCs/>
          <w:color w:val="auto"/>
          <w14:ligatures w14:val="standardContextual"/>
        </w:rPr>
        <w:t>reprezentantul</w:t>
      </w:r>
      <w:proofErr w:type="spellEnd"/>
      <w:r w:rsidR="00980F78" w:rsidRPr="00A20A43">
        <w:rPr>
          <w:rFonts w:eastAsiaTheme="minorHAnsi"/>
          <w:bCs/>
          <w:color w:val="auto"/>
          <w14:ligatures w14:val="standardContextual"/>
        </w:rPr>
        <w:t xml:space="preserve"> legal </w:t>
      </w:r>
      <w:r w:rsidR="00BE1609" w:rsidRPr="00A20A43">
        <w:rPr>
          <w:rFonts w:eastAsiaTheme="minorHAnsi"/>
          <w:bCs/>
          <w:color w:val="auto"/>
          <w14:ligatures w14:val="standardContextual"/>
        </w:rPr>
        <w:t xml:space="preserve">NU </w:t>
      </w:r>
      <w:r w:rsidR="00980F78" w:rsidRPr="00A20A43">
        <w:rPr>
          <w:rFonts w:eastAsiaTheme="minorHAnsi"/>
          <w:bCs/>
          <w:color w:val="auto"/>
          <w14:ligatures w14:val="standardContextual"/>
        </w:rPr>
        <w:t xml:space="preserve">se </w:t>
      </w:r>
      <w:proofErr w:type="spellStart"/>
      <w:r w:rsidR="00BE1609" w:rsidRPr="00A20A43">
        <w:rPr>
          <w:rFonts w:eastAsiaTheme="minorHAnsi"/>
          <w:bCs/>
          <w:color w:val="auto"/>
          <w14:ligatures w14:val="standardContextual"/>
        </w:rPr>
        <w:t>încadre</w:t>
      </w:r>
      <w:r w:rsidR="00980F78" w:rsidRPr="00A20A43">
        <w:rPr>
          <w:rFonts w:eastAsiaTheme="minorHAnsi"/>
          <w:bCs/>
          <w:color w:val="auto"/>
          <w14:ligatures w14:val="standardContextual"/>
        </w:rPr>
        <w:t>ază</w:t>
      </w:r>
      <w:proofErr w:type="spellEnd"/>
      <w:r w:rsidR="00D6030C" w:rsidRPr="00A20A43">
        <w:rPr>
          <w:rFonts w:eastAsiaTheme="minorHAnsi"/>
          <w:bCs/>
          <w:color w:val="auto"/>
          <w14:ligatures w14:val="standardContextual"/>
        </w:rPr>
        <w:t xml:space="preserve"> </w:t>
      </w:r>
      <w:proofErr w:type="spellStart"/>
      <w:r w:rsidR="00D6030C" w:rsidRPr="00A20A43">
        <w:rPr>
          <w:rFonts w:eastAsiaTheme="minorHAnsi"/>
          <w:bCs/>
          <w:color w:val="auto"/>
          <w14:ligatures w14:val="standardContextual"/>
        </w:rPr>
        <w:t>în</w:t>
      </w:r>
      <w:proofErr w:type="spellEnd"/>
      <w:r w:rsidR="00D6030C" w:rsidRPr="00A20A43">
        <w:rPr>
          <w:rFonts w:eastAsiaTheme="minorHAnsi"/>
          <w:bCs/>
          <w:color w:val="auto"/>
          <w14:ligatures w14:val="standardContextual"/>
        </w:rPr>
        <w:t xml:space="preserve"> </w:t>
      </w:r>
      <w:proofErr w:type="spellStart"/>
      <w:r w:rsidR="00D6030C" w:rsidRPr="00A20A43">
        <w:rPr>
          <w:rFonts w:eastAsiaTheme="minorHAnsi"/>
          <w:bCs/>
          <w:color w:val="auto"/>
          <w14:ligatures w14:val="standardContextual"/>
        </w:rPr>
        <w:t>criteriile</w:t>
      </w:r>
      <w:proofErr w:type="spellEnd"/>
      <w:r w:rsidR="00D6030C" w:rsidRPr="00A20A43">
        <w:rPr>
          <w:rFonts w:eastAsiaTheme="minorHAnsi"/>
          <w:bCs/>
          <w:color w:val="auto"/>
          <w14:ligatures w14:val="standardContextual"/>
        </w:rPr>
        <w:t xml:space="preserve"> generale de </w:t>
      </w:r>
      <w:proofErr w:type="spellStart"/>
      <w:r w:rsidR="00D6030C" w:rsidRPr="00A20A43">
        <w:rPr>
          <w:rFonts w:eastAsiaTheme="minorHAnsi"/>
          <w:bCs/>
          <w:color w:val="auto"/>
          <w14:ligatures w14:val="standardContextual"/>
        </w:rPr>
        <w:t>neeligibilitate</w:t>
      </w:r>
      <w:proofErr w:type="spellEnd"/>
      <w:r w:rsidR="00D6030C" w:rsidRPr="00A20A43">
        <w:rPr>
          <w:rFonts w:eastAsiaTheme="minorHAnsi"/>
          <w:bCs/>
          <w:color w:val="auto"/>
          <w14:ligatures w14:val="standardContextual"/>
        </w:rPr>
        <w:t xml:space="preserve"> </w:t>
      </w:r>
      <w:proofErr w:type="spellStart"/>
      <w:r w:rsidR="00D6030C" w:rsidRPr="00A20A43">
        <w:rPr>
          <w:rFonts w:eastAsiaTheme="minorHAnsi"/>
          <w:bCs/>
          <w:color w:val="auto"/>
          <w14:ligatures w14:val="standardContextual"/>
        </w:rPr>
        <w:t>sau</w:t>
      </w:r>
      <w:proofErr w:type="spellEnd"/>
      <w:r w:rsidR="00D6030C" w:rsidRPr="00A20A43">
        <w:rPr>
          <w:rFonts w:eastAsiaTheme="minorHAnsi"/>
          <w:bCs/>
          <w:color w:val="auto"/>
          <w14:ligatures w14:val="standardContextual"/>
        </w:rPr>
        <w:t xml:space="preserve"> de </w:t>
      </w:r>
      <w:proofErr w:type="spellStart"/>
      <w:r w:rsidR="00D6030C" w:rsidRPr="00A20A43">
        <w:rPr>
          <w:rFonts w:eastAsiaTheme="minorHAnsi"/>
          <w:bCs/>
          <w:color w:val="auto"/>
          <w14:ligatures w14:val="standardContextual"/>
        </w:rPr>
        <w:t>excludere</w:t>
      </w:r>
      <w:proofErr w:type="spellEnd"/>
      <w:r w:rsidR="00D6030C" w:rsidRPr="00A20A43">
        <w:rPr>
          <w:rFonts w:eastAsiaTheme="minorHAnsi"/>
          <w:bCs/>
          <w:color w:val="auto"/>
          <w14:ligatures w14:val="standardContextual"/>
        </w:rPr>
        <w:t xml:space="preserve"> </w:t>
      </w:r>
      <w:proofErr w:type="spellStart"/>
      <w:r w:rsidR="00D6030C" w:rsidRPr="00A20A43">
        <w:rPr>
          <w:rFonts w:eastAsiaTheme="minorHAnsi"/>
          <w:bCs/>
          <w:color w:val="auto"/>
          <w14:ligatures w14:val="standardContextual"/>
        </w:rPr>
        <w:t>și</w:t>
      </w:r>
      <w:proofErr w:type="spellEnd"/>
      <w:r w:rsidR="00D6030C" w:rsidRPr="00A20A43">
        <w:rPr>
          <w:rFonts w:eastAsiaTheme="minorHAnsi"/>
          <w:bCs/>
          <w:color w:val="auto"/>
          <w14:ligatures w14:val="standardContextual"/>
        </w:rPr>
        <w:t xml:space="preserve"> </w:t>
      </w:r>
      <w:proofErr w:type="spellStart"/>
      <w:r w:rsidR="00D6030C" w:rsidRPr="00A20A43">
        <w:rPr>
          <w:rFonts w:eastAsiaTheme="minorHAnsi"/>
          <w:bCs/>
          <w:color w:val="auto"/>
          <w14:ligatures w14:val="standardContextual"/>
        </w:rPr>
        <w:t>dispoziți</w:t>
      </w:r>
      <w:r w:rsidR="00B60BE7" w:rsidRPr="00A20A43">
        <w:rPr>
          <w:rFonts w:eastAsiaTheme="minorHAnsi"/>
          <w:bCs/>
          <w:color w:val="auto"/>
          <w14:ligatures w14:val="standardContextual"/>
        </w:rPr>
        <w:t>ile</w:t>
      </w:r>
      <w:proofErr w:type="spellEnd"/>
      <w:r w:rsidR="00B60BE7" w:rsidRPr="00A20A43">
        <w:rPr>
          <w:rFonts w:eastAsiaTheme="minorHAnsi"/>
          <w:bCs/>
          <w:color w:val="auto"/>
          <w14:ligatures w14:val="standardContextual"/>
        </w:rPr>
        <w:t xml:space="preserve"> </w:t>
      </w:r>
      <w:proofErr w:type="spellStart"/>
      <w:r w:rsidR="00B60BE7" w:rsidRPr="00A20A43">
        <w:rPr>
          <w:rFonts w:eastAsiaTheme="minorHAnsi"/>
          <w:bCs/>
          <w:color w:val="auto"/>
          <w14:ligatures w14:val="standardContextual"/>
        </w:rPr>
        <w:t>Regulamentului</w:t>
      </w:r>
      <w:proofErr w:type="spellEnd"/>
      <w:r w:rsidR="00B60BE7" w:rsidRPr="00A20A43">
        <w:rPr>
          <w:rFonts w:eastAsiaTheme="minorHAnsi"/>
          <w:bCs/>
          <w:color w:val="auto"/>
          <w14:ligatures w14:val="standardContextual"/>
        </w:rPr>
        <w:t xml:space="preserve"> 2018/</w:t>
      </w:r>
      <w:proofErr w:type="gramStart"/>
      <w:r w:rsidR="00B60BE7" w:rsidRPr="00A20A43">
        <w:rPr>
          <w:rFonts w:eastAsiaTheme="minorHAnsi"/>
          <w:bCs/>
          <w:color w:val="auto"/>
          <w14:ligatures w14:val="standardContextual"/>
        </w:rPr>
        <w:t>1046 ,</w:t>
      </w:r>
      <w:proofErr w:type="gramEnd"/>
      <w:r w:rsidR="00B60BE7" w:rsidRPr="00A20A43">
        <w:rPr>
          <w:rFonts w:eastAsiaTheme="minorHAnsi"/>
          <w:bCs/>
          <w:color w:val="auto"/>
          <w14:ligatures w14:val="standardContextual"/>
        </w:rPr>
        <w:t xml:space="preserve"> </w:t>
      </w:r>
      <w:proofErr w:type="spellStart"/>
      <w:r w:rsidR="00B60BE7" w:rsidRPr="00A20A43">
        <w:rPr>
          <w:rFonts w:eastAsiaTheme="minorHAnsi"/>
          <w:bCs/>
          <w:color w:val="auto"/>
          <w14:ligatures w14:val="standardContextual"/>
        </w:rPr>
        <w:t>cuprinse</w:t>
      </w:r>
      <w:proofErr w:type="spellEnd"/>
      <w:r w:rsidR="00B60BE7" w:rsidRPr="00A20A43">
        <w:rPr>
          <w:rFonts w:eastAsiaTheme="minorHAnsi"/>
          <w:bCs/>
          <w:color w:val="auto"/>
          <w14:ligatures w14:val="standardContextual"/>
        </w:rPr>
        <w:t xml:space="preserve"> </w:t>
      </w:r>
      <w:proofErr w:type="spellStart"/>
      <w:r w:rsidR="00B60BE7" w:rsidRPr="00A20A43">
        <w:rPr>
          <w:rFonts w:eastAsiaTheme="minorHAnsi"/>
          <w:bCs/>
          <w:color w:val="auto"/>
          <w14:ligatures w14:val="standardContextual"/>
        </w:rPr>
        <w:t>în</w:t>
      </w:r>
      <w:proofErr w:type="spellEnd"/>
      <w:r w:rsidR="00D6030C" w:rsidRPr="00A20A43">
        <w:rPr>
          <w:rFonts w:eastAsiaTheme="minorHAnsi"/>
          <w:bCs/>
          <w:color w:val="auto"/>
          <w14:ligatures w14:val="standardContextual"/>
        </w:rPr>
        <w:t xml:space="preserve"> </w:t>
      </w:r>
      <w:proofErr w:type="spellStart"/>
      <w:r w:rsidR="00D6030C" w:rsidRPr="00A20A43">
        <w:rPr>
          <w:rFonts w:eastAsiaTheme="minorHAnsi"/>
          <w:bCs/>
          <w:color w:val="auto"/>
          <w14:ligatures w14:val="standardContextual"/>
        </w:rPr>
        <w:t>Declarați</w:t>
      </w:r>
      <w:r w:rsidR="00BE2C86" w:rsidRPr="00A20A43">
        <w:rPr>
          <w:rFonts w:eastAsiaTheme="minorHAnsi"/>
          <w:bCs/>
          <w:color w:val="auto"/>
          <w14:ligatures w14:val="standardContextual"/>
        </w:rPr>
        <w:t>a</w:t>
      </w:r>
      <w:proofErr w:type="spellEnd"/>
      <w:r w:rsidR="00BE2C86" w:rsidRPr="00A20A43">
        <w:rPr>
          <w:rFonts w:eastAsiaTheme="minorHAnsi"/>
          <w:bCs/>
          <w:color w:val="auto"/>
          <w14:ligatures w14:val="standardContextual"/>
        </w:rPr>
        <w:t xml:space="preserve"> </w:t>
      </w:r>
      <w:proofErr w:type="spellStart"/>
      <w:r w:rsidR="00BE2C86" w:rsidRPr="00A20A43">
        <w:rPr>
          <w:rFonts w:eastAsiaTheme="minorHAnsi"/>
          <w:bCs/>
          <w:color w:val="auto"/>
          <w14:ligatures w14:val="standardContextual"/>
        </w:rPr>
        <w:t>Unică</w:t>
      </w:r>
      <w:proofErr w:type="spellEnd"/>
      <w:r w:rsidR="00BE2C86" w:rsidRPr="00A20A43">
        <w:rPr>
          <w:rFonts w:eastAsiaTheme="minorHAnsi"/>
          <w:bCs/>
          <w:color w:val="auto"/>
          <w14:ligatures w14:val="standardContextual"/>
        </w:rPr>
        <w:t xml:space="preserve"> </w:t>
      </w:r>
      <w:proofErr w:type="spellStart"/>
      <w:r w:rsidR="00BE2C86" w:rsidRPr="00A20A43">
        <w:rPr>
          <w:rFonts w:eastAsiaTheme="minorHAnsi"/>
          <w:bCs/>
          <w:color w:val="auto"/>
          <w14:ligatures w14:val="standardContextual"/>
        </w:rPr>
        <w:t>prevăzută</w:t>
      </w:r>
      <w:proofErr w:type="spellEnd"/>
      <w:r w:rsidR="00BE2C86" w:rsidRPr="00A20A43">
        <w:rPr>
          <w:rFonts w:eastAsiaTheme="minorHAnsi"/>
          <w:bCs/>
          <w:color w:val="auto"/>
          <w14:ligatures w14:val="standardContextual"/>
        </w:rPr>
        <w:t xml:space="preserve"> </w:t>
      </w:r>
      <w:proofErr w:type="spellStart"/>
      <w:r w:rsidR="00BE2C86" w:rsidRPr="00A20A43">
        <w:rPr>
          <w:rFonts w:eastAsiaTheme="minorHAnsi"/>
          <w:bCs/>
          <w:color w:val="auto"/>
          <w14:ligatures w14:val="standardContextual"/>
        </w:rPr>
        <w:t>în</w:t>
      </w:r>
      <w:proofErr w:type="spellEnd"/>
      <w:r w:rsidR="00BE2C86" w:rsidRPr="00A20A43">
        <w:rPr>
          <w:rFonts w:eastAsiaTheme="minorHAnsi"/>
          <w:bCs/>
          <w:color w:val="auto"/>
          <w14:ligatures w14:val="standardContextual"/>
        </w:rPr>
        <w:t xml:space="preserve"> </w:t>
      </w:r>
      <w:proofErr w:type="spellStart"/>
      <w:r w:rsidR="00BE2C86" w:rsidRPr="00A20A43">
        <w:rPr>
          <w:rFonts w:eastAsiaTheme="minorHAnsi"/>
          <w:bCs/>
          <w:color w:val="auto"/>
          <w14:ligatures w14:val="standardContextual"/>
        </w:rPr>
        <w:t>Anex</w:t>
      </w:r>
      <w:r w:rsidR="00890F22" w:rsidRPr="00A20A43">
        <w:rPr>
          <w:rFonts w:eastAsiaTheme="minorHAnsi"/>
          <w:bCs/>
          <w:color w:val="auto"/>
          <w14:ligatures w14:val="standardContextual"/>
        </w:rPr>
        <w:t>a</w:t>
      </w:r>
      <w:proofErr w:type="spellEnd"/>
      <w:r w:rsidR="00890F22" w:rsidRPr="00A20A43">
        <w:rPr>
          <w:rFonts w:eastAsiaTheme="minorHAnsi"/>
          <w:bCs/>
          <w:color w:val="auto"/>
          <w14:ligatures w14:val="standardContextual"/>
        </w:rPr>
        <w:t xml:space="preserve"> III.1</w:t>
      </w:r>
      <w:r w:rsidR="00BE2C86" w:rsidRPr="00A20A43">
        <w:rPr>
          <w:rFonts w:eastAsiaTheme="minorHAnsi"/>
          <w:bCs/>
          <w:color w:val="auto"/>
          <w14:ligatures w14:val="standardContextual"/>
        </w:rPr>
        <w:t xml:space="preserve"> la </w:t>
      </w:r>
      <w:proofErr w:type="spellStart"/>
      <w:r w:rsidR="00BE2C86" w:rsidRPr="00A20A43">
        <w:rPr>
          <w:rFonts w:eastAsiaTheme="minorHAnsi"/>
          <w:bCs/>
          <w:color w:val="auto"/>
          <w14:ligatures w14:val="standardContextual"/>
        </w:rPr>
        <w:t>G</w:t>
      </w:r>
      <w:r w:rsidR="003B318E" w:rsidRPr="00A20A43">
        <w:rPr>
          <w:rFonts w:eastAsiaTheme="minorHAnsi"/>
          <w:bCs/>
          <w:color w:val="auto"/>
          <w14:ligatures w14:val="standardContextual"/>
        </w:rPr>
        <w:t>hid</w:t>
      </w:r>
      <w:r w:rsidR="003B318E" w:rsidRPr="00A20A43">
        <w:rPr>
          <w:rFonts w:eastAsiaTheme="minorHAnsi"/>
          <w14:ligatures w14:val="standardContextual"/>
        </w:rPr>
        <w:t>ul</w:t>
      </w:r>
      <w:proofErr w:type="spellEnd"/>
      <w:r w:rsidR="003B318E" w:rsidRPr="00A20A43">
        <w:rPr>
          <w:rFonts w:eastAsiaTheme="minorHAnsi"/>
          <w14:ligatures w14:val="standardContextual"/>
        </w:rPr>
        <w:t xml:space="preserve"> </w:t>
      </w:r>
      <w:proofErr w:type="spellStart"/>
      <w:r w:rsidR="003B318E" w:rsidRPr="00A20A43">
        <w:rPr>
          <w:rFonts w:eastAsiaTheme="minorHAnsi"/>
          <w14:ligatures w14:val="standardContextual"/>
        </w:rPr>
        <w:t>solicitantului</w:t>
      </w:r>
      <w:proofErr w:type="spellEnd"/>
      <w:r w:rsidR="003B318E" w:rsidRPr="00A20A43">
        <w:rPr>
          <w:rFonts w:eastAsiaTheme="minorHAnsi"/>
          <w14:ligatures w14:val="standardContextual"/>
        </w:rPr>
        <w:t xml:space="preserve">  “</w:t>
      </w:r>
      <w:proofErr w:type="spellStart"/>
      <w:r w:rsidR="003B318E" w:rsidRPr="00A20A43">
        <w:rPr>
          <w:rFonts w:eastAsiaTheme="minorHAnsi"/>
          <w:bCs/>
          <w:color w:val="auto"/>
          <w14:ligatures w14:val="standardContextual"/>
        </w:rPr>
        <w:t>Sprijinirea</w:t>
      </w:r>
      <w:proofErr w:type="spellEnd"/>
      <w:r w:rsidR="003B318E" w:rsidRPr="00A20A43">
        <w:rPr>
          <w:rFonts w:eastAsiaTheme="minorHAnsi"/>
          <w:bCs/>
          <w:color w:val="auto"/>
          <w14:ligatures w14:val="standardContextual"/>
        </w:rPr>
        <w:t xml:space="preserve"> </w:t>
      </w:r>
      <w:proofErr w:type="spellStart"/>
      <w:r w:rsidR="003B318E" w:rsidRPr="00A20A43">
        <w:rPr>
          <w:rFonts w:eastAsiaTheme="minorHAnsi"/>
          <w:bCs/>
          <w:color w:val="auto"/>
          <w14:ligatures w14:val="standardContextual"/>
        </w:rPr>
        <w:t>dezvoltării</w:t>
      </w:r>
      <w:proofErr w:type="spellEnd"/>
      <w:r w:rsidR="003B318E" w:rsidRPr="00A20A43">
        <w:rPr>
          <w:rFonts w:eastAsiaTheme="minorHAnsi"/>
          <w:bCs/>
          <w:color w:val="auto"/>
          <w14:ligatures w14:val="standardContextual"/>
        </w:rPr>
        <w:t xml:space="preserve"> </w:t>
      </w:r>
      <w:proofErr w:type="spellStart"/>
      <w:r w:rsidR="003B318E" w:rsidRPr="00A20A43">
        <w:rPr>
          <w:rFonts w:eastAsiaTheme="minorHAnsi"/>
          <w:bCs/>
          <w:color w:val="auto"/>
          <w14:ligatures w14:val="standardContextual"/>
        </w:rPr>
        <w:t>unor</w:t>
      </w:r>
      <w:proofErr w:type="spellEnd"/>
      <w:r w:rsidR="003B318E" w:rsidRPr="00A20A43">
        <w:rPr>
          <w:rFonts w:eastAsiaTheme="minorHAnsi"/>
          <w:bCs/>
          <w:color w:val="auto"/>
          <w14:ligatures w14:val="standardContextual"/>
        </w:rPr>
        <w:t xml:space="preserve"> </w:t>
      </w:r>
      <w:proofErr w:type="spellStart"/>
      <w:r w:rsidR="003B318E" w:rsidRPr="00A20A43">
        <w:rPr>
          <w:rFonts w:eastAsiaTheme="minorHAnsi"/>
          <w:bCs/>
          <w:color w:val="auto"/>
          <w14:ligatures w14:val="standardContextual"/>
        </w:rPr>
        <w:t>investiții</w:t>
      </w:r>
      <w:proofErr w:type="spellEnd"/>
      <w:r w:rsidR="003B318E" w:rsidRPr="00A20A43">
        <w:rPr>
          <w:rFonts w:eastAsiaTheme="minorHAnsi"/>
          <w:bCs/>
          <w:color w:val="auto"/>
          <w14:ligatures w14:val="standardContextual"/>
        </w:rPr>
        <w:t xml:space="preserve"> </w:t>
      </w:r>
      <w:proofErr w:type="spellStart"/>
      <w:r w:rsidR="003B318E" w:rsidRPr="00A20A43">
        <w:rPr>
          <w:rFonts w:eastAsiaTheme="minorHAnsi"/>
          <w:bCs/>
          <w:color w:val="auto"/>
          <w14:ligatures w14:val="standardContextual"/>
        </w:rPr>
        <w:t>inițiale</w:t>
      </w:r>
      <w:proofErr w:type="spellEnd"/>
      <w:r w:rsidR="003B318E" w:rsidRPr="00A20A43">
        <w:rPr>
          <w:rFonts w:eastAsiaTheme="minorHAnsi"/>
          <w:bCs/>
          <w:color w:val="auto"/>
          <w14:ligatures w14:val="standardContextual"/>
        </w:rPr>
        <w:t xml:space="preserve"> ale </w:t>
      </w:r>
      <w:proofErr w:type="spellStart"/>
      <w:r w:rsidR="003B318E" w:rsidRPr="00A20A43">
        <w:rPr>
          <w:rFonts w:eastAsiaTheme="minorHAnsi"/>
          <w:bCs/>
          <w:color w:val="auto"/>
          <w14:ligatures w14:val="standardContextual"/>
        </w:rPr>
        <w:t>unor</w:t>
      </w:r>
      <w:proofErr w:type="spellEnd"/>
      <w:r w:rsidR="003B318E" w:rsidRPr="00A20A43">
        <w:rPr>
          <w:rFonts w:eastAsiaTheme="minorHAnsi"/>
          <w:bCs/>
          <w:color w:val="auto"/>
          <w14:ligatures w14:val="standardContextual"/>
        </w:rPr>
        <w:t xml:space="preserve"> IMM-</w:t>
      </w:r>
      <w:proofErr w:type="spellStart"/>
      <w:r w:rsidR="003B318E" w:rsidRPr="00A20A43">
        <w:rPr>
          <w:rFonts w:eastAsiaTheme="minorHAnsi"/>
          <w:bCs/>
          <w:color w:val="auto"/>
          <w14:ligatures w14:val="standardContextual"/>
        </w:rPr>
        <w:t>uri</w:t>
      </w:r>
      <w:proofErr w:type="spellEnd"/>
      <w:r w:rsidR="003B318E" w:rsidRPr="00A20A43">
        <w:rPr>
          <w:rFonts w:eastAsiaTheme="minorHAnsi"/>
          <w:bCs/>
          <w:color w:val="auto"/>
          <w14:ligatures w14:val="standardContextual"/>
        </w:rPr>
        <w:t xml:space="preserve"> </w:t>
      </w:r>
      <w:proofErr w:type="spellStart"/>
      <w:r w:rsidR="003B318E" w:rsidRPr="00A20A43">
        <w:rPr>
          <w:rFonts w:eastAsiaTheme="minorHAnsi"/>
          <w:bCs/>
          <w:color w:val="auto"/>
          <w14:ligatures w14:val="standardContextual"/>
        </w:rPr>
        <w:t>în</w:t>
      </w:r>
      <w:proofErr w:type="spellEnd"/>
      <w:r w:rsidR="003B318E" w:rsidRPr="00A20A43">
        <w:rPr>
          <w:rFonts w:eastAsiaTheme="minorHAnsi"/>
          <w:bCs/>
          <w:color w:val="auto"/>
          <w14:ligatures w14:val="standardContextual"/>
        </w:rPr>
        <w:t xml:space="preserve"> </w:t>
      </w:r>
      <w:proofErr w:type="spellStart"/>
      <w:r w:rsidR="003B318E" w:rsidRPr="00A20A43">
        <w:rPr>
          <w:rFonts w:eastAsiaTheme="minorHAnsi"/>
          <w:bCs/>
          <w:color w:val="auto"/>
          <w14:ligatures w14:val="standardContextual"/>
        </w:rPr>
        <w:t>cadrul</w:t>
      </w:r>
      <w:proofErr w:type="spellEnd"/>
      <w:r w:rsidR="003B318E" w:rsidRPr="00A20A43">
        <w:rPr>
          <w:rFonts w:eastAsiaTheme="minorHAnsi"/>
          <w:bCs/>
          <w:color w:val="auto"/>
          <w14:ligatures w14:val="standardContextual"/>
        </w:rPr>
        <w:t xml:space="preserve"> </w:t>
      </w:r>
      <w:proofErr w:type="spellStart"/>
      <w:r w:rsidR="003B318E" w:rsidRPr="00A20A43">
        <w:rPr>
          <w:rFonts w:eastAsiaTheme="minorHAnsi"/>
          <w:bCs/>
          <w:color w:val="auto"/>
          <w14:ligatures w14:val="standardContextual"/>
        </w:rPr>
        <w:t>parcurilor</w:t>
      </w:r>
      <w:proofErr w:type="spellEnd"/>
      <w:r w:rsidR="003B318E" w:rsidRPr="00A20A43">
        <w:rPr>
          <w:rFonts w:eastAsiaTheme="minorHAnsi"/>
          <w:bCs/>
          <w:color w:val="auto"/>
          <w14:ligatures w14:val="standardContextual"/>
        </w:rPr>
        <w:t xml:space="preserve"> de </w:t>
      </w:r>
      <w:proofErr w:type="spellStart"/>
      <w:r w:rsidR="003B318E" w:rsidRPr="00A20A43">
        <w:rPr>
          <w:rFonts w:eastAsiaTheme="minorHAnsi"/>
          <w:bCs/>
          <w:color w:val="auto"/>
          <w14:ligatures w14:val="standardContextual"/>
        </w:rPr>
        <w:t>specializare</w:t>
      </w:r>
      <w:proofErr w:type="spellEnd"/>
      <w:r w:rsidR="003B318E" w:rsidRPr="00A20A43">
        <w:rPr>
          <w:rFonts w:eastAsiaTheme="minorHAnsi"/>
          <w:bCs/>
          <w:color w:val="auto"/>
          <w14:ligatures w14:val="standardContextual"/>
        </w:rPr>
        <w:t xml:space="preserve"> </w:t>
      </w:r>
      <w:proofErr w:type="spellStart"/>
      <w:r w:rsidR="003B318E" w:rsidRPr="00A20A43">
        <w:rPr>
          <w:rFonts w:eastAsiaTheme="minorHAnsi"/>
          <w:bCs/>
          <w:color w:val="auto"/>
          <w14:ligatures w14:val="standardContextual"/>
        </w:rPr>
        <w:t>inteligentă</w:t>
      </w:r>
      <w:proofErr w:type="spellEnd"/>
      <w:r w:rsidR="003B318E" w:rsidRPr="00A20A43">
        <w:rPr>
          <w:rFonts w:eastAsiaTheme="minorHAnsi"/>
          <w:bCs/>
          <w:color w:val="auto"/>
          <w14:ligatures w14:val="standardContextual"/>
        </w:rPr>
        <w:t xml:space="preserve"> “  </w:t>
      </w:r>
      <w:r w:rsidR="003B318E" w:rsidRPr="00A20A43">
        <w:rPr>
          <w:color w:val="auto"/>
          <w:lang w:val="ro-RO"/>
        </w:rPr>
        <w:t>aferent Programului Regional Nord-Vest 2021-2027</w:t>
      </w:r>
      <w:r w:rsidR="00D6030C" w:rsidRPr="00A20A43">
        <w:rPr>
          <w:rFonts w:eastAsiaTheme="minorHAnsi"/>
          <w:bCs/>
          <w:color w:val="auto"/>
          <w14:ligatures w14:val="standardContextual"/>
        </w:rPr>
        <w:t xml:space="preserve">, </w:t>
      </w:r>
      <w:proofErr w:type="spellStart"/>
      <w:r w:rsidR="00D6030C" w:rsidRPr="00A20A43">
        <w:rPr>
          <w:rFonts w:eastAsiaTheme="minorHAnsi"/>
          <w:bCs/>
          <w:color w:val="auto"/>
          <w14:ligatures w14:val="standardContextual"/>
        </w:rPr>
        <w:t>inclusiv</w:t>
      </w:r>
      <w:proofErr w:type="spellEnd"/>
      <w:r w:rsidR="00D6030C" w:rsidRPr="00A20A43">
        <w:rPr>
          <w:rFonts w:eastAsiaTheme="minorHAnsi"/>
          <w:bCs/>
          <w:color w:val="auto"/>
          <w14:ligatures w14:val="standardContextual"/>
        </w:rPr>
        <w:t xml:space="preserve"> nu </w:t>
      </w:r>
      <w:proofErr w:type="spellStart"/>
      <w:r w:rsidR="00D6030C" w:rsidRPr="00A20A43">
        <w:rPr>
          <w:rFonts w:eastAsiaTheme="minorHAnsi"/>
          <w:bCs/>
          <w:color w:val="auto"/>
          <w14:ligatures w14:val="standardContextual"/>
        </w:rPr>
        <w:t>este</w:t>
      </w:r>
      <w:proofErr w:type="spellEnd"/>
      <w:r w:rsidR="00D6030C" w:rsidRPr="00A20A43">
        <w:rPr>
          <w:rFonts w:eastAsiaTheme="minorHAnsi"/>
          <w:bCs/>
          <w:color w:val="auto"/>
          <w14:ligatures w14:val="standardContextual"/>
        </w:rPr>
        <w:t xml:space="preserve"> </w:t>
      </w:r>
      <w:proofErr w:type="spellStart"/>
      <w:r w:rsidR="00D6030C" w:rsidRPr="00A20A43">
        <w:rPr>
          <w:rFonts w:eastAsiaTheme="minorHAnsi"/>
          <w:bCs/>
          <w:color w:val="auto"/>
          <w14:ligatures w14:val="standardContextual"/>
        </w:rPr>
        <w:t>întreprindere</w:t>
      </w:r>
      <w:proofErr w:type="spellEnd"/>
      <w:r w:rsidR="00D6030C" w:rsidRPr="00A20A43">
        <w:rPr>
          <w:rFonts w:eastAsiaTheme="minorHAnsi"/>
          <w:bCs/>
          <w:color w:val="auto"/>
          <w14:ligatures w14:val="standardContextual"/>
        </w:rPr>
        <w:t xml:space="preserve"> </w:t>
      </w:r>
      <w:proofErr w:type="spellStart"/>
      <w:r w:rsidR="00D6030C" w:rsidRPr="00A20A43">
        <w:rPr>
          <w:rFonts w:eastAsiaTheme="minorHAnsi"/>
          <w:bCs/>
          <w:color w:val="auto"/>
          <w14:ligatures w14:val="standardContextual"/>
        </w:rPr>
        <w:t>în</w:t>
      </w:r>
      <w:proofErr w:type="spellEnd"/>
      <w:r w:rsidR="00D6030C" w:rsidRPr="00A20A43">
        <w:rPr>
          <w:rFonts w:eastAsiaTheme="minorHAnsi"/>
          <w:bCs/>
          <w:color w:val="auto"/>
          <w14:ligatures w14:val="standardContextual"/>
        </w:rPr>
        <w:t xml:space="preserve"> </w:t>
      </w:r>
      <w:proofErr w:type="spellStart"/>
      <w:r w:rsidR="00D6030C" w:rsidRPr="00A20A43">
        <w:rPr>
          <w:rFonts w:eastAsiaTheme="minorHAnsi"/>
          <w:bCs/>
          <w:color w:val="auto"/>
          <w14:ligatures w14:val="standardContextual"/>
        </w:rPr>
        <w:t>dificultate</w:t>
      </w:r>
      <w:proofErr w:type="spellEnd"/>
      <w:r w:rsidR="00D6030C" w:rsidRPr="00A20A43">
        <w:rPr>
          <w:rFonts w:eastAsiaTheme="minorHAnsi"/>
          <w:bCs/>
          <w:color w:val="auto"/>
          <w14:ligatures w14:val="standardContextual"/>
        </w:rPr>
        <w:t>.</w:t>
      </w:r>
    </w:p>
    <w:p w14:paraId="45ECC6BE" w14:textId="01387805" w:rsidR="00D6030C" w:rsidRPr="00A20A43" w:rsidRDefault="0088257A" w:rsidP="00D6030C">
      <w:pPr>
        <w:pStyle w:val="Default"/>
        <w:spacing w:line="360" w:lineRule="auto"/>
        <w:ind w:left="720"/>
        <w:jc w:val="both"/>
        <w:rPr>
          <w:rFonts w:eastAsiaTheme="minorHAnsi"/>
          <w:color w:val="auto"/>
          <w14:ligatures w14:val="standardContextual"/>
        </w:rPr>
      </w:pPr>
      <w:r w:rsidRPr="00A20A43">
        <w:rPr>
          <w:rFonts w:eastAsiaTheme="minorHAnsi"/>
          <w:bCs/>
          <w:color w:val="auto"/>
          <w14:ligatures w14:val="standardContextual"/>
        </w:rPr>
        <w:t>h</w:t>
      </w:r>
      <w:r w:rsidR="00D6030C" w:rsidRPr="00A20A43">
        <w:rPr>
          <w:rFonts w:eastAsiaTheme="minorHAnsi"/>
          <w:bCs/>
          <w:color w:val="auto"/>
          <w14:ligatures w14:val="standardContextual"/>
        </w:rPr>
        <w:t xml:space="preserve">) </w:t>
      </w:r>
      <w:proofErr w:type="spellStart"/>
      <w:r w:rsidR="00D6030C" w:rsidRPr="00A20A43">
        <w:rPr>
          <w:rFonts w:eastAsiaTheme="minorHAnsi"/>
          <w:bCs/>
          <w:color w:val="auto"/>
          <w14:ligatures w14:val="standardContextual"/>
        </w:rPr>
        <w:t>societatea</w:t>
      </w:r>
      <w:proofErr w:type="spellEnd"/>
      <w:r w:rsidR="00D6030C" w:rsidRPr="00A20A43">
        <w:rPr>
          <w:rFonts w:eastAsiaTheme="minorHAnsi"/>
          <w:bCs/>
          <w:color w:val="auto"/>
          <w14:ligatures w14:val="standardContextual"/>
        </w:rPr>
        <w:t xml:space="preserve"> </w:t>
      </w:r>
      <w:r w:rsidR="00D6030C" w:rsidRPr="00A20A43">
        <w:rPr>
          <w:rFonts w:eastAsiaTheme="minorHAnsi"/>
          <w:color w:val="auto"/>
          <w14:ligatures w14:val="standardContextual"/>
        </w:rPr>
        <w:t xml:space="preserve">se </w:t>
      </w:r>
      <w:proofErr w:type="spellStart"/>
      <w:r w:rsidR="00D6030C" w:rsidRPr="00A20A43">
        <w:rPr>
          <w:rFonts w:eastAsiaTheme="minorHAnsi"/>
          <w:color w:val="auto"/>
          <w14:ligatures w14:val="standardContextual"/>
        </w:rPr>
        <w:t>încadrează</w:t>
      </w:r>
      <w:proofErr w:type="spellEnd"/>
      <w:r w:rsidR="00D6030C" w:rsidRPr="00A20A43">
        <w:rPr>
          <w:rFonts w:eastAsiaTheme="minorHAnsi"/>
          <w:color w:val="auto"/>
          <w14:ligatures w14:val="standardContextual"/>
        </w:rPr>
        <w:t xml:space="preserve"> </w:t>
      </w:r>
      <w:proofErr w:type="spellStart"/>
      <w:r w:rsidR="00D6030C" w:rsidRPr="00A20A43">
        <w:rPr>
          <w:rFonts w:eastAsiaTheme="minorHAnsi"/>
          <w:color w:val="auto"/>
          <w14:ligatures w14:val="standardContextual"/>
        </w:rPr>
        <w:t>în</w:t>
      </w:r>
      <w:proofErr w:type="spellEnd"/>
      <w:r w:rsidR="00890F22" w:rsidRPr="00A20A43">
        <w:rPr>
          <w:rFonts w:eastAsiaTheme="minorHAnsi"/>
          <w:color w:val="auto"/>
          <w14:ligatures w14:val="standardContextual"/>
        </w:rPr>
        <w:t xml:space="preserve"> </w:t>
      </w:r>
      <w:proofErr w:type="spellStart"/>
      <w:r w:rsidR="00890F22" w:rsidRPr="00A20A43">
        <w:rPr>
          <w:rFonts w:eastAsiaTheme="minorHAnsi"/>
          <w:color w:val="auto"/>
          <w14:ligatures w14:val="standardContextual"/>
        </w:rPr>
        <w:t>categoria</w:t>
      </w:r>
      <w:proofErr w:type="spellEnd"/>
      <w:r w:rsidR="00890F22" w:rsidRPr="00A20A43">
        <w:rPr>
          <w:rFonts w:eastAsiaTheme="minorHAnsi"/>
          <w:color w:val="auto"/>
          <w14:ligatures w14:val="standardContextual"/>
        </w:rPr>
        <w:t xml:space="preserve"> IMM-</w:t>
      </w:r>
      <w:proofErr w:type="spellStart"/>
      <w:r w:rsidR="00890F22" w:rsidRPr="00A20A43">
        <w:rPr>
          <w:rFonts w:eastAsiaTheme="minorHAnsi"/>
          <w:color w:val="auto"/>
          <w14:ligatures w14:val="standardContextual"/>
        </w:rPr>
        <w:t>urilor</w:t>
      </w:r>
      <w:proofErr w:type="spellEnd"/>
      <w:r w:rsidR="00890F22" w:rsidRPr="00A20A43">
        <w:rPr>
          <w:rFonts w:eastAsiaTheme="minorHAnsi"/>
          <w:color w:val="auto"/>
          <w14:ligatures w14:val="standardContextual"/>
        </w:rPr>
        <w:t xml:space="preserve">, conform </w:t>
      </w:r>
      <w:proofErr w:type="spellStart"/>
      <w:r w:rsidR="00890F22" w:rsidRPr="00A20A43">
        <w:rPr>
          <w:rFonts w:eastAsiaTheme="minorHAnsi"/>
          <w:color w:val="auto"/>
          <w14:ligatures w14:val="standardContextual"/>
        </w:rPr>
        <w:t>L</w:t>
      </w:r>
      <w:r w:rsidR="00D6030C" w:rsidRPr="00A20A43">
        <w:rPr>
          <w:rFonts w:eastAsiaTheme="minorHAnsi"/>
          <w:color w:val="auto"/>
          <w14:ligatures w14:val="standardContextual"/>
        </w:rPr>
        <w:t>egii</w:t>
      </w:r>
      <w:proofErr w:type="spellEnd"/>
      <w:r w:rsidR="00D6030C" w:rsidRPr="00A20A43">
        <w:rPr>
          <w:rFonts w:eastAsiaTheme="minorHAnsi"/>
          <w:color w:val="auto"/>
          <w14:ligatures w14:val="standardContextual"/>
        </w:rPr>
        <w:t xml:space="preserve"> nr. 346/2004.</w:t>
      </w:r>
    </w:p>
    <w:p w14:paraId="289850D0" w14:textId="767D4F7A" w:rsidR="00D6030C" w:rsidRPr="00A20A43" w:rsidRDefault="0088257A" w:rsidP="003B318E">
      <w:pPr>
        <w:pStyle w:val="Default"/>
        <w:spacing w:line="360" w:lineRule="auto"/>
        <w:ind w:firstLine="720"/>
        <w:jc w:val="both"/>
        <w:rPr>
          <w:color w:val="auto"/>
          <w:lang w:val="ro-RO"/>
        </w:rPr>
      </w:pPr>
      <w:proofErr w:type="spellStart"/>
      <w:r w:rsidRPr="00A20A43">
        <w:rPr>
          <w:rFonts w:eastAsiaTheme="minorHAnsi"/>
          <w:color w:val="auto"/>
          <w14:ligatures w14:val="standardContextual"/>
        </w:rPr>
        <w:t>i</w:t>
      </w:r>
      <w:proofErr w:type="spellEnd"/>
      <w:r w:rsidR="00D6030C" w:rsidRPr="00A20A43">
        <w:rPr>
          <w:rFonts w:eastAsiaTheme="minorHAnsi"/>
          <w:color w:val="auto"/>
          <w14:ligatures w14:val="standardContextual"/>
        </w:rPr>
        <w:t>)</w:t>
      </w:r>
      <w:r w:rsidR="00BE1609" w:rsidRPr="00A20A43">
        <w:rPr>
          <w:rFonts w:eastAsiaTheme="minorHAnsi"/>
          <w:color w:val="auto"/>
          <w14:ligatures w14:val="standardContextual"/>
        </w:rPr>
        <w:t xml:space="preserve"> </w:t>
      </w:r>
      <w:proofErr w:type="spellStart"/>
      <w:r w:rsidR="00C32ECB" w:rsidRPr="00A20A43">
        <w:rPr>
          <w:rFonts w:eastAsiaTheme="minorHAnsi"/>
          <w:bCs/>
          <w:color w:val="auto"/>
          <w14:ligatures w14:val="standardContextual"/>
        </w:rPr>
        <w:t>societatea</w:t>
      </w:r>
      <w:proofErr w:type="spellEnd"/>
      <w:r w:rsidR="00C32ECB" w:rsidRPr="00A20A43">
        <w:rPr>
          <w:rFonts w:eastAsiaTheme="minorHAnsi"/>
          <w:bCs/>
          <w:color w:val="auto"/>
          <w14:ligatures w14:val="standardContextual"/>
        </w:rPr>
        <w:t xml:space="preserve"> se </w:t>
      </w:r>
      <w:proofErr w:type="spellStart"/>
      <w:r w:rsidR="00C32ECB" w:rsidRPr="00A20A43">
        <w:rPr>
          <w:rFonts w:eastAsiaTheme="minorHAnsi"/>
          <w:bCs/>
          <w:color w:val="auto"/>
          <w14:ligatures w14:val="standardContextual"/>
        </w:rPr>
        <w:t>obligă</w:t>
      </w:r>
      <w:proofErr w:type="spellEnd"/>
      <w:r w:rsidR="00C32ECB" w:rsidRPr="00A20A43">
        <w:rPr>
          <w:rFonts w:eastAsiaTheme="minorHAnsi"/>
          <w:bCs/>
          <w:color w:val="auto"/>
          <w14:ligatures w14:val="standardContextual"/>
        </w:rPr>
        <w:t xml:space="preserve"> </w:t>
      </w:r>
      <w:proofErr w:type="spellStart"/>
      <w:r w:rsidR="00C32ECB" w:rsidRPr="00A20A43">
        <w:rPr>
          <w:rFonts w:eastAsiaTheme="minorHAnsi"/>
          <w:bCs/>
          <w:color w:val="auto"/>
          <w14:ligatures w14:val="standardContextual"/>
        </w:rPr>
        <w:t>să</w:t>
      </w:r>
      <w:proofErr w:type="spellEnd"/>
      <w:r w:rsidR="00BE1609" w:rsidRPr="00A20A43">
        <w:rPr>
          <w:color w:val="auto"/>
          <w:lang w:val="fr-FR"/>
        </w:rPr>
        <w:t xml:space="preserve"> </w:t>
      </w:r>
      <w:proofErr w:type="spellStart"/>
      <w:r w:rsidR="00BE1609" w:rsidRPr="00A20A43">
        <w:rPr>
          <w:color w:val="auto"/>
          <w:lang w:val="fr-FR"/>
        </w:rPr>
        <w:t>realizez</w:t>
      </w:r>
      <w:r w:rsidR="00C32ECB" w:rsidRPr="00A20A43">
        <w:rPr>
          <w:color w:val="auto"/>
          <w:lang w:val="fr-FR"/>
        </w:rPr>
        <w:t>e</w:t>
      </w:r>
      <w:proofErr w:type="spellEnd"/>
      <w:r w:rsidR="00D6030C" w:rsidRPr="00A20A43">
        <w:rPr>
          <w:color w:val="auto"/>
          <w:lang w:val="fr-FR"/>
        </w:rPr>
        <w:t xml:space="preserve"> </w:t>
      </w:r>
      <w:proofErr w:type="spellStart"/>
      <w:r w:rsidR="00D6030C" w:rsidRPr="00A20A43">
        <w:rPr>
          <w:color w:val="auto"/>
          <w:lang w:val="fr-FR"/>
        </w:rPr>
        <w:t>pe</w:t>
      </w:r>
      <w:proofErr w:type="spellEnd"/>
      <w:r w:rsidR="00D6030C" w:rsidRPr="00A20A43">
        <w:rPr>
          <w:color w:val="auto"/>
          <w:lang w:val="fr-FR"/>
        </w:rPr>
        <w:t xml:space="preserve"> </w:t>
      </w:r>
      <w:proofErr w:type="spellStart"/>
      <w:r w:rsidR="00D6030C" w:rsidRPr="00A20A43">
        <w:rPr>
          <w:color w:val="auto"/>
          <w:lang w:val="fr-FR"/>
        </w:rPr>
        <w:t>terenul</w:t>
      </w:r>
      <w:proofErr w:type="spellEnd"/>
      <w:r w:rsidR="00D6030C" w:rsidRPr="00A20A43">
        <w:rPr>
          <w:color w:val="auto"/>
          <w:lang w:val="fr-FR"/>
        </w:rPr>
        <w:t xml:space="preserve"> </w:t>
      </w:r>
      <w:proofErr w:type="spellStart"/>
      <w:r w:rsidR="00D6030C" w:rsidRPr="00A20A43">
        <w:rPr>
          <w:color w:val="auto"/>
          <w:lang w:val="fr-FR"/>
        </w:rPr>
        <w:t>concesionat</w:t>
      </w:r>
      <w:proofErr w:type="spellEnd"/>
      <w:r w:rsidR="00D6030C" w:rsidRPr="00A20A43">
        <w:rPr>
          <w:color w:val="auto"/>
          <w:lang w:val="fr-FR"/>
        </w:rPr>
        <w:t xml:space="preserve"> </w:t>
      </w:r>
      <w:proofErr w:type="spellStart"/>
      <w:r w:rsidR="00D6030C" w:rsidRPr="00A20A43">
        <w:rPr>
          <w:color w:val="auto"/>
          <w:lang w:val="fr-FR"/>
        </w:rPr>
        <w:t>investiții</w:t>
      </w:r>
      <w:proofErr w:type="spellEnd"/>
      <w:r w:rsidR="00D6030C" w:rsidRPr="00A20A43">
        <w:rPr>
          <w:color w:val="auto"/>
          <w:lang w:val="fr-FR"/>
        </w:rPr>
        <w:t xml:space="preserve"> </w:t>
      </w:r>
      <w:proofErr w:type="spellStart"/>
      <w:r w:rsidR="00D6030C" w:rsidRPr="00A20A43">
        <w:rPr>
          <w:color w:val="auto"/>
          <w:lang w:val="fr-FR"/>
        </w:rPr>
        <w:t>finanțate</w:t>
      </w:r>
      <w:proofErr w:type="spellEnd"/>
      <w:r w:rsidR="00D6030C" w:rsidRPr="00A20A43">
        <w:rPr>
          <w:color w:val="auto"/>
          <w:lang w:val="fr-FR"/>
        </w:rPr>
        <w:t xml:space="preserve"> </w:t>
      </w:r>
      <w:proofErr w:type="spellStart"/>
      <w:r w:rsidR="00D6030C" w:rsidRPr="00A20A43">
        <w:rPr>
          <w:color w:val="auto"/>
          <w:lang w:val="fr-FR"/>
        </w:rPr>
        <w:t>în</w:t>
      </w:r>
      <w:proofErr w:type="spellEnd"/>
      <w:r w:rsidR="00D6030C" w:rsidRPr="00A20A43">
        <w:rPr>
          <w:color w:val="auto"/>
          <w:lang w:val="fr-FR"/>
        </w:rPr>
        <w:t xml:space="preserve"> </w:t>
      </w:r>
      <w:proofErr w:type="spellStart"/>
      <w:r w:rsidR="00D6030C" w:rsidRPr="00A20A43">
        <w:rPr>
          <w:color w:val="auto"/>
          <w:lang w:val="fr-FR"/>
        </w:rPr>
        <w:t>condițiile</w:t>
      </w:r>
      <w:proofErr w:type="spellEnd"/>
      <w:r w:rsidR="00D6030C" w:rsidRPr="00A20A43">
        <w:rPr>
          <w:color w:val="auto"/>
          <w:lang w:val="fr-FR"/>
        </w:rPr>
        <w:t xml:space="preserve">  </w:t>
      </w:r>
      <w:r w:rsidR="00BE1609" w:rsidRPr="00A20A43">
        <w:rPr>
          <w:color w:val="auto"/>
          <w:lang w:val="ro-RO"/>
        </w:rPr>
        <w:t xml:space="preserve">apelului dedicat  IMM-urilor </w:t>
      </w:r>
      <w:r w:rsidR="00D6030C" w:rsidRPr="00A20A43">
        <w:rPr>
          <w:color w:val="auto"/>
          <w:lang w:val="ro-RO"/>
        </w:rPr>
        <w:t>din domenii de specializare inteligentă, derulat în  baza Ghidului solicitantului “Sprijinirea dezvoltării unor investiții inițiale ale unor IMM-uri în cadrul parcurilor de specializare inteligentă”, aferent Programului Regional Nord-Vest 2021-2027.</w:t>
      </w:r>
    </w:p>
    <w:p w14:paraId="1B8BA640" w14:textId="3D2C92DE" w:rsidR="00890F22" w:rsidRPr="00A20A43" w:rsidRDefault="00890F22" w:rsidP="00890F22">
      <w:pPr>
        <w:pStyle w:val="Default"/>
        <w:spacing w:line="360" w:lineRule="auto"/>
        <w:ind w:firstLine="720"/>
        <w:jc w:val="both"/>
        <w:rPr>
          <w:color w:val="auto"/>
          <w:lang w:val="ro-RO"/>
        </w:rPr>
      </w:pPr>
      <w:r w:rsidRPr="00A20A43">
        <w:rPr>
          <w:color w:val="auto"/>
          <w:lang w:val="ro-RO"/>
        </w:rPr>
        <w:t>j) declar că am luat cunoștinț</w:t>
      </w:r>
      <w:r w:rsidR="00F43BC5" w:rsidRPr="00A20A43">
        <w:rPr>
          <w:color w:val="auto"/>
          <w:lang w:val="ro-RO"/>
        </w:rPr>
        <w:t>ă</w:t>
      </w:r>
      <w:r w:rsidRPr="00A20A43">
        <w:rPr>
          <w:color w:val="auto"/>
          <w:lang w:val="ro-RO"/>
        </w:rPr>
        <w:t xml:space="preserve"> de toate cerințele și condițiile de eligibilitate prevăzute de Ghidului solicitantului “Sprijinirea dezvoltării unor investiții inițiale ale unor IMM-uri în cadrul parcurilor de specializare inteligentă”, aferent Programului Regional Nord-Vest 2021-2027.</w:t>
      </w:r>
    </w:p>
    <w:p w14:paraId="206E6410" w14:textId="6D073EF3" w:rsidR="003347B3" w:rsidRPr="00A20A43" w:rsidRDefault="00010BB3" w:rsidP="00010BB3">
      <w:pPr>
        <w:pStyle w:val="Default"/>
        <w:spacing w:line="360" w:lineRule="auto"/>
        <w:ind w:firstLine="720"/>
        <w:jc w:val="both"/>
        <w:rPr>
          <w:color w:val="auto"/>
          <w:lang w:val="ro-RO"/>
        </w:rPr>
      </w:pPr>
      <w:r w:rsidRPr="00A20A43">
        <w:rPr>
          <w:color w:val="auto"/>
          <w:lang w:val="ro-RO"/>
        </w:rPr>
        <w:t>k) declar că</w:t>
      </w:r>
      <w:r w:rsidR="003347B3" w:rsidRPr="00A20A43">
        <w:rPr>
          <w:color w:val="auto"/>
          <w:lang w:val="ro-RO"/>
        </w:rPr>
        <w:t>:</w:t>
      </w:r>
      <w:r w:rsidRPr="00A20A43">
        <w:rPr>
          <w:color w:val="auto"/>
          <w:lang w:val="ro-RO"/>
        </w:rPr>
        <w:t xml:space="preserve"> </w:t>
      </w:r>
    </w:p>
    <w:p w14:paraId="44BE2886" w14:textId="268B330C" w:rsidR="003347B3" w:rsidRPr="00A20A43" w:rsidRDefault="003347B3" w:rsidP="00010BB3">
      <w:pPr>
        <w:pStyle w:val="Default"/>
        <w:spacing w:line="360" w:lineRule="auto"/>
        <w:ind w:firstLine="720"/>
        <w:jc w:val="both"/>
        <w:rPr>
          <w:color w:val="auto"/>
          <w:lang w:val="ro-RO"/>
        </w:rPr>
      </w:pPr>
      <w:r w:rsidRPr="00A20A43">
        <w:rPr>
          <w:color w:val="auto"/>
          <w:lang w:val="ro-RO"/>
        </w:rPr>
        <w:t xml:space="preserve">- </w:t>
      </w:r>
      <w:sdt>
        <w:sdtPr>
          <w:rPr>
            <w:color w:val="auto"/>
            <w:lang w:val="ro-RO"/>
          </w:rPr>
          <w:id w:val="218713830"/>
          <w14:checkbox>
            <w14:checked w14:val="0"/>
            <w14:checkedState w14:val="2612" w14:font="MS Gothic"/>
            <w14:uncheckedState w14:val="2610" w14:font="MS Gothic"/>
          </w14:checkbox>
        </w:sdtPr>
        <w:sdtContent>
          <w:r w:rsidRPr="00A20A43">
            <w:rPr>
              <w:rFonts w:ascii="Segoe UI Symbol" w:eastAsia="MS Gothic" w:hAnsi="Segoe UI Symbol" w:cs="Segoe UI Symbol"/>
              <w:color w:val="auto"/>
              <w:lang w:val="ro-RO"/>
            </w:rPr>
            <w:t>☐</w:t>
          </w:r>
        </w:sdtContent>
      </w:sdt>
      <w:r w:rsidRPr="00A20A43">
        <w:rPr>
          <w:color w:val="auto"/>
          <w:lang w:val="ro-RO"/>
        </w:rPr>
        <w:t xml:space="preserve"> societatea deține unul din </w:t>
      </w:r>
      <w:proofErr w:type="spellStart"/>
      <w:r w:rsidRPr="00A20A43">
        <w:rPr>
          <w:color w:val="auto"/>
          <w:lang w:val="fr-FR"/>
        </w:rPr>
        <w:t>codurile</w:t>
      </w:r>
      <w:proofErr w:type="spellEnd"/>
      <w:r w:rsidRPr="00A20A43">
        <w:rPr>
          <w:color w:val="auto"/>
          <w:lang w:val="fr-FR"/>
        </w:rPr>
        <w:t xml:space="preserve"> CAEN  </w:t>
      </w:r>
      <w:proofErr w:type="spellStart"/>
      <w:r w:rsidRPr="00A20A43">
        <w:rPr>
          <w:color w:val="auto"/>
          <w:lang w:val="fr-FR"/>
        </w:rPr>
        <w:t>aprobate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cadrul</w:t>
      </w:r>
      <w:proofErr w:type="spellEnd"/>
      <w:r w:rsidRPr="00A20A43">
        <w:rPr>
          <w:color w:val="auto"/>
          <w:lang w:val="fr-FR"/>
        </w:rPr>
        <w:t xml:space="preserve"> </w:t>
      </w:r>
      <w:proofErr w:type="spellStart"/>
      <w:r w:rsidRPr="00A20A43">
        <w:rPr>
          <w:color w:val="auto"/>
          <w:lang w:val="fr-FR"/>
        </w:rPr>
        <w:t>Strategiei</w:t>
      </w:r>
      <w:proofErr w:type="spellEnd"/>
      <w:r w:rsidRPr="00A20A43">
        <w:rPr>
          <w:color w:val="auto"/>
          <w:lang w:val="fr-FR"/>
        </w:rPr>
        <w:t xml:space="preserve"> de </w:t>
      </w:r>
      <w:proofErr w:type="spellStart"/>
      <w:r w:rsidRPr="00A20A43">
        <w:rPr>
          <w:color w:val="auto"/>
          <w:lang w:val="fr-FR"/>
        </w:rPr>
        <w:t>Specializare</w:t>
      </w:r>
      <w:proofErr w:type="spellEnd"/>
      <w:r w:rsidRPr="00A20A43">
        <w:rPr>
          <w:color w:val="auto"/>
          <w:lang w:val="fr-FR"/>
        </w:rPr>
        <w:t xml:space="preserve"> </w:t>
      </w:r>
      <w:proofErr w:type="spellStart"/>
      <w:r w:rsidRPr="00A20A43">
        <w:rPr>
          <w:color w:val="auto"/>
          <w:lang w:val="fr-FR"/>
        </w:rPr>
        <w:t>Inteligentă</w:t>
      </w:r>
      <w:proofErr w:type="spellEnd"/>
      <w:r w:rsidRPr="00A20A43">
        <w:rPr>
          <w:color w:val="auto"/>
          <w:lang w:val="fr-FR"/>
        </w:rPr>
        <w:t xml:space="preserve"> la </w:t>
      </w:r>
      <w:proofErr w:type="spellStart"/>
      <w:r w:rsidRPr="00A20A43">
        <w:rPr>
          <w:color w:val="auto"/>
          <w:lang w:val="fr-FR"/>
        </w:rPr>
        <w:t>nivelul</w:t>
      </w:r>
      <w:proofErr w:type="spellEnd"/>
      <w:r w:rsidRPr="00A20A43">
        <w:rPr>
          <w:color w:val="auto"/>
          <w:lang w:val="fr-FR"/>
        </w:rPr>
        <w:t xml:space="preserve"> </w:t>
      </w:r>
      <w:proofErr w:type="spellStart"/>
      <w:r w:rsidRPr="00A20A43">
        <w:rPr>
          <w:color w:val="auto"/>
          <w:lang w:val="fr-FR"/>
        </w:rPr>
        <w:t>regiunii</w:t>
      </w:r>
      <w:proofErr w:type="spellEnd"/>
      <w:r w:rsidRPr="00A20A43">
        <w:rPr>
          <w:color w:val="auto"/>
          <w:lang w:val="fr-FR"/>
        </w:rPr>
        <w:t xml:space="preserve"> </w:t>
      </w:r>
      <w:proofErr w:type="spellStart"/>
      <w:r w:rsidRPr="00A20A43">
        <w:rPr>
          <w:color w:val="auto"/>
          <w:lang w:val="fr-FR"/>
        </w:rPr>
        <w:t>Nord-Vest</w:t>
      </w:r>
      <w:proofErr w:type="spellEnd"/>
      <w:r w:rsidRPr="00A20A43">
        <w:rPr>
          <w:color w:val="auto"/>
          <w:lang w:val="fr-FR"/>
        </w:rPr>
        <w:t xml:space="preserve"> 2021-2027 </w:t>
      </w:r>
    </w:p>
    <w:p w14:paraId="2E9BA1E8" w14:textId="2B6EECAD" w:rsidR="00022F77" w:rsidRPr="00A20A43" w:rsidRDefault="003347B3" w:rsidP="003347B3">
      <w:pPr>
        <w:pStyle w:val="Default"/>
        <w:spacing w:line="360" w:lineRule="auto"/>
        <w:ind w:firstLine="720"/>
        <w:jc w:val="both"/>
        <w:rPr>
          <w:color w:val="auto"/>
          <w:lang w:val="fr-FR"/>
        </w:rPr>
      </w:pPr>
      <w:r w:rsidRPr="00A20A43">
        <w:rPr>
          <w:color w:val="auto"/>
          <w:lang w:val="ro-RO"/>
        </w:rPr>
        <w:t xml:space="preserve"> - </w:t>
      </w:r>
      <w:sdt>
        <w:sdtPr>
          <w:rPr>
            <w:color w:val="auto"/>
            <w:lang w:val="ro-RO"/>
          </w:rPr>
          <w:id w:val="-1766149124"/>
          <w14:checkbox>
            <w14:checked w14:val="0"/>
            <w14:checkedState w14:val="2612" w14:font="MS Gothic"/>
            <w14:uncheckedState w14:val="2610" w14:font="MS Gothic"/>
          </w14:checkbox>
        </w:sdtPr>
        <w:sdtContent>
          <w:r w:rsidRPr="00A20A43">
            <w:rPr>
              <w:rFonts w:ascii="Segoe UI Symbol" w:eastAsia="MS Gothic" w:hAnsi="Segoe UI Symbol" w:cs="Segoe UI Symbol"/>
              <w:color w:val="auto"/>
              <w:lang w:val="ro-RO"/>
            </w:rPr>
            <w:t>☐</w:t>
          </w:r>
        </w:sdtContent>
      </w:sdt>
      <w:r w:rsidRPr="00A20A43">
        <w:rPr>
          <w:color w:val="auto"/>
          <w:lang w:val="ro-RO"/>
        </w:rPr>
        <w:t xml:space="preserve"> societatea</w:t>
      </w:r>
      <w:r w:rsidR="004F1327" w:rsidRPr="00A20A43">
        <w:rPr>
          <w:color w:val="auto"/>
          <w:lang w:val="ro-RO"/>
        </w:rPr>
        <w:t xml:space="preserve"> </w:t>
      </w:r>
      <w:r w:rsidR="000B49BD" w:rsidRPr="00A20A43">
        <w:rPr>
          <w:color w:val="auto"/>
          <w:lang w:val="ro-RO"/>
        </w:rPr>
        <w:t xml:space="preserve">va </w:t>
      </w:r>
      <w:r w:rsidR="004F1327" w:rsidRPr="00A20A43">
        <w:rPr>
          <w:color w:val="auto"/>
          <w:lang w:val="ro-RO"/>
        </w:rPr>
        <w:t xml:space="preserve">introduce în obiectul de activitate al societății unul din </w:t>
      </w:r>
      <w:proofErr w:type="spellStart"/>
      <w:r w:rsidR="004F1327" w:rsidRPr="00A20A43">
        <w:rPr>
          <w:color w:val="auto"/>
          <w:lang w:val="fr-FR"/>
        </w:rPr>
        <w:t>codurile</w:t>
      </w:r>
      <w:proofErr w:type="spellEnd"/>
      <w:r w:rsidR="00010BB3" w:rsidRPr="00A20A43">
        <w:rPr>
          <w:color w:val="auto"/>
          <w:lang w:val="fr-FR"/>
        </w:rPr>
        <w:t xml:space="preserve"> CAEN  </w:t>
      </w:r>
      <w:proofErr w:type="spellStart"/>
      <w:r w:rsidR="00010BB3" w:rsidRPr="00A20A43">
        <w:rPr>
          <w:color w:val="auto"/>
          <w:lang w:val="fr-FR"/>
        </w:rPr>
        <w:t>aprobate</w:t>
      </w:r>
      <w:proofErr w:type="spellEnd"/>
      <w:r w:rsidR="00010BB3" w:rsidRPr="00A20A43">
        <w:rPr>
          <w:color w:val="auto"/>
          <w:lang w:val="fr-FR"/>
        </w:rPr>
        <w:t xml:space="preserve"> </w:t>
      </w:r>
      <w:proofErr w:type="spellStart"/>
      <w:r w:rsidR="00010BB3" w:rsidRPr="00A20A43">
        <w:rPr>
          <w:color w:val="auto"/>
          <w:lang w:val="fr-FR"/>
        </w:rPr>
        <w:t>în</w:t>
      </w:r>
      <w:proofErr w:type="spellEnd"/>
      <w:r w:rsidR="00010BB3" w:rsidRPr="00A20A43">
        <w:rPr>
          <w:color w:val="auto"/>
          <w:lang w:val="fr-FR"/>
        </w:rPr>
        <w:t xml:space="preserve"> </w:t>
      </w:r>
      <w:proofErr w:type="spellStart"/>
      <w:r w:rsidR="00010BB3" w:rsidRPr="00A20A43">
        <w:rPr>
          <w:color w:val="auto"/>
          <w:lang w:val="fr-FR"/>
        </w:rPr>
        <w:t>cadrul</w:t>
      </w:r>
      <w:proofErr w:type="spellEnd"/>
      <w:r w:rsidR="00010BB3" w:rsidRPr="00A20A43">
        <w:rPr>
          <w:color w:val="auto"/>
          <w:lang w:val="fr-FR"/>
        </w:rPr>
        <w:t xml:space="preserve"> </w:t>
      </w:r>
      <w:proofErr w:type="spellStart"/>
      <w:r w:rsidR="00010BB3" w:rsidRPr="00A20A43">
        <w:rPr>
          <w:color w:val="auto"/>
          <w:lang w:val="fr-FR"/>
        </w:rPr>
        <w:t>Strategiei</w:t>
      </w:r>
      <w:proofErr w:type="spellEnd"/>
      <w:r w:rsidR="00010BB3" w:rsidRPr="00A20A43">
        <w:rPr>
          <w:color w:val="auto"/>
          <w:lang w:val="fr-FR"/>
        </w:rPr>
        <w:t xml:space="preserve"> de </w:t>
      </w:r>
      <w:proofErr w:type="spellStart"/>
      <w:r w:rsidR="00010BB3" w:rsidRPr="00A20A43">
        <w:rPr>
          <w:color w:val="auto"/>
          <w:lang w:val="fr-FR"/>
        </w:rPr>
        <w:t>Specializare</w:t>
      </w:r>
      <w:proofErr w:type="spellEnd"/>
      <w:r w:rsidR="00010BB3" w:rsidRPr="00A20A43">
        <w:rPr>
          <w:color w:val="auto"/>
          <w:lang w:val="fr-FR"/>
        </w:rPr>
        <w:t xml:space="preserve"> </w:t>
      </w:r>
      <w:proofErr w:type="spellStart"/>
      <w:r w:rsidR="00010BB3" w:rsidRPr="00A20A43">
        <w:rPr>
          <w:color w:val="auto"/>
          <w:lang w:val="fr-FR"/>
        </w:rPr>
        <w:t>Inteligentă</w:t>
      </w:r>
      <w:proofErr w:type="spellEnd"/>
      <w:r w:rsidR="00010BB3" w:rsidRPr="00A20A43">
        <w:rPr>
          <w:color w:val="auto"/>
          <w:lang w:val="fr-FR"/>
        </w:rPr>
        <w:t xml:space="preserve"> la </w:t>
      </w:r>
      <w:proofErr w:type="spellStart"/>
      <w:r w:rsidR="00010BB3" w:rsidRPr="00A20A43">
        <w:rPr>
          <w:color w:val="auto"/>
          <w:lang w:val="fr-FR"/>
        </w:rPr>
        <w:t>nivelul</w:t>
      </w:r>
      <w:proofErr w:type="spellEnd"/>
      <w:r w:rsidR="00010BB3" w:rsidRPr="00A20A43">
        <w:rPr>
          <w:color w:val="auto"/>
          <w:lang w:val="fr-FR"/>
        </w:rPr>
        <w:t xml:space="preserve"> </w:t>
      </w:r>
      <w:proofErr w:type="spellStart"/>
      <w:r w:rsidR="00010BB3" w:rsidRPr="00A20A43">
        <w:rPr>
          <w:color w:val="auto"/>
          <w:lang w:val="fr-FR"/>
        </w:rPr>
        <w:t>regiunii</w:t>
      </w:r>
      <w:proofErr w:type="spellEnd"/>
      <w:r w:rsidR="00010BB3" w:rsidRPr="00A20A43">
        <w:rPr>
          <w:color w:val="auto"/>
          <w:lang w:val="fr-FR"/>
        </w:rPr>
        <w:t xml:space="preserve"> </w:t>
      </w:r>
      <w:proofErr w:type="spellStart"/>
      <w:r w:rsidR="00010BB3" w:rsidRPr="00A20A43">
        <w:rPr>
          <w:color w:val="auto"/>
          <w:lang w:val="fr-FR"/>
        </w:rPr>
        <w:t>Nord-Vest</w:t>
      </w:r>
      <w:proofErr w:type="spellEnd"/>
      <w:r w:rsidR="00010BB3" w:rsidRPr="00A20A43">
        <w:rPr>
          <w:color w:val="auto"/>
          <w:lang w:val="fr-FR"/>
        </w:rPr>
        <w:t xml:space="preserve"> 2021-2027  </w:t>
      </w:r>
      <w:proofErr w:type="spellStart"/>
      <w:r w:rsidR="00010BB3" w:rsidRPr="00A20A43">
        <w:rPr>
          <w:color w:val="auto"/>
          <w:lang w:val="fr-FR"/>
        </w:rPr>
        <w:t>până</w:t>
      </w:r>
      <w:proofErr w:type="spellEnd"/>
      <w:r w:rsidR="00010BB3" w:rsidRPr="00A20A43">
        <w:rPr>
          <w:color w:val="auto"/>
          <w:lang w:val="fr-FR"/>
        </w:rPr>
        <w:t xml:space="preserve"> la </w:t>
      </w:r>
      <w:proofErr w:type="spellStart"/>
      <w:r w:rsidR="00010BB3" w:rsidRPr="00A20A43">
        <w:rPr>
          <w:color w:val="auto"/>
          <w:lang w:val="fr-FR"/>
        </w:rPr>
        <w:t>împlinirea</w:t>
      </w:r>
      <w:proofErr w:type="spellEnd"/>
      <w:r w:rsidR="00010BB3" w:rsidRPr="00A20A43">
        <w:rPr>
          <w:color w:val="auto"/>
          <w:lang w:val="fr-FR"/>
        </w:rPr>
        <w:t xml:space="preserve"> </w:t>
      </w:r>
      <w:proofErr w:type="spellStart"/>
      <w:r w:rsidR="00010BB3" w:rsidRPr="00A20A43">
        <w:rPr>
          <w:color w:val="auto"/>
          <w:lang w:val="fr-FR"/>
        </w:rPr>
        <w:t>termenelor</w:t>
      </w:r>
      <w:proofErr w:type="spellEnd"/>
      <w:r w:rsidR="00010BB3" w:rsidRPr="00A20A43">
        <w:rPr>
          <w:color w:val="auto"/>
          <w:lang w:val="fr-FR"/>
        </w:rPr>
        <w:t xml:space="preserve"> </w:t>
      </w:r>
      <w:proofErr w:type="spellStart"/>
      <w:r w:rsidR="00010BB3" w:rsidRPr="00A20A43">
        <w:rPr>
          <w:color w:val="auto"/>
          <w:lang w:val="fr-FR"/>
        </w:rPr>
        <w:t>prevăzute</w:t>
      </w:r>
      <w:proofErr w:type="spellEnd"/>
      <w:r w:rsidR="00010BB3" w:rsidRPr="00A20A43">
        <w:rPr>
          <w:color w:val="auto"/>
          <w:lang w:val="fr-FR"/>
        </w:rPr>
        <w:t xml:space="preserve">  de </w:t>
      </w:r>
      <w:proofErr w:type="spellStart"/>
      <w:r w:rsidR="00010BB3" w:rsidRPr="00A20A43">
        <w:rPr>
          <w:color w:val="auto"/>
          <w:lang w:val="fr-FR"/>
        </w:rPr>
        <w:t>Ghidul</w:t>
      </w:r>
      <w:proofErr w:type="spellEnd"/>
      <w:r w:rsidR="00010BB3" w:rsidRPr="00A20A43">
        <w:rPr>
          <w:color w:val="auto"/>
          <w:lang w:val="fr-FR"/>
        </w:rPr>
        <w:t xml:space="preserve"> </w:t>
      </w:r>
      <w:proofErr w:type="spellStart"/>
      <w:r w:rsidR="00010BB3" w:rsidRPr="00A20A43">
        <w:rPr>
          <w:color w:val="auto"/>
          <w:lang w:val="fr-FR"/>
        </w:rPr>
        <w:t>solicitantului</w:t>
      </w:r>
      <w:proofErr w:type="spellEnd"/>
      <w:r w:rsidR="00010BB3" w:rsidRPr="00A20A43">
        <w:rPr>
          <w:color w:val="auto"/>
          <w:lang w:val="fr-FR"/>
        </w:rPr>
        <w:t xml:space="preserve"> </w:t>
      </w:r>
      <w:r w:rsidR="00010BB3" w:rsidRPr="00A20A43">
        <w:rPr>
          <w:color w:val="auto"/>
          <w:lang w:val="ro-RO"/>
        </w:rPr>
        <w:t xml:space="preserve"> “Sprijinirea dezvoltării unor investiții inițiale ale unor IMM-uri în cadrul parcurilor de specializare inteligentă”, aferent Programului Regional Nord-Vest 2021-2027, la secțiunea   </w:t>
      </w:r>
      <w:r w:rsidR="00010BB3" w:rsidRPr="00A20A43">
        <w:rPr>
          <w:bCs/>
          <w:color w:val="auto"/>
          <w:lang w:val="ro-RO"/>
        </w:rPr>
        <w:t xml:space="preserve">5.1.1. </w:t>
      </w:r>
      <w:proofErr w:type="spellStart"/>
      <w:r w:rsidR="00010BB3" w:rsidRPr="00A20A43">
        <w:rPr>
          <w:bCs/>
          <w:color w:val="auto"/>
        </w:rPr>
        <w:t>Cerințe</w:t>
      </w:r>
      <w:proofErr w:type="spellEnd"/>
      <w:r w:rsidR="00010BB3" w:rsidRPr="00A20A43">
        <w:rPr>
          <w:bCs/>
          <w:color w:val="auto"/>
        </w:rPr>
        <w:t xml:space="preserve"> </w:t>
      </w:r>
      <w:proofErr w:type="spellStart"/>
      <w:r w:rsidR="00010BB3" w:rsidRPr="00A20A43">
        <w:rPr>
          <w:bCs/>
          <w:color w:val="auto"/>
        </w:rPr>
        <w:t>privind</w:t>
      </w:r>
      <w:proofErr w:type="spellEnd"/>
      <w:r w:rsidR="00010BB3" w:rsidRPr="00A20A43">
        <w:rPr>
          <w:bCs/>
          <w:color w:val="auto"/>
        </w:rPr>
        <w:t xml:space="preserve"> </w:t>
      </w:r>
      <w:proofErr w:type="spellStart"/>
      <w:r w:rsidR="00010BB3" w:rsidRPr="00A20A43">
        <w:rPr>
          <w:bCs/>
          <w:color w:val="auto"/>
        </w:rPr>
        <w:t>eligibilitatea</w:t>
      </w:r>
      <w:proofErr w:type="spellEnd"/>
      <w:r w:rsidR="00010BB3" w:rsidRPr="00A20A43">
        <w:rPr>
          <w:bCs/>
          <w:color w:val="auto"/>
        </w:rPr>
        <w:t xml:space="preserve"> </w:t>
      </w:r>
      <w:proofErr w:type="spellStart"/>
      <w:r w:rsidR="00010BB3" w:rsidRPr="00A20A43">
        <w:rPr>
          <w:bCs/>
          <w:color w:val="auto"/>
        </w:rPr>
        <w:t>solicitanților</w:t>
      </w:r>
      <w:proofErr w:type="spellEnd"/>
      <w:r w:rsidR="00010BB3" w:rsidRPr="00A20A43">
        <w:rPr>
          <w:bCs/>
          <w:color w:val="auto"/>
        </w:rPr>
        <w:t xml:space="preserve"> </w:t>
      </w:r>
      <w:proofErr w:type="spellStart"/>
      <w:r w:rsidR="00010BB3" w:rsidRPr="00A20A43">
        <w:rPr>
          <w:bCs/>
          <w:color w:val="auto"/>
        </w:rPr>
        <w:t>și</w:t>
      </w:r>
      <w:proofErr w:type="spellEnd"/>
      <w:r w:rsidR="00010BB3" w:rsidRPr="00A20A43">
        <w:rPr>
          <w:bCs/>
          <w:color w:val="auto"/>
        </w:rPr>
        <w:t xml:space="preserve"> </w:t>
      </w:r>
      <w:proofErr w:type="spellStart"/>
      <w:proofErr w:type="gramStart"/>
      <w:r w:rsidR="00010BB3" w:rsidRPr="00A20A43">
        <w:rPr>
          <w:bCs/>
          <w:color w:val="auto"/>
        </w:rPr>
        <w:t>partenerilor</w:t>
      </w:r>
      <w:proofErr w:type="spellEnd"/>
      <w:r w:rsidR="00010BB3" w:rsidRPr="00A20A43">
        <w:rPr>
          <w:bCs/>
          <w:color w:val="auto"/>
        </w:rPr>
        <w:t xml:space="preserve">, </w:t>
      </w:r>
      <w:r w:rsidR="00010BB3" w:rsidRPr="00A20A43">
        <w:rPr>
          <w:color w:val="auto"/>
          <w:lang w:val="ro-RO"/>
        </w:rPr>
        <w:t xml:space="preserve"> </w:t>
      </w:r>
      <w:r w:rsidR="00010BB3" w:rsidRPr="00A20A43">
        <w:rPr>
          <w:rFonts w:eastAsiaTheme="minorHAnsi"/>
          <w:bCs/>
          <w:color w:val="auto"/>
          <w14:ligatures w14:val="standardContextual"/>
        </w:rPr>
        <w:t>ESO</w:t>
      </w:r>
      <w:proofErr w:type="gramEnd"/>
      <w:r w:rsidR="00010BB3" w:rsidRPr="00A20A43">
        <w:rPr>
          <w:rFonts w:eastAsiaTheme="minorHAnsi"/>
          <w:bCs/>
          <w:color w:val="auto"/>
          <w14:ligatures w14:val="standardContextual"/>
        </w:rPr>
        <w:t xml:space="preserve">2- </w:t>
      </w:r>
      <w:proofErr w:type="spellStart"/>
      <w:r w:rsidR="00010BB3" w:rsidRPr="00A20A43">
        <w:rPr>
          <w:rFonts w:eastAsiaTheme="minorHAnsi"/>
          <w:bCs/>
          <w:color w:val="auto"/>
          <w14:ligatures w14:val="standardContextual"/>
        </w:rPr>
        <w:t>Domeniul</w:t>
      </w:r>
      <w:proofErr w:type="spellEnd"/>
      <w:r w:rsidR="00010BB3" w:rsidRPr="00A20A43">
        <w:rPr>
          <w:rFonts w:eastAsiaTheme="minorHAnsi"/>
          <w:bCs/>
          <w:color w:val="auto"/>
          <w14:ligatures w14:val="standardContextual"/>
        </w:rPr>
        <w:t xml:space="preserve"> de </w:t>
      </w:r>
      <w:proofErr w:type="spellStart"/>
      <w:r w:rsidR="00010BB3" w:rsidRPr="00A20A43">
        <w:rPr>
          <w:rFonts w:eastAsiaTheme="minorHAnsi"/>
          <w:bCs/>
          <w:color w:val="auto"/>
          <w14:ligatures w14:val="standardContextual"/>
        </w:rPr>
        <w:t>activitate</w:t>
      </w:r>
      <w:proofErr w:type="spellEnd"/>
      <w:r w:rsidR="00010BB3" w:rsidRPr="00A20A43">
        <w:rPr>
          <w:rFonts w:eastAsiaTheme="minorHAnsi"/>
          <w:bCs/>
          <w:color w:val="auto"/>
          <w14:ligatures w14:val="standardContextual"/>
        </w:rPr>
        <w:t xml:space="preserve"> </w:t>
      </w:r>
      <w:proofErr w:type="spellStart"/>
      <w:r w:rsidR="00010BB3" w:rsidRPr="00A20A43">
        <w:rPr>
          <w:rFonts w:eastAsiaTheme="minorHAnsi"/>
          <w:bCs/>
          <w:color w:val="auto"/>
          <w14:ligatures w14:val="standardContextual"/>
        </w:rPr>
        <w:t>în</w:t>
      </w:r>
      <w:proofErr w:type="spellEnd"/>
      <w:r w:rsidR="00010BB3" w:rsidRPr="00A20A43">
        <w:rPr>
          <w:rFonts w:eastAsiaTheme="minorHAnsi"/>
          <w:bCs/>
          <w:color w:val="auto"/>
          <w14:ligatures w14:val="standardContextual"/>
        </w:rPr>
        <w:t xml:space="preserve"> care se </w:t>
      </w:r>
      <w:proofErr w:type="spellStart"/>
      <w:r w:rsidR="00010BB3" w:rsidRPr="00A20A43">
        <w:rPr>
          <w:rFonts w:eastAsiaTheme="minorHAnsi"/>
          <w:bCs/>
          <w:color w:val="auto"/>
          <w14:ligatures w14:val="standardContextual"/>
        </w:rPr>
        <w:t>realizează</w:t>
      </w:r>
      <w:proofErr w:type="spellEnd"/>
      <w:r w:rsidR="00010BB3" w:rsidRPr="00A20A43">
        <w:rPr>
          <w:rFonts w:eastAsiaTheme="minorHAnsi"/>
          <w:bCs/>
          <w:color w:val="auto"/>
          <w14:ligatures w14:val="standardContextual"/>
        </w:rPr>
        <w:t xml:space="preserve"> </w:t>
      </w:r>
      <w:proofErr w:type="spellStart"/>
      <w:r w:rsidR="00010BB3" w:rsidRPr="00A20A43">
        <w:rPr>
          <w:rFonts w:eastAsiaTheme="minorHAnsi"/>
          <w:bCs/>
          <w:color w:val="auto"/>
          <w14:ligatures w14:val="standardContextual"/>
        </w:rPr>
        <w:t>investiția</w:t>
      </w:r>
      <w:proofErr w:type="spellEnd"/>
      <w:r w:rsidR="00010BB3" w:rsidRPr="00A20A43">
        <w:rPr>
          <w:rFonts w:eastAsiaTheme="minorHAnsi"/>
          <w:bCs/>
          <w:color w:val="auto"/>
          <w14:ligatures w14:val="standardContextual"/>
        </w:rPr>
        <w:t xml:space="preserve"> </w:t>
      </w:r>
      <w:r w:rsidR="00010BB3" w:rsidRPr="00A20A43">
        <w:rPr>
          <w:color w:val="auto"/>
          <w:lang w:val="fr-FR"/>
        </w:rPr>
        <w:t xml:space="preserve">; </w:t>
      </w:r>
    </w:p>
    <w:p w14:paraId="35B50817" w14:textId="396FD433" w:rsidR="005935E4" w:rsidRPr="00A20A43" w:rsidRDefault="00022F77" w:rsidP="00E325A2">
      <w:pPr>
        <w:pStyle w:val="Default"/>
        <w:spacing w:line="360" w:lineRule="auto"/>
        <w:ind w:firstLine="720"/>
        <w:jc w:val="both"/>
        <w:rPr>
          <w:color w:val="auto"/>
          <w:lang w:val="fr-FR"/>
        </w:rPr>
      </w:pPr>
      <w:r w:rsidRPr="00A20A43">
        <w:rPr>
          <w:color w:val="auto"/>
          <w:lang w:val="fr-FR"/>
        </w:rPr>
        <w:t xml:space="preserve">- </w:t>
      </w:r>
      <w:sdt>
        <w:sdtPr>
          <w:rPr>
            <w:color w:val="auto"/>
            <w:lang w:val="fr-FR"/>
          </w:rPr>
          <w:id w:val="1073931144"/>
          <w14:checkbox>
            <w14:checked w14:val="0"/>
            <w14:checkedState w14:val="2612" w14:font="MS Gothic"/>
            <w14:uncheckedState w14:val="2610" w14:font="MS Gothic"/>
          </w14:checkbox>
        </w:sdtPr>
        <w:sdtContent>
          <w:r w:rsidRPr="00A20A43">
            <w:rPr>
              <w:rFonts w:ascii="Segoe UI Symbol" w:eastAsia="MS Gothic" w:hAnsi="Segoe UI Symbol" w:cs="Segoe UI Symbol"/>
              <w:color w:val="auto"/>
              <w:lang w:val="fr-FR"/>
            </w:rPr>
            <w:t>☐</w:t>
          </w:r>
        </w:sdtContent>
      </w:sdt>
      <w:r w:rsidRPr="00A20A43">
        <w:rPr>
          <w:color w:val="auto"/>
          <w:lang w:val="fr-FR"/>
        </w:rPr>
        <w:t xml:space="preserve"> </w:t>
      </w:r>
      <w:proofErr w:type="spellStart"/>
      <w:r w:rsidRPr="00A20A43">
        <w:rPr>
          <w:color w:val="auto"/>
          <w:lang w:val="fr-FR"/>
        </w:rPr>
        <w:t>am</w:t>
      </w:r>
      <w:proofErr w:type="spellEnd"/>
      <w:r w:rsidRPr="00A20A43">
        <w:rPr>
          <w:color w:val="auto"/>
          <w:lang w:val="fr-FR"/>
        </w:rPr>
        <w:t xml:space="preserve"> </w:t>
      </w:r>
      <w:proofErr w:type="spellStart"/>
      <w:r w:rsidRPr="00A20A43">
        <w:rPr>
          <w:color w:val="auto"/>
          <w:lang w:val="fr-FR"/>
        </w:rPr>
        <w:t>luat</w:t>
      </w:r>
      <w:proofErr w:type="spellEnd"/>
      <w:r w:rsidRPr="00A20A43">
        <w:rPr>
          <w:color w:val="auto"/>
          <w:lang w:val="fr-FR"/>
        </w:rPr>
        <w:t xml:space="preserve"> la </w:t>
      </w:r>
      <w:proofErr w:type="spellStart"/>
      <w:proofErr w:type="gramStart"/>
      <w:r w:rsidRPr="00A20A43">
        <w:rPr>
          <w:color w:val="auto"/>
          <w:lang w:val="fr-FR"/>
        </w:rPr>
        <w:t>cunoștință</w:t>
      </w:r>
      <w:proofErr w:type="spellEnd"/>
      <w:r w:rsidRPr="00A20A43">
        <w:rPr>
          <w:color w:val="auto"/>
          <w:lang w:val="fr-FR"/>
        </w:rPr>
        <w:t xml:space="preserve">  </w:t>
      </w:r>
      <w:proofErr w:type="spellStart"/>
      <w:r w:rsidRPr="00A20A43">
        <w:rPr>
          <w:color w:val="auto"/>
          <w:lang w:val="fr-FR"/>
        </w:rPr>
        <w:t>documentația</w:t>
      </w:r>
      <w:proofErr w:type="spellEnd"/>
      <w:proofErr w:type="gramEnd"/>
      <w:r w:rsidRPr="00A20A43">
        <w:rPr>
          <w:color w:val="auto"/>
          <w:lang w:val="fr-FR"/>
        </w:rPr>
        <w:t xml:space="preserve"> de </w:t>
      </w:r>
      <w:proofErr w:type="spellStart"/>
      <w:r w:rsidRPr="00A20A43">
        <w:rPr>
          <w:color w:val="auto"/>
          <w:lang w:val="fr-FR"/>
        </w:rPr>
        <w:t>atribuire</w:t>
      </w:r>
      <w:proofErr w:type="spellEnd"/>
      <w:r w:rsidRPr="00A20A43">
        <w:rPr>
          <w:color w:val="auto"/>
          <w:lang w:val="fr-FR"/>
        </w:rPr>
        <w:t xml:space="preserve"> </w:t>
      </w:r>
      <w:proofErr w:type="spellStart"/>
      <w:r w:rsidRPr="00A20A43">
        <w:rPr>
          <w:color w:val="auto"/>
          <w:lang w:val="fr-FR"/>
        </w:rPr>
        <w:t>precum</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w:t>
      </w:r>
      <w:proofErr w:type="spellStart"/>
      <w:r w:rsidRPr="00A20A43">
        <w:rPr>
          <w:color w:val="auto"/>
          <w:lang w:val="fr-FR"/>
        </w:rPr>
        <w:t>caietul</w:t>
      </w:r>
      <w:proofErr w:type="spellEnd"/>
      <w:r w:rsidRPr="00A20A43">
        <w:rPr>
          <w:color w:val="auto"/>
          <w:lang w:val="fr-FR"/>
        </w:rPr>
        <w:t xml:space="preserve"> de </w:t>
      </w:r>
      <w:proofErr w:type="spellStart"/>
      <w:r w:rsidRPr="00A20A43">
        <w:rPr>
          <w:color w:val="auto"/>
          <w:lang w:val="fr-FR"/>
        </w:rPr>
        <w:t>sarcini</w:t>
      </w:r>
      <w:proofErr w:type="spellEnd"/>
      <w:r w:rsidRPr="00A20A43">
        <w:rPr>
          <w:color w:val="auto"/>
          <w:lang w:val="fr-FR"/>
        </w:rPr>
        <w:t xml:space="preserve"> al </w:t>
      </w:r>
      <w:proofErr w:type="spellStart"/>
      <w:r w:rsidRPr="00A20A43">
        <w:rPr>
          <w:color w:val="auto"/>
          <w:lang w:val="fr-FR"/>
        </w:rPr>
        <w:t>prezentei</w:t>
      </w:r>
      <w:proofErr w:type="spellEnd"/>
      <w:r w:rsidRPr="00A20A43">
        <w:rPr>
          <w:color w:val="auto"/>
          <w:lang w:val="fr-FR"/>
        </w:rPr>
        <w:t xml:space="preserve"> </w:t>
      </w:r>
      <w:proofErr w:type="spellStart"/>
      <w:r w:rsidRPr="00A20A43">
        <w:rPr>
          <w:color w:val="auto"/>
          <w:lang w:val="fr-FR"/>
        </w:rPr>
        <w:t>proceduri</w:t>
      </w:r>
      <w:proofErr w:type="spellEnd"/>
      <w:r w:rsidRPr="00A20A43">
        <w:rPr>
          <w:color w:val="auto"/>
          <w:lang w:val="fr-FR"/>
        </w:rPr>
        <w:t>.</w:t>
      </w:r>
    </w:p>
    <w:p w14:paraId="33AAE7B1" w14:textId="02D2113A" w:rsidR="001D0A02" w:rsidRPr="00A20A43" w:rsidRDefault="001D0A02" w:rsidP="00A91D0C">
      <w:pPr>
        <w:pStyle w:val="Default"/>
        <w:spacing w:line="360" w:lineRule="auto"/>
        <w:ind w:firstLine="720"/>
        <w:jc w:val="both"/>
        <w:rPr>
          <w:color w:val="auto"/>
          <w:lang w:val="fr-FR"/>
        </w:rPr>
      </w:pPr>
      <w:proofErr w:type="spellStart"/>
      <w:r w:rsidRPr="00A20A43">
        <w:rPr>
          <w:color w:val="auto"/>
          <w:lang w:val="fr-FR"/>
        </w:rPr>
        <w:t>Subsemnatul</w:t>
      </w:r>
      <w:proofErr w:type="spellEnd"/>
      <w:r w:rsidRPr="00A20A43">
        <w:rPr>
          <w:color w:val="auto"/>
          <w:lang w:val="fr-FR"/>
        </w:rPr>
        <w:t xml:space="preserve"> </w:t>
      </w:r>
      <w:proofErr w:type="spellStart"/>
      <w:r w:rsidRPr="00A20A43">
        <w:rPr>
          <w:color w:val="auto"/>
          <w:lang w:val="fr-FR"/>
        </w:rPr>
        <w:t>declar</w:t>
      </w:r>
      <w:proofErr w:type="spellEnd"/>
      <w:r w:rsidRPr="00A20A43">
        <w:rPr>
          <w:color w:val="auto"/>
          <w:lang w:val="fr-FR"/>
        </w:rPr>
        <w:t xml:space="preserve"> </w:t>
      </w:r>
      <w:proofErr w:type="spellStart"/>
      <w:r w:rsidRPr="00A20A43">
        <w:rPr>
          <w:color w:val="auto"/>
          <w:lang w:val="fr-FR"/>
        </w:rPr>
        <w:t>că</w:t>
      </w:r>
      <w:proofErr w:type="spellEnd"/>
      <w:r w:rsidRPr="00A20A43">
        <w:rPr>
          <w:color w:val="auto"/>
          <w:lang w:val="fr-FR"/>
        </w:rPr>
        <w:t xml:space="preserve"> </w:t>
      </w:r>
      <w:proofErr w:type="spellStart"/>
      <w:r w:rsidRPr="00A20A43">
        <w:rPr>
          <w:color w:val="auto"/>
          <w:lang w:val="fr-FR"/>
        </w:rPr>
        <w:t>informaţiile</w:t>
      </w:r>
      <w:proofErr w:type="spellEnd"/>
      <w:r w:rsidRPr="00A20A43">
        <w:rPr>
          <w:color w:val="auto"/>
          <w:lang w:val="fr-FR"/>
        </w:rPr>
        <w:t xml:space="preserve"> </w:t>
      </w:r>
      <w:proofErr w:type="spellStart"/>
      <w:r w:rsidRPr="00A20A43">
        <w:rPr>
          <w:color w:val="auto"/>
          <w:lang w:val="fr-FR"/>
        </w:rPr>
        <w:t>furnizate</w:t>
      </w:r>
      <w:proofErr w:type="spellEnd"/>
      <w:r w:rsidRPr="00A20A43">
        <w:rPr>
          <w:color w:val="auto"/>
          <w:lang w:val="fr-FR"/>
        </w:rPr>
        <w:t xml:space="preserve"> </w:t>
      </w:r>
      <w:proofErr w:type="spellStart"/>
      <w:r w:rsidRPr="00A20A43">
        <w:rPr>
          <w:color w:val="auto"/>
          <w:lang w:val="fr-FR"/>
        </w:rPr>
        <w:t>sunt</w:t>
      </w:r>
      <w:proofErr w:type="spellEnd"/>
      <w:r w:rsidRPr="00A20A43">
        <w:rPr>
          <w:color w:val="auto"/>
          <w:lang w:val="fr-FR"/>
        </w:rPr>
        <w:t xml:space="preserve"> </w:t>
      </w:r>
      <w:proofErr w:type="spellStart"/>
      <w:r w:rsidRPr="00A20A43">
        <w:rPr>
          <w:color w:val="auto"/>
          <w:lang w:val="fr-FR"/>
        </w:rPr>
        <w:t>complete</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w:t>
      </w:r>
      <w:proofErr w:type="spellStart"/>
      <w:r w:rsidRPr="00A20A43">
        <w:rPr>
          <w:color w:val="auto"/>
          <w:lang w:val="fr-FR"/>
        </w:rPr>
        <w:t>corecte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fiecare</w:t>
      </w:r>
      <w:proofErr w:type="spellEnd"/>
      <w:r w:rsidRPr="00A20A43">
        <w:rPr>
          <w:color w:val="auto"/>
          <w:lang w:val="fr-FR"/>
        </w:rPr>
        <w:t xml:space="preserve"> </w:t>
      </w:r>
      <w:proofErr w:type="spellStart"/>
      <w:r w:rsidRPr="00A20A43">
        <w:rPr>
          <w:color w:val="auto"/>
          <w:lang w:val="fr-FR"/>
        </w:rPr>
        <w:t>detaliu</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w:t>
      </w:r>
      <w:proofErr w:type="spellStart"/>
      <w:r w:rsidRPr="00A20A43">
        <w:rPr>
          <w:color w:val="auto"/>
          <w:lang w:val="fr-FR"/>
        </w:rPr>
        <w:t>înţeleg</w:t>
      </w:r>
      <w:proofErr w:type="spellEnd"/>
      <w:r w:rsidRPr="00A20A43">
        <w:rPr>
          <w:color w:val="auto"/>
          <w:lang w:val="fr-FR"/>
        </w:rPr>
        <w:t xml:space="preserve"> </w:t>
      </w:r>
      <w:proofErr w:type="spellStart"/>
      <w:r w:rsidRPr="00A20A43">
        <w:rPr>
          <w:color w:val="auto"/>
          <w:lang w:val="fr-FR"/>
        </w:rPr>
        <w:t>că</w:t>
      </w:r>
      <w:proofErr w:type="spellEnd"/>
      <w:r w:rsidRPr="00A20A43">
        <w:rPr>
          <w:color w:val="auto"/>
          <w:lang w:val="fr-FR"/>
        </w:rPr>
        <w:t xml:space="preserve"> </w:t>
      </w:r>
      <w:proofErr w:type="spellStart"/>
      <w:r w:rsidRPr="00A20A43">
        <w:rPr>
          <w:color w:val="auto"/>
          <w:lang w:val="fr-FR"/>
        </w:rPr>
        <w:t>autoritatea</w:t>
      </w:r>
      <w:proofErr w:type="spellEnd"/>
      <w:r w:rsidRPr="00A20A43">
        <w:rPr>
          <w:color w:val="auto"/>
          <w:lang w:val="fr-FR"/>
        </w:rPr>
        <w:t xml:space="preserve"> </w:t>
      </w:r>
      <w:proofErr w:type="spellStart"/>
      <w:r w:rsidRPr="00A20A43">
        <w:rPr>
          <w:color w:val="auto"/>
          <w:lang w:val="fr-FR"/>
        </w:rPr>
        <w:t>contractantă</w:t>
      </w:r>
      <w:proofErr w:type="spellEnd"/>
      <w:r w:rsidRPr="00A20A43">
        <w:rPr>
          <w:color w:val="auto"/>
          <w:lang w:val="fr-FR"/>
        </w:rPr>
        <w:t xml:space="preserve"> are </w:t>
      </w:r>
      <w:proofErr w:type="spellStart"/>
      <w:r w:rsidRPr="00A20A43">
        <w:rPr>
          <w:color w:val="auto"/>
          <w:lang w:val="fr-FR"/>
        </w:rPr>
        <w:t>dreptul</w:t>
      </w:r>
      <w:proofErr w:type="spellEnd"/>
      <w:r w:rsidRPr="00A20A43">
        <w:rPr>
          <w:color w:val="auto"/>
          <w:lang w:val="fr-FR"/>
        </w:rPr>
        <w:t xml:space="preserve"> de a </w:t>
      </w:r>
      <w:proofErr w:type="spellStart"/>
      <w:r w:rsidRPr="00A20A43">
        <w:rPr>
          <w:color w:val="auto"/>
          <w:lang w:val="fr-FR"/>
        </w:rPr>
        <w:t>solicita</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scopul</w:t>
      </w:r>
      <w:proofErr w:type="spellEnd"/>
      <w:r w:rsidRPr="00A20A43">
        <w:rPr>
          <w:color w:val="auto"/>
          <w:lang w:val="fr-FR"/>
        </w:rPr>
        <w:t xml:space="preserve"> </w:t>
      </w:r>
      <w:proofErr w:type="spellStart"/>
      <w:r w:rsidRPr="00A20A43">
        <w:rPr>
          <w:color w:val="auto"/>
          <w:lang w:val="fr-FR"/>
        </w:rPr>
        <w:t>verificării</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w:t>
      </w:r>
      <w:proofErr w:type="spellStart"/>
      <w:r w:rsidRPr="00A20A43">
        <w:rPr>
          <w:color w:val="auto"/>
          <w:lang w:val="fr-FR"/>
        </w:rPr>
        <w:t>confirmării</w:t>
      </w:r>
      <w:proofErr w:type="spellEnd"/>
      <w:r w:rsidRPr="00A20A43">
        <w:rPr>
          <w:color w:val="auto"/>
          <w:lang w:val="fr-FR"/>
        </w:rPr>
        <w:t xml:space="preserve"> </w:t>
      </w:r>
      <w:proofErr w:type="spellStart"/>
      <w:r w:rsidRPr="00A20A43">
        <w:rPr>
          <w:color w:val="auto"/>
          <w:lang w:val="fr-FR"/>
        </w:rPr>
        <w:t>declaraţiilor</w:t>
      </w:r>
      <w:proofErr w:type="spellEnd"/>
      <w:r w:rsidRPr="00A20A43">
        <w:rPr>
          <w:color w:val="auto"/>
          <w:lang w:val="fr-FR"/>
        </w:rPr>
        <w:t xml:space="preserve"> </w:t>
      </w:r>
      <w:proofErr w:type="spellStart"/>
      <w:r w:rsidRPr="00A20A43">
        <w:rPr>
          <w:color w:val="auto"/>
          <w:lang w:val="fr-FR"/>
        </w:rPr>
        <w:t>orice</w:t>
      </w:r>
      <w:proofErr w:type="spellEnd"/>
      <w:r w:rsidRPr="00A20A43">
        <w:rPr>
          <w:color w:val="auto"/>
          <w:lang w:val="fr-FR"/>
        </w:rPr>
        <w:t xml:space="preserve"> documen</w:t>
      </w:r>
      <w:r w:rsidR="00C32ECB" w:rsidRPr="00A20A43">
        <w:rPr>
          <w:color w:val="auto"/>
          <w:lang w:val="fr-FR"/>
        </w:rPr>
        <w:t xml:space="preserve">te </w:t>
      </w:r>
      <w:proofErr w:type="spellStart"/>
      <w:r w:rsidR="00C32ECB" w:rsidRPr="00A20A43">
        <w:rPr>
          <w:color w:val="auto"/>
          <w:lang w:val="fr-FR"/>
        </w:rPr>
        <w:t>doveditoare</w:t>
      </w:r>
      <w:proofErr w:type="spellEnd"/>
      <w:r w:rsidR="00C32ECB" w:rsidRPr="00A20A43">
        <w:rPr>
          <w:color w:val="auto"/>
          <w:lang w:val="fr-FR"/>
        </w:rPr>
        <w:t xml:space="preserve"> de care </w:t>
      </w:r>
      <w:proofErr w:type="spellStart"/>
      <w:r w:rsidR="00C32ECB" w:rsidRPr="00A20A43">
        <w:rPr>
          <w:color w:val="auto"/>
          <w:lang w:val="fr-FR"/>
        </w:rPr>
        <w:t>dispunem</w:t>
      </w:r>
      <w:proofErr w:type="spellEnd"/>
      <w:r w:rsidR="00C32ECB" w:rsidRPr="00A20A43">
        <w:rPr>
          <w:color w:val="auto"/>
          <w:lang w:val="fr-FR"/>
        </w:rPr>
        <w:t>.</w:t>
      </w:r>
    </w:p>
    <w:p w14:paraId="6735176E" w14:textId="6A6C1216" w:rsidR="001D0A02" w:rsidRPr="00A20A43" w:rsidRDefault="001D0A02" w:rsidP="00E325A2">
      <w:pPr>
        <w:pStyle w:val="Default"/>
        <w:spacing w:line="360" w:lineRule="auto"/>
        <w:ind w:firstLine="720"/>
        <w:jc w:val="both"/>
        <w:rPr>
          <w:color w:val="auto"/>
          <w:lang w:val="fr-FR"/>
        </w:rPr>
      </w:pPr>
      <w:proofErr w:type="spellStart"/>
      <w:r w:rsidRPr="00A20A43">
        <w:rPr>
          <w:color w:val="auto"/>
          <w:lang w:val="fr-FR"/>
        </w:rPr>
        <w:t>Înţeleg</w:t>
      </w:r>
      <w:proofErr w:type="spellEnd"/>
      <w:r w:rsidRPr="00A20A43">
        <w:rPr>
          <w:color w:val="auto"/>
          <w:lang w:val="fr-FR"/>
        </w:rPr>
        <w:t xml:space="preserve"> </w:t>
      </w:r>
      <w:proofErr w:type="spellStart"/>
      <w:r w:rsidRPr="00A20A43">
        <w:rPr>
          <w:color w:val="auto"/>
          <w:lang w:val="fr-FR"/>
        </w:rPr>
        <w:t>că</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cazul</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care </w:t>
      </w:r>
      <w:proofErr w:type="spellStart"/>
      <w:r w:rsidRPr="00A20A43">
        <w:rPr>
          <w:color w:val="auto"/>
          <w:lang w:val="fr-FR"/>
        </w:rPr>
        <w:t>această</w:t>
      </w:r>
      <w:proofErr w:type="spellEnd"/>
      <w:r w:rsidRPr="00A20A43">
        <w:rPr>
          <w:color w:val="auto"/>
          <w:lang w:val="fr-FR"/>
        </w:rPr>
        <w:t xml:space="preserve"> </w:t>
      </w:r>
      <w:proofErr w:type="spellStart"/>
      <w:r w:rsidRPr="00A20A43">
        <w:rPr>
          <w:color w:val="auto"/>
          <w:lang w:val="fr-FR"/>
        </w:rPr>
        <w:t>declaraţie</w:t>
      </w:r>
      <w:proofErr w:type="spellEnd"/>
      <w:r w:rsidRPr="00A20A43">
        <w:rPr>
          <w:color w:val="auto"/>
          <w:lang w:val="fr-FR"/>
        </w:rPr>
        <w:t xml:space="preserve"> nu este </w:t>
      </w:r>
      <w:proofErr w:type="spellStart"/>
      <w:r w:rsidRPr="00A20A43">
        <w:rPr>
          <w:color w:val="auto"/>
          <w:lang w:val="fr-FR"/>
        </w:rPr>
        <w:t>conformă</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realitatea</w:t>
      </w:r>
      <w:proofErr w:type="spellEnd"/>
      <w:r w:rsidRPr="00A20A43">
        <w:rPr>
          <w:color w:val="auto"/>
          <w:lang w:val="fr-FR"/>
        </w:rPr>
        <w:t xml:space="preserve"> </w:t>
      </w:r>
      <w:proofErr w:type="spellStart"/>
      <w:r w:rsidRPr="00A20A43">
        <w:rPr>
          <w:color w:val="auto"/>
          <w:lang w:val="fr-FR"/>
        </w:rPr>
        <w:t>sunt</w:t>
      </w:r>
      <w:proofErr w:type="spellEnd"/>
      <w:r w:rsidRPr="00A20A43">
        <w:rPr>
          <w:color w:val="auto"/>
          <w:lang w:val="fr-FR"/>
        </w:rPr>
        <w:t xml:space="preserve"> </w:t>
      </w:r>
      <w:proofErr w:type="spellStart"/>
      <w:r w:rsidRPr="00A20A43">
        <w:rPr>
          <w:color w:val="auto"/>
          <w:lang w:val="fr-FR"/>
        </w:rPr>
        <w:t>pasibil</w:t>
      </w:r>
      <w:proofErr w:type="spellEnd"/>
      <w:r w:rsidRPr="00A20A43">
        <w:rPr>
          <w:color w:val="auto"/>
          <w:lang w:val="fr-FR"/>
        </w:rPr>
        <w:t xml:space="preserve"> de </w:t>
      </w:r>
      <w:proofErr w:type="spellStart"/>
      <w:r w:rsidRPr="00A20A43">
        <w:rPr>
          <w:color w:val="auto"/>
          <w:lang w:val="fr-FR"/>
        </w:rPr>
        <w:t>încălcarea</w:t>
      </w:r>
      <w:proofErr w:type="spellEnd"/>
      <w:r w:rsidRPr="00A20A43">
        <w:rPr>
          <w:color w:val="auto"/>
          <w:lang w:val="fr-FR"/>
        </w:rPr>
        <w:t xml:space="preserve"> </w:t>
      </w:r>
      <w:proofErr w:type="spellStart"/>
      <w:r w:rsidRPr="00A20A43">
        <w:rPr>
          <w:color w:val="auto"/>
          <w:lang w:val="fr-FR"/>
        </w:rPr>
        <w:t>prevederilor</w:t>
      </w:r>
      <w:proofErr w:type="spellEnd"/>
      <w:r w:rsidRPr="00A20A43">
        <w:rPr>
          <w:color w:val="auto"/>
          <w:lang w:val="fr-FR"/>
        </w:rPr>
        <w:t xml:space="preserve"> </w:t>
      </w:r>
      <w:proofErr w:type="spellStart"/>
      <w:r w:rsidRPr="00A20A43">
        <w:rPr>
          <w:color w:val="auto"/>
          <w:lang w:val="fr-FR"/>
        </w:rPr>
        <w:t>legislaţiei</w:t>
      </w:r>
      <w:proofErr w:type="spellEnd"/>
      <w:r w:rsidRPr="00A20A43">
        <w:rPr>
          <w:color w:val="auto"/>
          <w:lang w:val="fr-FR"/>
        </w:rPr>
        <w:t xml:space="preserve"> </w:t>
      </w:r>
      <w:proofErr w:type="spellStart"/>
      <w:r w:rsidRPr="00A20A43">
        <w:rPr>
          <w:color w:val="auto"/>
          <w:lang w:val="fr-FR"/>
        </w:rPr>
        <w:t>penale</w:t>
      </w:r>
      <w:proofErr w:type="spellEnd"/>
      <w:r w:rsidRPr="00A20A43">
        <w:rPr>
          <w:color w:val="auto"/>
          <w:lang w:val="fr-FR"/>
        </w:rPr>
        <w:t xml:space="preserve"> </w:t>
      </w:r>
      <w:proofErr w:type="spellStart"/>
      <w:r w:rsidRPr="00A20A43">
        <w:rPr>
          <w:color w:val="auto"/>
          <w:lang w:val="fr-FR"/>
        </w:rPr>
        <w:t>privind</w:t>
      </w:r>
      <w:proofErr w:type="spellEnd"/>
      <w:r w:rsidRPr="00A20A43">
        <w:rPr>
          <w:color w:val="auto"/>
          <w:lang w:val="fr-FR"/>
        </w:rPr>
        <w:t xml:space="preserve"> </w:t>
      </w:r>
      <w:proofErr w:type="spellStart"/>
      <w:r w:rsidRPr="00A20A43">
        <w:rPr>
          <w:color w:val="auto"/>
          <w:lang w:val="fr-FR"/>
        </w:rPr>
        <w:t>falsul</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declaraţii</w:t>
      </w:r>
      <w:proofErr w:type="spellEnd"/>
      <w:r w:rsidRPr="00A20A43">
        <w:rPr>
          <w:color w:val="auto"/>
          <w:lang w:val="fr-FR"/>
        </w:rPr>
        <w:t>.</w:t>
      </w:r>
    </w:p>
    <w:p w14:paraId="7AD0BF8F" w14:textId="77777777" w:rsidR="001D0A02" w:rsidRPr="00A20A43" w:rsidRDefault="001D0A02" w:rsidP="00902B97">
      <w:pPr>
        <w:pStyle w:val="Default"/>
        <w:spacing w:line="360" w:lineRule="auto"/>
        <w:rPr>
          <w:b/>
          <w:bCs/>
          <w:color w:val="auto"/>
        </w:rPr>
      </w:pPr>
      <w:proofErr w:type="spellStart"/>
      <w:r w:rsidRPr="00A20A43">
        <w:rPr>
          <w:b/>
          <w:bCs/>
          <w:color w:val="auto"/>
        </w:rPr>
        <w:t>Reprezentant</w:t>
      </w:r>
      <w:proofErr w:type="spellEnd"/>
      <w:r w:rsidRPr="00A20A43">
        <w:rPr>
          <w:b/>
          <w:bCs/>
          <w:color w:val="auto"/>
        </w:rPr>
        <w:t xml:space="preserve"> legal,</w:t>
      </w:r>
    </w:p>
    <w:p w14:paraId="49BD5123" w14:textId="3388AA05" w:rsidR="008203B0" w:rsidRPr="00A20A43" w:rsidRDefault="001D0A02" w:rsidP="00A91D0C">
      <w:pPr>
        <w:tabs>
          <w:tab w:val="left" w:pos="8110"/>
        </w:tabs>
        <w:spacing w:line="360" w:lineRule="auto"/>
        <w:ind w:right="57"/>
        <w:rPr>
          <w:b/>
          <w:bCs/>
          <w:i/>
          <w:iCs/>
        </w:rPr>
      </w:pPr>
      <w:r w:rsidRPr="00A20A43">
        <w:rPr>
          <w:b/>
          <w:bCs/>
        </w:rPr>
        <w:t>(</w:t>
      </w:r>
      <w:proofErr w:type="spellStart"/>
      <w:r w:rsidRPr="00A20A43">
        <w:rPr>
          <w:b/>
          <w:bCs/>
        </w:rPr>
        <w:t>s</w:t>
      </w:r>
      <w:r w:rsidR="00620003" w:rsidRPr="00A20A43">
        <w:rPr>
          <w:b/>
          <w:bCs/>
        </w:rPr>
        <w:t>emnătură</w:t>
      </w:r>
      <w:proofErr w:type="spellEnd"/>
      <w:r w:rsidRPr="00A20A43">
        <w:rPr>
          <w:b/>
          <w:bCs/>
        </w:rPr>
        <w:t>)</w:t>
      </w:r>
      <w:r w:rsidRPr="00A20A43">
        <w:rPr>
          <w:b/>
          <w:bCs/>
          <w:i/>
          <w:iCs/>
        </w:rPr>
        <w:t xml:space="preserve">       </w:t>
      </w:r>
    </w:p>
    <w:p w14:paraId="60A83819" w14:textId="6228A1FB" w:rsidR="00F47570" w:rsidRPr="00A20A43" w:rsidRDefault="008203B0" w:rsidP="00E325A2">
      <w:pPr>
        <w:jc w:val="both"/>
      </w:pPr>
      <w:r w:rsidRPr="00A20A43">
        <w:t>Dat</w:t>
      </w:r>
      <w:r w:rsidR="003F4314" w:rsidRPr="00A20A43">
        <w:t>a ………………..</w:t>
      </w:r>
    </w:p>
    <w:p w14:paraId="4F228BFC" w14:textId="483B50FA" w:rsidR="00CA020D" w:rsidRPr="00A20A43" w:rsidRDefault="00CA020D" w:rsidP="00CA020D">
      <w:pPr>
        <w:pStyle w:val="Default"/>
        <w:spacing w:line="360" w:lineRule="auto"/>
        <w:jc w:val="right"/>
        <w:rPr>
          <w:b/>
          <w:color w:val="auto"/>
          <w:lang w:val="ro-RO"/>
        </w:rPr>
      </w:pPr>
      <w:r w:rsidRPr="00A20A43">
        <w:rPr>
          <w:b/>
          <w:color w:val="auto"/>
          <w:lang w:val="ro-RO"/>
        </w:rPr>
        <w:lastRenderedPageBreak/>
        <w:t>ANEXA NR. 3</w:t>
      </w:r>
    </w:p>
    <w:p w14:paraId="7B61108B" w14:textId="77777777" w:rsidR="00865577" w:rsidRPr="00A20A43" w:rsidRDefault="00865577" w:rsidP="00865577">
      <w:pPr>
        <w:pStyle w:val="Default"/>
        <w:spacing w:line="360" w:lineRule="auto"/>
        <w:rPr>
          <w:color w:val="auto"/>
          <w:lang w:val="ro-RO"/>
        </w:rPr>
      </w:pPr>
      <w:r w:rsidRPr="00A20A43">
        <w:rPr>
          <w:color w:val="auto"/>
          <w:lang w:val="ro-RO"/>
        </w:rPr>
        <w:t>Operator economic</w:t>
      </w:r>
    </w:p>
    <w:p w14:paraId="55C4A812" w14:textId="77777777" w:rsidR="00865577" w:rsidRPr="00A20A43" w:rsidRDefault="00865577" w:rsidP="00865577">
      <w:pPr>
        <w:pStyle w:val="Default"/>
        <w:spacing w:line="360" w:lineRule="auto"/>
        <w:rPr>
          <w:color w:val="auto"/>
          <w:lang w:val="ro-RO"/>
        </w:rPr>
      </w:pPr>
      <w:r w:rsidRPr="00A20A43">
        <w:rPr>
          <w:color w:val="auto"/>
          <w:lang w:val="ro-RO"/>
        </w:rPr>
        <w:t>______________________________</w:t>
      </w:r>
    </w:p>
    <w:p w14:paraId="747092E0" w14:textId="77777777" w:rsidR="005101BF" w:rsidRPr="00A20A43" w:rsidRDefault="005101BF" w:rsidP="00865577">
      <w:pPr>
        <w:pStyle w:val="Default"/>
        <w:spacing w:line="360" w:lineRule="auto"/>
        <w:rPr>
          <w:b/>
          <w:color w:val="auto"/>
          <w:lang w:val="ro-RO"/>
        </w:rPr>
      </w:pPr>
    </w:p>
    <w:p w14:paraId="1DBFA180" w14:textId="77777777" w:rsidR="005101BF" w:rsidRPr="00A20A43" w:rsidRDefault="005101BF" w:rsidP="005101BF">
      <w:pPr>
        <w:autoSpaceDE w:val="0"/>
        <w:autoSpaceDN w:val="0"/>
        <w:adjustRightInd w:val="0"/>
        <w:jc w:val="center"/>
        <w:rPr>
          <w:b/>
          <w:bCs/>
          <w:lang w:val="ro-RO"/>
        </w:rPr>
      </w:pPr>
      <w:r w:rsidRPr="00A20A43">
        <w:rPr>
          <w:b/>
          <w:bCs/>
          <w:lang w:val="ro-RO"/>
        </w:rPr>
        <w:t>INFORMAȚII  PRIVIND  ACTIVITĂȚILE  VIITOARE</w:t>
      </w:r>
    </w:p>
    <w:p w14:paraId="5BA3645F" w14:textId="77777777" w:rsidR="005101BF" w:rsidRPr="00A20A43" w:rsidRDefault="005101BF" w:rsidP="005101BF">
      <w:pPr>
        <w:autoSpaceDE w:val="0"/>
        <w:autoSpaceDN w:val="0"/>
        <w:adjustRightInd w:val="0"/>
        <w:rPr>
          <w:b/>
          <w:bCs/>
          <w:lang w:val="ro-RO"/>
        </w:rPr>
      </w:pPr>
    </w:p>
    <w:p w14:paraId="264E652F" w14:textId="77777777" w:rsidR="005101BF" w:rsidRPr="00A20A43" w:rsidRDefault="005101BF" w:rsidP="005101BF">
      <w:pPr>
        <w:autoSpaceDE w:val="0"/>
        <w:autoSpaceDN w:val="0"/>
        <w:adjustRightInd w:val="0"/>
        <w:rPr>
          <w:b/>
          <w:bCs/>
          <w:lang w:val="ro-RO"/>
        </w:rPr>
      </w:pPr>
    </w:p>
    <w:p w14:paraId="288C794B" w14:textId="77777777" w:rsidR="005101BF" w:rsidRPr="00A20A43" w:rsidRDefault="005101BF" w:rsidP="005101BF">
      <w:pPr>
        <w:autoSpaceDE w:val="0"/>
        <w:autoSpaceDN w:val="0"/>
        <w:adjustRightInd w:val="0"/>
        <w:rPr>
          <w:b/>
          <w:bCs/>
          <w:lang w:val="ro-RO"/>
        </w:rPr>
      </w:pPr>
    </w:p>
    <w:p w14:paraId="3015F515" w14:textId="13CE9B71" w:rsidR="005101BF" w:rsidRPr="00A20A43" w:rsidRDefault="005101BF" w:rsidP="005101BF">
      <w:pPr>
        <w:autoSpaceDE w:val="0"/>
        <w:autoSpaceDN w:val="0"/>
        <w:adjustRightInd w:val="0"/>
        <w:ind w:firstLine="708"/>
        <w:jc w:val="both"/>
        <w:rPr>
          <w:lang w:val="ro-RO"/>
        </w:rPr>
      </w:pPr>
      <w:r w:rsidRPr="00A20A43">
        <w:rPr>
          <w:lang w:val="ro-RO"/>
        </w:rPr>
        <w:t xml:space="preserve">Suntem interesați și ne asumăm să ne desfășurăm activitatea în </w:t>
      </w:r>
      <w:r w:rsidRPr="00A20A43">
        <w:rPr>
          <w:b/>
          <w:lang w:val="ro-RO"/>
        </w:rPr>
        <w:t xml:space="preserve">Parcul </w:t>
      </w:r>
      <w:r w:rsidR="00C94BEB" w:rsidRPr="00A20A43">
        <w:rPr>
          <w:b/>
          <w:lang w:val="ro-RO"/>
        </w:rPr>
        <w:t xml:space="preserve">de Specializare Inteligentă </w:t>
      </w:r>
      <w:r w:rsidR="00313B13" w:rsidRPr="00A20A43">
        <w:rPr>
          <w:b/>
          <w:lang w:val="ro-RO"/>
        </w:rPr>
        <w:t xml:space="preserve">Ștei </w:t>
      </w:r>
      <w:r w:rsidRPr="00A20A43">
        <w:rPr>
          <w:lang w:val="ro-RO"/>
        </w:rPr>
        <w:t>începând cu ______________ (trimestrul/luna), _______________ (anul) în următoarele domenii de activitate:</w:t>
      </w:r>
    </w:p>
    <w:p w14:paraId="5568015E" w14:textId="77777777" w:rsidR="005101BF" w:rsidRPr="00A20A43" w:rsidRDefault="005101BF" w:rsidP="005101BF">
      <w:pPr>
        <w:autoSpaceDE w:val="0"/>
        <w:autoSpaceDN w:val="0"/>
        <w:adjustRightInd w:val="0"/>
        <w:rPr>
          <w:b/>
          <w:bCs/>
          <w:i/>
          <w:iCs/>
          <w:lang w:val="ro-RO"/>
        </w:rPr>
      </w:pPr>
    </w:p>
    <w:p w14:paraId="12094BB8" w14:textId="77777777" w:rsidR="005101BF" w:rsidRPr="00A20A43" w:rsidRDefault="005101BF" w:rsidP="005101BF">
      <w:pPr>
        <w:autoSpaceDE w:val="0"/>
        <w:autoSpaceDN w:val="0"/>
        <w:adjustRightInd w:val="0"/>
        <w:rPr>
          <w:b/>
          <w:bCs/>
          <w:i/>
          <w:iCs/>
          <w:lang w:val="ro-RO"/>
        </w:rPr>
      </w:pPr>
    </w:p>
    <w:p w14:paraId="09AA79C9" w14:textId="77777777" w:rsidR="005101BF" w:rsidRPr="00A20A43" w:rsidRDefault="005101BF" w:rsidP="005101BF">
      <w:pPr>
        <w:autoSpaceDE w:val="0"/>
        <w:autoSpaceDN w:val="0"/>
        <w:adjustRightInd w:val="0"/>
        <w:rPr>
          <w:b/>
          <w:bCs/>
          <w:i/>
          <w:iCs/>
        </w:rPr>
      </w:pPr>
      <w:proofErr w:type="spellStart"/>
      <w:r w:rsidRPr="00A20A43">
        <w:rPr>
          <w:b/>
          <w:bCs/>
          <w:i/>
          <w:iCs/>
        </w:rPr>
        <w:t>Activitatea</w:t>
      </w:r>
      <w:proofErr w:type="spellEnd"/>
      <w:r w:rsidRPr="00A20A43">
        <w:rPr>
          <w:b/>
          <w:bCs/>
          <w:i/>
          <w:iCs/>
        </w:rPr>
        <w:t xml:space="preserve"> 1 </w:t>
      </w:r>
    </w:p>
    <w:p w14:paraId="6C0EC060" w14:textId="77777777" w:rsidR="005101BF" w:rsidRPr="00A20A43" w:rsidRDefault="005101BF" w:rsidP="005101BF">
      <w:pPr>
        <w:autoSpaceDE w:val="0"/>
        <w:autoSpaceDN w:val="0"/>
        <w:adjustRightInd w:val="0"/>
        <w:rPr>
          <w:bCs/>
          <w:i/>
          <w:iCs/>
        </w:rPr>
      </w:pPr>
      <w:proofErr w:type="spellStart"/>
      <w:r w:rsidRPr="00A20A43">
        <w:rPr>
          <w:bCs/>
          <w:i/>
          <w:iCs/>
        </w:rPr>
        <w:t>Descriere</w:t>
      </w:r>
      <w:proofErr w:type="spellEnd"/>
      <w:r w:rsidRPr="00A20A43">
        <w:rPr>
          <w:bCs/>
          <w:i/>
          <w:iCs/>
        </w:rPr>
        <w:t>:</w:t>
      </w:r>
    </w:p>
    <w:p w14:paraId="0CF71119" w14:textId="77777777" w:rsidR="005101BF" w:rsidRPr="00A20A43" w:rsidRDefault="005101BF" w:rsidP="005101BF">
      <w:pPr>
        <w:autoSpaceDE w:val="0"/>
        <w:autoSpaceDN w:val="0"/>
        <w:adjustRightInd w:val="0"/>
        <w:rPr>
          <w:b/>
          <w:bCs/>
          <w:i/>
          <w:iCs/>
        </w:rPr>
      </w:pPr>
      <w:r w:rsidRPr="00A20A43">
        <w:rPr>
          <w:b/>
          <w:bCs/>
          <w:i/>
          <w:iCs/>
        </w:rPr>
        <w:t>__________________________________________________________________</w:t>
      </w:r>
      <w:r w:rsidRPr="00A20A43">
        <w:rPr>
          <w:bCs/>
          <w:iCs/>
          <w:u w:val="single"/>
        </w:rPr>
        <w:tab/>
      </w:r>
      <w:r w:rsidRPr="00A20A43">
        <w:rPr>
          <w:b/>
          <w:bCs/>
          <w:i/>
          <w:iCs/>
        </w:rPr>
        <w:tab/>
      </w:r>
    </w:p>
    <w:p w14:paraId="7D57A70C" w14:textId="77777777" w:rsidR="005101BF" w:rsidRPr="00A20A43" w:rsidRDefault="005101BF" w:rsidP="005101BF">
      <w:pPr>
        <w:autoSpaceDE w:val="0"/>
        <w:autoSpaceDN w:val="0"/>
        <w:adjustRightInd w:val="0"/>
        <w:rPr>
          <w:bCs/>
          <w:iCs/>
          <w:u w:val="single"/>
        </w:rPr>
      </w:pP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p>
    <w:p w14:paraId="26B075B1" w14:textId="77777777" w:rsidR="005101BF" w:rsidRPr="00A20A43" w:rsidRDefault="005101BF" w:rsidP="005101BF">
      <w:pPr>
        <w:autoSpaceDE w:val="0"/>
        <w:autoSpaceDN w:val="0"/>
        <w:adjustRightInd w:val="0"/>
        <w:rPr>
          <w:bCs/>
          <w:iCs/>
          <w:u w:val="single"/>
        </w:rPr>
      </w:pP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p>
    <w:p w14:paraId="5A9FC45E" w14:textId="77777777" w:rsidR="005101BF" w:rsidRPr="00A20A43" w:rsidRDefault="005101BF" w:rsidP="005101BF">
      <w:pPr>
        <w:autoSpaceDE w:val="0"/>
        <w:autoSpaceDN w:val="0"/>
        <w:adjustRightInd w:val="0"/>
      </w:pPr>
    </w:p>
    <w:p w14:paraId="3E3D2569" w14:textId="77777777" w:rsidR="005101BF" w:rsidRPr="00A20A43" w:rsidRDefault="005101BF" w:rsidP="005101BF">
      <w:pPr>
        <w:autoSpaceDE w:val="0"/>
        <w:autoSpaceDN w:val="0"/>
        <w:adjustRightInd w:val="0"/>
      </w:pPr>
    </w:p>
    <w:p w14:paraId="4AD11020" w14:textId="77777777" w:rsidR="005101BF" w:rsidRPr="00A20A43" w:rsidRDefault="005101BF" w:rsidP="005101BF">
      <w:pPr>
        <w:autoSpaceDE w:val="0"/>
        <w:autoSpaceDN w:val="0"/>
        <w:adjustRightInd w:val="0"/>
        <w:rPr>
          <w:b/>
          <w:bCs/>
          <w:i/>
          <w:iCs/>
        </w:rPr>
      </w:pPr>
      <w:proofErr w:type="spellStart"/>
      <w:r w:rsidRPr="00A20A43">
        <w:rPr>
          <w:b/>
          <w:bCs/>
          <w:i/>
          <w:iCs/>
        </w:rPr>
        <w:t>Activitatea</w:t>
      </w:r>
      <w:proofErr w:type="spellEnd"/>
      <w:r w:rsidRPr="00A20A43">
        <w:rPr>
          <w:b/>
          <w:bCs/>
          <w:i/>
          <w:iCs/>
        </w:rPr>
        <w:t xml:space="preserve"> 2 </w:t>
      </w:r>
    </w:p>
    <w:p w14:paraId="51647371" w14:textId="77777777" w:rsidR="005101BF" w:rsidRPr="00A20A43" w:rsidRDefault="005101BF" w:rsidP="005101BF">
      <w:pPr>
        <w:autoSpaceDE w:val="0"/>
        <w:autoSpaceDN w:val="0"/>
        <w:adjustRightInd w:val="0"/>
        <w:rPr>
          <w:bCs/>
          <w:i/>
          <w:iCs/>
        </w:rPr>
      </w:pPr>
      <w:proofErr w:type="spellStart"/>
      <w:r w:rsidRPr="00A20A43">
        <w:rPr>
          <w:bCs/>
          <w:i/>
          <w:iCs/>
        </w:rPr>
        <w:t>Descriere</w:t>
      </w:r>
      <w:proofErr w:type="spellEnd"/>
      <w:r w:rsidRPr="00A20A43">
        <w:rPr>
          <w:bCs/>
          <w:i/>
          <w:iCs/>
        </w:rPr>
        <w:t>:</w:t>
      </w:r>
    </w:p>
    <w:p w14:paraId="15AD8B66" w14:textId="77777777" w:rsidR="005101BF" w:rsidRPr="00A20A43" w:rsidRDefault="005101BF" w:rsidP="005101BF">
      <w:pPr>
        <w:autoSpaceDE w:val="0"/>
        <w:autoSpaceDN w:val="0"/>
        <w:adjustRightInd w:val="0"/>
        <w:rPr>
          <w:b/>
          <w:bCs/>
          <w:i/>
          <w:iCs/>
        </w:rPr>
      </w:pPr>
      <w:r w:rsidRPr="00A20A43">
        <w:rPr>
          <w:b/>
          <w:bCs/>
          <w:i/>
          <w:iCs/>
        </w:rPr>
        <w:t>__________________________________________________________________</w:t>
      </w:r>
      <w:r w:rsidRPr="00A20A43">
        <w:rPr>
          <w:bCs/>
          <w:iCs/>
          <w:u w:val="single"/>
        </w:rPr>
        <w:tab/>
      </w:r>
      <w:r w:rsidRPr="00A20A43">
        <w:rPr>
          <w:b/>
          <w:bCs/>
          <w:i/>
          <w:iCs/>
        </w:rPr>
        <w:tab/>
      </w:r>
    </w:p>
    <w:p w14:paraId="3DC97743" w14:textId="77777777" w:rsidR="005101BF" w:rsidRPr="00A20A43" w:rsidRDefault="005101BF" w:rsidP="005101BF">
      <w:pPr>
        <w:autoSpaceDE w:val="0"/>
        <w:autoSpaceDN w:val="0"/>
        <w:adjustRightInd w:val="0"/>
        <w:rPr>
          <w:bCs/>
          <w:iCs/>
          <w:u w:val="single"/>
        </w:rPr>
      </w:pP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p>
    <w:p w14:paraId="74F10972" w14:textId="77777777" w:rsidR="005101BF" w:rsidRPr="00A20A43" w:rsidRDefault="005101BF" w:rsidP="005101BF">
      <w:pPr>
        <w:autoSpaceDE w:val="0"/>
        <w:autoSpaceDN w:val="0"/>
        <w:adjustRightInd w:val="0"/>
        <w:rPr>
          <w:bCs/>
          <w:iCs/>
          <w:u w:val="single"/>
        </w:rPr>
      </w:pP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p>
    <w:p w14:paraId="5E045EE3" w14:textId="77777777" w:rsidR="005101BF" w:rsidRPr="00A20A43" w:rsidRDefault="005101BF" w:rsidP="005101BF">
      <w:pPr>
        <w:autoSpaceDE w:val="0"/>
        <w:autoSpaceDN w:val="0"/>
        <w:adjustRightInd w:val="0"/>
      </w:pPr>
    </w:p>
    <w:p w14:paraId="4029EE9A" w14:textId="77777777" w:rsidR="00F53AD4" w:rsidRPr="00A20A43" w:rsidRDefault="00F53AD4" w:rsidP="00F53AD4">
      <w:pPr>
        <w:autoSpaceDE w:val="0"/>
        <w:autoSpaceDN w:val="0"/>
        <w:adjustRightInd w:val="0"/>
        <w:rPr>
          <w:b/>
          <w:bCs/>
          <w:i/>
          <w:iCs/>
        </w:rPr>
      </w:pPr>
    </w:p>
    <w:p w14:paraId="23B35BC5" w14:textId="77777777" w:rsidR="00F53AD4" w:rsidRPr="00A20A43" w:rsidRDefault="00F53AD4" w:rsidP="00F53AD4">
      <w:pPr>
        <w:autoSpaceDE w:val="0"/>
        <w:autoSpaceDN w:val="0"/>
        <w:adjustRightInd w:val="0"/>
        <w:rPr>
          <w:b/>
          <w:bCs/>
          <w:i/>
          <w:iCs/>
        </w:rPr>
      </w:pPr>
    </w:p>
    <w:p w14:paraId="69404EB2" w14:textId="0C89A136" w:rsidR="00F53AD4" w:rsidRPr="00A20A43" w:rsidRDefault="00F53AD4" w:rsidP="00F53AD4">
      <w:pPr>
        <w:autoSpaceDE w:val="0"/>
        <w:autoSpaceDN w:val="0"/>
        <w:adjustRightInd w:val="0"/>
        <w:rPr>
          <w:b/>
          <w:bCs/>
          <w:i/>
          <w:iCs/>
        </w:rPr>
      </w:pPr>
      <w:proofErr w:type="spellStart"/>
      <w:r w:rsidRPr="00A20A43">
        <w:rPr>
          <w:b/>
          <w:bCs/>
          <w:i/>
          <w:iCs/>
        </w:rPr>
        <w:t>Activitatea</w:t>
      </w:r>
      <w:proofErr w:type="spellEnd"/>
      <w:r w:rsidRPr="00A20A43">
        <w:rPr>
          <w:b/>
          <w:bCs/>
          <w:i/>
          <w:iCs/>
        </w:rPr>
        <w:t xml:space="preserve"> … </w:t>
      </w:r>
    </w:p>
    <w:p w14:paraId="076A12B4" w14:textId="77777777" w:rsidR="00F53AD4" w:rsidRPr="00A20A43" w:rsidRDefault="00F53AD4" w:rsidP="00F53AD4">
      <w:pPr>
        <w:autoSpaceDE w:val="0"/>
        <w:autoSpaceDN w:val="0"/>
        <w:adjustRightInd w:val="0"/>
        <w:rPr>
          <w:bCs/>
          <w:i/>
          <w:iCs/>
        </w:rPr>
      </w:pPr>
      <w:proofErr w:type="spellStart"/>
      <w:r w:rsidRPr="00A20A43">
        <w:rPr>
          <w:bCs/>
          <w:i/>
          <w:iCs/>
        </w:rPr>
        <w:t>Descriere</w:t>
      </w:r>
      <w:proofErr w:type="spellEnd"/>
      <w:r w:rsidRPr="00A20A43">
        <w:rPr>
          <w:bCs/>
          <w:i/>
          <w:iCs/>
        </w:rPr>
        <w:t>:</w:t>
      </w:r>
    </w:p>
    <w:p w14:paraId="0B5C312D" w14:textId="77777777" w:rsidR="00F53AD4" w:rsidRPr="00A20A43" w:rsidRDefault="00F53AD4" w:rsidP="00F53AD4">
      <w:pPr>
        <w:autoSpaceDE w:val="0"/>
        <w:autoSpaceDN w:val="0"/>
        <w:adjustRightInd w:val="0"/>
        <w:rPr>
          <w:b/>
          <w:bCs/>
          <w:i/>
          <w:iCs/>
        </w:rPr>
      </w:pPr>
      <w:r w:rsidRPr="00A20A43">
        <w:rPr>
          <w:b/>
          <w:bCs/>
          <w:i/>
          <w:iCs/>
        </w:rPr>
        <w:t>__________________________________________________________________</w:t>
      </w:r>
      <w:r w:rsidRPr="00A20A43">
        <w:rPr>
          <w:bCs/>
          <w:iCs/>
          <w:u w:val="single"/>
        </w:rPr>
        <w:tab/>
      </w:r>
      <w:r w:rsidRPr="00A20A43">
        <w:rPr>
          <w:b/>
          <w:bCs/>
          <w:i/>
          <w:iCs/>
        </w:rPr>
        <w:tab/>
      </w:r>
    </w:p>
    <w:p w14:paraId="6AD73E26" w14:textId="77777777" w:rsidR="00F53AD4" w:rsidRPr="00A20A43" w:rsidRDefault="00F53AD4" w:rsidP="00F53AD4">
      <w:pPr>
        <w:autoSpaceDE w:val="0"/>
        <w:autoSpaceDN w:val="0"/>
        <w:adjustRightInd w:val="0"/>
        <w:rPr>
          <w:bCs/>
          <w:iCs/>
          <w:u w:val="single"/>
        </w:rPr>
      </w:pP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p>
    <w:p w14:paraId="0511655B" w14:textId="5E78177D" w:rsidR="00F53AD4" w:rsidRPr="00A20A43" w:rsidRDefault="00F53AD4" w:rsidP="00F53AD4">
      <w:pPr>
        <w:autoSpaceDE w:val="0"/>
        <w:autoSpaceDN w:val="0"/>
        <w:adjustRightInd w:val="0"/>
        <w:rPr>
          <w:b/>
          <w:bCs/>
          <w:i/>
          <w:iCs/>
        </w:rPr>
      </w:pP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p>
    <w:p w14:paraId="140AB990" w14:textId="77777777" w:rsidR="00F53AD4" w:rsidRPr="00A20A43" w:rsidRDefault="00F53AD4" w:rsidP="005101BF">
      <w:pPr>
        <w:autoSpaceDE w:val="0"/>
        <w:autoSpaceDN w:val="0"/>
        <w:adjustRightInd w:val="0"/>
      </w:pPr>
    </w:p>
    <w:p w14:paraId="68B909B2" w14:textId="77777777" w:rsidR="005101BF" w:rsidRPr="00A20A43" w:rsidRDefault="005101BF" w:rsidP="005101BF">
      <w:pPr>
        <w:autoSpaceDE w:val="0"/>
        <w:autoSpaceDN w:val="0"/>
        <w:adjustRightInd w:val="0"/>
      </w:pPr>
    </w:p>
    <w:p w14:paraId="1DB5ECB3" w14:textId="77777777" w:rsidR="005101BF" w:rsidRPr="00A20A43" w:rsidRDefault="005101BF" w:rsidP="005101BF">
      <w:pPr>
        <w:autoSpaceDE w:val="0"/>
        <w:autoSpaceDN w:val="0"/>
        <w:adjustRightInd w:val="0"/>
        <w:rPr>
          <w:b/>
          <w:i/>
        </w:rPr>
      </w:pPr>
      <w:proofErr w:type="spellStart"/>
      <w:r w:rsidRPr="00A20A43">
        <w:t>Procese</w:t>
      </w:r>
      <w:proofErr w:type="spellEnd"/>
      <w:r w:rsidRPr="00A20A43">
        <w:t xml:space="preserve"> </w:t>
      </w:r>
      <w:proofErr w:type="spellStart"/>
      <w:r w:rsidRPr="00A20A43">
        <w:t>tehnologice</w:t>
      </w:r>
      <w:proofErr w:type="spellEnd"/>
      <w:r w:rsidRPr="00A20A43">
        <w:t xml:space="preserve"> </w:t>
      </w:r>
      <w:proofErr w:type="spellStart"/>
      <w:r w:rsidRPr="00A20A43">
        <w:t>speciale</w:t>
      </w:r>
      <w:proofErr w:type="spellEnd"/>
      <w:r w:rsidRPr="00A20A43">
        <w:t>/</w:t>
      </w:r>
      <w:proofErr w:type="spellStart"/>
      <w:r w:rsidRPr="00A20A43">
        <w:t>înaltă</w:t>
      </w:r>
      <w:proofErr w:type="spellEnd"/>
      <w:r w:rsidRPr="00A20A43">
        <w:t xml:space="preserve"> </w:t>
      </w:r>
      <w:proofErr w:type="spellStart"/>
      <w:r w:rsidRPr="00A20A43">
        <w:t>tehnologie</w:t>
      </w:r>
      <w:proofErr w:type="spellEnd"/>
      <w:r w:rsidRPr="00A20A43">
        <w:t xml:space="preserve">: </w:t>
      </w:r>
      <w:r w:rsidRPr="00A20A43">
        <w:rPr>
          <w:b/>
          <w:i/>
        </w:rPr>
        <w:t>DA ı NU ı</w:t>
      </w:r>
    </w:p>
    <w:p w14:paraId="67464C3E" w14:textId="77777777" w:rsidR="005101BF" w:rsidRPr="00A20A43" w:rsidRDefault="005101BF" w:rsidP="005101BF">
      <w:pPr>
        <w:autoSpaceDE w:val="0"/>
        <w:autoSpaceDN w:val="0"/>
        <w:adjustRightInd w:val="0"/>
      </w:pPr>
      <w:proofErr w:type="spellStart"/>
      <w:r w:rsidRPr="00A20A43">
        <w:t>Dacă</w:t>
      </w:r>
      <w:proofErr w:type="spellEnd"/>
      <w:r w:rsidRPr="00A20A43">
        <w:t xml:space="preserve"> </w:t>
      </w:r>
      <w:r w:rsidRPr="00A20A43">
        <w:rPr>
          <w:b/>
          <w:i/>
        </w:rPr>
        <w:t>DA</w:t>
      </w:r>
      <w:r w:rsidRPr="00A20A43">
        <w:t xml:space="preserve">, </w:t>
      </w:r>
      <w:proofErr w:type="spellStart"/>
      <w:r w:rsidRPr="00A20A43">
        <w:t>vă</w:t>
      </w:r>
      <w:proofErr w:type="spellEnd"/>
      <w:r w:rsidRPr="00A20A43">
        <w:t xml:space="preserve"> </w:t>
      </w:r>
      <w:proofErr w:type="spellStart"/>
      <w:r w:rsidRPr="00A20A43">
        <w:t>rugăm</w:t>
      </w:r>
      <w:proofErr w:type="spellEnd"/>
      <w:r w:rsidRPr="00A20A43">
        <w:t xml:space="preserve"> </w:t>
      </w:r>
      <w:proofErr w:type="spellStart"/>
      <w:r w:rsidRPr="00A20A43">
        <w:t>să</w:t>
      </w:r>
      <w:proofErr w:type="spellEnd"/>
      <w:r w:rsidRPr="00A20A43">
        <w:t xml:space="preserve"> </w:t>
      </w:r>
      <w:proofErr w:type="spellStart"/>
      <w:r w:rsidRPr="00A20A43">
        <w:t>descrieți</w:t>
      </w:r>
      <w:proofErr w:type="spellEnd"/>
      <w:r w:rsidRPr="00A20A43">
        <w:t>:</w:t>
      </w:r>
    </w:p>
    <w:p w14:paraId="0EE7CFBA" w14:textId="77777777" w:rsidR="005101BF" w:rsidRPr="00A20A43" w:rsidRDefault="005101BF" w:rsidP="005101BF">
      <w:pPr>
        <w:autoSpaceDE w:val="0"/>
        <w:autoSpaceDN w:val="0"/>
        <w:adjustRightInd w:val="0"/>
      </w:pPr>
      <w:r w:rsidRPr="00A20A43">
        <w:t>_______________________________________________________________________</w:t>
      </w:r>
    </w:p>
    <w:p w14:paraId="6E18C6F1" w14:textId="77777777" w:rsidR="005101BF" w:rsidRPr="00A20A43" w:rsidRDefault="005101BF" w:rsidP="005101BF">
      <w:pPr>
        <w:autoSpaceDE w:val="0"/>
        <w:autoSpaceDN w:val="0"/>
        <w:adjustRightInd w:val="0"/>
        <w:rPr>
          <w:bCs/>
          <w:iCs/>
          <w:u w:val="single"/>
        </w:rPr>
      </w:pP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p>
    <w:p w14:paraId="47950A7B" w14:textId="77777777" w:rsidR="005101BF" w:rsidRPr="00A20A43" w:rsidRDefault="005101BF" w:rsidP="005101BF">
      <w:pPr>
        <w:autoSpaceDE w:val="0"/>
        <w:autoSpaceDN w:val="0"/>
        <w:adjustRightInd w:val="0"/>
        <w:rPr>
          <w:bCs/>
          <w:iCs/>
          <w:u w:val="single"/>
        </w:rPr>
      </w:pP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r w:rsidRPr="00A20A43">
        <w:rPr>
          <w:bCs/>
          <w:iCs/>
          <w:u w:val="single"/>
        </w:rPr>
        <w:tab/>
      </w:r>
    </w:p>
    <w:p w14:paraId="0DD3BEB5" w14:textId="77777777" w:rsidR="005101BF" w:rsidRPr="00A20A43" w:rsidRDefault="005101BF" w:rsidP="005101BF"/>
    <w:p w14:paraId="0F47E166" w14:textId="77777777" w:rsidR="005101BF" w:rsidRPr="00A20A43" w:rsidRDefault="005101BF" w:rsidP="005101BF">
      <w:proofErr w:type="spellStart"/>
      <w:r w:rsidRPr="00A20A43">
        <w:rPr>
          <w:i/>
        </w:rPr>
        <w:t>Semnătura</w:t>
      </w:r>
      <w:proofErr w:type="spellEnd"/>
      <w:r w:rsidRPr="00A20A43">
        <w:rPr>
          <w:i/>
        </w:rPr>
        <w:t xml:space="preserve"> </w:t>
      </w:r>
      <w:proofErr w:type="spellStart"/>
      <w:r w:rsidRPr="00A20A43">
        <w:rPr>
          <w:i/>
        </w:rPr>
        <w:t>autorizată</w:t>
      </w:r>
      <w:proofErr w:type="spellEnd"/>
      <w:r w:rsidRPr="00A20A43">
        <w:t>,</w:t>
      </w:r>
    </w:p>
    <w:p w14:paraId="796F3A41" w14:textId="77777777" w:rsidR="00CA21C7" w:rsidRPr="00A20A43" w:rsidRDefault="00CA21C7" w:rsidP="00CA21C7">
      <w:pPr>
        <w:jc w:val="both"/>
      </w:pPr>
      <w:r w:rsidRPr="00A20A43">
        <w:t>Data ………………..</w:t>
      </w:r>
    </w:p>
    <w:p w14:paraId="53D57853" w14:textId="77777777" w:rsidR="00A81AD8" w:rsidRPr="00A20A43" w:rsidRDefault="00A81AD8" w:rsidP="00903E10">
      <w:pPr>
        <w:pStyle w:val="Default"/>
        <w:spacing w:line="360" w:lineRule="auto"/>
        <w:rPr>
          <w:color w:val="auto"/>
        </w:rPr>
      </w:pPr>
    </w:p>
    <w:p w14:paraId="45D21A83" w14:textId="77777777" w:rsidR="000B49BD" w:rsidRPr="00A20A43" w:rsidRDefault="00A81AD8" w:rsidP="00903E10">
      <w:pPr>
        <w:pStyle w:val="Default"/>
        <w:spacing w:line="360" w:lineRule="auto"/>
        <w:rPr>
          <w:color w:val="auto"/>
        </w:rPr>
      </w:pPr>
      <w:r w:rsidRPr="00A20A43">
        <w:rPr>
          <w:color w:val="auto"/>
        </w:rPr>
        <w:tab/>
      </w:r>
      <w:r w:rsidRPr="00A20A43">
        <w:rPr>
          <w:color w:val="auto"/>
        </w:rPr>
        <w:tab/>
      </w:r>
      <w:r w:rsidRPr="00A20A43">
        <w:rPr>
          <w:color w:val="auto"/>
        </w:rPr>
        <w:tab/>
      </w:r>
      <w:r w:rsidRPr="00A20A43">
        <w:rPr>
          <w:color w:val="auto"/>
        </w:rPr>
        <w:tab/>
      </w:r>
      <w:r w:rsidRPr="00A20A43">
        <w:rPr>
          <w:color w:val="auto"/>
        </w:rPr>
        <w:tab/>
      </w:r>
      <w:r w:rsidRPr="00A20A43">
        <w:rPr>
          <w:color w:val="auto"/>
        </w:rPr>
        <w:tab/>
      </w:r>
      <w:r w:rsidRPr="00A20A43">
        <w:rPr>
          <w:color w:val="auto"/>
        </w:rPr>
        <w:tab/>
      </w:r>
      <w:r w:rsidRPr="00A20A43">
        <w:rPr>
          <w:color w:val="auto"/>
        </w:rPr>
        <w:tab/>
      </w:r>
      <w:r w:rsidRPr="00A20A43">
        <w:rPr>
          <w:color w:val="auto"/>
        </w:rPr>
        <w:tab/>
      </w:r>
      <w:r w:rsidR="0099361B" w:rsidRPr="00A20A43">
        <w:rPr>
          <w:color w:val="auto"/>
        </w:rPr>
        <w:t xml:space="preserve">                             </w:t>
      </w:r>
    </w:p>
    <w:p w14:paraId="1F28F18E" w14:textId="77777777" w:rsidR="000B49BD" w:rsidRPr="00A20A43" w:rsidRDefault="000B49BD" w:rsidP="00903E10">
      <w:pPr>
        <w:pStyle w:val="Default"/>
        <w:spacing w:line="360" w:lineRule="auto"/>
        <w:rPr>
          <w:color w:val="auto"/>
        </w:rPr>
      </w:pPr>
    </w:p>
    <w:p w14:paraId="00C79A6C" w14:textId="77777777" w:rsidR="000B49BD" w:rsidRPr="00A20A43" w:rsidRDefault="000B49BD" w:rsidP="000B49BD">
      <w:pPr>
        <w:pStyle w:val="Default"/>
        <w:spacing w:line="360" w:lineRule="auto"/>
        <w:ind w:left="7200" w:firstLine="720"/>
        <w:rPr>
          <w:color w:val="auto"/>
        </w:rPr>
      </w:pPr>
    </w:p>
    <w:p w14:paraId="28743E8F" w14:textId="284FF9A5" w:rsidR="00A81AD8" w:rsidRPr="00A20A43" w:rsidRDefault="0099361B" w:rsidP="000B49BD">
      <w:pPr>
        <w:pStyle w:val="Default"/>
        <w:spacing w:line="360" w:lineRule="auto"/>
        <w:ind w:left="7200" w:firstLine="720"/>
        <w:rPr>
          <w:b/>
          <w:color w:val="auto"/>
        </w:rPr>
      </w:pPr>
      <w:r w:rsidRPr="00A20A43">
        <w:rPr>
          <w:color w:val="auto"/>
        </w:rPr>
        <w:t xml:space="preserve"> </w:t>
      </w:r>
      <w:r w:rsidR="008555B0" w:rsidRPr="00A20A43">
        <w:rPr>
          <w:b/>
          <w:color w:val="auto"/>
        </w:rPr>
        <w:t>ANEXA 4</w:t>
      </w:r>
    </w:p>
    <w:p w14:paraId="7B69B7DA" w14:textId="3F75E237" w:rsidR="00903E10" w:rsidRPr="00A20A43" w:rsidRDefault="00903E10" w:rsidP="00903E10">
      <w:pPr>
        <w:pStyle w:val="Default"/>
        <w:spacing w:line="360" w:lineRule="auto"/>
        <w:rPr>
          <w:color w:val="auto"/>
        </w:rPr>
      </w:pPr>
      <w:r w:rsidRPr="00A20A43">
        <w:rPr>
          <w:color w:val="auto"/>
        </w:rPr>
        <w:t>Operator economic</w:t>
      </w:r>
    </w:p>
    <w:p w14:paraId="21BF1817" w14:textId="77777777" w:rsidR="00903E10" w:rsidRPr="00A20A43" w:rsidRDefault="00903E10" w:rsidP="00903E10">
      <w:pPr>
        <w:pStyle w:val="Default"/>
        <w:spacing w:line="360" w:lineRule="auto"/>
        <w:rPr>
          <w:color w:val="auto"/>
          <w:lang w:val="fr-FR"/>
        </w:rPr>
      </w:pPr>
      <w:r w:rsidRPr="00A20A43">
        <w:rPr>
          <w:color w:val="auto"/>
          <w:lang w:val="fr-FR"/>
        </w:rPr>
        <w:t>______________________________</w:t>
      </w:r>
    </w:p>
    <w:p w14:paraId="3B0BE16E" w14:textId="77777777" w:rsidR="00903E10" w:rsidRPr="00A20A43" w:rsidRDefault="00903E10" w:rsidP="00903E10">
      <w:pPr>
        <w:spacing w:line="360" w:lineRule="auto"/>
        <w:ind w:left="345" w:right="45"/>
        <w:rPr>
          <w:i/>
        </w:rPr>
      </w:pPr>
    </w:p>
    <w:p w14:paraId="51D3FFD8" w14:textId="77777777" w:rsidR="005101BF" w:rsidRPr="00A20A43" w:rsidRDefault="005101BF" w:rsidP="005101BF">
      <w:pPr>
        <w:spacing w:line="360" w:lineRule="auto"/>
        <w:ind w:left="345" w:right="45"/>
        <w:jc w:val="center"/>
        <w:rPr>
          <w:i/>
        </w:rPr>
      </w:pPr>
    </w:p>
    <w:p w14:paraId="4D0AD4DD" w14:textId="229036BF" w:rsidR="005101BF" w:rsidRPr="00A20A43" w:rsidRDefault="00A22245" w:rsidP="005101BF">
      <w:pPr>
        <w:spacing w:line="360" w:lineRule="auto"/>
        <w:ind w:left="345" w:right="45"/>
        <w:jc w:val="center"/>
        <w:rPr>
          <w:b/>
        </w:rPr>
      </w:pPr>
      <w:r w:rsidRPr="00A20A43">
        <w:rPr>
          <w:b/>
          <w:bCs/>
        </w:rPr>
        <w:t>PROIECTUL (</w:t>
      </w:r>
      <w:proofErr w:type="gramStart"/>
      <w:r w:rsidR="005101BF" w:rsidRPr="00A20A43">
        <w:rPr>
          <w:b/>
          <w:bCs/>
        </w:rPr>
        <w:t>ANGAJAMENT</w:t>
      </w:r>
      <w:r w:rsidRPr="00A20A43">
        <w:rPr>
          <w:b/>
          <w:bCs/>
        </w:rPr>
        <w:t>UL)</w:t>
      </w:r>
      <w:r w:rsidR="005101BF" w:rsidRPr="00A20A43">
        <w:rPr>
          <w:b/>
          <w:bCs/>
        </w:rPr>
        <w:t xml:space="preserve">  DE</w:t>
      </w:r>
      <w:proofErr w:type="gramEnd"/>
      <w:r w:rsidR="005101BF" w:rsidRPr="00A20A43">
        <w:rPr>
          <w:b/>
          <w:bCs/>
        </w:rPr>
        <w:t xml:space="preserve">  INVESTIȚII  ASUMATE  DE  OFERTANT</w:t>
      </w:r>
    </w:p>
    <w:p w14:paraId="3395027F" w14:textId="77777777" w:rsidR="005101BF" w:rsidRPr="00A20A43" w:rsidRDefault="005101BF" w:rsidP="005101BF">
      <w:pPr>
        <w:spacing w:line="360" w:lineRule="auto"/>
        <w:jc w:val="both"/>
      </w:pPr>
      <w:r w:rsidRPr="00A20A43">
        <w:t> </w:t>
      </w:r>
    </w:p>
    <w:p w14:paraId="768D7E4D" w14:textId="1C386E28" w:rsidR="005101BF" w:rsidRPr="00A20A43" w:rsidRDefault="005101BF" w:rsidP="005101BF">
      <w:pPr>
        <w:ind w:right="45" w:firstLine="345"/>
        <w:jc w:val="both"/>
        <w:rPr>
          <w:bCs/>
          <w:i/>
          <w:iCs/>
        </w:rPr>
      </w:pPr>
      <w:proofErr w:type="spellStart"/>
      <w:r w:rsidRPr="00A20A43">
        <w:t>Subsemnatul</w:t>
      </w:r>
      <w:proofErr w:type="spellEnd"/>
      <w:r w:rsidRPr="00A20A43">
        <w:t>/a ………………….……………………………</w:t>
      </w:r>
      <w:proofErr w:type="gramStart"/>
      <w:r w:rsidRPr="00A20A43">
        <w:t>…..</w:t>
      </w:r>
      <w:proofErr w:type="gramEnd"/>
      <w:r w:rsidRPr="00A20A43">
        <w:t xml:space="preserve">, </w:t>
      </w:r>
      <w:proofErr w:type="spellStart"/>
      <w:r w:rsidRPr="00A20A43">
        <w:t>în</w:t>
      </w:r>
      <w:proofErr w:type="spellEnd"/>
      <w:r w:rsidRPr="00A20A43">
        <w:t xml:space="preserve"> </w:t>
      </w:r>
      <w:proofErr w:type="spellStart"/>
      <w:r w:rsidRPr="00A20A43">
        <w:t>calitate</w:t>
      </w:r>
      <w:proofErr w:type="spellEnd"/>
      <w:r w:rsidRPr="00A20A43">
        <w:t xml:space="preserve"> de </w:t>
      </w:r>
      <w:proofErr w:type="spellStart"/>
      <w:r w:rsidRPr="00A20A43">
        <w:t>reprezentant</w:t>
      </w:r>
      <w:proofErr w:type="spellEnd"/>
      <w:r w:rsidRPr="00A20A43">
        <w:t xml:space="preserve"> legal al </w:t>
      </w:r>
      <w:proofErr w:type="spellStart"/>
      <w:r w:rsidRPr="00A20A43">
        <w:t>Societății</w:t>
      </w:r>
      <w:proofErr w:type="spellEnd"/>
      <w:r w:rsidRPr="00A20A43">
        <w:t xml:space="preserve"> …………………………….. cu </w:t>
      </w:r>
      <w:proofErr w:type="spellStart"/>
      <w:r w:rsidRPr="00A20A43">
        <w:t>sediul</w:t>
      </w:r>
      <w:proofErr w:type="spellEnd"/>
      <w:r w:rsidRPr="00A20A43">
        <w:t xml:space="preserve"> social </w:t>
      </w:r>
      <w:proofErr w:type="spellStart"/>
      <w:r w:rsidRPr="00A20A43">
        <w:t>situat</w:t>
      </w:r>
      <w:proofErr w:type="spellEnd"/>
      <w:r w:rsidRPr="00A20A43">
        <w:t xml:space="preserve"> la </w:t>
      </w:r>
      <w:proofErr w:type="spellStart"/>
      <w:r w:rsidRPr="00A20A43">
        <w:t>adresa</w:t>
      </w:r>
      <w:proofErr w:type="spellEnd"/>
      <w:r w:rsidRPr="00A20A43">
        <w:t xml:space="preserve"> …………...........……………………………..........., </w:t>
      </w:r>
      <w:proofErr w:type="spellStart"/>
      <w:r w:rsidRPr="00A20A43">
        <w:t>declar</w:t>
      </w:r>
      <w:proofErr w:type="spellEnd"/>
      <w:r w:rsidRPr="00A20A43">
        <w:t xml:space="preserve"> </w:t>
      </w:r>
      <w:proofErr w:type="spellStart"/>
      <w:r w:rsidRPr="00A20A43">
        <w:t>următoarele</w:t>
      </w:r>
      <w:proofErr w:type="spellEnd"/>
      <w:r w:rsidRPr="00A20A43">
        <w:t xml:space="preserve"> </w:t>
      </w:r>
      <w:proofErr w:type="spellStart"/>
      <w:r w:rsidRPr="00A20A43">
        <w:t>în</w:t>
      </w:r>
      <w:proofErr w:type="spellEnd"/>
      <w:r w:rsidRPr="00A20A43">
        <w:t xml:space="preserve"> </w:t>
      </w:r>
      <w:proofErr w:type="spellStart"/>
      <w:r w:rsidRPr="00A20A43">
        <w:t>numele</w:t>
      </w:r>
      <w:proofErr w:type="spellEnd"/>
      <w:r w:rsidRPr="00A20A43">
        <w:t xml:space="preserve"> </w:t>
      </w:r>
      <w:proofErr w:type="spellStart"/>
      <w:r w:rsidRPr="00A20A43">
        <w:t>și</w:t>
      </w:r>
      <w:proofErr w:type="spellEnd"/>
      <w:r w:rsidRPr="00A20A43">
        <w:t xml:space="preserve"> pe </w:t>
      </w:r>
      <w:proofErr w:type="spellStart"/>
      <w:r w:rsidRPr="00A20A43">
        <w:t>seama</w:t>
      </w:r>
      <w:proofErr w:type="spellEnd"/>
      <w:r w:rsidRPr="00A20A43">
        <w:t xml:space="preserve"> </w:t>
      </w:r>
      <w:proofErr w:type="spellStart"/>
      <w:r w:rsidRPr="00A20A43">
        <w:t>Ofertantului</w:t>
      </w:r>
      <w:proofErr w:type="spellEnd"/>
      <w:r w:rsidRPr="00A20A43">
        <w:rPr>
          <w:bCs/>
          <w:iCs/>
        </w:rPr>
        <w:t>:</w:t>
      </w:r>
    </w:p>
    <w:p w14:paraId="2D334AB5" w14:textId="77777777" w:rsidR="005101BF" w:rsidRPr="00A20A43" w:rsidRDefault="005101BF" w:rsidP="005101BF">
      <w:pPr>
        <w:ind w:left="345" w:right="45"/>
        <w:jc w:val="both"/>
      </w:pPr>
    </w:p>
    <w:p w14:paraId="368BA7F0" w14:textId="00B5EE9A" w:rsidR="008113B6" w:rsidRPr="00A20A43" w:rsidRDefault="006F1414" w:rsidP="00600DC4">
      <w:pPr>
        <w:pStyle w:val="ListParagraph"/>
        <w:numPr>
          <w:ilvl w:val="0"/>
          <w:numId w:val="51"/>
        </w:numPr>
        <w:ind w:left="360" w:hanging="270"/>
        <w:jc w:val="both"/>
        <w:rPr>
          <w:rFonts w:ascii="Times New Roman" w:eastAsia="Times New Roman" w:hAnsi="Times New Roman" w:cs="Times New Roman"/>
          <w:lang w:val="ro-RO"/>
        </w:rPr>
      </w:pPr>
      <w:r w:rsidRPr="00A20A43">
        <w:rPr>
          <w:rFonts w:ascii="Times New Roman" w:eastAsia="Times New Roman" w:hAnsi="Times New Roman" w:cs="Times New Roman"/>
          <w:lang w:val="ro-RO"/>
        </w:rPr>
        <w:t xml:space="preserve">Domeniul de </w:t>
      </w:r>
      <w:r w:rsidR="00C32ECB" w:rsidRPr="00A20A43">
        <w:rPr>
          <w:rFonts w:ascii="Times New Roman" w:eastAsia="Times New Roman" w:hAnsi="Times New Roman" w:cs="Times New Roman"/>
          <w:lang w:val="ro-RO"/>
        </w:rPr>
        <w:t>activitate al societății</w:t>
      </w:r>
      <w:r w:rsidRPr="00A20A43">
        <w:rPr>
          <w:rFonts w:ascii="Times New Roman" w:eastAsia="Times New Roman" w:hAnsi="Times New Roman" w:cs="Times New Roman"/>
          <w:lang w:val="ro-RO"/>
        </w:rPr>
        <w:t>, precum și o prezentare succintă a produselor/serviciilor și a potențialilor clienți;</w:t>
      </w:r>
    </w:p>
    <w:p w14:paraId="30F7920C" w14:textId="24AA93BA" w:rsidR="00A834FE" w:rsidRPr="00A20A43" w:rsidRDefault="00A834FE" w:rsidP="00A834FE">
      <w:pPr>
        <w:pStyle w:val="ListParagraph"/>
        <w:ind w:left="360"/>
        <w:jc w:val="both"/>
        <w:rPr>
          <w:rFonts w:ascii="Times New Roman" w:eastAsia="Times New Roman" w:hAnsi="Times New Roman" w:cs="Times New Roman"/>
          <w:lang w:val="ro-RO"/>
        </w:rPr>
      </w:pPr>
      <w:r w:rsidRPr="00A20A43">
        <w:rPr>
          <w:rFonts w:ascii="Times New Roman" w:eastAsia="Times New Roman" w:hAnsi="Times New Roman" w:cs="Times New Roman"/>
          <w:lang w:val="ro-RO"/>
        </w:rPr>
        <w:t>........................................................................................................................................................</w:t>
      </w:r>
    </w:p>
    <w:p w14:paraId="4A6A06AA" w14:textId="232960C3" w:rsidR="008113B6" w:rsidRPr="00A20A43" w:rsidRDefault="006F1414" w:rsidP="00600DC4">
      <w:pPr>
        <w:pStyle w:val="ListParagraph"/>
        <w:numPr>
          <w:ilvl w:val="0"/>
          <w:numId w:val="51"/>
        </w:numPr>
        <w:ind w:left="360" w:hanging="270"/>
        <w:jc w:val="both"/>
        <w:rPr>
          <w:rFonts w:ascii="Times New Roman" w:eastAsia="Times New Roman" w:hAnsi="Times New Roman" w:cs="Times New Roman"/>
          <w:lang w:val="ro-RO"/>
        </w:rPr>
      </w:pPr>
      <w:r w:rsidRPr="00A20A43">
        <w:rPr>
          <w:rFonts w:ascii="Times New Roman" w:eastAsia="Times New Roman" w:hAnsi="Times New Roman" w:cs="Times New Roman"/>
          <w:lang w:val="ro-RO"/>
        </w:rPr>
        <w:t>Condițiile actuale (</w:t>
      </w:r>
      <w:r w:rsidR="00C32ECB" w:rsidRPr="00A20A43">
        <w:rPr>
          <w:rFonts w:ascii="Times New Roman" w:eastAsia="Times New Roman" w:hAnsi="Times New Roman" w:cs="Times New Roman"/>
          <w:lang w:val="ro-RO"/>
        </w:rPr>
        <w:t>în cazul unei societăți</w:t>
      </w:r>
      <w:r w:rsidR="00A847AC" w:rsidRPr="00A20A43">
        <w:rPr>
          <w:rFonts w:ascii="Times New Roman" w:eastAsia="Times New Roman" w:hAnsi="Times New Roman" w:cs="Times New Roman"/>
          <w:lang w:val="ro-RO"/>
        </w:rPr>
        <w:t xml:space="preserve"> </w:t>
      </w:r>
      <w:r w:rsidR="00C32ECB" w:rsidRPr="00A20A43">
        <w:rPr>
          <w:rFonts w:ascii="Times New Roman" w:eastAsia="Times New Roman" w:hAnsi="Times New Roman" w:cs="Times New Roman"/>
          <w:lang w:val="ro-RO"/>
        </w:rPr>
        <w:t xml:space="preserve">deja existente </w:t>
      </w:r>
      <w:r w:rsidRPr="00A20A43">
        <w:rPr>
          <w:rFonts w:ascii="Times New Roman" w:eastAsia="Times New Roman" w:hAnsi="Times New Roman" w:cs="Times New Roman"/>
          <w:lang w:val="ro-RO"/>
        </w:rPr>
        <w:t xml:space="preserve">pe piață); </w:t>
      </w:r>
    </w:p>
    <w:p w14:paraId="3EF21758" w14:textId="68765D76" w:rsidR="00A834FE" w:rsidRPr="00A20A43" w:rsidRDefault="00A834FE" w:rsidP="00A834FE">
      <w:pPr>
        <w:pStyle w:val="ListParagraph"/>
        <w:ind w:left="360"/>
        <w:jc w:val="both"/>
        <w:rPr>
          <w:rFonts w:ascii="Times New Roman" w:eastAsia="Times New Roman" w:hAnsi="Times New Roman" w:cs="Times New Roman"/>
          <w:lang w:val="ro-RO"/>
        </w:rPr>
      </w:pPr>
      <w:r w:rsidRPr="00A20A43">
        <w:rPr>
          <w:rFonts w:ascii="Times New Roman" w:eastAsia="Times New Roman" w:hAnsi="Times New Roman" w:cs="Times New Roman"/>
          <w:lang w:val="ro-RO"/>
        </w:rPr>
        <w:t>........................................................................................................................................................</w:t>
      </w:r>
    </w:p>
    <w:p w14:paraId="023BBF3B" w14:textId="5885C89B" w:rsidR="00013C15" w:rsidRPr="00A20A43" w:rsidRDefault="00013C15" w:rsidP="00600DC4">
      <w:pPr>
        <w:pStyle w:val="ListParagraph"/>
        <w:numPr>
          <w:ilvl w:val="0"/>
          <w:numId w:val="51"/>
        </w:numPr>
        <w:ind w:left="360" w:hanging="270"/>
        <w:jc w:val="both"/>
        <w:rPr>
          <w:rFonts w:ascii="Times New Roman" w:eastAsia="Times New Roman" w:hAnsi="Times New Roman" w:cs="Times New Roman"/>
          <w:lang w:val="ro-RO"/>
        </w:rPr>
      </w:pPr>
      <w:r w:rsidRPr="00A20A43">
        <w:rPr>
          <w:rFonts w:ascii="Times New Roman" w:eastAsia="Times New Roman" w:hAnsi="Times New Roman" w:cs="Times New Roman"/>
          <w:lang w:val="ro-RO"/>
        </w:rPr>
        <w:t>Descrierea segmentului de piață;</w:t>
      </w:r>
    </w:p>
    <w:p w14:paraId="1FEC778C" w14:textId="4DB2FD1E" w:rsidR="00A834FE" w:rsidRPr="00A20A43" w:rsidRDefault="00A834FE" w:rsidP="00A834FE">
      <w:pPr>
        <w:pStyle w:val="ListParagraph"/>
        <w:ind w:left="360"/>
        <w:jc w:val="both"/>
        <w:rPr>
          <w:rFonts w:ascii="Times New Roman" w:eastAsia="Times New Roman" w:hAnsi="Times New Roman" w:cs="Times New Roman"/>
          <w:lang w:val="ro-RO"/>
        </w:rPr>
      </w:pPr>
      <w:r w:rsidRPr="00A20A43">
        <w:rPr>
          <w:rFonts w:ascii="Times New Roman" w:eastAsia="Times New Roman" w:hAnsi="Times New Roman" w:cs="Times New Roman"/>
          <w:lang w:val="ro-RO"/>
        </w:rPr>
        <w:t>........................................................................................................................................................</w:t>
      </w:r>
    </w:p>
    <w:p w14:paraId="317FC893" w14:textId="3D6960B2" w:rsidR="008113B6" w:rsidRPr="00A20A43" w:rsidRDefault="006F1414" w:rsidP="00600DC4">
      <w:pPr>
        <w:pStyle w:val="ListParagraph"/>
        <w:numPr>
          <w:ilvl w:val="0"/>
          <w:numId w:val="51"/>
        </w:numPr>
        <w:ind w:left="360" w:hanging="270"/>
        <w:jc w:val="both"/>
        <w:rPr>
          <w:rFonts w:ascii="Times New Roman" w:eastAsia="Times New Roman" w:hAnsi="Times New Roman" w:cs="Times New Roman"/>
          <w:lang w:val="ro-RO"/>
        </w:rPr>
      </w:pPr>
      <w:proofErr w:type="spellStart"/>
      <w:r w:rsidRPr="00A20A43">
        <w:rPr>
          <w:rFonts w:ascii="Times New Roman" w:eastAsia="Times New Roman" w:hAnsi="Times New Roman" w:cs="Times New Roman"/>
          <w:lang w:val="fr-FR"/>
        </w:rPr>
        <w:t>Strategiile</w:t>
      </w:r>
      <w:proofErr w:type="spellEnd"/>
      <w:r w:rsidRPr="00A20A43">
        <w:rPr>
          <w:rFonts w:ascii="Times New Roman" w:eastAsia="Times New Roman" w:hAnsi="Times New Roman" w:cs="Times New Roman"/>
          <w:lang w:val="fr-FR"/>
        </w:rPr>
        <w:t xml:space="preserve"> de </w:t>
      </w:r>
      <w:proofErr w:type="spellStart"/>
      <w:r w:rsidRPr="00A20A43">
        <w:rPr>
          <w:rFonts w:ascii="Times New Roman" w:eastAsia="Times New Roman" w:hAnsi="Times New Roman" w:cs="Times New Roman"/>
          <w:lang w:val="fr-FR"/>
        </w:rPr>
        <w:t>diversificare</w:t>
      </w:r>
      <w:proofErr w:type="spellEnd"/>
      <w:r w:rsidRPr="00A20A43">
        <w:rPr>
          <w:rFonts w:ascii="Times New Roman" w:eastAsia="Times New Roman" w:hAnsi="Times New Roman" w:cs="Times New Roman"/>
          <w:lang w:val="fr-FR"/>
        </w:rPr>
        <w:t xml:space="preserve"> </w:t>
      </w:r>
      <w:proofErr w:type="spellStart"/>
      <w:r w:rsidRPr="00A20A43">
        <w:rPr>
          <w:rFonts w:ascii="Times New Roman" w:eastAsia="Times New Roman" w:hAnsi="Times New Roman" w:cs="Times New Roman"/>
          <w:lang w:val="fr-FR"/>
        </w:rPr>
        <w:t>și</w:t>
      </w:r>
      <w:proofErr w:type="spellEnd"/>
      <w:r w:rsidRPr="00A20A43">
        <w:rPr>
          <w:rFonts w:ascii="Times New Roman" w:eastAsia="Times New Roman" w:hAnsi="Times New Roman" w:cs="Times New Roman"/>
          <w:lang w:val="fr-FR"/>
        </w:rPr>
        <w:t xml:space="preserve"> perspec</w:t>
      </w:r>
      <w:r w:rsidR="00C32ECB" w:rsidRPr="00A20A43">
        <w:rPr>
          <w:rFonts w:ascii="Times New Roman" w:eastAsia="Times New Roman" w:hAnsi="Times New Roman" w:cs="Times New Roman"/>
          <w:lang w:val="fr-FR"/>
        </w:rPr>
        <w:t xml:space="preserve">tive de </w:t>
      </w:r>
      <w:proofErr w:type="spellStart"/>
      <w:r w:rsidR="00C32ECB" w:rsidRPr="00A20A43">
        <w:rPr>
          <w:rFonts w:ascii="Times New Roman" w:eastAsia="Times New Roman" w:hAnsi="Times New Roman" w:cs="Times New Roman"/>
          <w:lang w:val="fr-FR"/>
        </w:rPr>
        <w:t>dezvoltare</w:t>
      </w:r>
      <w:proofErr w:type="spellEnd"/>
      <w:r w:rsidR="00C32ECB" w:rsidRPr="00A20A43">
        <w:rPr>
          <w:rFonts w:ascii="Times New Roman" w:eastAsia="Times New Roman" w:hAnsi="Times New Roman" w:cs="Times New Roman"/>
          <w:lang w:val="fr-FR"/>
        </w:rPr>
        <w:t xml:space="preserve"> ale </w:t>
      </w:r>
      <w:proofErr w:type="spellStart"/>
      <w:r w:rsidR="00C32ECB" w:rsidRPr="00A20A43">
        <w:rPr>
          <w:rFonts w:ascii="Times New Roman" w:eastAsia="Times New Roman" w:hAnsi="Times New Roman" w:cs="Times New Roman"/>
          <w:lang w:val="fr-FR"/>
        </w:rPr>
        <w:t>societății</w:t>
      </w:r>
      <w:proofErr w:type="spellEnd"/>
      <w:r w:rsidRPr="00A20A43">
        <w:rPr>
          <w:rFonts w:ascii="Times New Roman" w:eastAsia="Times New Roman" w:hAnsi="Times New Roman" w:cs="Times New Roman"/>
          <w:lang w:val="fr-FR"/>
        </w:rPr>
        <w:t>;</w:t>
      </w:r>
    </w:p>
    <w:p w14:paraId="66A537C5" w14:textId="44715337" w:rsidR="00A834FE" w:rsidRPr="00A20A43" w:rsidRDefault="00A834FE" w:rsidP="00A834FE">
      <w:pPr>
        <w:pStyle w:val="ListParagraph"/>
        <w:ind w:left="360"/>
        <w:jc w:val="both"/>
        <w:rPr>
          <w:rFonts w:ascii="Times New Roman" w:eastAsia="Times New Roman" w:hAnsi="Times New Roman" w:cs="Times New Roman"/>
          <w:lang w:val="ro-RO"/>
        </w:rPr>
      </w:pPr>
      <w:r w:rsidRPr="00A20A43">
        <w:rPr>
          <w:rFonts w:ascii="Times New Roman" w:eastAsia="Times New Roman" w:hAnsi="Times New Roman" w:cs="Times New Roman"/>
          <w:lang w:val="fr-FR"/>
        </w:rPr>
        <w:t>………………………………………………………………………………………………………………………………………………………</w:t>
      </w:r>
    </w:p>
    <w:p w14:paraId="23C5C99D" w14:textId="76D6FEBD" w:rsidR="005101BF" w:rsidRPr="00A20A43" w:rsidRDefault="005101BF" w:rsidP="00600DC4">
      <w:pPr>
        <w:pStyle w:val="ListParagraph"/>
        <w:numPr>
          <w:ilvl w:val="0"/>
          <w:numId w:val="51"/>
        </w:numPr>
        <w:ind w:left="360" w:hanging="270"/>
        <w:jc w:val="both"/>
        <w:rPr>
          <w:rFonts w:ascii="Times New Roman" w:eastAsia="Times New Roman" w:hAnsi="Times New Roman" w:cs="Times New Roman"/>
          <w:lang w:val="ro-RO"/>
        </w:rPr>
      </w:pPr>
      <w:r w:rsidRPr="00A20A43">
        <w:rPr>
          <w:rFonts w:ascii="Times New Roman" w:eastAsia="Times New Roman" w:hAnsi="Times New Roman" w:cs="Times New Roman"/>
          <w:lang w:val="ro-RO"/>
        </w:rPr>
        <w:t xml:space="preserve">Societatea pe care o reprezint se obligă să realizeze în </w:t>
      </w:r>
      <w:r w:rsidR="00E43903" w:rsidRPr="00A20A43">
        <w:rPr>
          <w:rFonts w:ascii="Times New Roman" w:eastAsia="Times New Roman" w:hAnsi="Times New Roman" w:cs="Times New Roman"/>
          <w:lang w:val="ro-RO"/>
        </w:rPr>
        <w:t>Par</w:t>
      </w:r>
      <w:r w:rsidR="00A834FE" w:rsidRPr="00A20A43">
        <w:rPr>
          <w:rFonts w:ascii="Times New Roman" w:eastAsia="Times New Roman" w:hAnsi="Times New Roman" w:cs="Times New Roman"/>
          <w:lang w:val="ro-RO"/>
        </w:rPr>
        <w:t>cul de Specializare Inteligentă</w:t>
      </w:r>
      <w:r w:rsidRPr="00A20A43">
        <w:rPr>
          <w:rFonts w:ascii="Times New Roman" w:eastAsia="Times New Roman" w:hAnsi="Times New Roman" w:cs="Times New Roman"/>
          <w:lang w:val="ro-RO"/>
        </w:rPr>
        <w:t xml:space="preserve"> următoarea investiție:</w:t>
      </w:r>
    </w:p>
    <w:p w14:paraId="65583C99" w14:textId="77777777" w:rsidR="005B5C7F" w:rsidRPr="00A20A43" w:rsidRDefault="005101BF" w:rsidP="005101BF">
      <w:pPr>
        <w:ind w:right="45" w:firstLine="345"/>
        <w:jc w:val="both"/>
        <w:rPr>
          <w:lang w:val="ro-RO"/>
        </w:rPr>
      </w:pPr>
      <w:r w:rsidRPr="00A20A43">
        <w:rPr>
          <w:i/>
          <w:lang w:val="ro-RO"/>
        </w:rPr>
        <w:t>i. Denumirea și descrierea</w:t>
      </w:r>
      <w:r w:rsidRPr="00A20A43">
        <w:rPr>
          <w:lang w:val="ro-RO"/>
        </w:rPr>
        <w:t xml:space="preserve"> (suprafață hală producție construită, regim construcție, tip constructie, linii tehnologice, etc)</w:t>
      </w:r>
      <w:r w:rsidR="005B5C7F" w:rsidRPr="00A20A43">
        <w:rPr>
          <w:lang w:val="ro-RO"/>
        </w:rPr>
        <w:t>.</w:t>
      </w:r>
    </w:p>
    <w:p w14:paraId="75D446ED" w14:textId="05199F30" w:rsidR="005101BF" w:rsidRPr="00A20A43" w:rsidRDefault="005101BF" w:rsidP="005101BF">
      <w:pPr>
        <w:ind w:right="45" w:firstLine="345"/>
        <w:jc w:val="both"/>
        <w:rPr>
          <w:lang w:val="ro-RO"/>
        </w:rPr>
      </w:pPr>
      <w:r w:rsidRPr="00A20A43">
        <w:rPr>
          <w:lang w:val="ro-RO"/>
        </w:rPr>
        <w:t xml:space="preserve"> …………………………………………………...............................................................................….........…</w:t>
      </w:r>
    </w:p>
    <w:p w14:paraId="758B1128" w14:textId="77777777" w:rsidR="003E1A3F" w:rsidRPr="00A20A43" w:rsidRDefault="005101BF" w:rsidP="003E1A3F">
      <w:pPr>
        <w:ind w:firstLine="345"/>
        <w:jc w:val="both"/>
      </w:pPr>
      <w:r w:rsidRPr="00A20A43">
        <w:rPr>
          <w:i/>
          <w:lang w:val="ro-RO"/>
        </w:rPr>
        <w:t xml:space="preserve">ii. Valoarea planificată (în Euro, fără T.V.A.) </w:t>
      </w:r>
      <w:r w:rsidRPr="00A20A43">
        <w:t xml:space="preserve">……………………………………………………, </w:t>
      </w:r>
      <w:proofErr w:type="spellStart"/>
      <w:r w:rsidRPr="00A20A43">
        <w:t>detaliată</w:t>
      </w:r>
      <w:proofErr w:type="spellEnd"/>
      <w:r w:rsidRPr="00A20A43">
        <w:t xml:space="preserve"> pe </w:t>
      </w:r>
      <w:proofErr w:type="spellStart"/>
      <w:r w:rsidRPr="00A20A43">
        <w:t>componente</w:t>
      </w:r>
      <w:proofErr w:type="spellEnd"/>
      <w:r w:rsidRPr="00A20A43">
        <w:t xml:space="preserve">, </w:t>
      </w:r>
      <w:proofErr w:type="spellStart"/>
      <w:r w:rsidRPr="00A20A43">
        <w:t>astfel</w:t>
      </w:r>
      <w:proofErr w:type="spellEnd"/>
      <w:r w:rsidRPr="00A20A43">
        <w:t>:</w:t>
      </w:r>
    </w:p>
    <w:p w14:paraId="292678AF" w14:textId="77777777" w:rsidR="003E1A3F" w:rsidRPr="00A20A43" w:rsidRDefault="005101BF" w:rsidP="00600DC4">
      <w:pPr>
        <w:pStyle w:val="ListParagraph"/>
        <w:numPr>
          <w:ilvl w:val="0"/>
          <w:numId w:val="52"/>
        </w:numPr>
        <w:jc w:val="both"/>
        <w:rPr>
          <w:rFonts w:ascii="Times New Roman" w:eastAsia="Times New Roman" w:hAnsi="Times New Roman" w:cs="Times New Roman"/>
        </w:rPr>
      </w:pPr>
      <w:proofErr w:type="spellStart"/>
      <w:r w:rsidRPr="00A20A43">
        <w:rPr>
          <w:rFonts w:ascii="Times New Roman" w:eastAsia="Times New Roman" w:hAnsi="Times New Roman" w:cs="Times New Roman"/>
        </w:rPr>
        <w:t>construcții</w:t>
      </w:r>
      <w:proofErr w:type="spellEnd"/>
      <w:r w:rsidRPr="00A20A43">
        <w:rPr>
          <w:rFonts w:ascii="Times New Roman" w:eastAsia="Times New Roman" w:hAnsi="Times New Roman" w:cs="Times New Roman"/>
        </w:rPr>
        <w:t xml:space="preserve"> </w:t>
      </w:r>
      <w:proofErr w:type="spellStart"/>
      <w:r w:rsidRPr="00A20A43">
        <w:rPr>
          <w:rFonts w:ascii="Times New Roman" w:eastAsia="Times New Roman" w:hAnsi="Times New Roman" w:cs="Times New Roman"/>
        </w:rPr>
        <w:t>și</w:t>
      </w:r>
      <w:proofErr w:type="spellEnd"/>
      <w:r w:rsidRPr="00A20A43">
        <w:rPr>
          <w:rFonts w:ascii="Times New Roman" w:eastAsia="Times New Roman" w:hAnsi="Times New Roman" w:cs="Times New Roman"/>
        </w:rPr>
        <w:t xml:space="preserve"> </w:t>
      </w:r>
      <w:proofErr w:type="spellStart"/>
      <w:r w:rsidRPr="00A20A43">
        <w:rPr>
          <w:rFonts w:ascii="Times New Roman" w:eastAsia="Times New Roman" w:hAnsi="Times New Roman" w:cs="Times New Roman"/>
        </w:rPr>
        <w:t>instalații</w:t>
      </w:r>
      <w:proofErr w:type="spellEnd"/>
    </w:p>
    <w:p w14:paraId="5ADC5ABF" w14:textId="77777777" w:rsidR="003E1A3F" w:rsidRPr="00A20A43" w:rsidRDefault="005101BF" w:rsidP="00600DC4">
      <w:pPr>
        <w:pStyle w:val="ListParagraph"/>
        <w:numPr>
          <w:ilvl w:val="0"/>
          <w:numId w:val="52"/>
        </w:numPr>
        <w:jc w:val="both"/>
        <w:rPr>
          <w:rFonts w:ascii="Times New Roman" w:eastAsia="Times New Roman" w:hAnsi="Times New Roman" w:cs="Times New Roman"/>
          <w:lang w:val="fr-FR"/>
        </w:rPr>
      </w:pPr>
      <w:proofErr w:type="spellStart"/>
      <w:r w:rsidRPr="00A20A43">
        <w:rPr>
          <w:rFonts w:ascii="Times New Roman" w:eastAsia="Times New Roman" w:hAnsi="Times New Roman" w:cs="Times New Roman"/>
          <w:lang w:val="fr-FR"/>
        </w:rPr>
        <w:t>utilaje</w:t>
      </w:r>
      <w:proofErr w:type="spellEnd"/>
      <w:r w:rsidRPr="00A20A43">
        <w:rPr>
          <w:rFonts w:ascii="Times New Roman" w:eastAsia="Times New Roman" w:hAnsi="Times New Roman" w:cs="Times New Roman"/>
          <w:lang w:val="fr-FR"/>
        </w:rPr>
        <w:t xml:space="preserve"> </w:t>
      </w:r>
      <w:proofErr w:type="spellStart"/>
      <w:r w:rsidRPr="00A20A43">
        <w:rPr>
          <w:rFonts w:ascii="Times New Roman" w:eastAsia="Times New Roman" w:hAnsi="Times New Roman" w:cs="Times New Roman"/>
          <w:lang w:val="fr-FR"/>
        </w:rPr>
        <w:t>și</w:t>
      </w:r>
      <w:proofErr w:type="spellEnd"/>
      <w:r w:rsidRPr="00A20A43">
        <w:rPr>
          <w:rFonts w:ascii="Times New Roman" w:eastAsia="Times New Roman" w:hAnsi="Times New Roman" w:cs="Times New Roman"/>
          <w:lang w:val="fr-FR"/>
        </w:rPr>
        <w:t xml:space="preserve"> </w:t>
      </w:r>
      <w:proofErr w:type="spellStart"/>
      <w:r w:rsidRPr="00A20A43">
        <w:rPr>
          <w:rFonts w:ascii="Times New Roman" w:eastAsia="Times New Roman" w:hAnsi="Times New Roman" w:cs="Times New Roman"/>
          <w:lang w:val="fr-FR"/>
        </w:rPr>
        <w:t>echipamente</w:t>
      </w:r>
      <w:proofErr w:type="spellEnd"/>
      <w:r w:rsidRPr="00A20A43">
        <w:rPr>
          <w:rFonts w:ascii="Times New Roman" w:eastAsia="Times New Roman" w:hAnsi="Times New Roman" w:cs="Times New Roman"/>
          <w:lang w:val="fr-FR"/>
        </w:rPr>
        <w:t xml:space="preserve"> </w:t>
      </w:r>
      <w:proofErr w:type="spellStart"/>
      <w:r w:rsidRPr="00A20A43">
        <w:rPr>
          <w:rFonts w:ascii="Times New Roman" w:hAnsi="Times New Roman" w:cs="Times New Roman"/>
          <w:lang w:val="fr-FR"/>
        </w:rPr>
        <w:t>cu</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montaj</w:t>
      </w:r>
      <w:proofErr w:type="spellEnd"/>
      <w:r w:rsidRPr="00A20A43">
        <w:rPr>
          <w:rFonts w:ascii="Times New Roman" w:hAnsi="Times New Roman" w:cs="Times New Roman"/>
          <w:lang w:val="fr-FR"/>
        </w:rPr>
        <w:t xml:space="preserve">   </w:t>
      </w:r>
    </w:p>
    <w:p w14:paraId="308670F1" w14:textId="294F1B70" w:rsidR="005101BF" w:rsidRPr="00A20A43" w:rsidRDefault="005101BF" w:rsidP="00600DC4">
      <w:pPr>
        <w:pStyle w:val="ListParagraph"/>
        <w:numPr>
          <w:ilvl w:val="0"/>
          <w:numId w:val="52"/>
        </w:numPr>
        <w:jc w:val="both"/>
        <w:rPr>
          <w:rFonts w:ascii="Times New Roman" w:eastAsia="Times New Roman" w:hAnsi="Times New Roman" w:cs="Times New Roman"/>
          <w:lang w:val="fr-FR"/>
        </w:rPr>
      </w:pPr>
      <w:proofErr w:type="spellStart"/>
      <w:r w:rsidRPr="00A20A43">
        <w:rPr>
          <w:rFonts w:ascii="Times New Roman" w:hAnsi="Times New Roman" w:cs="Times New Roman"/>
        </w:rPr>
        <w:t>utilaje</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fără</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montaj</w:t>
      </w:r>
      <w:proofErr w:type="spellEnd"/>
      <w:r w:rsidRPr="00A20A43">
        <w:rPr>
          <w:rFonts w:ascii="Times New Roman" w:hAnsi="Times New Roman" w:cs="Times New Roman"/>
        </w:rPr>
        <w:t xml:space="preserve"> </w:t>
      </w:r>
    </w:p>
    <w:p w14:paraId="30A78F1D" w14:textId="77777777" w:rsidR="005101BF" w:rsidRPr="00A20A43" w:rsidRDefault="005101BF" w:rsidP="005101BF">
      <w:pPr>
        <w:ind w:left="360"/>
        <w:contextualSpacing/>
        <w:jc w:val="both"/>
      </w:pPr>
    </w:p>
    <w:p w14:paraId="272A22E7" w14:textId="77777777" w:rsidR="005101BF" w:rsidRPr="00A20A43" w:rsidRDefault="005101BF" w:rsidP="008B52CF">
      <w:pPr>
        <w:ind w:firstLine="270"/>
        <w:jc w:val="both"/>
      </w:pPr>
      <w:proofErr w:type="spellStart"/>
      <w:r w:rsidRPr="00A20A43">
        <w:rPr>
          <w:i/>
        </w:rPr>
        <w:t>iii.Termenul</w:t>
      </w:r>
      <w:proofErr w:type="spellEnd"/>
      <w:r w:rsidRPr="00A20A43">
        <w:rPr>
          <w:i/>
        </w:rPr>
        <w:t xml:space="preserve"> de </w:t>
      </w:r>
      <w:proofErr w:type="spellStart"/>
      <w:r w:rsidRPr="00A20A43">
        <w:rPr>
          <w:i/>
        </w:rPr>
        <w:t>execuție</w:t>
      </w:r>
      <w:proofErr w:type="spellEnd"/>
      <w:r w:rsidRPr="00A20A43">
        <w:rPr>
          <w:i/>
        </w:rPr>
        <w:t xml:space="preserve">: </w:t>
      </w:r>
      <w:r w:rsidRPr="00A20A43">
        <w:t xml:space="preserve"> …………………………………………………</w:t>
      </w:r>
      <w:proofErr w:type="gramStart"/>
      <w:r w:rsidRPr="00A20A43">
        <w:t>…..</w:t>
      </w:r>
      <w:proofErr w:type="gramEnd"/>
    </w:p>
    <w:p w14:paraId="1689C9D1" w14:textId="77777777" w:rsidR="005101BF" w:rsidRPr="00A20A43" w:rsidRDefault="005101BF" w:rsidP="005101BF">
      <w:pPr>
        <w:ind w:right="45"/>
        <w:jc w:val="both"/>
      </w:pPr>
    </w:p>
    <w:p w14:paraId="56CE8E8C" w14:textId="36E83369" w:rsidR="008154DB" w:rsidRPr="00A20A43" w:rsidRDefault="00874F6C" w:rsidP="00600DC4">
      <w:pPr>
        <w:pStyle w:val="ListParagraph"/>
        <w:numPr>
          <w:ilvl w:val="0"/>
          <w:numId w:val="51"/>
        </w:numPr>
        <w:ind w:left="360"/>
        <w:jc w:val="both"/>
        <w:rPr>
          <w:rFonts w:ascii="Times New Roman" w:eastAsia="Times New Roman" w:hAnsi="Times New Roman" w:cs="Times New Roman"/>
          <w:lang w:val="ro-RO"/>
        </w:rPr>
      </w:pPr>
      <w:r w:rsidRPr="00A20A43">
        <w:rPr>
          <w:rFonts w:ascii="Times New Roman" w:eastAsia="Times New Roman" w:hAnsi="Times New Roman" w:cs="Times New Roman"/>
          <w:lang w:val="ro-RO"/>
        </w:rPr>
        <w:t xml:space="preserve">Detaliati necesarul </w:t>
      </w:r>
      <w:r w:rsidR="00F56FE6" w:rsidRPr="00A20A43">
        <w:rPr>
          <w:rFonts w:ascii="Times New Roman" w:eastAsia="Times New Roman" w:hAnsi="Times New Roman" w:cs="Times New Roman"/>
          <w:lang w:val="ro-RO"/>
        </w:rPr>
        <w:t xml:space="preserve">estimat </w:t>
      </w:r>
      <w:r w:rsidRPr="00A20A43">
        <w:rPr>
          <w:rFonts w:ascii="Times New Roman" w:eastAsia="Times New Roman" w:hAnsi="Times New Roman" w:cs="Times New Roman"/>
          <w:lang w:val="ro-RO"/>
        </w:rPr>
        <w:t xml:space="preserve">de </w:t>
      </w:r>
      <w:proofErr w:type="spellStart"/>
      <w:r w:rsidRPr="00A20A43">
        <w:rPr>
          <w:rFonts w:ascii="Times New Roman" w:hAnsi="Times New Roman" w:cs="Times New Roman"/>
          <w:lang w:val="fr-FR"/>
        </w:rPr>
        <w:t>activități</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din</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sfera</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domeniului</w:t>
      </w:r>
      <w:proofErr w:type="spellEnd"/>
      <w:r w:rsidRPr="00A20A43">
        <w:rPr>
          <w:rFonts w:ascii="Times New Roman" w:hAnsi="Times New Roman" w:cs="Times New Roman"/>
          <w:lang w:val="fr-FR"/>
        </w:rPr>
        <w:t xml:space="preserve"> de </w:t>
      </w:r>
      <w:proofErr w:type="spellStart"/>
      <w:r w:rsidRPr="00A20A43">
        <w:rPr>
          <w:rFonts w:ascii="Times New Roman" w:hAnsi="Times New Roman" w:cs="Times New Roman"/>
          <w:lang w:val="fr-FR"/>
        </w:rPr>
        <w:t>cercetare-inovare</w:t>
      </w:r>
      <w:proofErr w:type="spellEnd"/>
      <w:r w:rsidR="00BE2C86" w:rsidRPr="00A20A43">
        <w:rPr>
          <w:rFonts w:ascii="Times New Roman" w:hAnsi="Times New Roman" w:cs="Times New Roman"/>
          <w:lang w:val="fr-FR"/>
        </w:rPr>
        <w:t xml:space="preserve"> d</w:t>
      </w:r>
      <w:r w:rsidR="00F56FE6" w:rsidRPr="00A20A43">
        <w:rPr>
          <w:rFonts w:ascii="Times New Roman" w:hAnsi="Times New Roman" w:cs="Times New Roman"/>
          <w:lang w:val="fr-FR"/>
        </w:rPr>
        <w:t xml:space="preserve">e care </w:t>
      </w:r>
      <w:proofErr w:type="spellStart"/>
      <w:r w:rsidR="00F56FE6" w:rsidRPr="00A20A43">
        <w:rPr>
          <w:rFonts w:ascii="Times New Roman" w:hAnsi="Times New Roman" w:cs="Times New Roman"/>
          <w:lang w:val="fr-FR"/>
        </w:rPr>
        <w:t>compania</w:t>
      </w:r>
      <w:proofErr w:type="spellEnd"/>
      <w:r w:rsidR="00F56FE6" w:rsidRPr="00A20A43">
        <w:rPr>
          <w:rFonts w:ascii="Times New Roman" w:hAnsi="Times New Roman" w:cs="Times New Roman"/>
          <w:lang w:val="fr-FR"/>
        </w:rPr>
        <w:t xml:space="preserve"> va </w:t>
      </w:r>
      <w:proofErr w:type="spellStart"/>
      <w:r w:rsidR="00F56FE6" w:rsidRPr="00A20A43">
        <w:rPr>
          <w:rFonts w:ascii="Times New Roman" w:hAnsi="Times New Roman" w:cs="Times New Roman"/>
          <w:lang w:val="fr-FR"/>
        </w:rPr>
        <w:t>avea</w:t>
      </w:r>
      <w:proofErr w:type="spellEnd"/>
      <w:r w:rsidR="00F56FE6" w:rsidRPr="00A20A43">
        <w:rPr>
          <w:rFonts w:ascii="Times New Roman" w:hAnsi="Times New Roman" w:cs="Times New Roman"/>
          <w:lang w:val="fr-FR"/>
        </w:rPr>
        <w:t xml:space="preserve"> </w:t>
      </w:r>
      <w:proofErr w:type="spellStart"/>
      <w:r w:rsidR="00F56FE6" w:rsidRPr="00A20A43">
        <w:rPr>
          <w:rFonts w:ascii="Times New Roman" w:hAnsi="Times New Roman" w:cs="Times New Roman"/>
          <w:lang w:val="fr-FR"/>
        </w:rPr>
        <w:t>nevoie</w:t>
      </w:r>
      <w:proofErr w:type="spellEnd"/>
      <w:r w:rsidR="00F56FE6" w:rsidRPr="00A20A43">
        <w:rPr>
          <w:rFonts w:ascii="Times New Roman" w:hAnsi="Times New Roman" w:cs="Times New Roman"/>
          <w:lang w:val="fr-FR"/>
        </w:rPr>
        <w:t xml:space="preserve"> </w:t>
      </w:r>
      <w:proofErr w:type="spellStart"/>
      <w:r w:rsidR="00F56FE6" w:rsidRPr="00A20A43">
        <w:rPr>
          <w:rFonts w:ascii="Times New Roman" w:hAnsi="Times New Roman" w:cs="Times New Roman"/>
          <w:lang w:val="fr-FR"/>
        </w:rPr>
        <w:t>pentru</w:t>
      </w:r>
      <w:proofErr w:type="spellEnd"/>
      <w:r w:rsidR="00F56FE6" w:rsidRPr="00A20A43">
        <w:rPr>
          <w:rFonts w:ascii="Times New Roman" w:hAnsi="Times New Roman" w:cs="Times New Roman"/>
          <w:lang w:val="fr-FR"/>
        </w:rPr>
        <w:t xml:space="preserve"> </w:t>
      </w:r>
      <w:proofErr w:type="spellStart"/>
      <w:r w:rsidR="00F56FE6" w:rsidRPr="00A20A43">
        <w:rPr>
          <w:rFonts w:ascii="Times New Roman" w:hAnsi="Times New Roman" w:cs="Times New Roman"/>
          <w:lang w:val="fr-FR"/>
        </w:rPr>
        <w:t>derularea</w:t>
      </w:r>
      <w:proofErr w:type="spellEnd"/>
      <w:r w:rsidR="00F56FE6" w:rsidRPr="00A20A43">
        <w:rPr>
          <w:rFonts w:ascii="Times New Roman" w:hAnsi="Times New Roman" w:cs="Times New Roman"/>
          <w:lang w:val="fr-FR"/>
        </w:rPr>
        <w:t xml:space="preserve"> </w:t>
      </w:r>
      <w:proofErr w:type="spellStart"/>
      <w:r w:rsidR="00F56FE6" w:rsidRPr="00A20A43">
        <w:rPr>
          <w:rFonts w:ascii="Times New Roman" w:hAnsi="Times New Roman" w:cs="Times New Roman"/>
          <w:lang w:val="fr-FR"/>
        </w:rPr>
        <w:t>activităților</w:t>
      </w:r>
      <w:proofErr w:type="spellEnd"/>
      <w:r w:rsidR="00F56FE6" w:rsidRPr="00A20A43">
        <w:rPr>
          <w:rFonts w:ascii="Times New Roman" w:hAnsi="Times New Roman" w:cs="Times New Roman"/>
          <w:lang w:val="fr-FR"/>
        </w:rPr>
        <w:t xml:space="preserve"> </w:t>
      </w:r>
      <w:proofErr w:type="spellStart"/>
      <w:r w:rsidR="00F56FE6" w:rsidRPr="00A20A43">
        <w:rPr>
          <w:rFonts w:ascii="Times New Roman" w:hAnsi="Times New Roman" w:cs="Times New Roman"/>
          <w:lang w:val="fr-FR"/>
        </w:rPr>
        <w:t>în</w:t>
      </w:r>
      <w:proofErr w:type="spellEnd"/>
      <w:r w:rsidR="00F56FE6" w:rsidRPr="00A20A43">
        <w:rPr>
          <w:rFonts w:ascii="Times New Roman" w:hAnsi="Times New Roman" w:cs="Times New Roman"/>
          <w:lang w:val="fr-FR"/>
        </w:rPr>
        <w:t xml:space="preserve"> </w:t>
      </w:r>
      <w:proofErr w:type="spellStart"/>
      <w:r w:rsidR="00F56FE6" w:rsidRPr="00A20A43">
        <w:rPr>
          <w:rFonts w:ascii="Times New Roman" w:hAnsi="Times New Roman" w:cs="Times New Roman"/>
          <w:lang w:val="fr-FR"/>
        </w:rPr>
        <w:t>cadrul</w:t>
      </w:r>
      <w:proofErr w:type="spellEnd"/>
      <w:r w:rsidR="00F56FE6" w:rsidRPr="00A20A43">
        <w:rPr>
          <w:rFonts w:ascii="Times New Roman" w:hAnsi="Times New Roman" w:cs="Times New Roman"/>
          <w:lang w:val="fr-FR"/>
        </w:rPr>
        <w:t xml:space="preserve"> </w:t>
      </w:r>
      <w:proofErr w:type="spellStart"/>
      <w:r w:rsidR="00F56FE6" w:rsidRPr="00A20A43">
        <w:rPr>
          <w:rFonts w:ascii="Times New Roman" w:hAnsi="Times New Roman" w:cs="Times New Roman"/>
          <w:lang w:val="fr-FR"/>
        </w:rPr>
        <w:t>Parcului</w:t>
      </w:r>
      <w:proofErr w:type="spellEnd"/>
      <w:r w:rsidR="00F56FE6" w:rsidRPr="00A20A43">
        <w:rPr>
          <w:rFonts w:ascii="Times New Roman" w:hAnsi="Times New Roman" w:cs="Times New Roman"/>
          <w:lang w:val="fr-FR"/>
        </w:rPr>
        <w:t xml:space="preserve"> de </w:t>
      </w:r>
      <w:proofErr w:type="spellStart"/>
      <w:r w:rsidR="00F56FE6" w:rsidRPr="00A20A43">
        <w:rPr>
          <w:rFonts w:ascii="Times New Roman" w:hAnsi="Times New Roman" w:cs="Times New Roman"/>
          <w:lang w:val="fr-FR"/>
        </w:rPr>
        <w:t>Specializare</w:t>
      </w:r>
      <w:proofErr w:type="spellEnd"/>
      <w:r w:rsidR="00F56FE6" w:rsidRPr="00A20A43">
        <w:rPr>
          <w:rFonts w:ascii="Times New Roman" w:hAnsi="Times New Roman" w:cs="Times New Roman"/>
          <w:lang w:val="fr-FR"/>
        </w:rPr>
        <w:t xml:space="preserve"> </w:t>
      </w:r>
      <w:proofErr w:type="spellStart"/>
      <w:r w:rsidR="00F56FE6" w:rsidRPr="00A20A43">
        <w:rPr>
          <w:rFonts w:ascii="Times New Roman" w:hAnsi="Times New Roman" w:cs="Times New Roman"/>
          <w:lang w:val="fr-FR"/>
        </w:rPr>
        <w:t>Inteligentă</w:t>
      </w:r>
      <w:proofErr w:type="spellEnd"/>
      <w:r w:rsidRPr="00A20A43">
        <w:rPr>
          <w:rFonts w:ascii="Times New Roman" w:hAnsi="Times New Roman" w:cs="Times New Roman"/>
          <w:lang w:val="fr-FR"/>
        </w:rPr>
        <w:t xml:space="preserve"> : </w:t>
      </w:r>
    </w:p>
    <w:p w14:paraId="1565684F" w14:textId="32E0028C" w:rsidR="00874F6C" w:rsidRPr="00A20A43" w:rsidRDefault="00874F6C" w:rsidP="00600DC4">
      <w:pPr>
        <w:pStyle w:val="ListParagraph"/>
        <w:numPr>
          <w:ilvl w:val="0"/>
          <w:numId w:val="53"/>
        </w:numPr>
        <w:jc w:val="both"/>
        <w:rPr>
          <w:rFonts w:ascii="Times New Roman" w:eastAsia="Times New Roman" w:hAnsi="Times New Roman" w:cs="Times New Roman"/>
          <w:lang w:val="ro-RO"/>
        </w:rPr>
      </w:pPr>
      <w:r w:rsidRPr="00A20A43">
        <w:rPr>
          <w:rFonts w:ascii="Times New Roman" w:hAnsi="Times New Roman" w:cs="Times New Roman"/>
          <w:lang w:val="ro-RO"/>
        </w:rPr>
        <w:lastRenderedPageBreak/>
        <w:t>transfer de abilități/competențe/cunoștințe de cercetare-dezvoltare: asistență tehnologică pentru inovare, consiliere și expertiză pentru validarea ideii/soluției (diagnostic pentru o afacere pentru a se accesa și implementa soluțiile tehnice inovative potrivite);consiliere pentru obținerea, protejarea şi comercializarea drepturilor de proprietate industrială, activități de omologare, certificare și standardizare a produselor/serviciilor/proceselor;</w:t>
      </w:r>
    </w:p>
    <w:p w14:paraId="3B75EAAC" w14:textId="2F91494F" w:rsidR="006347CE" w:rsidRPr="00A20A43" w:rsidRDefault="0016568C" w:rsidP="00600DC4">
      <w:pPr>
        <w:pStyle w:val="ListParagraph"/>
        <w:numPr>
          <w:ilvl w:val="3"/>
          <w:numId w:val="53"/>
        </w:numPr>
        <w:jc w:val="both"/>
        <w:rPr>
          <w:rFonts w:ascii="Times New Roman" w:eastAsia="Times New Roman" w:hAnsi="Times New Roman" w:cs="Times New Roman"/>
          <w:lang w:val="ro-RO"/>
        </w:rPr>
      </w:pPr>
      <w:r w:rsidRPr="00A20A43">
        <w:rPr>
          <w:rFonts w:ascii="Times New Roman" w:hAnsi="Times New Roman" w:cs="Times New Roman"/>
          <w:lang w:val="ro-RO"/>
        </w:rPr>
        <w:t>Valoare___________în euro fără TVA.</w:t>
      </w:r>
    </w:p>
    <w:p w14:paraId="48D778A4" w14:textId="77777777" w:rsidR="00085DD6" w:rsidRPr="00A20A43" w:rsidRDefault="00874F6C" w:rsidP="00600DC4">
      <w:pPr>
        <w:pStyle w:val="ListParagraph"/>
        <w:numPr>
          <w:ilvl w:val="0"/>
          <w:numId w:val="53"/>
        </w:numPr>
        <w:jc w:val="both"/>
        <w:rPr>
          <w:rFonts w:ascii="Times New Roman" w:eastAsia="Times New Roman" w:hAnsi="Times New Roman" w:cs="Times New Roman"/>
          <w:lang w:val="ro-RO"/>
        </w:rPr>
      </w:pPr>
      <w:r w:rsidRPr="00A20A43">
        <w:rPr>
          <w:rFonts w:ascii="Times New Roman" w:hAnsi="Times New Roman" w:cs="Times New Roman"/>
          <w:lang w:val="ro-RO"/>
        </w:rPr>
        <w:t>activități privind achiziția de active necorporale din surse externe în condiții de concurență deplină pentru activități de inovare: cunoștințe tehnice, brevete, drepturi de utilizare,</w:t>
      </w:r>
      <w:r w:rsidRPr="00A20A43">
        <w:rPr>
          <w:rFonts w:ascii="Times New Roman" w:eastAsia="Times New Roman" w:hAnsi="Times New Roman" w:cs="Times New Roman"/>
          <w:lang w:val="ro-RO"/>
        </w:rPr>
        <w:t xml:space="preserve"> </w:t>
      </w:r>
      <w:r w:rsidRPr="00A20A43">
        <w:rPr>
          <w:rFonts w:ascii="Times New Roman" w:hAnsi="Times New Roman" w:cs="Times New Roman"/>
          <w:lang w:val="ro-RO"/>
        </w:rPr>
        <w:t>activități privind achiziția de servicii de consultanță și de asistență în domeniul inovării cuprind costurile cu servicii</w:t>
      </w:r>
      <w:r w:rsidRPr="00A20A43">
        <w:rPr>
          <w:rFonts w:ascii="Times New Roman" w:eastAsia="Times New Roman" w:hAnsi="Times New Roman" w:cs="Times New Roman"/>
          <w:bCs/>
          <w:lang w:val="ro-RO"/>
        </w:rPr>
        <w:t xml:space="preserve"> privind</w:t>
      </w:r>
      <w:r w:rsidRPr="00A20A43">
        <w:rPr>
          <w:rFonts w:ascii="Times New Roman" w:hAnsi="Times New Roman" w:cs="Times New Roman"/>
          <w:lang w:val="ro-RO"/>
        </w:rPr>
        <w:t xml:space="preserve"> servicii de consultanță, asistență sau formare profesională în ceea ce privește transferul de cunoștințe, achiziția, protecția sau valorificarea activelor necorporale, utilizarea standardelor și a reglementărilor care le conțin, precum și servicii de consultanță, asistență sau formare profesională în ceea ce privește introducerea sau utilizarea de tehnologii și soluții inovatoare (inclusiv tehnologii și soluții digitale)</w:t>
      </w:r>
      <w:r w:rsidRPr="00A20A43">
        <w:rPr>
          <w:rFonts w:ascii="Times New Roman" w:eastAsia="Times New Roman" w:hAnsi="Times New Roman" w:cs="Times New Roman"/>
          <w:lang w:val="ro-RO"/>
        </w:rPr>
        <w:t>.</w:t>
      </w:r>
    </w:p>
    <w:p w14:paraId="764426CC" w14:textId="73B6366F" w:rsidR="0016568C" w:rsidRPr="00A20A43" w:rsidRDefault="0016568C" w:rsidP="00600DC4">
      <w:pPr>
        <w:pStyle w:val="ListParagraph"/>
        <w:numPr>
          <w:ilvl w:val="3"/>
          <w:numId w:val="53"/>
        </w:numPr>
        <w:jc w:val="both"/>
        <w:rPr>
          <w:rFonts w:ascii="Times New Roman" w:eastAsia="Times New Roman" w:hAnsi="Times New Roman" w:cs="Times New Roman"/>
          <w:lang w:val="ro-RO"/>
        </w:rPr>
      </w:pPr>
      <w:r w:rsidRPr="00A20A43">
        <w:rPr>
          <w:rFonts w:ascii="Times New Roman" w:hAnsi="Times New Roman" w:cs="Times New Roman"/>
          <w:lang w:val="ro-RO"/>
        </w:rPr>
        <w:t>Valoare___________în euro fără TVA.</w:t>
      </w:r>
    </w:p>
    <w:p w14:paraId="242D96D9" w14:textId="77777777" w:rsidR="00BE2C86" w:rsidRPr="00A20A43" w:rsidRDefault="00BE2C86" w:rsidP="00BE2C86">
      <w:pPr>
        <w:jc w:val="both"/>
        <w:rPr>
          <w:lang w:val="ro-RO"/>
        </w:rPr>
      </w:pPr>
    </w:p>
    <w:p w14:paraId="3F101EDB" w14:textId="68E6E915" w:rsidR="005101BF" w:rsidRPr="00A20A43" w:rsidRDefault="005101BF" w:rsidP="00600DC4">
      <w:pPr>
        <w:pStyle w:val="ListParagraph"/>
        <w:numPr>
          <w:ilvl w:val="0"/>
          <w:numId w:val="51"/>
        </w:numPr>
        <w:ind w:left="360"/>
        <w:jc w:val="both"/>
        <w:rPr>
          <w:rFonts w:ascii="Times New Roman" w:eastAsia="Times New Roman" w:hAnsi="Times New Roman" w:cs="Times New Roman"/>
          <w:lang w:val="ro-RO"/>
        </w:rPr>
      </w:pPr>
      <w:proofErr w:type="spellStart"/>
      <w:r w:rsidRPr="00A20A43">
        <w:rPr>
          <w:rFonts w:ascii="Times New Roman" w:eastAsia="Times New Roman" w:hAnsi="Times New Roman" w:cs="Times New Roman"/>
          <w:lang w:val="fr-FR"/>
        </w:rPr>
        <w:t>Construcţiile</w:t>
      </w:r>
      <w:proofErr w:type="spellEnd"/>
      <w:r w:rsidRPr="00A20A43">
        <w:rPr>
          <w:rFonts w:ascii="Times New Roman" w:eastAsia="Times New Roman" w:hAnsi="Times New Roman" w:cs="Times New Roman"/>
          <w:lang w:val="fr-FR"/>
        </w:rPr>
        <w:t xml:space="preserve"> vor respecta </w:t>
      </w:r>
      <w:proofErr w:type="spellStart"/>
      <w:r w:rsidRPr="00A20A43">
        <w:rPr>
          <w:rFonts w:ascii="Times New Roman" w:eastAsia="Times New Roman" w:hAnsi="Times New Roman" w:cs="Times New Roman"/>
          <w:lang w:val="fr-FR"/>
        </w:rPr>
        <w:t>condițiile</w:t>
      </w:r>
      <w:proofErr w:type="spellEnd"/>
      <w:r w:rsidRPr="00A20A43">
        <w:rPr>
          <w:rFonts w:ascii="Times New Roman" w:eastAsia="Times New Roman" w:hAnsi="Times New Roman" w:cs="Times New Roman"/>
          <w:lang w:val="fr-FR"/>
        </w:rPr>
        <w:t xml:space="preserve"> </w:t>
      </w:r>
      <w:proofErr w:type="spellStart"/>
      <w:r w:rsidRPr="00A20A43">
        <w:rPr>
          <w:rFonts w:ascii="Times New Roman" w:eastAsia="Times New Roman" w:hAnsi="Times New Roman" w:cs="Times New Roman"/>
          <w:lang w:val="fr-FR"/>
        </w:rPr>
        <w:t>impuse</w:t>
      </w:r>
      <w:proofErr w:type="spellEnd"/>
      <w:r w:rsidRPr="00A20A43">
        <w:rPr>
          <w:rFonts w:ascii="Times New Roman" w:eastAsia="Times New Roman" w:hAnsi="Times New Roman" w:cs="Times New Roman"/>
          <w:lang w:val="fr-FR"/>
        </w:rPr>
        <w:t xml:space="preserve"> </w:t>
      </w:r>
      <w:proofErr w:type="spellStart"/>
      <w:r w:rsidRPr="00A20A43">
        <w:rPr>
          <w:rFonts w:ascii="Times New Roman" w:eastAsia="Times New Roman" w:hAnsi="Times New Roman" w:cs="Times New Roman"/>
          <w:lang w:val="fr-FR"/>
        </w:rPr>
        <w:t>prin</w:t>
      </w:r>
      <w:proofErr w:type="spellEnd"/>
      <w:r w:rsidRPr="00A20A43">
        <w:rPr>
          <w:rFonts w:ascii="Times New Roman" w:eastAsia="Times New Roman" w:hAnsi="Times New Roman" w:cs="Times New Roman"/>
          <w:lang w:val="fr-FR"/>
        </w:rPr>
        <w:t xml:space="preserve"> </w:t>
      </w:r>
      <w:proofErr w:type="spellStart"/>
      <w:r w:rsidRPr="00A20A43">
        <w:rPr>
          <w:rFonts w:ascii="Times New Roman" w:eastAsia="Times New Roman" w:hAnsi="Times New Roman" w:cs="Times New Roman"/>
          <w:lang w:val="fr-FR"/>
        </w:rPr>
        <w:t>Regulamentul</w:t>
      </w:r>
      <w:proofErr w:type="spellEnd"/>
      <w:r w:rsidRPr="00A20A43">
        <w:rPr>
          <w:rFonts w:ascii="Times New Roman" w:eastAsia="Times New Roman" w:hAnsi="Times New Roman" w:cs="Times New Roman"/>
          <w:lang w:val="fr-FR"/>
        </w:rPr>
        <w:t xml:space="preserve"> de </w:t>
      </w:r>
      <w:proofErr w:type="spellStart"/>
      <w:r w:rsidRPr="00A20A43">
        <w:rPr>
          <w:rFonts w:ascii="Times New Roman" w:eastAsia="Times New Roman" w:hAnsi="Times New Roman" w:cs="Times New Roman"/>
          <w:lang w:val="fr-FR"/>
        </w:rPr>
        <w:t>Funcționare</w:t>
      </w:r>
      <w:proofErr w:type="spellEnd"/>
      <w:r w:rsidRPr="00A20A43">
        <w:rPr>
          <w:rFonts w:ascii="Times New Roman" w:eastAsia="Times New Roman" w:hAnsi="Times New Roman" w:cs="Times New Roman"/>
          <w:lang w:val="fr-FR"/>
        </w:rPr>
        <w:t xml:space="preserve"> a </w:t>
      </w:r>
      <w:proofErr w:type="spellStart"/>
      <w:r w:rsidR="00D8052F" w:rsidRPr="00A20A43">
        <w:rPr>
          <w:rFonts w:ascii="Times New Roman" w:eastAsia="Times New Roman" w:hAnsi="Times New Roman" w:cs="Times New Roman"/>
          <w:lang w:val="fr-FR"/>
        </w:rPr>
        <w:t>Parcului</w:t>
      </w:r>
      <w:proofErr w:type="spellEnd"/>
      <w:r w:rsidR="00D8052F" w:rsidRPr="00A20A43">
        <w:rPr>
          <w:rFonts w:ascii="Times New Roman" w:eastAsia="Times New Roman" w:hAnsi="Times New Roman" w:cs="Times New Roman"/>
          <w:lang w:val="fr-FR"/>
        </w:rPr>
        <w:t xml:space="preserve"> de </w:t>
      </w:r>
      <w:proofErr w:type="spellStart"/>
      <w:r w:rsidR="00D8052F" w:rsidRPr="00A20A43">
        <w:rPr>
          <w:rFonts w:ascii="Times New Roman" w:eastAsia="Times New Roman" w:hAnsi="Times New Roman" w:cs="Times New Roman"/>
          <w:lang w:val="fr-FR"/>
        </w:rPr>
        <w:t>Specializare</w:t>
      </w:r>
      <w:proofErr w:type="spellEnd"/>
      <w:r w:rsidR="00D8052F" w:rsidRPr="00A20A43">
        <w:rPr>
          <w:rFonts w:ascii="Times New Roman" w:eastAsia="Times New Roman" w:hAnsi="Times New Roman" w:cs="Times New Roman"/>
          <w:lang w:val="fr-FR"/>
        </w:rPr>
        <w:t xml:space="preserve"> </w:t>
      </w:r>
      <w:proofErr w:type="spellStart"/>
      <w:r w:rsidR="00D8052F" w:rsidRPr="00A20A43">
        <w:rPr>
          <w:rFonts w:ascii="Times New Roman" w:eastAsia="Times New Roman" w:hAnsi="Times New Roman" w:cs="Times New Roman"/>
          <w:lang w:val="fr-FR"/>
        </w:rPr>
        <w:t>Inteligentă</w:t>
      </w:r>
      <w:proofErr w:type="spellEnd"/>
      <w:r w:rsidR="00D8052F" w:rsidRPr="00A20A43">
        <w:rPr>
          <w:rFonts w:ascii="Times New Roman" w:eastAsia="Times New Roman" w:hAnsi="Times New Roman" w:cs="Times New Roman"/>
          <w:lang w:val="fr-FR"/>
        </w:rPr>
        <w:t xml:space="preserve"> </w:t>
      </w:r>
      <w:r w:rsidRPr="00A20A43">
        <w:rPr>
          <w:rFonts w:ascii="Times New Roman" w:eastAsia="Times New Roman" w:hAnsi="Times New Roman" w:cs="Times New Roman"/>
          <w:bCs/>
          <w:kern w:val="36"/>
          <w:lang w:val="fr-FR"/>
        </w:rPr>
        <w:t>(</w:t>
      </w:r>
      <w:proofErr w:type="spellStart"/>
      <w:r w:rsidRPr="00A20A43">
        <w:rPr>
          <w:rFonts w:ascii="Times New Roman" w:eastAsia="Times New Roman" w:hAnsi="Times New Roman" w:cs="Times New Roman"/>
          <w:b/>
          <w:bCs/>
          <w:kern w:val="36"/>
          <w:lang w:val="fr-FR"/>
        </w:rPr>
        <w:t>Anexa</w:t>
      </w:r>
      <w:proofErr w:type="spellEnd"/>
      <w:r w:rsidRPr="00A20A43">
        <w:rPr>
          <w:rFonts w:ascii="Times New Roman" w:eastAsia="Times New Roman" w:hAnsi="Times New Roman" w:cs="Times New Roman"/>
          <w:b/>
          <w:bCs/>
          <w:kern w:val="36"/>
          <w:lang w:val="fr-FR"/>
        </w:rPr>
        <w:t xml:space="preserve"> nr.</w:t>
      </w:r>
      <w:r w:rsidR="00FC2174" w:rsidRPr="00A20A43">
        <w:rPr>
          <w:rFonts w:ascii="Times New Roman" w:eastAsia="Times New Roman" w:hAnsi="Times New Roman" w:cs="Times New Roman"/>
          <w:b/>
          <w:bCs/>
          <w:kern w:val="36"/>
          <w:lang w:val="fr-FR"/>
        </w:rPr>
        <w:t xml:space="preserve"> </w:t>
      </w:r>
      <w:r w:rsidR="000B49BD" w:rsidRPr="00A20A43">
        <w:rPr>
          <w:rFonts w:ascii="Times New Roman" w:eastAsia="Times New Roman" w:hAnsi="Times New Roman" w:cs="Times New Roman"/>
          <w:b/>
          <w:bCs/>
          <w:kern w:val="36"/>
          <w:lang w:val="fr-FR"/>
        </w:rPr>
        <w:t>9</w:t>
      </w:r>
      <w:r w:rsidR="00170F33" w:rsidRPr="00A20A43">
        <w:rPr>
          <w:rFonts w:ascii="Times New Roman" w:eastAsia="Times New Roman" w:hAnsi="Times New Roman" w:cs="Times New Roman"/>
          <w:b/>
          <w:bCs/>
          <w:kern w:val="36"/>
          <w:lang w:val="fr-FR"/>
        </w:rPr>
        <w:t xml:space="preserve"> </w:t>
      </w:r>
      <w:r w:rsidRPr="00A20A43">
        <w:rPr>
          <w:rFonts w:ascii="Times New Roman" w:eastAsia="Times New Roman" w:hAnsi="Times New Roman" w:cs="Times New Roman"/>
          <w:b/>
          <w:bCs/>
          <w:kern w:val="36"/>
          <w:lang w:val="fr-FR"/>
        </w:rPr>
        <w:t xml:space="preserve">la </w:t>
      </w:r>
      <w:proofErr w:type="spellStart"/>
      <w:r w:rsidR="00BB498B" w:rsidRPr="00A20A43">
        <w:rPr>
          <w:rFonts w:ascii="Times New Roman" w:eastAsia="Times New Roman" w:hAnsi="Times New Roman" w:cs="Times New Roman"/>
          <w:b/>
          <w:bCs/>
          <w:kern w:val="36"/>
          <w:lang w:val="fr-FR"/>
        </w:rPr>
        <w:t>prezenta</w:t>
      </w:r>
      <w:proofErr w:type="spellEnd"/>
      <w:r w:rsidR="00BB498B" w:rsidRPr="00A20A43">
        <w:rPr>
          <w:rFonts w:ascii="Times New Roman" w:eastAsia="Times New Roman" w:hAnsi="Times New Roman" w:cs="Times New Roman"/>
          <w:b/>
          <w:bCs/>
          <w:kern w:val="36"/>
          <w:lang w:val="fr-FR"/>
        </w:rPr>
        <w:t xml:space="preserve"> </w:t>
      </w:r>
      <w:proofErr w:type="spellStart"/>
      <w:r w:rsidR="00FC2174" w:rsidRPr="00A20A43">
        <w:rPr>
          <w:rFonts w:ascii="Times New Roman" w:eastAsia="Times New Roman" w:hAnsi="Times New Roman" w:cs="Times New Roman"/>
          <w:b/>
          <w:bCs/>
          <w:kern w:val="36"/>
          <w:lang w:val="fr-FR"/>
        </w:rPr>
        <w:t>Documentați</w:t>
      </w:r>
      <w:r w:rsidR="00BB498B" w:rsidRPr="00A20A43">
        <w:rPr>
          <w:rFonts w:ascii="Times New Roman" w:eastAsia="Times New Roman" w:hAnsi="Times New Roman" w:cs="Times New Roman"/>
          <w:b/>
          <w:bCs/>
          <w:kern w:val="36"/>
          <w:lang w:val="fr-FR"/>
        </w:rPr>
        <w:t>e</w:t>
      </w:r>
      <w:proofErr w:type="spellEnd"/>
      <w:r w:rsidR="00FC2174" w:rsidRPr="00A20A43">
        <w:rPr>
          <w:rFonts w:ascii="Times New Roman" w:eastAsia="Times New Roman" w:hAnsi="Times New Roman" w:cs="Times New Roman"/>
          <w:b/>
          <w:bCs/>
          <w:kern w:val="36"/>
          <w:lang w:val="fr-FR"/>
        </w:rPr>
        <w:t xml:space="preserve"> de </w:t>
      </w:r>
      <w:proofErr w:type="spellStart"/>
      <w:r w:rsidR="00FC2174" w:rsidRPr="00A20A43">
        <w:rPr>
          <w:rFonts w:ascii="Times New Roman" w:eastAsia="Times New Roman" w:hAnsi="Times New Roman" w:cs="Times New Roman"/>
          <w:b/>
          <w:bCs/>
          <w:kern w:val="36"/>
          <w:lang w:val="fr-FR"/>
        </w:rPr>
        <w:t>atribuire</w:t>
      </w:r>
      <w:proofErr w:type="spellEnd"/>
      <w:r w:rsidRPr="00A20A43">
        <w:rPr>
          <w:rFonts w:ascii="Times New Roman" w:eastAsia="Times New Roman" w:hAnsi="Times New Roman" w:cs="Times New Roman"/>
          <w:bCs/>
          <w:kern w:val="36"/>
          <w:lang w:val="fr-FR"/>
        </w:rPr>
        <w:t>)</w:t>
      </w:r>
      <w:r w:rsidR="00A834FE" w:rsidRPr="00A20A43">
        <w:rPr>
          <w:rFonts w:ascii="Times New Roman" w:eastAsia="Times New Roman" w:hAnsi="Times New Roman" w:cs="Times New Roman"/>
          <w:bCs/>
          <w:kern w:val="36"/>
          <w:lang w:val="fr-FR"/>
        </w:rPr>
        <w:t xml:space="preserve">, </w:t>
      </w:r>
      <w:proofErr w:type="spellStart"/>
      <w:r w:rsidR="00A834FE" w:rsidRPr="00A20A43">
        <w:rPr>
          <w:rFonts w:ascii="Times New Roman" w:eastAsia="Times New Roman" w:hAnsi="Times New Roman" w:cs="Times New Roman"/>
          <w:bCs/>
          <w:kern w:val="36"/>
          <w:lang w:val="fr-FR"/>
        </w:rPr>
        <w:t>respectiv</w:t>
      </w:r>
      <w:proofErr w:type="spellEnd"/>
      <w:r w:rsidR="00A834FE" w:rsidRPr="00A20A43">
        <w:rPr>
          <w:rFonts w:ascii="Times New Roman" w:eastAsia="Times New Roman" w:hAnsi="Times New Roman" w:cs="Times New Roman"/>
          <w:bCs/>
          <w:kern w:val="36"/>
          <w:lang w:val="fr-FR"/>
        </w:rPr>
        <w:t xml:space="preserve"> </w:t>
      </w:r>
      <w:proofErr w:type="spellStart"/>
      <w:r w:rsidR="00A834FE" w:rsidRPr="00A20A43">
        <w:rPr>
          <w:rFonts w:ascii="Times New Roman" w:eastAsia="Times New Roman" w:hAnsi="Times New Roman" w:cs="Times New Roman"/>
          <w:bCs/>
          <w:kern w:val="36"/>
          <w:lang w:val="fr-FR"/>
        </w:rPr>
        <w:t>prin</w:t>
      </w:r>
      <w:proofErr w:type="spellEnd"/>
      <w:r w:rsidR="000779FF" w:rsidRPr="00A20A43">
        <w:rPr>
          <w:rFonts w:ascii="Times New Roman" w:eastAsia="Times New Roman" w:hAnsi="Times New Roman" w:cs="Times New Roman"/>
          <w:bCs/>
          <w:kern w:val="36"/>
          <w:lang w:val="fr-FR"/>
        </w:rPr>
        <w:t xml:space="preserve"> </w:t>
      </w:r>
      <w:proofErr w:type="spellStart"/>
      <w:r w:rsidR="000779FF" w:rsidRPr="00A20A43">
        <w:rPr>
          <w:rFonts w:ascii="Times New Roman" w:eastAsia="Times New Roman" w:hAnsi="Times New Roman" w:cs="Times New Roman"/>
          <w:bCs/>
          <w:kern w:val="36"/>
          <w:lang w:val="fr-FR"/>
        </w:rPr>
        <w:t>documentele</w:t>
      </w:r>
      <w:proofErr w:type="spellEnd"/>
      <w:r w:rsidR="000779FF" w:rsidRPr="00A20A43">
        <w:rPr>
          <w:rFonts w:ascii="Times New Roman" w:eastAsia="Times New Roman" w:hAnsi="Times New Roman" w:cs="Times New Roman"/>
          <w:bCs/>
          <w:kern w:val="36"/>
          <w:lang w:val="fr-FR"/>
        </w:rPr>
        <w:t xml:space="preserve"> </w:t>
      </w:r>
      <w:proofErr w:type="spellStart"/>
      <w:r w:rsidR="000779FF" w:rsidRPr="00A20A43">
        <w:rPr>
          <w:rFonts w:ascii="Times New Roman" w:eastAsia="Times New Roman" w:hAnsi="Times New Roman" w:cs="Times New Roman"/>
          <w:bCs/>
          <w:kern w:val="36"/>
          <w:lang w:val="fr-FR"/>
        </w:rPr>
        <w:t>urbanistice</w:t>
      </w:r>
      <w:proofErr w:type="spellEnd"/>
      <w:r w:rsidR="000779FF" w:rsidRPr="00A20A43">
        <w:rPr>
          <w:rFonts w:ascii="Times New Roman" w:eastAsia="Times New Roman" w:hAnsi="Times New Roman" w:cs="Times New Roman"/>
          <w:bCs/>
          <w:kern w:val="36"/>
          <w:lang w:val="fr-FR"/>
        </w:rPr>
        <w:t xml:space="preserve"> </w:t>
      </w:r>
      <w:proofErr w:type="spellStart"/>
      <w:r w:rsidR="000779FF" w:rsidRPr="00A20A43">
        <w:rPr>
          <w:rFonts w:ascii="Times New Roman" w:eastAsia="Times New Roman" w:hAnsi="Times New Roman" w:cs="Times New Roman"/>
          <w:bCs/>
          <w:kern w:val="36"/>
          <w:lang w:val="fr-FR"/>
        </w:rPr>
        <w:t>aferente</w:t>
      </w:r>
      <w:proofErr w:type="spellEnd"/>
      <w:r w:rsidRPr="00A20A43">
        <w:rPr>
          <w:rFonts w:ascii="Times New Roman" w:eastAsia="Times New Roman" w:hAnsi="Times New Roman" w:cs="Times New Roman"/>
          <w:lang w:val="fr-FR"/>
        </w:rPr>
        <w:t>.</w:t>
      </w:r>
    </w:p>
    <w:p w14:paraId="687C9FC8" w14:textId="77777777" w:rsidR="005101BF" w:rsidRPr="00A20A43" w:rsidRDefault="005101BF" w:rsidP="005101BF">
      <w:pPr>
        <w:ind w:right="45"/>
        <w:jc w:val="both"/>
        <w:rPr>
          <w:lang w:val="ro-RO"/>
        </w:rPr>
      </w:pPr>
    </w:p>
    <w:p w14:paraId="74E893D1" w14:textId="77777777" w:rsidR="005101BF" w:rsidRPr="00A20A43" w:rsidRDefault="005101BF" w:rsidP="005101BF">
      <w:pPr>
        <w:ind w:left="360" w:right="45"/>
        <w:contextualSpacing/>
        <w:jc w:val="both"/>
        <w:rPr>
          <w:lang w:val="ro-RO"/>
        </w:rPr>
      </w:pPr>
    </w:p>
    <w:p w14:paraId="197BA679" w14:textId="77777777" w:rsidR="005101BF" w:rsidRPr="00A20A43" w:rsidRDefault="005101BF" w:rsidP="005101BF">
      <w:pPr>
        <w:ind w:left="360" w:right="45"/>
        <w:contextualSpacing/>
        <w:jc w:val="both"/>
        <w:rPr>
          <w:lang w:val="ro-RO"/>
        </w:rPr>
      </w:pPr>
    </w:p>
    <w:p w14:paraId="37AE3903" w14:textId="77777777" w:rsidR="005101BF" w:rsidRPr="00A20A43" w:rsidRDefault="005101BF" w:rsidP="005101BF">
      <w:pPr>
        <w:ind w:left="360" w:right="45"/>
        <w:contextualSpacing/>
        <w:jc w:val="both"/>
        <w:rPr>
          <w:lang w:val="ro-RO"/>
        </w:rPr>
      </w:pPr>
    </w:p>
    <w:p w14:paraId="31CE05C0" w14:textId="77777777" w:rsidR="005101BF" w:rsidRPr="00A20A43" w:rsidRDefault="005101BF" w:rsidP="005101BF">
      <w:pPr>
        <w:ind w:left="360" w:right="45"/>
        <w:contextualSpacing/>
        <w:jc w:val="both"/>
        <w:rPr>
          <w:lang w:val="ro-RO"/>
        </w:rPr>
      </w:pPr>
    </w:p>
    <w:p w14:paraId="47BF7289" w14:textId="77777777" w:rsidR="005101BF" w:rsidRPr="00A20A43" w:rsidRDefault="005101BF" w:rsidP="005101BF">
      <w:pPr>
        <w:ind w:left="360" w:right="45"/>
        <w:contextualSpacing/>
        <w:jc w:val="both"/>
        <w:rPr>
          <w:lang w:val="ro-RO"/>
        </w:rPr>
      </w:pPr>
    </w:p>
    <w:p w14:paraId="1699DF2B" w14:textId="77777777" w:rsidR="005101BF" w:rsidRPr="00A20A43" w:rsidRDefault="005101BF" w:rsidP="005101BF">
      <w:pPr>
        <w:jc w:val="both"/>
        <w:rPr>
          <w:lang w:val="ro-RO"/>
        </w:rPr>
      </w:pPr>
      <w:r w:rsidRPr="00A20A43">
        <w:rPr>
          <w:lang w:val="ro-RO"/>
        </w:rPr>
        <w:t> </w:t>
      </w:r>
    </w:p>
    <w:p w14:paraId="28132F97" w14:textId="77777777" w:rsidR="005101BF" w:rsidRPr="00A20A43" w:rsidRDefault="005101BF" w:rsidP="005101BF">
      <w:pPr>
        <w:jc w:val="both"/>
      </w:pPr>
      <w:r w:rsidRPr="00A20A43">
        <w:rPr>
          <w:bCs/>
          <w:i/>
          <w:iCs/>
          <w:lang w:val="ro-RO"/>
        </w:rPr>
        <w:t> </w:t>
      </w:r>
      <w:proofErr w:type="spellStart"/>
      <w:r w:rsidRPr="00A20A43">
        <w:rPr>
          <w:bCs/>
          <w:i/>
          <w:iCs/>
        </w:rPr>
        <w:t>Ofertant</w:t>
      </w:r>
      <w:proofErr w:type="spellEnd"/>
    </w:p>
    <w:p w14:paraId="03158BD3" w14:textId="2F575E87" w:rsidR="005101BF" w:rsidRPr="00A20A43" w:rsidRDefault="000B49BD" w:rsidP="005101BF">
      <w:pPr>
        <w:jc w:val="both"/>
      </w:pPr>
      <w:r w:rsidRPr="00A20A43">
        <w:t>(</w:t>
      </w:r>
      <w:proofErr w:type="spellStart"/>
      <w:r w:rsidRPr="00A20A43">
        <w:t>Semnătură</w:t>
      </w:r>
      <w:proofErr w:type="spellEnd"/>
      <w:r w:rsidR="005101BF" w:rsidRPr="00A20A43">
        <w:t>)</w:t>
      </w:r>
      <w:r w:rsidR="005101BF" w:rsidRPr="00A20A43">
        <w:tab/>
      </w:r>
      <w:r w:rsidR="005101BF" w:rsidRPr="00A20A43">
        <w:tab/>
      </w:r>
      <w:r w:rsidR="005101BF" w:rsidRPr="00A20A43">
        <w:tab/>
      </w:r>
      <w:r w:rsidR="005101BF" w:rsidRPr="00A20A43">
        <w:tab/>
      </w:r>
      <w:r w:rsidR="005101BF" w:rsidRPr="00A20A43">
        <w:tab/>
        <w:t xml:space="preserve">                   Data ………………..</w:t>
      </w:r>
    </w:p>
    <w:p w14:paraId="6CA1DA91" w14:textId="77777777" w:rsidR="005101BF" w:rsidRPr="00A20A43" w:rsidRDefault="005101BF" w:rsidP="004D3468">
      <w:pPr>
        <w:jc w:val="right"/>
        <w:rPr>
          <w:b/>
        </w:rPr>
      </w:pPr>
      <w:r w:rsidRPr="00A20A43">
        <w:rPr>
          <w:b/>
          <w:bCs/>
          <w:kern w:val="36"/>
        </w:rPr>
        <w:br w:type="page"/>
      </w:r>
      <w:r w:rsidR="004D3468" w:rsidRPr="00A20A43">
        <w:rPr>
          <w:b/>
        </w:rPr>
        <w:lastRenderedPageBreak/>
        <w:t>ANEXA NR. 5</w:t>
      </w:r>
    </w:p>
    <w:p w14:paraId="184AE05F" w14:textId="77777777" w:rsidR="003F0C8C" w:rsidRPr="00A20A43" w:rsidRDefault="003F0C8C" w:rsidP="003F0C8C">
      <w:pPr>
        <w:pStyle w:val="Default"/>
        <w:spacing w:line="360" w:lineRule="auto"/>
        <w:rPr>
          <w:color w:val="auto"/>
        </w:rPr>
      </w:pPr>
      <w:r w:rsidRPr="00A20A43">
        <w:rPr>
          <w:color w:val="auto"/>
        </w:rPr>
        <w:t>Operator economic</w:t>
      </w:r>
    </w:p>
    <w:p w14:paraId="0B8E5217" w14:textId="77777777" w:rsidR="003F0C8C" w:rsidRPr="00A20A43" w:rsidRDefault="003F0C8C" w:rsidP="003F0C8C">
      <w:pPr>
        <w:pStyle w:val="Default"/>
        <w:spacing w:line="360" w:lineRule="auto"/>
        <w:rPr>
          <w:color w:val="auto"/>
          <w:lang w:val="fr-FR"/>
        </w:rPr>
      </w:pPr>
      <w:r w:rsidRPr="00A20A43">
        <w:rPr>
          <w:color w:val="auto"/>
          <w:lang w:val="fr-FR"/>
        </w:rPr>
        <w:t>______________________________</w:t>
      </w:r>
    </w:p>
    <w:p w14:paraId="6DEFEAF5" w14:textId="77777777" w:rsidR="005101BF" w:rsidRPr="00A20A43" w:rsidRDefault="005101BF" w:rsidP="005101BF">
      <w:pPr>
        <w:spacing w:line="360" w:lineRule="auto"/>
        <w:jc w:val="both"/>
      </w:pPr>
    </w:p>
    <w:p w14:paraId="2815B875" w14:textId="77777777" w:rsidR="005101BF" w:rsidRPr="00A20A43" w:rsidRDefault="005101BF" w:rsidP="005101BF">
      <w:pPr>
        <w:spacing w:line="360" w:lineRule="auto"/>
        <w:ind w:left="345" w:right="45"/>
        <w:jc w:val="center"/>
        <w:rPr>
          <w:b/>
          <w:bCs/>
        </w:rPr>
      </w:pPr>
      <w:proofErr w:type="gramStart"/>
      <w:r w:rsidRPr="00A20A43">
        <w:rPr>
          <w:b/>
          <w:bCs/>
        </w:rPr>
        <w:t>ANGAJAMENTELE  ASUMATE</w:t>
      </w:r>
      <w:proofErr w:type="gramEnd"/>
      <w:r w:rsidRPr="00A20A43">
        <w:rPr>
          <w:b/>
          <w:bCs/>
        </w:rPr>
        <w:t xml:space="preserve">  DE  OFERTANT</w:t>
      </w:r>
    </w:p>
    <w:p w14:paraId="6452394B" w14:textId="77777777" w:rsidR="005101BF" w:rsidRPr="00A20A43" w:rsidRDefault="005101BF" w:rsidP="00FE2FCE">
      <w:pPr>
        <w:spacing w:line="360" w:lineRule="auto"/>
        <w:ind w:left="345" w:right="45"/>
        <w:jc w:val="center"/>
        <w:rPr>
          <w:b/>
          <w:bCs/>
        </w:rPr>
      </w:pPr>
      <w:proofErr w:type="gramStart"/>
      <w:r w:rsidRPr="00A20A43">
        <w:rPr>
          <w:b/>
          <w:bCs/>
        </w:rPr>
        <w:t>REFERITOARE  LA</w:t>
      </w:r>
      <w:proofErr w:type="gramEnd"/>
      <w:r w:rsidRPr="00A20A43">
        <w:rPr>
          <w:b/>
          <w:bCs/>
        </w:rPr>
        <w:t xml:space="preserve">  PERSONALUL  ANGAJAT</w:t>
      </w:r>
    </w:p>
    <w:p w14:paraId="416CD574" w14:textId="77777777" w:rsidR="005101BF" w:rsidRPr="00A20A43" w:rsidRDefault="005101BF" w:rsidP="005101BF">
      <w:pPr>
        <w:spacing w:line="360" w:lineRule="auto"/>
        <w:jc w:val="both"/>
      </w:pPr>
      <w:r w:rsidRPr="00A20A43">
        <w:rPr>
          <w:bCs/>
        </w:rPr>
        <w:t> </w:t>
      </w:r>
    </w:p>
    <w:p w14:paraId="07458981" w14:textId="77777777" w:rsidR="005101BF" w:rsidRPr="00A20A43" w:rsidRDefault="005101BF" w:rsidP="005101BF">
      <w:pPr>
        <w:spacing w:line="360" w:lineRule="auto"/>
        <w:ind w:right="45" w:firstLine="345"/>
        <w:jc w:val="both"/>
        <w:rPr>
          <w:bCs/>
          <w:i/>
          <w:iCs/>
        </w:rPr>
      </w:pPr>
      <w:proofErr w:type="spellStart"/>
      <w:r w:rsidRPr="00A20A43">
        <w:t>Subsemnatul</w:t>
      </w:r>
      <w:proofErr w:type="spellEnd"/>
      <w:r w:rsidRPr="00A20A43">
        <w:t>/a ………………….……………………………</w:t>
      </w:r>
      <w:proofErr w:type="gramStart"/>
      <w:r w:rsidRPr="00A20A43">
        <w:t>…..</w:t>
      </w:r>
      <w:proofErr w:type="gramEnd"/>
      <w:r w:rsidRPr="00A20A43">
        <w:t xml:space="preserve">, </w:t>
      </w:r>
      <w:proofErr w:type="spellStart"/>
      <w:r w:rsidRPr="00A20A43">
        <w:t>în</w:t>
      </w:r>
      <w:proofErr w:type="spellEnd"/>
      <w:r w:rsidRPr="00A20A43">
        <w:t xml:space="preserve"> </w:t>
      </w:r>
      <w:proofErr w:type="spellStart"/>
      <w:r w:rsidRPr="00A20A43">
        <w:t>calitate</w:t>
      </w:r>
      <w:proofErr w:type="spellEnd"/>
      <w:r w:rsidRPr="00A20A43">
        <w:t xml:space="preserve"> de </w:t>
      </w:r>
      <w:proofErr w:type="spellStart"/>
      <w:r w:rsidRPr="00A20A43">
        <w:t>reprezentant</w:t>
      </w:r>
      <w:proofErr w:type="spellEnd"/>
      <w:r w:rsidRPr="00A20A43">
        <w:t xml:space="preserve"> legal al </w:t>
      </w:r>
      <w:proofErr w:type="spellStart"/>
      <w:r w:rsidRPr="00A20A43">
        <w:t>Societăţii</w:t>
      </w:r>
      <w:proofErr w:type="spellEnd"/>
      <w:r w:rsidRPr="00A20A43">
        <w:t xml:space="preserve"> …………………………….., cu </w:t>
      </w:r>
      <w:proofErr w:type="spellStart"/>
      <w:r w:rsidRPr="00A20A43">
        <w:t>sediul</w:t>
      </w:r>
      <w:proofErr w:type="spellEnd"/>
      <w:r w:rsidRPr="00A20A43">
        <w:t xml:space="preserve"> social </w:t>
      </w:r>
      <w:proofErr w:type="spellStart"/>
      <w:r w:rsidRPr="00A20A43">
        <w:t>situat</w:t>
      </w:r>
      <w:proofErr w:type="spellEnd"/>
      <w:r w:rsidRPr="00A20A43">
        <w:t xml:space="preserve"> la </w:t>
      </w:r>
      <w:proofErr w:type="spellStart"/>
      <w:r w:rsidRPr="00A20A43">
        <w:t>adresa</w:t>
      </w:r>
      <w:proofErr w:type="spellEnd"/>
      <w:r w:rsidRPr="00A20A43">
        <w:t xml:space="preserve"> ……………………………………………………, </w:t>
      </w:r>
      <w:proofErr w:type="spellStart"/>
      <w:r w:rsidRPr="00A20A43">
        <w:t>declar</w:t>
      </w:r>
      <w:proofErr w:type="spellEnd"/>
      <w:r w:rsidRPr="00A20A43">
        <w:t xml:space="preserve"> </w:t>
      </w:r>
      <w:proofErr w:type="spellStart"/>
      <w:r w:rsidRPr="00A20A43">
        <w:t>următoarele</w:t>
      </w:r>
      <w:proofErr w:type="spellEnd"/>
      <w:r w:rsidRPr="00A20A43">
        <w:t xml:space="preserve"> </w:t>
      </w:r>
      <w:proofErr w:type="spellStart"/>
      <w:r w:rsidRPr="00A20A43">
        <w:t>în</w:t>
      </w:r>
      <w:proofErr w:type="spellEnd"/>
      <w:r w:rsidRPr="00A20A43">
        <w:t xml:space="preserve"> </w:t>
      </w:r>
      <w:proofErr w:type="spellStart"/>
      <w:r w:rsidRPr="00A20A43">
        <w:t>numele</w:t>
      </w:r>
      <w:proofErr w:type="spellEnd"/>
      <w:r w:rsidRPr="00A20A43">
        <w:t xml:space="preserve"> </w:t>
      </w:r>
      <w:proofErr w:type="spellStart"/>
      <w:r w:rsidRPr="00A20A43">
        <w:t>și</w:t>
      </w:r>
      <w:proofErr w:type="spellEnd"/>
      <w:r w:rsidRPr="00A20A43">
        <w:t xml:space="preserve"> pe </w:t>
      </w:r>
      <w:proofErr w:type="spellStart"/>
      <w:r w:rsidRPr="00A20A43">
        <w:t>seama</w:t>
      </w:r>
      <w:proofErr w:type="spellEnd"/>
      <w:r w:rsidRPr="00A20A43">
        <w:t xml:space="preserve"> </w:t>
      </w:r>
      <w:proofErr w:type="spellStart"/>
      <w:r w:rsidRPr="00A20A43">
        <w:t>Ofertantului</w:t>
      </w:r>
      <w:proofErr w:type="spellEnd"/>
      <w:r w:rsidRPr="00A20A43">
        <w:rPr>
          <w:bCs/>
          <w:iCs/>
        </w:rPr>
        <w:t>:</w:t>
      </w:r>
    </w:p>
    <w:p w14:paraId="11B8BC7C" w14:textId="77777777" w:rsidR="005101BF" w:rsidRPr="00A20A43" w:rsidRDefault="005101BF" w:rsidP="005101BF">
      <w:pPr>
        <w:spacing w:line="360" w:lineRule="auto"/>
        <w:ind w:left="345" w:right="45" w:firstLine="375"/>
        <w:jc w:val="both"/>
        <w:rPr>
          <w:i/>
        </w:rPr>
      </w:pPr>
      <w:r w:rsidRPr="00A20A43">
        <w:rPr>
          <w:bCs/>
          <w:i/>
        </w:rPr>
        <w:t> </w:t>
      </w:r>
    </w:p>
    <w:p w14:paraId="7723915F" w14:textId="6E9FFF4E" w:rsidR="005101BF" w:rsidRPr="00A20A43" w:rsidRDefault="005101BF" w:rsidP="000B49BD">
      <w:pPr>
        <w:spacing w:line="360" w:lineRule="auto"/>
        <w:ind w:right="45" w:firstLine="345"/>
        <w:jc w:val="both"/>
      </w:pPr>
      <w:proofErr w:type="spellStart"/>
      <w:r w:rsidRPr="00A20A43">
        <w:t>Societatea</w:t>
      </w:r>
      <w:proofErr w:type="spellEnd"/>
      <w:r w:rsidRPr="00A20A43">
        <w:t xml:space="preserve"> pe care o </w:t>
      </w:r>
      <w:proofErr w:type="spellStart"/>
      <w:r w:rsidRPr="00A20A43">
        <w:t>reprezint</w:t>
      </w:r>
      <w:proofErr w:type="spellEnd"/>
      <w:r w:rsidRPr="00A20A43">
        <w:t xml:space="preserve"> se </w:t>
      </w:r>
      <w:proofErr w:type="spellStart"/>
      <w:r w:rsidRPr="00A20A43">
        <w:t>obligă</w:t>
      </w:r>
      <w:proofErr w:type="spellEnd"/>
      <w:r w:rsidRPr="00A20A43">
        <w:t xml:space="preserve"> </w:t>
      </w:r>
      <w:proofErr w:type="spellStart"/>
      <w:r w:rsidRPr="00A20A43">
        <w:t>să</w:t>
      </w:r>
      <w:proofErr w:type="spellEnd"/>
      <w:r w:rsidRPr="00A20A43">
        <w:t xml:space="preserve"> </w:t>
      </w:r>
      <w:proofErr w:type="spellStart"/>
      <w:r w:rsidRPr="00A20A43">
        <w:t>efectueze</w:t>
      </w:r>
      <w:proofErr w:type="spellEnd"/>
      <w:r w:rsidRPr="00A20A43">
        <w:t xml:space="preserve"> </w:t>
      </w:r>
      <w:proofErr w:type="spellStart"/>
      <w:r w:rsidRPr="00A20A43">
        <w:t>angajări</w:t>
      </w:r>
      <w:proofErr w:type="spellEnd"/>
      <w:r w:rsidRPr="00A20A43">
        <w:t xml:space="preserve"> de personal </w:t>
      </w:r>
      <w:proofErr w:type="spellStart"/>
      <w:r w:rsidRPr="00A20A43">
        <w:t>după</w:t>
      </w:r>
      <w:proofErr w:type="spellEnd"/>
      <w:r w:rsidRPr="00A20A43">
        <w:t xml:space="preserve"> cum </w:t>
      </w:r>
      <w:proofErr w:type="spellStart"/>
      <w:r w:rsidRPr="00A20A43">
        <w:t>urmează</w:t>
      </w:r>
      <w:proofErr w:type="spellEnd"/>
      <w:r w:rsidRPr="00A20A43">
        <w:t>:</w:t>
      </w:r>
    </w:p>
    <w:p w14:paraId="2A8CEFC9" w14:textId="77777777" w:rsidR="005101BF" w:rsidRPr="00A20A43" w:rsidRDefault="005101BF" w:rsidP="005101BF">
      <w:pPr>
        <w:spacing w:line="360" w:lineRule="auto"/>
        <w:ind w:firstLine="705"/>
        <w:jc w:val="both"/>
        <w:rPr>
          <w:b/>
          <w:i/>
        </w:rPr>
      </w:pPr>
    </w:p>
    <w:p w14:paraId="7BD7B8AC" w14:textId="10C68BC2" w:rsidR="005101BF" w:rsidRPr="00A20A43" w:rsidRDefault="004E6633" w:rsidP="005101BF">
      <w:pPr>
        <w:spacing w:line="360" w:lineRule="auto"/>
        <w:ind w:firstLine="705"/>
        <w:jc w:val="both"/>
      </w:pPr>
      <w:proofErr w:type="spellStart"/>
      <w:r w:rsidRPr="00A20A43">
        <w:rPr>
          <w:b/>
          <w:i/>
        </w:rPr>
        <w:t>Locuri</w:t>
      </w:r>
      <w:proofErr w:type="spellEnd"/>
      <w:r w:rsidRPr="00A20A43">
        <w:rPr>
          <w:b/>
          <w:i/>
        </w:rPr>
        <w:t xml:space="preserve"> de </w:t>
      </w:r>
      <w:proofErr w:type="spellStart"/>
      <w:r w:rsidRPr="00A20A43">
        <w:rPr>
          <w:b/>
          <w:i/>
        </w:rPr>
        <w:t>munc</w:t>
      </w:r>
      <w:proofErr w:type="spellEnd"/>
      <w:r w:rsidRPr="00A20A43">
        <w:rPr>
          <w:b/>
          <w:i/>
          <w:lang w:val="ro-RO"/>
        </w:rPr>
        <w:t xml:space="preserve">ă </w:t>
      </w:r>
      <w:proofErr w:type="spellStart"/>
      <w:r w:rsidRPr="00A20A43">
        <w:rPr>
          <w:b/>
          <w:i/>
        </w:rPr>
        <w:t>nou</w:t>
      </w:r>
      <w:proofErr w:type="spellEnd"/>
      <w:r w:rsidRPr="00A20A43">
        <w:rPr>
          <w:b/>
          <w:i/>
        </w:rPr>
        <w:t xml:space="preserve"> create: ………….….</w:t>
      </w:r>
      <w:proofErr w:type="spellStart"/>
      <w:r w:rsidR="005101BF" w:rsidRPr="00A20A43">
        <w:t>astfel</w:t>
      </w:r>
      <w:proofErr w:type="spellEnd"/>
      <w:r w:rsidR="005101BF" w:rsidRPr="00A20A43">
        <w:t>:</w:t>
      </w:r>
    </w:p>
    <w:p w14:paraId="1DD4A9B4" w14:textId="77777777" w:rsidR="005101BF" w:rsidRPr="00A20A43" w:rsidRDefault="005101BF" w:rsidP="00600DC4">
      <w:pPr>
        <w:numPr>
          <w:ilvl w:val="0"/>
          <w:numId w:val="40"/>
        </w:numPr>
        <w:spacing w:line="360" w:lineRule="auto"/>
        <w:ind w:right="45"/>
        <w:contextualSpacing/>
        <w:jc w:val="both"/>
      </w:pPr>
      <w:proofErr w:type="spellStart"/>
      <w:r w:rsidRPr="00A20A43">
        <w:t>până</w:t>
      </w:r>
      <w:proofErr w:type="spellEnd"/>
      <w:r w:rsidRPr="00A20A43">
        <w:t xml:space="preserve"> la data de ……………</w:t>
      </w:r>
      <w:proofErr w:type="gramStart"/>
      <w:r w:rsidRPr="00A20A43">
        <w:t>… :</w:t>
      </w:r>
      <w:proofErr w:type="gramEnd"/>
      <w:r w:rsidRPr="00A20A43">
        <w:t xml:space="preserve"> …… </w:t>
      </w:r>
      <w:proofErr w:type="spellStart"/>
      <w:r w:rsidRPr="00A20A43">
        <w:t>angajaţi</w:t>
      </w:r>
      <w:proofErr w:type="spellEnd"/>
      <w:r w:rsidRPr="00A20A43">
        <w:t xml:space="preserve"> din care: ….. cu </w:t>
      </w:r>
      <w:proofErr w:type="spellStart"/>
      <w:r w:rsidRPr="00A20A43">
        <w:t>studii</w:t>
      </w:r>
      <w:proofErr w:type="spellEnd"/>
      <w:r w:rsidRPr="00A20A43">
        <w:t xml:space="preserve"> </w:t>
      </w:r>
      <w:proofErr w:type="spellStart"/>
      <w:r w:rsidRPr="00A20A43">
        <w:t>superioare</w:t>
      </w:r>
      <w:proofErr w:type="spellEnd"/>
      <w:r w:rsidRPr="00A20A43">
        <w:t>;</w:t>
      </w:r>
    </w:p>
    <w:p w14:paraId="027F24C1" w14:textId="77777777" w:rsidR="005101BF" w:rsidRPr="00A20A43" w:rsidRDefault="005101BF" w:rsidP="00600DC4">
      <w:pPr>
        <w:numPr>
          <w:ilvl w:val="0"/>
          <w:numId w:val="40"/>
        </w:numPr>
        <w:spacing w:line="360" w:lineRule="auto"/>
        <w:ind w:right="45"/>
        <w:contextualSpacing/>
        <w:jc w:val="both"/>
        <w:rPr>
          <w:lang w:val="sv-SE"/>
        </w:rPr>
      </w:pPr>
      <w:r w:rsidRPr="00A20A43">
        <w:rPr>
          <w:lang w:val="sv-SE"/>
        </w:rPr>
        <w:t xml:space="preserve">până la data de ……………… : …… angajaţi din care : ….. cu studii medii sau altele. </w:t>
      </w:r>
    </w:p>
    <w:p w14:paraId="041D6064" w14:textId="6A7F213F" w:rsidR="005101BF" w:rsidRPr="00A20A43" w:rsidRDefault="005101BF" w:rsidP="004E6633">
      <w:pPr>
        <w:ind w:firstLine="345"/>
        <w:jc w:val="both"/>
        <w:rPr>
          <w:b/>
          <w:lang w:val="sv-SE"/>
        </w:rPr>
      </w:pPr>
    </w:p>
    <w:p w14:paraId="2A2B6061" w14:textId="77777777" w:rsidR="004E6633" w:rsidRPr="00A20A43" w:rsidRDefault="004E6633" w:rsidP="004E6633">
      <w:pPr>
        <w:ind w:firstLine="345"/>
        <w:jc w:val="both"/>
        <w:rPr>
          <w:b/>
          <w:lang w:val="sv-SE"/>
        </w:rPr>
      </w:pPr>
    </w:p>
    <w:p w14:paraId="76077C18" w14:textId="61D6E1F7" w:rsidR="005101BF" w:rsidRPr="00A20A43" w:rsidRDefault="005101BF" w:rsidP="005101BF">
      <w:pPr>
        <w:spacing w:line="360" w:lineRule="auto"/>
        <w:ind w:left="-90" w:right="45" w:firstLine="435"/>
        <w:jc w:val="both"/>
        <w:rPr>
          <w:lang w:val="sv-SE"/>
        </w:rPr>
      </w:pPr>
      <w:r w:rsidRPr="00A20A43">
        <w:rPr>
          <w:lang w:val="sv-SE"/>
        </w:rPr>
        <w:t xml:space="preserve">La data realizării numărului de personal menţionat, mă angajez necondiționat să remit </w:t>
      </w:r>
      <w:r w:rsidRPr="00A20A43">
        <w:rPr>
          <w:bCs/>
          <w:iCs/>
          <w:lang w:val="sv-SE"/>
        </w:rPr>
        <w:t>Administrator</w:t>
      </w:r>
      <w:r w:rsidR="002264EA" w:rsidRPr="00A20A43">
        <w:rPr>
          <w:bCs/>
          <w:iCs/>
          <w:lang w:val="sv-SE"/>
        </w:rPr>
        <w:t>ului parcului de specializare inteligentă</w:t>
      </w:r>
      <w:r w:rsidRPr="00A20A43">
        <w:rPr>
          <w:bCs/>
          <w:i/>
          <w:iCs/>
          <w:lang w:val="sv-SE"/>
        </w:rPr>
        <w:t xml:space="preserve"> </w:t>
      </w:r>
      <w:r w:rsidRPr="00A20A43">
        <w:rPr>
          <w:lang w:val="sv-SE"/>
        </w:rPr>
        <w:t>un CERTIFICAT întocmit de administratorul Societății pe care o reprezint şi semnat de cenzorii acesteia sau de o societate de audit independentă, prin care să se confirme exactitatea îndeplinirii angajamentului asumat prin</w:t>
      </w:r>
      <w:r w:rsidR="00E55B70" w:rsidRPr="00A20A43">
        <w:rPr>
          <w:lang w:val="sv-SE"/>
        </w:rPr>
        <w:t xml:space="preserve"> </w:t>
      </w:r>
      <w:r w:rsidR="00F4490C" w:rsidRPr="00A20A43">
        <w:rPr>
          <w:lang w:val="sv-SE"/>
        </w:rPr>
        <w:t>contractul de concesiune</w:t>
      </w:r>
      <w:r w:rsidR="00E55B70" w:rsidRPr="00A20A43">
        <w:rPr>
          <w:lang w:val="sv-SE"/>
        </w:rPr>
        <w:t>.</w:t>
      </w:r>
    </w:p>
    <w:p w14:paraId="1D4AC273" w14:textId="415E6854" w:rsidR="005101BF" w:rsidRPr="00A20A43" w:rsidRDefault="005101BF" w:rsidP="002C0035">
      <w:pPr>
        <w:spacing w:line="360" w:lineRule="auto"/>
        <w:ind w:left="-90" w:right="45" w:firstLine="435"/>
        <w:jc w:val="both"/>
        <w:rPr>
          <w:lang w:val="sv-SE"/>
        </w:rPr>
      </w:pPr>
      <w:r w:rsidRPr="00A20A43">
        <w:rPr>
          <w:lang w:val="sv-SE"/>
        </w:rPr>
        <w:t xml:space="preserve">Pe durata derulării </w:t>
      </w:r>
      <w:r w:rsidR="00F4490C" w:rsidRPr="00A20A43">
        <w:rPr>
          <w:bCs/>
          <w:iCs/>
          <w:lang w:val="sv-SE"/>
        </w:rPr>
        <w:t xml:space="preserve">contractului de concesiune </w:t>
      </w:r>
      <w:r w:rsidRPr="00A20A43">
        <w:rPr>
          <w:bCs/>
          <w:iCs/>
          <w:lang w:val="sv-SE"/>
        </w:rPr>
        <w:t xml:space="preserve">și pe tot parcursul activității pe care o vom desfășura în </w:t>
      </w:r>
      <w:r w:rsidR="0042142D" w:rsidRPr="00A20A43">
        <w:rPr>
          <w:b/>
          <w:lang w:val="sv-SE"/>
        </w:rPr>
        <w:t>Par</w:t>
      </w:r>
      <w:r w:rsidR="002264EA" w:rsidRPr="00A20A43">
        <w:rPr>
          <w:b/>
          <w:lang w:val="sv-SE"/>
        </w:rPr>
        <w:t>cul de Specializare Inteligentă</w:t>
      </w:r>
      <w:r w:rsidRPr="00A20A43">
        <w:rPr>
          <w:lang w:val="sv-SE"/>
        </w:rPr>
        <w:t xml:space="preserve">, ne angajăm ca numărul de angajaţi să </w:t>
      </w:r>
      <w:r w:rsidRPr="00A20A43">
        <w:rPr>
          <w:b/>
          <w:lang w:val="sv-SE"/>
        </w:rPr>
        <w:t xml:space="preserve">NU </w:t>
      </w:r>
      <w:r w:rsidRPr="00A20A43">
        <w:rPr>
          <w:lang w:val="sv-SE"/>
        </w:rPr>
        <w:t xml:space="preserve">scadă sub cifra minimă asumată ca personal nou angajat în </w:t>
      </w:r>
      <w:r w:rsidR="0042142D" w:rsidRPr="00A20A43">
        <w:rPr>
          <w:b/>
          <w:lang w:val="sv-SE"/>
        </w:rPr>
        <w:t>Par</w:t>
      </w:r>
      <w:r w:rsidR="002264EA" w:rsidRPr="00A20A43">
        <w:rPr>
          <w:b/>
          <w:lang w:val="sv-SE"/>
        </w:rPr>
        <w:t>cul de Specializare Inteligentă</w:t>
      </w:r>
      <w:r w:rsidR="00FE2FCE" w:rsidRPr="00A20A43">
        <w:rPr>
          <w:lang w:val="sv-SE"/>
        </w:rPr>
        <w:t>.</w:t>
      </w:r>
    </w:p>
    <w:p w14:paraId="5812752A" w14:textId="77777777" w:rsidR="005101BF" w:rsidRPr="00A20A43" w:rsidRDefault="005101BF" w:rsidP="005101BF">
      <w:pPr>
        <w:jc w:val="both"/>
      </w:pPr>
      <w:r w:rsidRPr="00A20A43">
        <w:rPr>
          <w:bCs/>
          <w:lang w:val="sv-SE"/>
        </w:rPr>
        <w:t> </w:t>
      </w:r>
      <w:proofErr w:type="spellStart"/>
      <w:r w:rsidRPr="00A20A43">
        <w:rPr>
          <w:bCs/>
        </w:rPr>
        <w:t>Ofertant</w:t>
      </w:r>
      <w:proofErr w:type="spellEnd"/>
      <w:r w:rsidRPr="00A20A43">
        <w:t xml:space="preserve"> </w:t>
      </w:r>
    </w:p>
    <w:p w14:paraId="5725BFB9" w14:textId="77777777" w:rsidR="005101BF" w:rsidRPr="00A20A43" w:rsidRDefault="005101BF" w:rsidP="005101BF">
      <w:pPr>
        <w:jc w:val="both"/>
      </w:pPr>
      <w:r w:rsidRPr="00A20A43">
        <w:t xml:space="preserve">_________________________   </w:t>
      </w:r>
      <w:r w:rsidRPr="00A20A43">
        <w:tab/>
      </w:r>
      <w:r w:rsidRPr="00A20A43">
        <w:tab/>
      </w:r>
      <w:r w:rsidRPr="00A20A43">
        <w:tab/>
      </w:r>
      <w:r w:rsidRPr="00A20A43">
        <w:tab/>
        <w:t xml:space="preserve">Data___________________                                             </w:t>
      </w:r>
    </w:p>
    <w:p w14:paraId="5E38F286" w14:textId="5A71CB64" w:rsidR="00845029" w:rsidRPr="00A20A43" w:rsidRDefault="00DB4B35" w:rsidP="00DB4B35">
      <w:pPr>
        <w:pStyle w:val="Default"/>
        <w:spacing w:line="360" w:lineRule="auto"/>
        <w:jc w:val="center"/>
        <w:rPr>
          <w:b/>
          <w:color w:val="auto"/>
          <w:lang w:val="fr-FR"/>
        </w:rPr>
      </w:pPr>
      <w:r w:rsidRPr="00A20A43">
        <w:rPr>
          <w:rFonts w:eastAsia="Times New Roman"/>
          <w:color w:val="auto"/>
          <w:lang w:val="fr-FR"/>
        </w:rPr>
        <w:t xml:space="preserve">                                                                                             </w:t>
      </w:r>
      <w:r w:rsidR="005101BF" w:rsidRPr="00A20A43">
        <w:rPr>
          <w:rFonts w:eastAsia="Times New Roman"/>
          <w:color w:val="auto"/>
          <w:lang w:val="fr-FR"/>
        </w:rPr>
        <w:t>(</w:t>
      </w:r>
      <w:proofErr w:type="spellStart"/>
      <w:r w:rsidRPr="00A20A43">
        <w:rPr>
          <w:rFonts w:eastAsia="Times New Roman"/>
          <w:i/>
          <w:iCs/>
          <w:color w:val="auto"/>
          <w:lang w:val="fr-FR"/>
        </w:rPr>
        <w:t>Semnătură</w:t>
      </w:r>
      <w:proofErr w:type="spellEnd"/>
      <w:r w:rsidR="005101BF" w:rsidRPr="00A20A43">
        <w:rPr>
          <w:rFonts w:eastAsia="Times New Roman"/>
          <w:color w:val="auto"/>
          <w:lang w:val="fr-FR"/>
        </w:rPr>
        <w:t>)</w:t>
      </w:r>
    </w:p>
    <w:p w14:paraId="4DE9534C" w14:textId="77777777" w:rsidR="00806189" w:rsidRPr="00A20A43" w:rsidRDefault="00806189" w:rsidP="00A91D0C">
      <w:pPr>
        <w:pStyle w:val="Default"/>
        <w:spacing w:line="360" w:lineRule="auto"/>
        <w:jc w:val="right"/>
        <w:rPr>
          <w:b/>
          <w:color w:val="auto"/>
          <w:lang w:val="fr-FR"/>
        </w:rPr>
      </w:pPr>
    </w:p>
    <w:p w14:paraId="691CCE4F" w14:textId="77777777" w:rsidR="00806189" w:rsidRPr="00A20A43" w:rsidRDefault="00806189" w:rsidP="00A91D0C">
      <w:pPr>
        <w:pStyle w:val="Default"/>
        <w:spacing w:line="360" w:lineRule="auto"/>
        <w:jc w:val="right"/>
        <w:rPr>
          <w:b/>
          <w:color w:val="auto"/>
          <w:lang w:val="fr-FR"/>
        </w:rPr>
      </w:pPr>
    </w:p>
    <w:p w14:paraId="4BDB154A" w14:textId="77777777" w:rsidR="00E325A2" w:rsidRPr="00A20A43" w:rsidRDefault="00E325A2" w:rsidP="00A91D0C">
      <w:pPr>
        <w:pStyle w:val="Default"/>
        <w:spacing w:line="360" w:lineRule="auto"/>
        <w:jc w:val="right"/>
        <w:rPr>
          <w:b/>
          <w:color w:val="auto"/>
          <w:lang w:val="fr-FR"/>
        </w:rPr>
      </w:pPr>
    </w:p>
    <w:p w14:paraId="1B7167DC" w14:textId="77777777" w:rsidR="00806189" w:rsidRPr="00A20A43" w:rsidRDefault="00806189" w:rsidP="00A91D0C">
      <w:pPr>
        <w:pStyle w:val="Default"/>
        <w:spacing w:line="360" w:lineRule="auto"/>
        <w:jc w:val="right"/>
        <w:rPr>
          <w:b/>
          <w:color w:val="auto"/>
          <w:lang w:val="fr-FR"/>
        </w:rPr>
      </w:pPr>
    </w:p>
    <w:p w14:paraId="49BCE21C" w14:textId="112389FD" w:rsidR="001D0A02" w:rsidRPr="00A20A43" w:rsidRDefault="001D0A02" w:rsidP="00A91D0C">
      <w:pPr>
        <w:pStyle w:val="Default"/>
        <w:spacing w:line="360" w:lineRule="auto"/>
        <w:jc w:val="right"/>
        <w:rPr>
          <w:b/>
          <w:i/>
          <w:iCs/>
          <w:color w:val="auto"/>
          <w:lang w:val="ro-RO"/>
        </w:rPr>
      </w:pPr>
      <w:r w:rsidRPr="00A20A43">
        <w:rPr>
          <w:b/>
          <w:color w:val="auto"/>
          <w:lang w:val="fr-FR"/>
        </w:rPr>
        <w:lastRenderedPageBreak/>
        <w:t xml:space="preserve">ANEXA  NR. </w:t>
      </w:r>
      <w:r w:rsidR="00AD0D9E" w:rsidRPr="00A20A43">
        <w:rPr>
          <w:b/>
          <w:color w:val="auto"/>
          <w:lang w:val="fr-FR"/>
        </w:rPr>
        <w:t>6</w:t>
      </w:r>
    </w:p>
    <w:p w14:paraId="6E3B276F" w14:textId="77777777" w:rsidR="00FE2FCE" w:rsidRPr="00A20A43" w:rsidRDefault="00FE2FCE" w:rsidP="00FE2FCE">
      <w:pPr>
        <w:pStyle w:val="Default"/>
        <w:spacing w:line="360" w:lineRule="auto"/>
        <w:rPr>
          <w:color w:val="auto"/>
          <w:lang w:val="ro-RO"/>
        </w:rPr>
      </w:pPr>
      <w:r w:rsidRPr="00A20A43">
        <w:rPr>
          <w:color w:val="auto"/>
          <w:lang w:val="ro-RO"/>
        </w:rPr>
        <w:t>Operator economic</w:t>
      </w:r>
    </w:p>
    <w:p w14:paraId="6E64B04D" w14:textId="77777777" w:rsidR="001D0A02" w:rsidRPr="00A20A43" w:rsidRDefault="00FE2FCE" w:rsidP="00FE2FCE">
      <w:pPr>
        <w:pStyle w:val="Default"/>
        <w:spacing w:line="360" w:lineRule="auto"/>
        <w:rPr>
          <w:color w:val="auto"/>
          <w:lang w:val="ro-RO"/>
        </w:rPr>
      </w:pPr>
      <w:r w:rsidRPr="00A20A43">
        <w:rPr>
          <w:color w:val="auto"/>
          <w:lang w:val="ro-RO"/>
        </w:rPr>
        <w:t>______________________________</w:t>
      </w:r>
    </w:p>
    <w:p w14:paraId="27CC783B" w14:textId="77777777" w:rsidR="001D0A02" w:rsidRPr="00A20A43" w:rsidRDefault="001D0A02" w:rsidP="00A91D0C">
      <w:pPr>
        <w:tabs>
          <w:tab w:val="left" w:pos="3719"/>
        </w:tabs>
        <w:spacing w:line="360" w:lineRule="auto"/>
        <w:ind w:right="57"/>
        <w:jc w:val="center"/>
        <w:rPr>
          <w:b/>
          <w:lang w:val="ro-RO"/>
        </w:rPr>
      </w:pPr>
      <w:r w:rsidRPr="00A20A43">
        <w:rPr>
          <w:b/>
          <w:lang w:val="ro-RO"/>
        </w:rPr>
        <w:t xml:space="preserve">DECLARAȚIE </w:t>
      </w:r>
    </w:p>
    <w:p w14:paraId="6A2D2574" w14:textId="77777777" w:rsidR="001D0A02" w:rsidRPr="00A20A43" w:rsidRDefault="001D0A02" w:rsidP="00FE2FCE">
      <w:pPr>
        <w:tabs>
          <w:tab w:val="left" w:pos="3719"/>
        </w:tabs>
        <w:spacing w:line="360" w:lineRule="auto"/>
        <w:ind w:right="57"/>
        <w:jc w:val="center"/>
        <w:rPr>
          <w:b/>
          <w:lang w:val="ro-RO"/>
        </w:rPr>
      </w:pPr>
      <w:r w:rsidRPr="00A20A43">
        <w:rPr>
          <w:b/>
          <w:lang w:val="ro-RO"/>
        </w:rPr>
        <w:t>privind respectarea reglementărilor referitoare la protecţia mediului, securitatea şi sănătatea în muncă, normele de apărare împotriva incendiilor</w:t>
      </w:r>
    </w:p>
    <w:p w14:paraId="6102D1EB" w14:textId="7E36DE50" w:rsidR="001D0A02" w:rsidRPr="00A20A43" w:rsidRDefault="001D0A02" w:rsidP="00A91D0C">
      <w:pPr>
        <w:pStyle w:val="Default"/>
        <w:spacing w:line="360" w:lineRule="auto"/>
        <w:ind w:firstLine="720"/>
        <w:jc w:val="both"/>
        <w:rPr>
          <w:color w:val="auto"/>
          <w:lang w:val="ro-RO"/>
        </w:rPr>
      </w:pPr>
      <w:r w:rsidRPr="00A20A43">
        <w:rPr>
          <w:color w:val="auto"/>
          <w:lang w:val="ro-RO"/>
        </w:rPr>
        <w:t>Subsemnatul __________________</w:t>
      </w:r>
      <w:r w:rsidR="00C32ECB" w:rsidRPr="00A20A43">
        <w:rPr>
          <w:color w:val="auto"/>
          <w:lang w:val="ro-RO"/>
        </w:rPr>
        <w:t xml:space="preserve">_____, reprezentant </w:t>
      </w:r>
      <w:r w:rsidRPr="00A20A43">
        <w:rPr>
          <w:color w:val="auto"/>
          <w:lang w:val="ro-RO"/>
        </w:rPr>
        <w:t xml:space="preserve"> al </w:t>
      </w:r>
      <w:r w:rsidR="00C32ECB" w:rsidRPr="00A20A43">
        <w:rPr>
          <w:color w:val="auto"/>
          <w:lang w:val="ro-RO"/>
        </w:rPr>
        <w:t>societății ____________________</w:t>
      </w:r>
      <w:r w:rsidRPr="00A20A43">
        <w:rPr>
          <w:color w:val="auto"/>
          <w:lang w:val="ro-RO"/>
        </w:rPr>
        <w:t>____________________________________________________________________________________(denumirea şi sediul ofertantului), declar pe propria răspundere, sub sancţiunea aplicate faptei de fals în acte publice, că mă angajez să prestez activităţi în cadrul bunului imobil concesionat, pe toată durata contractului de concesiune, în conformitate cu prevederile legislaţiei în vigoare privind protecţia mediului, securitatea şi sănătatea în muncă şi a normelor de apărare împotriva incendiilor.</w:t>
      </w:r>
    </w:p>
    <w:p w14:paraId="443C0B19" w14:textId="77777777" w:rsidR="001D0A02" w:rsidRPr="00A20A43" w:rsidRDefault="001D0A02" w:rsidP="00A91D0C">
      <w:pPr>
        <w:pStyle w:val="Default"/>
        <w:spacing w:line="360" w:lineRule="auto"/>
        <w:ind w:firstLine="720"/>
        <w:jc w:val="both"/>
        <w:rPr>
          <w:color w:val="auto"/>
          <w:lang w:val="ro-RO"/>
        </w:rPr>
      </w:pPr>
      <w:r w:rsidRPr="00A20A43">
        <w:rPr>
          <w:color w:val="auto"/>
          <w:lang w:val="ro-RO"/>
        </w:rPr>
        <w:t>De asemenea, declar pe proprie răspundere că la elaborarea ofertei am ţinut cont de obligaţiile care îmi revin cu privire la protecţia mediului, securitatea şi sănătatea în muncă şi a normelor de apărare împotriva incendiilor.</w:t>
      </w:r>
    </w:p>
    <w:p w14:paraId="4E82990B" w14:textId="77777777" w:rsidR="001D0A02" w:rsidRPr="00A20A43" w:rsidRDefault="001D0A02" w:rsidP="00A91D0C">
      <w:pPr>
        <w:tabs>
          <w:tab w:val="left" w:pos="2893"/>
        </w:tabs>
        <w:spacing w:line="360" w:lineRule="auto"/>
        <w:ind w:right="57"/>
        <w:jc w:val="both"/>
        <w:rPr>
          <w:b/>
          <w:i/>
          <w:iCs/>
          <w:lang w:val="ro-RO"/>
        </w:rPr>
      </w:pPr>
    </w:p>
    <w:p w14:paraId="03362878" w14:textId="77777777" w:rsidR="001D0A02" w:rsidRPr="00A20A43" w:rsidRDefault="001D0A02" w:rsidP="00A91D0C">
      <w:pPr>
        <w:tabs>
          <w:tab w:val="left" w:pos="2893"/>
        </w:tabs>
        <w:spacing w:line="360" w:lineRule="auto"/>
        <w:ind w:right="57"/>
        <w:rPr>
          <w:b/>
          <w:i/>
          <w:iCs/>
          <w:lang w:val="ro-RO"/>
        </w:rPr>
      </w:pPr>
    </w:p>
    <w:p w14:paraId="4FBB4588" w14:textId="77777777" w:rsidR="001D0A02" w:rsidRPr="00A20A43" w:rsidRDefault="001D0A02" w:rsidP="00A91D0C">
      <w:pPr>
        <w:pStyle w:val="Default"/>
        <w:spacing w:line="360" w:lineRule="auto"/>
        <w:rPr>
          <w:color w:val="auto"/>
        </w:rPr>
      </w:pPr>
      <w:r w:rsidRPr="00A20A43">
        <w:rPr>
          <w:color w:val="auto"/>
        </w:rPr>
        <w:t xml:space="preserve">Data </w:t>
      </w:r>
      <w:proofErr w:type="spellStart"/>
      <w:r w:rsidRPr="00A20A43">
        <w:rPr>
          <w:color w:val="auto"/>
        </w:rPr>
        <w:t>completării</w:t>
      </w:r>
      <w:proofErr w:type="spellEnd"/>
    </w:p>
    <w:p w14:paraId="5E674640" w14:textId="358C4932" w:rsidR="00BD6661" w:rsidRPr="00A20A43" w:rsidRDefault="001D0A02" w:rsidP="00BD6661">
      <w:pPr>
        <w:pStyle w:val="Default"/>
        <w:spacing w:line="360" w:lineRule="auto"/>
        <w:rPr>
          <w:b/>
          <w:i/>
          <w:iCs/>
          <w:color w:val="auto"/>
        </w:rPr>
      </w:pPr>
      <w:r w:rsidRPr="00A20A43">
        <w:rPr>
          <w:color w:val="auto"/>
        </w:rPr>
        <w:t>________________</w:t>
      </w:r>
    </w:p>
    <w:p w14:paraId="6447DD0A" w14:textId="6AC7568C" w:rsidR="001D0A02" w:rsidRPr="00A20A43" w:rsidRDefault="00620003" w:rsidP="00BD6661">
      <w:pPr>
        <w:tabs>
          <w:tab w:val="left" w:pos="2893"/>
        </w:tabs>
        <w:spacing w:line="360" w:lineRule="auto"/>
        <w:ind w:right="57"/>
        <w:rPr>
          <w:bCs/>
          <w:iCs/>
        </w:rPr>
      </w:pPr>
      <w:r w:rsidRPr="00A20A43">
        <w:rPr>
          <w:i/>
          <w:iCs/>
        </w:rPr>
        <w:t xml:space="preserve"> (</w:t>
      </w:r>
      <w:proofErr w:type="spellStart"/>
      <w:r w:rsidRPr="00A20A43">
        <w:rPr>
          <w:i/>
          <w:iCs/>
        </w:rPr>
        <w:t>semnătură</w:t>
      </w:r>
      <w:proofErr w:type="spellEnd"/>
      <w:r w:rsidRPr="00A20A43">
        <w:rPr>
          <w:i/>
          <w:iCs/>
        </w:rPr>
        <w:t>)</w:t>
      </w:r>
    </w:p>
    <w:p w14:paraId="33F7C7DD" w14:textId="77777777" w:rsidR="001D0A02" w:rsidRPr="00A20A43" w:rsidRDefault="001D0A02" w:rsidP="00A91D0C">
      <w:pPr>
        <w:tabs>
          <w:tab w:val="left" w:pos="2893"/>
          <w:tab w:val="left" w:pos="3545"/>
          <w:tab w:val="left" w:pos="4254"/>
          <w:tab w:val="left" w:pos="4963"/>
          <w:tab w:val="left" w:pos="5969"/>
        </w:tabs>
        <w:spacing w:line="360" w:lineRule="auto"/>
        <w:ind w:right="57"/>
        <w:rPr>
          <w:b/>
        </w:rPr>
      </w:pPr>
    </w:p>
    <w:p w14:paraId="1FC96094" w14:textId="77777777" w:rsidR="00620EEF" w:rsidRPr="00A20A43" w:rsidRDefault="00620EEF" w:rsidP="00A91D0C">
      <w:pPr>
        <w:tabs>
          <w:tab w:val="left" w:pos="2893"/>
          <w:tab w:val="left" w:pos="3545"/>
          <w:tab w:val="left" w:pos="4254"/>
          <w:tab w:val="left" w:pos="4963"/>
          <w:tab w:val="left" w:pos="5969"/>
        </w:tabs>
        <w:spacing w:line="360" w:lineRule="auto"/>
        <w:ind w:right="57"/>
        <w:rPr>
          <w:b/>
        </w:rPr>
      </w:pPr>
    </w:p>
    <w:p w14:paraId="081E90E3" w14:textId="77777777" w:rsidR="00620EEF" w:rsidRPr="00A20A43" w:rsidRDefault="00620EEF" w:rsidP="00A91D0C">
      <w:pPr>
        <w:tabs>
          <w:tab w:val="left" w:pos="2893"/>
          <w:tab w:val="left" w:pos="3545"/>
          <w:tab w:val="left" w:pos="4254"/>
          <w:tab w:val="left" w:pos="4963"/>
          <w:tab w:val="left" w:pos="5969"/>
        </w:tabs>
        <w:spacing w:line="360" w:lineRule="auto"/>
        <w:ind w:right="57"/>
        <w:rPr>
          <w:b/>
        </w:rPr>
      </w:pPr>
    </w:p>
    <w:p w14:paraId="486F1392" w14:textId="77777777" w:rsidR="00620EEF" w:rsidRPr="00A20A43" w:rsidRDefault="00620EEF" w:rsidP="00A91D0C">
      <w:pPr>
        <w:tabs>
          <w:tab w:val="left" w:pos="2893"/>
          <w:tab w:val="left" w:pos="3545"/>
          <w:tab w:val="left" w:pos="4254"/>
          <w:tab w:val="left" w:pos="4963"/>
          <w:tab w:val="left" w:pos="5969"/>
        </w:tabs>
        <w:spacing w:line="360" w:lineRule="auto"/>
        <w:ind w:right="57"/>
        <w:rPr>
          <w:b/>
        </w:rPr>
      </w:pPr>
    </w:p>
    <w:p w14:paraId="2BE44391" w14:textId="77777777" w:rsidR="00620EEF" w:rsidRPr="00A20A43" w:rsidRDefault="00620EEF" w:rsidP="00A91D0C">
      <w:pPr>
        <w:tabs>
          <w:tab w:val="left" w:pos="2893"/>
          <w:tab w:val="left" w:pos="3545"/>
          <w:tab w:val="left" w:pos="4254"/>
          <w:tab w:val="left" w:pos="4963"/>
          <w:tab w:val="left" w:pos="5969"/>
        </w:tabs>
        <w:spacing w:line="360" w:lineRule="auto"/>
        <w:ind w:right="57"/>
        <w:rPr>
          <w:b/>
        </w:rPr>
      </w:pPr>
    </w:p>
    <w:p w14:paraId="7C501F95" w14:textId="77777777" w:rsidR="00620003" w:rsidRPr="00A20A43" w:rsidRDefault="00620003" w:rsidP="00A91D0C">
      <w:pPr>
        <w:tabs>
          <w:tab w:val="left" w:pos="2893"/>
          <w:tab w:val="left" w:pos="3545"/>
          <w:tab w:val="left" w:pos="4254"/>
          <w:tab w:val="left" w:pos="4963"/>
          <w:tab w:val="left" w:pos="5969"/>
        </w:tabs>
        <w:spacing w:line="360" w:lineRule="auto"/>
        <w:ind w:right="57"/>
        <w:rPr>
          <w:b/>
        </w:rPr>
      </w:pPr>
    </w:p>
    <w:p w14:paraId="28D89888" w14:textId="77777777" w:rsidR="00620003" w:rsidRPr="00A20A43" w:rsidRDefault="00620003" w:rsidP="00A91D0C">
      <w:pPr>
        <w:tabs>
          <w:tab w:val="left" w:pos="2893"/>
          <w:tab w:val="left" w:pos="3545"/>
          <w:tab w:val="left" w:pos="4254"/>
          <w:tab w:val="left" w:pos="4963"/>
          <w:tab w:val="left" w:pos="5969"/>
        </w:tabs>
        <w:spacing w:line="360" w:lineRule="auto"/>
        <w:ind w:right="57"/>
        <w:rPr>
          <w:b/>
        </w:rPr>
      </w:pPr>
    </w:p>
    <w:p w14:paraId="1860678F" w14:textId="77777777" w:rsidR="00620003" w:rsidRPr="00A20A43" w:rsidRDefault="00620003" w:rsidP="00A91D0C">
      <w:pPr>
        <w:tabs>
          <w:tab w:val="left" w:pos="2893"/>
          <w:tab w:val="left" w:pos="3545"/>
          <w:tab w:val="left" w:pos="4254"/>
          <w:tab w:val="left" w:pos="4963"/>
          <w:tab w:val="left" w:pos="5969"/>
        </w:tabs>
        <w:spacing w:line="360" w:lineRule="auto"/>
        <w:ind w:right="57"/>
        <w:rPr>
          <w:b/>
        </w:rPr>
      </w:pPr>
    </w:p>
    <w:p w14:paraId="45719DBC" w14:textId="77777777" w:rsidR="00620003" w:rsidRPr="00A20A43" w:rsidRDefault="00620003" w:rsidP="00A91D0C">
      <w:pPr>
        <w:tabs>
          <w:tab w:val="left" w:pos="2893"/>
          <w:tab w:val="left" w:pos="3545"/>
          <w:tab w:val="left" w:pos="4254"/>
          <w:tab w:val="left" w:pos="4963"/>
          <w:tab w:val="left" w:pos="5969"/>
        </w:tabs>
        <w:spacing w:line="360" w:lineRule="auto"/>
        <w:ind w:right="57"/>
        <w:rPr>
          <w:b/>
        </w:rPr>
      </w:pPr>
    </w:p>
    <w:p w14:paraId="269E70EC" w14:textId="77777777" w:rsidR="00F47570" w:rsidRPr="00A20A43" w:rsidRDefault="00F47570" w:rsidP="00A91D0C">
      <w:pPr>
        <w:tabs>
          <w:tab w:val="left" w:pos="2893"/>
          <w:tab w:val="left" w:pos="3545"/>
          <w:tab w:val="left" w:pos="4254"/>
          <w:tab w:val="left" w:pos="4963"/>
          <w:tab w:val="left" w:pos="5969"/>
        </w:tabs>
        <w:spacing w:line="360" w:lineRule="auto"/>
        <w:ind w:right="57"/>
        <w:rPr>
          <w:b/>
        </w:rPr>
      </w:pPr>
    </w:p>
    <w:p w14:paraId="275EC901" w14:textId="77777777" w:rsidR="00F47570" w:rsidRPr="00A20A43" w:rsidRDefault="00F47570" w:rsidP="00A91D0C">
      <w:pPr>
        <w:tabs>
          <w:tab w:val="left" w:pos="2893"/>
          <w:tab w:val="left" w:pos="3545"/>
          <w:tab w:val="left" w:pos="4254"/>
          <w:tab w:val="left" w:pos="4963"/>
          <w:tab w:val="left" w:pos="5969"/>
        </w:tabs>
        <w:spacing w:line="360" w:lineRule="auto"/>
        <w:ind w:right="57"/>
        <w:rPr>
          <w:b/>
        </w:rPr>
      </w:pPr>
    </w:p>
    <w:p w14:paraId="6C748AD2" w14:textId="77777777" w:rsidR="00E04D3D" w:rsidRPr="00A20A43" w:rsidRDefault="00E04D3D" w:rsidP="00A91D0C">
      <w:pPr>
        <w:tabs>
          <w:tab w:val="left" w:pos="2893"/>
          <w:tab w:val="left" w:pos="3545"/>
          <w:tab w:val="left" w:pos="4254"/>
          <w:tab w:val="left" w:pos="4963"/>
          <w:tab w:val="left" w:pos="5969"/>
        </w:tabs>
        <w:spacing w:line="360" w:lineRule="auto"/>
        <w:ind w:right="57"/>
        <w:rPr>
          <w:b/>
        </w:rPr>
      </w:pPr>
    </w:p>
    <w:p w14:paraId="0605F4E3" w14:textId="77777777" w:rsidR="00712F28" w:rsidRPr="00A20A43" w:rsidRDefault="00712F28" w:rsidP="00A91D0C">
      <w:pPr>
        <w:tabs>
          <w:tab w:val="left" w:pos="2893"/>
          <w:tab w:val="left" w:pos="3545"/>
          <w:tab w:val="left" w:pos="4254"/>
          <w:tab w:val="left" w:pos="4963"/>
          <w:tab w:val="left" w:pos="5969"/>
        </w:tabs>
        <w:spacing w:line="360" w:lineRule="auto"/>
        <w:ind w:right="57"/>
        <w:rPr>
          <w:b/>
        </w:rPr>
      </w:pPr>
    </w:p>
    <w:p w14:paraId="74169F16" w14:textId="77777777" w:rsidR="00755EBB" w:rsidRPr="00A20A43" w:rsidRDefault="00755EBB" w:rsidP="00755EBB">
      <w:pPr>
        <w:pStyle w:val="Default"/>
        <w:spacing w:line="360" w:lineRule="auto"/>
        <w:rPr>
          <w:color w:val="auto"/>
          <w:lang w:val="ro-RO"/>
        </w:rPr>
      </w:pPr>
      <w:r w:rsidRPr="00A20A43">
        <w:rPr>
          <w:color w:val="auto"/>
          <w:lang w:val="ro-RO"/>
        </w:rPr>
        <w:lastRenderedPageBreak/>
        <w:t>Operator economic</w:t>
      </w:r>
    </w:p>
    <w:p w14:paraId="58216FEF" w14:textId="6344F925" w:rsidR="00AF08A6" w:rsidRPr="00A20A43" w:rsidRDefault="00755EBB" w:rsidP="00F47570">
      <w:pPr>
        <w:pStyle w:val="Default"/>
        <w:spacing w:line="360" w:lineRule="auto"/>
        <w:rPr>
          <w:color w:val="auto"/>
          <w:lang w:val="ro-RO"/>
        </w:rPr>
      </w:pPr>
      <w:r w:rsidRPr="00A20A43">
        <w:rPr>
          <w:color w:val="auto"/>
          <w:lang w:val="ro-RO"/>
        </w:rPr>
        <w:t>_</w:t>
      </w:r>
      <w:r w:rsidR="00F47570" w:rsidRPr="00A20A43">
        <w:rPr>
          <w:color w:val="auto"/>
          <w:lang w:val="ro-RO"/>
        </w:rPr>
        <w:t>_______________________</w:t>
      </w:r>
      <w:r w:rsidRPr="00A20A43">
        <w:rPr>
          <w:b/>
          <w:color w:val="auto"/>
          <w:lang w:val="ro-RO"/>
        </w:rPr>
        <w:t xml:space="preserve">                                                                                                                                     </w:t>
      </w:r>
    </w:p>
    <w:p w14:paraId="53BE964F" w14:textId="15D0175E" w:rsidR="00755EBB" w:rsidRPr="00A20A43" w:rsidRDefault="00755EBB" w:rsidP="00755EBB">
      <w:pPr>
        <w:pStyle w:val="Default"/>
        <w:spacing w:line="360" w:lineRule="auto"/>
        <w:jc w:val="right"/>
        <w:rPr>
          <w:b/>
          <w:color w:val="auto"/>
          <w:lang w:val="ro-RO"/>
        </w:rPr>
      </w:pPr>
      <w:r w:rsidRPr="00A20A43">
        <w:rPr>
          <w:b/>
          <w:color w:val="auto"/>
          <w:lang w:val="ro-RO"/>
        </w:rPr>
        <w:t xml:space="preserve">   ANEXA NR. 7</w:t>
      </w:r>
    </w:p>
    <w:p w14:paraId="51993967" w14:textId="77777777" w:rsidR="00755EBB" w:rsidRPr="00A20A43" w:rsidRDefault="00755EBB" w:rsidP="00755EBB">
      <w:pPr>
        <w:tabs>
          <w:tab w:val="left" w:pos="2893"/>
          <w:tab w:val="left" w:pos="3545"/>
          <w:tab w:val="left" w:pos="4254"/>
          <w:tab w:val="left" w:pos="4963"/>
          <w:tab w:val="left" w:pos="5969"/>
        </w:tabs>
        <w:spacing w:line="360" w:lineRule="auto"/>
        <w:ind w:right="57"/>
        <w:rPr>
          <w:b/>
          <w:lang w:val="ro-RO"/>
        </w:rPr>
      </w:pPr>
    </w:p>
    <w:p w14:paraId="5F4DF35F" w14:textId="77777777" w:rsidR="00755EBB" w:rsidRPr="00A20A43" w:rsidRDefault="00755EBB" w:rsidP="00755EBB">
      <w:pPr>
        <w:tabs>
          <w:tab w:val="left" w:pos="3719"/>
        </w:tabs>
        <w:spacing w:line="360" w:lineRule="auto"/>
        <w:ind w:right="57"/>
        <w:jc w:val="center"/>
        <w:rPr>
          <w:b/>
          <w:lang w:val="ro-RO"/>
        </w:rPr>
      </w:pPr>
      <w:r w:rsidRPr="00A20A43">
        <w:rPr>
          <w:b/>
          <w:lang w:val="ro-RO"/>
        </w:rPr>
        <w:t>FORMULAR DE OFERTĂ</w:t>
      </w:r>
    </w:p>
    <w:p w14:paraId="4C7E61D9" w14:textId="77777777" w:rsidR="00755EBB" w:rsidRPr="00A20A43" w:rsidRDefault="00755EBB" w:rsidP="00755EBB">
      <w:pPr>
        <w:spacing w:line="360" w:lineRule="auto"/>
        <w:jc w:val="center"/>
        <w:rPr>
          <w:b/>
          <w:lang w:val="ro-RO"/>
        </w:rPr>
      </w:pPr>
      <w:r w:rsidRPr="00A20A43">
        <w:rPr>
          <w:b/>
          <w:lang w:val="ro-RO"/>
        </w:rPr>
        <w:t xml:space="preserve">aferentă procedurii de concesiune, prin licitaţie publică cu ofertă în plic, a bunului imobil </w:t>
      </w:r>
    </w:p>
    <w:p w14:paraId="277C8F9C" w14:textId="6D6688D3" w:rsidR="00755EBB" w:rsidRPr="00A20A43" w:rsidRDefault="00755EBB" w:rsidP="00755EBB">
      <w:pPr>
        <w:pStyle w:val="Default"/>
        <w:spacing w:line="360" w:lineRule="auto"/>
        <w:ind w:firstLine="720"/>
        <w:jc w:val="both"/>
        <w:rPr>
          <w:color w:val="auto"/>
          <w:lang w:val="ro-RO"/>
        </w:rPr>
      </w:pPr>
      <w:r w:rsidRPr="00A20A43">
        <w:rPr>
          <w:color w:val="auto"/>
          <w:lang w:val="ro-RO"/>
        </w:rPr>
        <w:t>Cu privire la bunul imobil  aparține domeniului privat al unități administrativ-teritoriale Județul Bihor, în suprafaţă de _______ mp, înscris în Cartea funciară nr._________, având numărul cadastral___________,</w:t>
      </w:r>
      <w:r w:rsidR="002B52AF" w:rsidRPr="00A20A43">
        <w:rPr>
          <w:color w:val="auto"/>
          <w:lang w:val="ro-RO"/>
        </w:rPr>
        <w:t xml:space="preserve"> identificat prin parcela cu nr. __________ din Planul de situație, </w:t>
      </w:r>
      <w:r w:rsidRPr="00A20A43">
        <w:rPr>
          <w:color w:val="auto"/>
          <w:lang w:val="ro-RO"/>
        </w:rPr>
        <w:t xml:space="preserve"> ce urmează a fi CONCESIONAT în data de ________, orele ________, la sediul concedentului din Oradea, str. _____________. </w:t>
      </w:r>
    </w:p>
    <w:p w14:paraId="709E1BFA" w14:textId="77777777" w:rsidR="00755EBB" w:rsidRPr="00A20A43" w:rsidRDefault="00755EBB" w:rsidP="00755EBB">
      <w:pPr>
        <w:pStyle w:val="Default"/>
        <w:spacing w:line="360" w:lineRule="auto"/>
        <w:ind w:firstLine="720"/>
        <w:jc w:val="both"/>
        <w:rPr>
          <w:color w:val="auto"/>
          <w:lang w:val="ro-RO"/>
        </w:rPr>
      </w:pPr>
      <w:r w:rsidRPr="00A20A43">
        <w:rPr>
          <w:color w:val="auto"/>
          <w:lang w:val="ro-RO"/>
        </w:rPr>
        <w:t>Oferta mea pentru concesiunea bunului imobil mai sus menționat este:</w:t>
      </w:r>
    </w:p>
    <w:p w14:paraId="7CA42A85" w14:textId="77777777" w:rsidR="00755EBB" w:rsidRPr="00A20A43" w:rsidRDefault="00755EBB" w:rsidP="00600DC4">
      <w:pPr>
        <w:pStyle w:val="Default"/>
        <w:numPr>
          <w:ilvl w:val="0"/>
          <w:numId w:val="59"/>
        </w:numPr>
        <w:spacing w:line="360" w:lineRule="auto"/>
        <w:jc w:val="both"/>
        <w:rPr>
          <w:color w:val="auto"/>
          <w:lang w:val="ro-RO"/>
        </w:rPr>
      </w:pPr>
      <w:r w:rsidRPr="00A20A43">
        <w:rPr>
          <w:color w:val="auto"/>
          <w:lang w:val="ro-RO"/>
        </w:rPr>
        <w:t>Redevența  ___________lei/mp/an .</w:t>
      </w:r>
    </w:p>
    <w:p w14:paraId="41003550" w14:textId="469B827D" w:rsidR="00755EBB" w:rsidRPr="00A20A43" w:rsidRDefault="00755EBB" w:rsidP="00600DC4">
      <w:pPr>
        <w:pStyle w:val="Default"/>
        <w:numPr>
          <w:ilvl w:val="0"/>
          <w:numId w:val="59"/>
        </w:numPr>
        <w:spacing w:line="360" w:lineRule="auto"/>
        <w:jc w:val="both"/>
        <w:rPr>
          <w:color w:val="auto"/>
          <w:lang w:val="ro-RO"/>
        </w:rPr>
      </w:pPr>
      <w:r w:rsidRPr="00A20A43">
        <w:rPr>
          <w:color w:val="auto"/>
          <w:lang w:val="ro-RO"/>
        </w:rPr>
        <w:t>Investițiile pe care intenționez să le efectuez sunt în sumă de ___________lei, conform  Proiectului (Angajamentului) de investiții depus în acest sens.</w:t>
      </w:r>
    </w:p>
    <w:p w14:paraId="400A27C9" w14:textId="77777777" w:rsidR="00755EBB" w:rsidRPr="00A20A43" w:rsidRDefault="00755EBB" w:rsidP="00600DC4">
      <w:pPr>
        <w:pStyle w:val="ListParagraph"/>
        <w:numPr>
          <w:ilvl w:val="0"/>
          <w:numId w:val="59"/>
        </w:numPr>
        <w:suppressAutoHyphens w:val="0"/>
        <w:spacing w:line="360" w:lineRule="auto"/>
        <w:contextualSpacing/>
        <w:jc w:val="both"/>
        <w:rPr>
          <w:rFonts w:ascii="Times New Roman" w:hAnsi="Times New Roman" w:cs="Times New Roman"/>
          <w:lang w:val="ro-RO"/>
        </w:rPr>
      </w:pPr>
      <w:r w:rsidRPr="00A20A43">
        <w:rPr>
          <w:rFonts w:ascii="Times New Roman" w:hAnsi="Times New Roman" w:cs="Times New Roman"/>
          <w:lang w:val="ro-RO"/>
        </w:rPr>
        <w:t>Capacitatea economico-financiară este probată prin cifră de afaceri de _____________ în ultimul an (2023).</w:t>
      </w:r>
    </w:p>
    <w:p w14:paraId="60A52F2C" w14:textId="16DBEEC6" w:rsidR="00755EBB" w:rsidRPr="00A20A43" w:rsidRDefault="00755EBB" w:rsidP="00600DC4">
      <w:pPr>
        <w:pStyle w:val="Default"/>
        <w:numPr>
          <w:ilvl w:val="0"/>
          <w:numId w:val="59"/>
        </w:numPr>
        <w:spacing w:line="360" w:lineRule="auto"/>
        <w:jc w:val="both"/>
        <w:rPr>
          <w:color w:val="auto"/>
          <w:lang w:val="ro-RO"/>
        </w:rPr>
      </w:pPr>
      <w:r w:rsidRPr="00A20A43">
        <w:rPr>
          <w:color w:val="auto"/>
          <w:lang w:val="ro-RO"/>
        </w:rPr>
        <w:t>Numărul locurilor de muncă</w:t>
      </w:r>
      <w:r w:rsidR="00A0686E" w:rsidRPr="00A20A43">
        <w:rPr>
          <w:color w:val="auto"/>
          <w:lang w:val="ro-RO"/>
        </w:rPr>
        <w:t>, cu normă întreagă,</w:t>
      </w:r>
      <w:r w:rsidRPr="00A20A43">
        <w:rPr>
          <w:color w:val="auto"/>
          <w:lang w:val="ro-RO"/>
        </w:rPr>
        <w:t xml:space="preserve"> pe care mă angajez să le creez este </w:t>
      </w:r>
      <w:r w:rsidR="00A0686E" w:rsidRPr="00A20A43">
        <w:rPr>
          <w:color w:val="auto"/>
          <w:lang w:val="ro-RO"/>
        </w:rPr>
        <w:t xml:space="preserve">de </w:t>
      </w:r>
      <w:r w:rsidRPr="00A20A43">
        <w:rPr>
          <w:color w:val="auto"/>
          <w:lang w:val="ro-RO"/>
        </w:rPr>
        <w:t>__________.</w:t>
      </w:r>
    </w:p>
    <w:p w14:paraId="2B268045" w14:textId="77777777" w:rsidR="00A0686E" w:rsidRPr="00A20A43" w:rsidRDefault="00A0686E" w:rsidP="00600DC4">
      <w:pPr>
        <w:pStyle w:val="Default"/>
        <w:numPr>
          <w:ilvl w:val="0"/>
          <w:numId w:val="59"/>
        </w:numPr>
        <w:spacing w:line="360" w:lineRule="auto"/>
        <w:jc w:val="both"/>
        <w:rPr>
          <w:color w:val="auto"/>
          <w:lang w:val="ro-RO"/>
        </w:rPr>
      </w:pPr>
      <w:r w:rsidRPr="00A20A43">
        <w:rPr>
          <w:color w:val="auto"/>
          <w:lang w:val="ro-RO"/>
        </w:rPr>
        <w:t>Protecția mediului :</w:t>
      </w:r>
    </w:p>
    <w:p w14:paraId="0A16A47F" w14:textId="2B50604A" w:rsidR="00A0686E" w:rsidRPr="00A20A43" w:rsidRDefault="00A0686E" w:rsidP="00A0686E">
      <w:pPr>
        <w:pStyle w:val="Default"/>
        <w:spacing w:line="360" w:lineRule="auto"/>
        <w:ind w:left="1080"/>
        <w:jc w:val="both"/>
        <w:rPr>
          <w:color w:val="auto"/>
          <w:lang w:val="ro-RO"/>
        </w:rPr>
      </w:pPr>
      <w:r w:rsidRPr="00A20A43">
        <w:rPr>
          <w:color w:val="auto"/>
          <w:lang w:val="ro-RO"/>
        </w:rPr>
        <w:t xml:space="preserve">- </w:t>
      </w:r>
      <w:sdt>
        <w:sdtPr>
          <w:rPr>
            <w:color w:val="auto"/>
            <w:lang w:val="ro-RO"/>
          </w:rPr>
          <w:id w:val="2133826228"/>
          <w14:checkbox>
            <w14:checked w14:val="0"/>
            <w14:checkedState w14:val="2612" w14:font="MS Gothic"/>
            <w14:uncheckedState w14:val="2610" w14:font="MS Gothic"/>
          </w14:checkbox>
        </w:sdtPr>
        <w:sdtContent>
          <w:r w:rsidRPr="00A20A43">
            <w:rPr>
              <w:rFonts w:ascii="Segoe UI Symbol" w:eastAsia="MS Gothic" w:hAnsi="Segoe UI Symbol" w:cs="Segoe UI Symbol"/>
              <w:color w:val="auto"/>
              <w:lang w:val="ro-RO"/>
            </w:rPr>
            <w:t>☐</w:t>
          </w:r>
        </w:sdtContent>
      </w:sdt>
      <w:r w:rsidRPr="00A20A43">
        <w:rPr>
          <w:color w:val="auto"/>
          <w:lang w:val="ro-RO"/>
        </w:rPr>
        <w:t xml:space="preserve"> mă voi angaja</w:t>
      </w:r>
    </w:p>
    <w:p w14:paraId="280EE551" w14:textId="458AC316" w:rsidR="00A0686E" w:rsidRPr="00A20A43" w:rsidRDefault="00A0686E" w:rsidP="00A0686E">
      <w:pPr>
        <w:pStyle w:val="Default"/>
        <w:spacing w:line="360" w:lineRule="auto"/>
        <w:ind w:left="1080"/>
        <w:jc w:val="both"/>
        <w:rPr>
          <w:color w:val="auto"/>
          <w:lang w:val="ro-RO"/>
        </w:rPr>
      </w:pPr>
      <w:r w:rsidRPr="00A20A43">
        <w:rPr>
          <w:color w:val="auto"/>
          <w:lang w:val="ro-RO"/>
        </w:rPr>
        <w:t xml:space="preserve">- </w:t>
      </w:r>
      <w:sdt>
        <w:sdtPr>
          <w:rPr>
            <w:color w:val="auto"/>
            <w:lang w:val="ro-RO"/>
          </w:rPr>
          <w:id w:val="-408222251"/>
          <w14:checkbox>
            <w14:checked w14:val="0"/>
            <w14:checkedState w14:val="2612" w14:font="MS Gothic"/>
            <w14:uncheckedState w14:val="2610" w14:font="MS Gothic"/>
          </w14:checkbox>
        </w:sdtPr>
        <w:sdtContent>
          <w:r w:rsidRPr="00A20A43">
            <w:rPr>
              <w:rFonts w:ascii="Segoe UI Symbol" w:eastAsia="MS Gothic" w:hAnsi="Segoe UI Symbol" w:cs="Segoe UI Symbol"/>
              <w:color w:val="auto"/>
              <w:lang w:val="ro-RO"/>
            </w:rPr>
            <w:t>☐</w:t>
          </w:r>
        </w:sdtContent>
      </w:sdt>
      <w:r w:rsidRPr="00A20A43">
        <w:rPr>
          <w:color w:val="auto"/>
          <w:lang w:val="ro-RO"/>
        </w:rPr>
        <w:t xml:space="preserve"> nu mă voi angaja</w:t>
      </w:r>
    </w:p>
    <w:p w14:paraId="3C0F8D11" w14:textId="25DA46A6" w:rsidR="00755EBB" w:rsidRPr="00A20A43" w:rsidRDefault="00755EBB" w:rsidP="00F47570">
      <w:pPr>
        <w:pStyle w:val="Default"/>
        <w:spacing w:line="276" w:lineRule="auto"/>
        <w:ind w:left="1080"/>
        <w:jc w:val="both"/>
        <w:rPr>
          <w:color w:val="auto"/>
          <w:lang w:val="ro-RO"/>
        </w:rPr>
      </w:pPr>
      <w:r w:rsidRPr="00A20A43">
        <w:rPr>
          <w:color w:val="auto"/>
          <w:lang w:val="ro-RO"/>
        </w:rPr>
        <w:t xml:space="preserve"> să achiziționez instalații/echipamente specifice în scopul obținerii unei economii de energie și/sau sisteme specifice care utilizează surse regenerabile/alternative de energie pentru eficientizarea activităților (surse regenerabile  de energie: energie solară, eoliană, hidroenergie, geotermală).</w:t>
      </w:r>
    </w:p>
    <w:p w14:paraId="0DC21D85" w14:textId="77777777" w:rsidR="00755EBB" w:rsidRPr="00A20A43" w:rsidRDefault="00755EBB" w:rsidP="00755EBB">
      <w:pPr>
        <w:spacing w:line="360" w:lineRule="auto"/>
        <w:ind w:firstLine="720"/>
        <w:jc w:val="both"/>
        <w:rPr>
          <w:lang w:val="ro-RO"/>
        </w:rPr>
      </w:pPr>
      <w:r w:rsidRPr="00A20A43">
        <w:rPr>
          <w:lang w:val="ro-RO"/>
        </w:rPr>
        <w:t>Oferta  este valabilă până la  semnarea contractului de concesiune a bunului concesionat.</w:t>
      </w:r>
    </w:p>
    <w:p w14:paraId="511DCF08" w14:textId="036BC2EB" w:rsidR="002B5B03" w:rsidRPr="00A20A43" w:rsidRDefault="002B5B03" w:rsidP="00755EBB">
      <w:pPr>
        <w:spacing w:line="360" w:lineRule="auto"/>
        <w:ind w:firstLine="720"/>
        <w:jc w:val="both"/>
        <w:rPr>
          <w:lang w:val="ro-RO"/>
        </w:rPr>
      </w:pPr>
      <w:r w:rsidRPr="00A20A43">
        <w:rPr>
          <w:lang w:val="ro-RO"/>
        </w:rPr>
        <w:t xml:space="preserve">Mă oblig să respect </w:t>
      </w:r>
      <w:r w:rsidR="00AF08A6" w:rsidRPr="00A20A43">
        <w:rPr>
          <w:lang w:val="ro-RO"/>
        </w:rPr>
        <w:t>toate condițiile stabilite prin caietul de sarcini și documentația de atribuire.</w:t>
      </w:r>
    </w:p>
    <w:p w14:paraId="6AF32206" w14:textId="77777777" w:rsidR="00755EBB" w:rsidRPr="00A20A43" w:rsidRDefault="00755EBB" w:rsidP="00755EBB">
      <w:pPr>
        <w:tabs>
          <w:tab w:val="left" w:pos="6982"/>
        </w:tabs>
        <w:spacing w:line="360" w:lineRule="auto"/>
        <w:rPr>
          <w:lang w:val="ro-RO"/>
        </w:rPr>
      </w:pPr>
      <w:r w:rsidRPr="00A20A43">
        <w:rPr>
          <w:lang w:val="ro-RO"/>
        </w:rPr>
        <w:tab/>
        <w:t>--------------------------------</w:t>
      </w:r>
    </w:p>
    <w:p w14:paraId="408E90F4" w14:textId="4F8FA1E4" w:rsidR="00F47570" w:rsidRPr="00A20A43" w:rsidRDefault="00F47570" w:rsidP="00755EBB">
      <w:pPr>
        <w:tabs>
          <w:tab w:val="left" w:pos="6982"/>
        </w:tabs>
        <w:spacing w:line="360" w:lineRule="auto"/>
        <w:rPr>
          <w:i/>
          <w:lang w:val="ro-RO"/>
        </w:rPr>
      </w:pPr>
      <w:r w:rsidRPr="00A20A43">
        <w:rPr>
          <w:lang w:val="ro-RO"/>
        </w:rPr>
        <w:tab/>
      </w:r>
      <w:r w:rsidRPr="00A20A43">
        <w:rPr>
          <w:i/>
          <w:lang w:val="ro-RO"/>
        </w:rPr>
        <w:t>(semnătură)</w:t>
      </w:r>
    </w:p>
    <w:p w14:paraId="0C6D2E8D" w14:textId="77777777" w:rsidR="00755EBB" w:rsidRPr="00A20A43" w:rsidRDefault="00755EBB" w:rsidP="00755EBB">
      <w:pPr>
        <w:rPr>
          <w:lang w:val="ro-RO"/>
        </w:rPr>
      </w:pPr>
    </w:p>
    <w:p w14:paraId="35C11927" w14:textId="7191C389" w:rsidR="001D0A02" w:rsidRPr="00A20A43" w:rsidRDefault="001D0A02" w:rsidP="00A91D0C">
      <w:pPr>
        <w:pStyle w:val="Default"/>
        <w:spacing w:line="360" w:lineRule="auto"/>
        <w:jc w:val="right"/>
        <w:rPr>
          <w:b/>
          <w:color w:val="auto"/>
          <w:lang w:val="fr-FR"/>
        </w:rPr>
      </w:pPr>
      <w:r w:rsidRPr="00A20A43">
        <w:rPr>
          <w:color w:val="auto"/>
          <w:lang w:val="fr-FR"/>
        </w:rPr>
        <w:lastRenderedPageBreak/>
        <w:tab/>
      </w:r>
      <w:r w:rsidRPr="00A20A43">
        <w:rPr>
          <w:color w:val="auto"/>
          <w:lang w:val="fr-FR"/>
        </w:rPr>
        <w:tab/>
      </w:r>
      <w:r w:rsidRPr="00A20A43">
        <w:rPr>
          <w:color w:val="auto"/>
          <w:lang w:val="fr-FR"/>
        </w:rPr>
        <w:tab/>
      </w:r>
      <w:r w:rsidRPr="00A20A43">
        <w:rPr>
          <w:color w:val="auto"/>
          <w:lang w:val="fr-FR"/>
        </w:rPr>
        <w:tab/>
      </w:r>
      <w:r w:rsidRPr="00A20A43">
        <w:rPr>
          <w:color w:val="auto"/>
          <w:lang w:val="fr-FR"/>
        </w:rPr>
        <w:tab/>
      </w:r>
      <w:r w:rsidRPr="00A20A43">
        <w:rPr>
          <w:color w:val="auto"/>
          <w:lang w:val="fr-FR"/>
        </w:rPr>
        <w:tab/>
      </w:r>
      <w:r w:rsidRPr="00A20A43">
        <w:rPr>
          <w:color w:val="auto"/>
          <w:lang w:val="fr-FR"/>
        </w:rPr>
        <w:tab/>
      </w:r>
      <w:r w:rsidRPr="00A20A43">
        <w:rPr>
          <w:color w:val="auto"/>
          <w:lang w:val="fr-FR"/>
        </w:rPr>
        <w:tab/>
      </w:r>
      <w:r w:rsidRPr="00A20A43">
        <w:rPr>
          <w:b/>
          <w:color w:val="auto"/>
          <w:lang w:val="fr-FR"/>
        </w:rPr>
        <w:t>ANEXA NR.</w:t>
      </w:r>
      <w:r w:rsidR="001F366B" w:rsidRPr="00A20A43">
        <w:rPr>
          <w:b/>
          <w:color w:val="auto"/>
          <w:lang w:val="fr-FR"/>
        </w:rPr>
        <w:t xml:space="preserve"> </w:t>
      </w:r>
      <w:r w:rsidR="00B43A13" w:rsidRPr="00A20A43">
        <w:rPr>
          <w:b/>
          <w:color w:val="auto"/>
          <w:lang w:val="fr-FR"/>
        </w:rPr>
        <w:t>8</w:t>
      </w:r>
    </w:p>
    <w:p w14:paraId="4BEEC775" w14:textId="77777777" w:rsidR="001D0A02" w:rsidRPr="00A20A43" w:rsidRDefault="001D0A02" w:rsidP="00A91D0C">
      <w:pPr>
        <w:pStyle w:val="Default"/>
        <w:spacing w:line="360" w:lineRule="auto"/>
        <w:jc w:val="center"/>
        <w:rPr>
          <w:b/>
          <w:bCs/>
          <w:color w:val="auto"/>
          <w:lang w:val="fr-FR"/>
        </w:rPr>
      </w:pPr>
    </w:p>
    <w:p w14:paraId="2266A8A0" w14:textId="77777777" w:rsidR="001D0A02" w:rsidRPr="00A20A43" w:rsidRDefault="001D0A02" w:rsidP="00A91D0C">
      <w:pPr>
        <w:pStyle w:val="Default"/>
        <w:spacing w:line="360" w:lineRule="auto"/>
        <w:jc w:val="center"/>
        <w:rPr>
          <w:b/>
          <w:bCs/>
          <w:color w:val="auto"/>
          <w:lang w:val="fr-FR"/>
        </w:rPr>
      </w:pPr>
    </w:p>
    <w:p w14:paraId="25EC80C0" w14:textId="77777777" w:rsidR="00AE2211" w:rsidRPr="00A20A43" w:rsidRDefault="00AE2211" w:rsidP="00AE2211">
      <w:pPr>
        <w:pStyle w:val="Default"/>
        <w:spacing w:line="360" w:lineRule="auto"/>
        <w:jc w:val="center"/>
        <w:rPr>
          <w:b/>
          <w:bCs/>
          <w:color w:val="auto"/>
          <w:lang w:val="fr-FR"/>
        </w:rPr>
      </w:pPr>
      <w:r w:rsidRPr="00A20A43">
        <w:rPr>
          <w:b/>
          <w:bCs/>
          <w:color w:val="auto"/>
          <w:lang w:val="fr-FR"/>
        </w:rPr>
        <w:t>CONTRACT DE CONCESIUNE</w:t>
      </w:r>
    </w:p>
    <w:p w14:paraId="7D13FC38" w14:textId="77777777" w:rsidR="00AE2211" w:rsidRPr="00A20A43" w:rsidRDefault="00AE2211" w:rsidP="00AE2211">
      <w:pPr>
        <w:pStyle w:val="Default"/>
        <w:spacing w:line="360" w:lineRule="auto"/>
        <w:jc w:val="center"/>
        <w:rPr>
          <w:b/>
          <w:bCs/>
          <w:color w:val="auto"/>
          <w:lang w:val="fr-FR"/>
        </w:rPr>
      </w:pPr>
      <w:r w:rsidRPr="00A20A43">
        <w:rPr>
          <w:b/>
          <w:bCs/>
          <w:color w:val="auto"/>
          <w:lang w:val="fr-FR"/>
        </w:rPr>
        <w:t>(</w:t>
      </w:r>
      <w:proofErr w:type="gramStart"/>
      <w:r w:rsidRPr="00A20A43">
        <w:rPr>
          <w:b/>
          <w:bCs/>
          <w:color w:val="auto"/>
          <w:lang w:val="fr-FR"/>
        </w:rPr>
        <w:t>model</w:t>
      </w:r>
      <w:proofErr w:type="gramEnd"/>
      <w:r w:rsidRPr="00A20A43">
        <w:rPr>
          <w:b/>
          <w:bCs/>
          <w:color w:val="auto"/>
          <w:lang w:val="fr-FR"/>
        </w:rPr>
        <w:t xml:space="preserve"> </w:t>
      </w:r>
      <w:proofErr w:type="spellStart"/>
      <w:r w:rsidRPr="00A20A43">
        <w:rPr>
          <w:b/>
          <w:bCs/>
          <w:color w:val="auto"/>
          <w:lang w:val="fr-FR"/>
        </w:rPr>
        <w:t>orientativ</w:t>
      </w:r>
      <w:proofErr w:type="spellEnd"/>
      <w:r w:rsidRPr="00A20A43">
        <w:rPr>
          <w:b/>
          <w:bCs/>
          <w:color w:val="auto"/>
          <w:lang w:val="fr-FR"/>
        </w:rPr>
        <w:t>)</w:t>
      </w:r>
    </w:p>
    <w:p w14:paraId="02BFF293" w14:textId="77777777" w:rsidR="00AE2211" w:rsidRPr="00A20A43" w:rsidRDefault="00AE2211" w:rsidP="00AE2211">
      <w:pPr>
        <w:pStyle w:val="Default"/>
        <w:spacing w:line="360" w:lineRule="auto"/>
        <w:jc w:val="center"/>
        <w:rPr>
          <w:b/>
          <w:bCs/>
          <w:color w:val="auto"/>
          <w:lang w:val="fr-FR"/>
        </w:rPr>
      </w:pPr>
    </w:p>
    <w:p w14:paraId="18C99931" w14:textId="77777777" w:rsidR="00AE2211" w:rsidRPr="00A20A43" w:rsidRDefault="00AE2211" w:rsidP="00AE2211">
      <w:pPr>
        <w:pStyle w:val="Default"/>
        <w:spacing w:line="360" w:lineRule="auto"/>
        <w:jc w:val="both"/>
        <w:rPr>
          <w:color w:val="auto"/>
          <w:lang w:val="fr-FR"/>
        </w:rPr>
      </w:pPr>
    </w:p>
    <w:p w14:paraId="0906B197" w14:textId="77777777" w:rsidR="00AE2211" w:rsidRPr="00A20A43" w:rsidRDefault="00AE2211" w:rsidP="00AE2211">
      <w:pPr>
        <w:pStyle w:val="Default"/>
        <w:spacing w:line="360" w:lineRule="auto"/>
        <w:jc w:val="both"/>
        <w:rPr>
          <w:color w:val="auto"/>
          <w:lang w:val="fr-FR"/>
        </w:rPr>
      </w:pPr>
      <w:proofErr w:type="spellStart"/>
      <w:r w:rsidRPr="00A20A43">
        <w:rPr>
          <w:color w:val="auto"/>
          <w:lang w:val="fr-FR"/>
        </w:rPr>
        <w:t>Prezentul</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de </w:t>
      </w:r>
      <w:proofErr w:type="spellStart"/>
      <w:r w:rsidRPr="00A20A43">
        <w:rPr>
          <w:color w:val="auto"/>
          <w:lang w:val="fr-FR"/>
        </w:rPr>
        <w:t>concesiune</w:t>
      </w:r>
      <w:proofErr w:type="spellEnd"/>
      <w:r w:rsidRPr="00A20A43">
        <w:rPr>
          <w:color w:val="auto"/>
          <w:lang w:val="fr-FR"/>
        </w:rPr>
        <w:t xml:space="preserve"> (“</w:t>
      </w:r>
      <w:proofErr w:type="spellStart"/>
      <w:r w:rsidRPr="00A20A43">
        <w:rPr>
          <w:color w:val="auto"/>
          <w:lang w:val="fr-FR"/>
        </w:rPr>
        <w:t>Contractul</w:t>
      </w:r>
      <w:proofErr w:type="spellEnd"/>
      <w:r w:rsidRPr="00A20A43">
        <w:rPr>
          <w:color w:val="auto"/>
          <w:lang w:val="fr-FR"/>
        </w:rPr>
        <w:t xml:space="preserve">”) a </w:t>
      </w:r>
      <w:proofErr w:type="spellStart"/>
      <w:r w:rsidRPr="00A20A43">
        <w:rPr>
          <w:color w:val="auto"/>
          <w:lang w:val="fr-FR"/>
        </w:rPr>
        <w:t>fost</w:t>
      </w:r>
      <w:proofErr w:type="spellEnd"/>
      <w:r w:rsidRPr="00A20A43">
        <w:rPr>
          <w:color w:val="auto"/>
          <w:lang w:val="fr-FR"/>
        </w:rPr>
        <w:t xml:space="preserve"> </w:t>
      </w:r>
      <w:proofErr w:type="spellStart"/>
      <w:r w:rsidRPr="00A20A43">
        <w:rPr>
          <w:color w:val="auto"/>
          <w:lang w:val="fr-FR"/>
        </w:rPr>
        <w:t>încheiat</w:t>
      </w:r>
      <w:proofErr w:type="spellEnd"/>
      <w:r w:rsidRPr="00A20A43">
        <w:rPr>
          <w:color w:val="auto"/>
          <w:lang w:val="fr-FR"/>
        </w:rPr>
        <w:t xml:space="preserve"> in data de ___________ </w:t>
      </w:r>
      <w:proofErr w:type="spellStart"/>
      <w:proofErr w:type="gramStart"/>
      <w:r w:rsidRPr="00A20A43">
        <w:rPr>
          <w:color w:val="auto"/>
          <w:lang w:val="fr-FR"/>
        </w:rPr>
        <w:t>între</w:t>
      </w:r>
      <w:proofErr w:type="spellEnd"/>
      <w:r w:rsidRPr="00A20A43">
        <w:rPr>
          <w:color w:val="auto"/>
          <w:lang w:val="fr-FR"/>
        </w:rPr>
        <w:t>:</w:t>
      </w:r>
      <w:proofErr w:type="gramEnd"/>
      <w:r w:rsidRPr="00A20A43">
        <w:rPr>
          <w:color w:val="auto"/>
          <w:lang w:val="fr-FR"/>
        </w:rPr>
        <w:t xml:space="preserve"> </w:t>
      </w:r>
    </w:p>
    <w:p w14:paraId="60D7AE98" w14:textId="77777777" w:rsidR="00AE2211" w:rsidRPr="00A20A43" w:rsidRDefault="00AE2211" w:rsidP="00600DC4">
      <w:pPr>
        <w:pStyle w:val="Default"/>
        <w:numPr>
          <w:ilvl w:val="0"/>
          <w:numId w:val="61"/>
        </w:numPr>
        <w:spacing w:line="360" w:lineRule="auto"/>
        <w:ind w:left="0" w:firstLine="0"/>
        <w:jc w:val="both"/>
        <w:rPr>
          <w:color w:val="auto"/>
          <w:lang w:val="fr-FR"/>
        </w:rPr>
      </w:pPr>
      <w:proofErr w:type="spellStart"/>
      <w:r w:rsidRPr="00A20A43">
        <w:rPr>
          <w:b/>
          <w:bCs/>
          <w:color w:val="auto"/>
          <w:lang w:val="fr-FR"/>
        </w:rPr>
        <w:t>Unitatea</w:t>
      </w:r>
      <w:proofErr w:type="spellEnd"/>
      <w:r w:rsidRPr="00A20A43">
        <w:rPr>
          <w:b/>
          <w:bCs/>
          <w:color w:val="auto"/>
          <w:lang w:val="fr-FR"/>
        </w:rPr>
        <w:t xml:space="preserve"> </w:t>
      </w:r>
      <w:proofErr w:type="spellStart"/>
      <w:r w:rsidRPr="00A20A43">
        <w:rPr>
          <w:b/>
          <w:bCs/>
          <w:color w:val="auto"/>
          <w:lang w:val="fr-FR"/>
        </w:rPr>
        <w:t>Administrativ</w:t>
      </w:r>
      <w:proofErr w:type="spellEnd"/>
      <w:r w:rsidRPr="00A20A43">
        <w:rPr>
          <w:b/>
          <w:bCs/>
          <w:color w:val="auto"/>
          <w:lang w:val="fr-FR"/>
        </w:rPr>
        <w:t xml:space="preserve"> </w:t>
      </w:r>
      <w:proofErr w:type="spellStart"/>
      <w:r w:rsidRPr="00A20A43">
        <w:rPr>
          <w:b/>
          <w:bCs/>
          <w:color w:val="auto"/>
          <w:lang w:val="fr-FR"/>
        </w:rPr>
        <w:t>Teritorială</w:t>
      </w:r>
      <w:proofErr w:type="spellEnd"/>
      <w:r w:rsidRPr="00A20A43">
        <w:rPr>
          <w:b/>
          <w:bCs/>
          <w:color w:val="auto"/>
          <w:lang w:val="fr-FR"/>
        </w:rPr>
        <w:t xml:space="preserve"> – _____________________</w:t>
      </w:r>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sediul</w:t>
      </w:r>
      <w:proofErr w:type="spellEnd"/>
      <w:r w:rsidRPr="00A20A43">
        <w:rPr>
          <w:color w:val="auto"/>
          <w:lang w:val="fr-FR"/>
        </w:rPr>
        <w:t xml:space="preserve"> in _________________ </w:t>
      </w:r>
      <w:proofErr w:type="spellStart"/>
      <w:r w:rsidRPr="00A20A43">
        <w:rPr>
          <w:color w:val="auto"/>
          <w:lang w:val="fr-FR"/>
        </w:rPr>
        <w:t>reprezentat</w:t>
      </w:r>
      <w:proofErr w:type="spellEnd"/>
      <w:r w:rsidRPr="00A20A43">
        <w:rPr>
          <w:color w:val="auto"/>
          <w:lang w:val="fr-FR"/>
        </w:rPr>
        <w:t xml:space="preserve"> </w:t>
      </w:r>
      <w:proofErr w:type="spellStart"/>
      <w:r w:rsidRPr="00A20A43">
        <w:rPr>
          <w:color w:val="auto"/>
          <w:lang w:val="fr-FR"/>
        </w:rPr>
        <w:t>legal</w:t>
      </w:r>
      <w:proofErr w:type="spellEnd"/>
      <w:r w:rsidRPr="00A20A43">
        <w:rPr>
          <w:color w:val="auto"/>
          <w:lang w:val="fr-FR"/>
        </w:rPr>
        <w:t xml:space="preserve"> de _______, in </w:t>
      </w:r>
      <w:proofErr w:type="spellStart"/>
      <w:r w:rsidRPr="00A20A43">
        <w:rPr>
          <w:color w:val="auto"/>
          <w:lang w:val="fr-FR"/>
        </w:rPr>
        <w:t>calitate</w:t>
      </w:r>
      <w:proofErr w:type="spellEnd"/>
      <w:r w:rsidRPr="00A20A43">
        <w:rPr>
          <w:color w:val="auto"/>
          <w:lang w:val="fr-FR"/>
        </w:rPr>
        <w:t xml:space="preserve"> de _________, </w:t>
      </w:r>
      <w:proofErr w:type="spellStart"/>
      <w:proofErr w:type="gramStart"/>
      <w:r w:rsidRPr="00A20A43">
        <w:rPr>
          <w:color w:val="auto"/>
          <w:lang w:val="fr-FR"/>
        </w:rPr>
        <w:t>ca</w:t>
      </w:r>
      <w:proofErr w:type="spellEnd"/>
      <w:proofErr w:type="gramEnd"/>
      <w:r w:rsidRPr="00A20A43">
        <w:rPr>
          <w:color w:val="auto"/>
          <w:lang w:val="fr-FR"/>
        </w:rPr>
        <w:t xml:space="preserve"> si </w:t>
      </w:r>
      <w:proofErr w:type="spellStart"/>
      <w:r w:rsidRPr="00A20A43">
        <w:rPr>
          <w:color w:val="auto"/>
          <w:lang w:val="fr-FR"/>
        </w:rPr>
        <w:t>concedent</w:t>
      </w:r>
      <w:proofErr w:type="spellEnd"/>
      <w:r w:rsidRPr="00A20A43">
        <w:rPr>
          <w:color w:val="auto"/>
          <w:lang w:val="fr-FR"/>
        </w:rPr>
        <w:t xml:space="preserve">, </w:t>
      </w:r>
      <w:proofErr w:type="spellStart"/>
      <w:r w:rsidRPr="00A20A43">
        <w:rPr>
          <w:color w:val="auto"/>
          <w:lang w:val="fr-FR"/>
        </w:rPr>
        <w:t>denumit</w:t>
      </w:r>
      <w:proofErr w:type="spellEnd"/>
      <w:r w:rsidRPr="00A20A43">
        <w:rPr>
          <w:color w:val="auto"/>
          <w:lang w:val="fr-FR"/>
        </w:rPr>
        <w:t xml:space="preserve"> in </w:t>
      </w:r>
      <w:proofErr w:type="spellStart"/>
      <w:r w:rsidRPr="00A20A43">
        <w:rPr>
          <w:color w:val="auto"/>
          <w:lang w:val="fr-FR"/>
        </w:rPr>
        <w:t>cele</w:t>
      </w:r>
      <w:proofErr w:type="spellEnd"/>
      <w:r w:rsidRPr="00A20A43">
        <w:rPr>
          <w:color w:val="auto"/>
          <w:lang w:val="fr-FR"/>
        </w:rPr>
        <w:t xml:space="preserve"> ce </w:t>
      </w:r>
      <w:proofErr w:type="spellStart"/>
      <w:r w:rsidRPr="00A20A43">
        <w:rPr>
          <w:color w:val="auto"/>
          <w:lang w:val="fr-FR"/>
        </w:rPr>
        <w:t>urmează</w:t>
      </w:r>
      <w:proofErr w:type="spellEnd"/>
      <w:r w:rsidRPr="00A20A43">
        <w:rPr>
          <w:color w:val="auto"/>
          <w:lang w:val="fr-FR"/>
        </w:rPr>
        <w:t xml:space="preserve">, </w:t>
      </w:r>
    </w:p>
    <w:p w14:paraId="4D51D4A9" w14:textId="77777777" w:rsidR="00AE2211" w:rsidRPr="00A20A43" w:rsidRDefault="00AE2211" w:rsidP="00AE2211">
      <w:pPr>
        <w:pStyle w:val="Default"/>
        <w:spacing w:line="360" w:lineRule="auto"/>
        <w:jc w:val="both"/>
        <w:rPr>
          <w:color w:val="auto"/>
          <w:lang w:val="fr-FR"/>
        </w:rPr>
      </w:pPr>
    </w:p>
    <w:p w14:paraId="57583042" w14:textId="77777777" w:rsidR="00AE2211" w:rsidRPr="00A20A43" w:rsidRDefault="00AE2211" w:rsidP="00AE2211">
      <w:pPr>
        <w:pStyle w:val="Default"/>
        <w:spacing w:line="360" w:lineRule="auto"/>
        <w:jc w:val="both"/>
        <w:rPr>
          <w:color w:val="auto"/>
          <w:lang w:val="fr-FR"/>
        </w:rPr>
      </w:pPr>
      <w:r w:rsidRPr="00A20A43">
        <w:rPr>
          <w:b/>
          <w:color w:val="auto"/>
          <w:lang w:val="fr-FR"/>
        </w:rPr>
        <w:t>2.</w:t>
      </w:r>
      <w:r w:rsidRPr="00A20A43">
        <w:rPr>
          <w:b/>
          <w:bCs/>
          <w:color w:val="auto"/>
          <w:lang w:val="fr-FR"/>
        </w:rPr>
        <w:t>_____________________________________________________________________________________________________________________________________________________________________________</w:t>
      </w:r>
      <w:r w:rsidRPr="00A20A43">
        <w:rPr>
          <w:b/>
          <w:color w:val="auto"/>
          <w:lang w:val="fr-FR"/>
        </w:rPr>
        <w:t>,</w:t>
      </w:r>
      <w:r w:rsidRPr="00A20A43">
        <w:rPr>
          <w:color w:val="auto"/>
          <w:lang w:val="fr-FR"/>
        </w:rPr>
        <w:t xml:space="preserve"> ca </w:t>
      </w:r>
      <w:proofErr w:type="spellStart"/>
      <w:r w:rsidRPr="00A20A43">
        <w:rPr>
          <w:color w:val="auto"/>
          <w:lang w:val="fr-FR"/>
        </w:rPr>
        <w:t>și</w:t>
      </w:r>
      <w:proofErr w:type="spellEnd"/>
      <w:r w:rsidRPr="00A20A43">
        <w:rPr>
          <w:color w:val="auto"/>
          <w:lang w:val="fr-FR"/>
        </w:rPr>
        <w:t xml:space="preserve"> </w:t>
      </w:r>
      <w:proofErr w:type="spellStart"/>
      <w:r w:rsidRPr="00A20A43">
        <w:rPr>
          <w:b/>
          <w:color w:val="auto"/>
          <w:lang w:val="fr-FR"/>
        </w:rPr>
        <w:t>concesionar</w:t>
      </w:r>
      <w:proofErr w:type="spellEnd"/>
      <w:r w:rsidRPr="00A20A43">
        <w:rPr>
          <w:color w:val="auto"/>
          <w:lang w:val="fr-FR"/>
        </w:rPr>
        <w:t xml:space="preserve">, </w:t>
      </w:r>
      <w:proofErr w:type="spellStart"/>
      <w:r w:rsidRPr="00A20A43">
        <w:rPr>
          <w:color w:val="auto"/>
          <w:lang w:val="fr-FR"/>
        </w:rPr>
        <w:t>denumite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mod </w:t>
      </w:r>
      <w:proofErr w:type="spellStart"/>
      <w:r w:rsidRPr="00A20A43">
        <w:rPr>
          <w:color w:val="auto"/>
          <w:lang w:val="fr-FR"/>
        </w:rPr>
        <w:t>colectiv</w:t>
      </w:r>
      <w:proofErr w:type="spellEnd"/>
      <w:r w:rsidRPr="00A20A43">
        <w:rPr>
          <w:color w:val="auto"/>
          <w:lang w:val="fr-FR"/>
        </w:rPr>
        <w:t xml:space="preserve"> “</w:t>
      </w:r>
      <w:proofErr w:type="spellStart"/>
      <w:r w:rsidRPr="00A20A43">
        <w:rPr>
          <w:b/>
          <w:bCs/>
          <w:color w:val="auto"/>
          <w:lang w:val="fr-FR"/>
        </w:rPr>
        <w:t>Părţile</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mod </w:t>
      </w:r>
      <w:proofErr w:type="spellStart"/>
      <w:r w:rsidRPr="00A20A43">
        <w:rPr>
          <w:color w:val="auto"/>
          <w:lang w:val="fr-FR"/>
        </w:rPr>
        <w:t>individual</w:t>
      </w:r>
      <w:proofErr w:type="spellEnd"/>
      <w:r w:rsidRPr="00A20A43">
        <w:rPr>
          <w:color w:val="auto"/>
          <w:lang w:val="fr-FR"/>
        </w:rPr>
        <w:t xml:space="preserve"> “</w:t>
      </w:r>
      <w:proofErr w:type="spellStart"/>
      <w:r w:rsidRPr="00A20A43">
        <w:rPr>
          <w:b/>
          <w:bCs/>
          <w:color w:val="auto"/>
          <w:lang w:val="fr-FR"/>
        </w:rPr>
        <w:t>Partea</w:t>
      </w:r>
      <w:proofErr w:type="spellEnd"/>
      <w:r w:rsidRPr="00A20A43">
        <w:rPr>
          <w:color w:val="auto"/>
          <w:lang w:val="fr-FR"/>
        </w:rPr>
        <w:t xml:space="preserve">”. </w:t>
      </w:r>
    </w:p>
    <w:p w14:paraId="6D403E26" w14:textId="77777777" w:rsidR="00AE2211" w:rsidRPr="00A20A43" w:rsidRDefault="00AE2211" w:rsidP="00AE2211">
      <w:pPr>
        <w:pStyle w:val="Default"/>
        <w:spacing w:line="360" w:lineRule="auto"/>
        <w:jc w:val="both"/>
        <w:rPr>
          <w:color w:val="auto"/>
          <w:lang w:val="fr-FR"/>
        </w:rPr>
      </w:pPr>
      <w:proofErr w:type="spellStart"/>
      <w:r w:rsidRPr="00A20A43">
        <w:rPr>
          <w:color w:val="auto"/>
          <w:lang w:val="fr-FR"/>
        </w:rPr>
        <w:t>Părţile</w:t>
      </w:r>
      <w:proofErr w:type="spellEnd"/>
      <w:r w:rsidRPr="00A20A43">
        <w:rPr>
          <w:color w:val="auto"/>
          <w:lang w:val="fr-FR"/>
        </w:rPr>
        <w:t xml:space="preserve"> au </w:t>
      </w:r>
      <w:proofErr w:type="spellStart"/>
      <w:r w:rsidRPr="00A20A43">
        <w:rPr>
          <w:color w:val="auto"/>
          <w:lang w:val="fr-FR"/>
        </w:rPr>
        <w:t>convenit</w:t>
      </w:r>
      <w:proofErr w:type="spellEnd"/>
      <w:r w:rsidRPr="00A20A43">
        <w:rPr>
          <w:color w:val="auto"/>
          <w:lang w:val="fr-FR"/>
        </w:rPr>
        <w:t xml:space="preserve"> </w:t>
      </w:r>
      <w:proofErr w:type="spellStart"/>
      <w:r w:rsidRPr="00A20A43">
        <w:rPr>
          <w:color w:val="auto"/>
          <w:lang w:val="fr-FR"/>
        </w:rPr>
        <w:t>încheierea</w:t>
      </w:r>
      <w:proofErr w:type="spellEnd"/>
      <w:r w:rsidRPr="00A20A43">
        <w:rPr>
          <w:color w:val="auto"/>
          <w:lang w:val="fr-FR"/>
        </w:rPr>
        <w:t xml:space="preserve"> </w:t>
      </w:r>
      <w:proofErr w:type="spellStart"/>
      <w:r w:rsidRPr="00A20A43">
        <w:rPr>
          <w:color w:val="auto"/>
          <w:lang w:val="fr-FR"/>
        </w:rPr>
        <w:t>prezentului</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de </w:t>
      </w:r>
      <w:proofErr w:type="spellStart"/>
      <w:r w:rsidRPr="00A20A43">
        <w:rPr>
          <w:color w:val="auto"/>
          <w:lang w:val="fr-FR"/>
        </w:rPr>
        <w:t>Concesiune</w:t>
      </w:r>
      <w:proofErr w:type="spellEnd"/>
      <w:r w:rsidRPr="00A20A43">
        <w:rPr>
          <w:color w:val="auto"/>
          <w:lang w:val="fr-FR"/>
        </w:rPr>
        <w:t xml:space="preserve"> </w:t>
      </w:r>
      <w:proofErr w:type="spellStart"/>
      <w:r w:rsidRPr="00A20A43">
        <w:rPr>
          <w:color w:val="auto"/>
          <w:lang w:val="fr-FR"/>
        </w:rPr>
        <w:t>conform</w:t>
      </w:r>
      <w:proofErr w:type="spellEnd"/>
      <w:r w:rsidRPr="00A20A43">
        <w:rPr>
          <w:color w:val="auto"/>
          <w:lang w:val="fr-FR"/>
        </w:rPr>
        <w:t xml:space="preserve"> </w:t>
      </w:r>
      <w:proofErr w:type="spellStart"/>
      <w:r w:rsidRPr="00A20A43">
        <w:rPr>
          <w:color w:val="auto"/>
          <w:lang w:val="fr-FR"/>
        </w:rPr>
        <w:t>prevederilor</w:t>
      </w:r>
      <w:proofErr w:type="spellEnd"/>
      <w:r w:rsidRPr="00A20A43">
        <w:rPr>
          <w:color w:val="auto"/>
          <w:lang w:val="fr-FR"/>
        </w:rPr>
        <w:t xml:space="preserve"> de mai </w:t>
      </w:r>
      <w:proofErr w:type="spellStart"/>
      <w:r w:rsidRPr="00A20A43">
        <w:rPr>
          <w:color w:val="auto"/>
          <w:lang w:val="fr-FR"/>
        </w:rPr>
        <w:t>jos</w:t>
      </w:r>
      <w:proofErr w:type="spellEnd"/>
      <w:r w:rsidRPr="00A20A43">
        <w:rPr>
          <w:color w:val="auto"/>
          <w:lang w:val="fr-FR"/>
        </w:rPr>
        <w:t xml:space="preserve">. </w:t>
      </w:r>
    </w:p>
    <w:p w14:paraId="549D2067" w14:textId="77777777" w:rsidR="00AE2211" w:rsidRPr="00A20A43" w:rsidRDefault="00AE2211" w:rsidP="00AE2211">
      <w:pPr>
        <w:pStyle w:val="Default"/>
        <w:spacing w:line="360" w:lineRule="auto"/>
        <w:jc w:val="both"/>
        <w:rPr>
          <w:b/>
          <w:bCs/>
          <w:color w:val="auto"/>
          <w:lang w:val="fr-FR"/>
        </w:rPr>
      </w:pPr>
    </w:p>
    <w:p w14:paraId="2AF0FF23" w14:textId="77777777" w:rsidR="00AE2211" w:rsidRPr="00A20A43" w:rsidRDefault="00AE2211" w:rsidP="00AE2211">
      <w:pPr>
        <w:pStyle w:val="Default"/>
        <w:spacing w:line="360" w:lineRule="auto"/>
        <w:jc w:val="both"/>
        <w:rPr>
          <w:color w:val="auto"/>
          <w:lang w:val="fr-FR"/>
        </w:rPr>
      </w:pPr>
      <w:proofErr w:type="spellStart"/>
      <w:r w:rsidRPr="00A20A43">
        <w:rPr>
          <w:b/>
          <w:bCs/>
          <w:color w:val="auto"/>
          <w:lang w:val="fr-FR"/>
        </w:rPr>
        <w:t>Definiţii</w:t>
      </w:r>
      <w:proofErr w:type="spellEnd"/>
      <w:r w:rsidRPr="00A20A43">
        <w:rPr>
          <w:b/>
          <w:bCs/>
          <w:color w:val="auto"/>
          <w:lang w:val="fr-FR"/>
        </w:rPr>
        <w:t xml:space="preserve">. </w:t>
      </w:r>
    </w:p>
    <w:p w14:paraId="7A78B4E2" w14:textId="77777777" w:rsidR="00AE2211" w:rsidRPr="00A20A43" w:rsidRDefault="00AE2211" w:rsidP="00AE2211">
      <w:pPr>
        <w:pStyle w:val="Default"/>
        <w:spacing w:line="360" w:lineRule="auto"/>
        <w:jc w:val="both"/>
        <w:rPr>
          <w:color w:val="auto"/>
          <w:lang w:val="fr-FR"/>
        </w:rPr>
      </w:pP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contextul</w:t>
      </w:r>
      <w:proofErr w:type="spellEnd"/>
      <w:r w:rsidRPr="00A20A43">
        <w:rPr>
          <w:color w:val="auto"/>
          <w:lang w:val="fr-FR"/>
        </w:rPr>
        <w:t xml:space="preserve"> </w:t>
      </w:r>
      <w:proofErr w:type="spellStart"/>
      <w:r w:rsidRPr="00A20A43">
        <w:rPr>
          <w:color w:val="auto"/>
          <w:lang w:val="fr-FR"/>
        </w:rPr>
        <w:t>prezentului</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de </w:t>
      </w:r>
      <w:proofErr w:type="spellStart"/>
      <w:r w:rsidRPr="00A20A43">
        <w:rPr>
          <w:color w:val="auto"/>
          <w:lang w:val="fr-FR"/>
        </w:rPr>
        <w:t>Concesiune</w:t>
      </w:r>
      <w:proofErr w:type="spellEnd"/>
      <w:r w:rsidRPr="00A20A43">
        <w:rPr>
          <w:color w:val="auto"/>
          <w:lang w:val="fr-FR"/>
        </w:rPr>
        <w:t xml:space="preserve"> </w:t>
      </w:r>
      <w:proofErr w:type="spellStart"/>
      <w:r w:rsidRPr="00A20A43">
        <w:rPr>
          <w:color w:val="auto"/>
          <w:lang w:val="fr-FR"/>
        </w:rPr>
        <w:t>termenii</w:t>
      </w:r>
      <w:proofErr w:type="spellEnd"/>
      <w:r w:rsidRPr="00A20A43">
        <w:rPr>
          <w:color w:val="auto"/>
          <w:lang w:val="fr-FR"/>
        </w:rPr>
        <w:t xml:space="preserve"> de mai </w:t>
      </w:r>
      <w:proofErr w:type="spellStart"/>
      <w:r w:rsidRPr="00A20A43">
        <w:rPr>
          <w:color w:val="auto"/>
          <w:lang w:val="fr-FR"/>
        </w:rPr>
        <w:t>jos</w:t>
      </w:r>
      <w:proofErr w:type="spellEnd"/>
      <w:r w:rsidRPr="00A20A43">
        <w:rPr>
          <w:color w:val="auto"/>
          <w:lang w:val="fr-FR"/>
        </w:rPr>
        <w:t xml:space="preserve"> vor </w:t>
      </w:r>
      <w:proofErr w:type="spellStart"/>
      <w:r w:rsidRPr="00A20A43">
        <w:rPr>
          <w:color w:val="auto"/>
          <w:lang w:val="fr-FR"/>
        </w:rPr>
        <w:t>avea</w:t>
      </w:r>
      <w:proofErr w:type="spellEnd"/>
      <w:r w:rsidRPr="00A20A43">
        <w:rPr>
          <w:color w:val="auto"/>
          <w:lang w:val="fr-FR"/>
        </w:rPr>
        <w:t xml:space="preserve"> </w:t>
      </w:r>
      <w:proofErr w:type="spellStart"/>
      <w:r w:rsidRPr="00A20A43">
        <w:rPr>
          <w:color w:val="auto"/>
          <w:lang w:val="fr-FR"/>
        </w:rPr>
        <w:t>următoarele</w:t>
      </w:r>
      <w:proofErr w:type="spellEnd"/>
      <w:r w:rsidRPr="00A20A43">
        <w:rPr>
          <w:color w:val="auto"/>
          <w:lang w:val="fr-FR"/>
        </w:rPr>
        <w:t xml:space="preserve"> </w:t>
      </w:r>
      <w:proofErr w:type="spellStart"/>
      <w:r w:rsidRPr="00A20A43">
        <w:rPr>
          <w:color w:val="auto"/>
          <w:lang w:val="fr-FR"/>
        </w:rPr>
        <w:t>semnificaţii</w:t>
      </w:r>
      <w:proofErr w:type="spellEnd"/>
      <w:r w:rsidRPr="00A20A43">
        <w:rPr>
          <w:color w:val="auto"/>
          <w:lang w:val="fr-FR"/>
        </w:rPr>
        <w:t xml:space="preserve">: </w:t>
      </w:r>
    </w:p>
    <w:p w14:paraId="03C033C6" w14:textId="77777777" w:rsidR="00AE2211" w:rsidRPr="00A20A43" w:rsidRDefault="00AE2211" w:rsidP="00AE2211">
      <w:pPr>
        <w:pStyle w:val="Default"/>
        <w:spacing w:line="360" w:lineRule="auto"/>
        <w:jc w:val="both"/>
        <w:rPr>
          <w:color w:val="auto"/>
          <w:lang w:val="fr-FR"/>
        </w:rPr>
      </w:pPr>
      <w:r w:rsidRPr="00A20A43">
        <w:rPr>
          <w:color w:val="auto"/>
          <w:lang w:val="fr-FR"/>
        </w:rPr>
        <w:t xml:space="preserve">1. </w:t>
      </w:r>
      <w:proofErr w:type="spellStart"/>
      <w:r w:rsidRPr="00A20A43">
        <w:rPr>
          <w:b/>
          <w:bCs/>
          <w:color w:val="auto"/>
          <w:lang w:val="fr-FR"/>
        </w:rPr>
        <w:t>Caiet</w:t>
      </w:r>
      <w:proofErr w:type="spellEnd"/>
      <w:r w:rsidRPr="00A20A43">
        <w:rPr>
          <w:b/>
          <w:bCs/>
          <w:color w:val="auto"/>
          <w:lang w:val="fr-FR"/>
        </w:rPr>
        <w:t xml:space="preserve"> de </w:t>
      </w:r>
      <w:proofErr w:type="spellStart"/>
      <w:r w:rsidRPr="00A20A43">
        <w:rPr>
          <w:b/>
          <w:bCs/>
          <w:color w:val="auto"/>
          <w:lang w:val="fr-FR"/>
        </w:rPr>
        <w:t>sarcini</w:t>
      </w:r>
      <w:proofErr w:type="spellEnd"/>
      <w:r w:rsidRPr="00A20A43">
        <w:rPr>
          <w:b/>
          <w:bCs/>
          <w:color w:val="auto"/>
          <w:lang w:val="fr-FR"/>
        </w:rPr>
        <w:t xml:space="preserve"> – </w:t>
      </w:r>
      <w:proofErr w:type="spellStart"/>
      <w:r w:rsidRPr="00A20A43">
        <w:rPr>
          <w:color w:val="auto"/>
          <w:lang w:val="fr-FR"/>
        </w:rPr>
        <w:t>reprezintă</w:t>
      </w:r>
      <w:proofErr w:type="spellEnd"/>
      <w:r w:rsidRPr="00A20A43">
        <w:rPr>
          <w:color w:val="auto"/>
          <w:lang w:val="fr-FR"/>
        </w:rPr>
        <w:t xml:space="preserve"> </w:t>
      </w:r>
      <w:proofErr w:type="spellStart"/>
      <w:r w:rsidRPr="00A20A43">
        <w:rPr>
          <w:color w:val="auto"/>
          <w:lang w:val="fr-FR"/>
        </w:rPr>
        <w:t>documentul</w:t>
      </w:r>
      <w:proofErr w:type="spellEnd"/>
      <w:r w:rsidRPr="00A20A43">
        <w:rPr>
          <w:color w:val="auto"/>
          <w:lang w:val="fr-FR"/>
        </w:rPr>
        <w:t xml:space="preserve"> </w:t>
      </w:r>
      <w:proofErr w:type="spellStart"/>
      <w:r w:rsidRPr="00A20A43">
        <w:rPr>
          <w:color w:val="auto"/>
          <w:lang w:val="fr-FR"/>
        </w:rPr>
        <w:t>descriptiv</w:t>
      </w:r>
      <w:proofErr w:type="spellEnd"/>
      <w:r w:rsidRPr="00A20A43">
        <w:rPr>
          <w:color w:val="auto"/>
          <w:lang w:val="fr-FR"/>
        </w:rPr>
        <w:t xml:space="preserve"> </w:t>
      </w:r>
      <w:proofErr w:type="spellStart"/>
      <w:r w:rsidRPr="00A20A43">
        <w:rPr>
          <w:color w:val="auto"/>
          <w:lang w:val="fr-FR"/>
        </w:rPr>
        <w:t>întocmit</w:t>
      </w:r>
      <w:proofErr w:type="spellEnd"/>
      <w:r w:rsidRPr="00A20A43">
        <w:rPr>
          <w:color w:val="auto"/>
          <w:lang w:val="fr-FR"/>
        </w:rPr>
        <w:t xml:space="preserve"> de </w:t>
      </w:r>
      <w:proofErr w:type="spellStart"/>
      <w:r w:rsidRPr="00A20A43">
        <w:rPr>
          <w:color w:val="auto"/>
          <w:lang w:val="fr-FR"/>
        </w:rPr>
        <w:t>concenet</w:t>
      </w:r>
      <w:proofErr w:type="spellEnd"/>
      <w:r w:rsidRPr="00A20A43">
        <w:rPr>
          <w:color w:val="auto"/>
          <w:lang w:val="fr-FR"/>
        </w:rPr>
        <w:t xml:space="preserve"> care </w:t>
      </w:r>
      <w:proofErr w:type="spellStart"/>
      <w:r w:rsidRPr="00A20A43">
        <w:rPr>
          <w:color w:val="auto"/>
          <w:lang w:val="fr-FR"/>
        </w:rPr>
        <w:t>prezintă</w:t>
      </w:r>
      <w:proofErr w:type="spellEnd"/>
      <w:r w:rsidRPr="00A20A43">
        <w:rPr>
          <w:color w:val="auto"/>
          <w:lang w:val="fr-FR"/>
        </w:rPr>
        <w:t xml:space="preserve"> </w:t>
      </w:r>
      <w:proofErr w:type="spellStart"/>
      <w:r w:rsidRPr="00A20A43">
        <w:rPr>
          <w:color w:val="auto"/>
          <w:lang w:val="fr-FR"/>
        </w:rPr>
        <w:t>informaţii</w:t>
      </w:r>
      <w:proofErr w:type="spellEnd"/>
      <w:r w:rsidRPr="00A20A43">
        <w:rPr>
          <w:color w:val="auto"/>
          <w:lang w:val="fr-FR"/>
        </w:rPr>
        <w:t xml:space="preserve"> </w:t>
      </w:r>
      <w:proofErr w:type="spellStart"/>
      <w:r w:rsidRPr="00A20A43">
        <w:rPr>
          <w:color w:val="auto"/>
          <w:lang w:val="fr-FR"/>
        </w:rPr>
        <w:t>generale</w:t>
      </w:r>
      <w:proofErr w:type="spellEnd"/>
      <w:r w:rsidRPr="00A20A43">
        <w:rPr>
          <w:color w:val="auto"/>
          <w:lang w:val="fr-FR"/>
        </w:rPr>
        <w:t xml:space="preserve"> </w:t>
      </w:r>
      <w:proofErr w:type="spellStart"/>
      <w:r w:rsidRPr="00A20A43">
        <w:rPr>
          <w:color w:val="auto"/>
          <w:lang w:val="fr-FR"/>
        </w:rPr>
        <w:t>referitoare</w:t>
      </w:r>
      <w:proofErr w:type="spellEnd"/>
      <w:r w:rsidRPr="00A20A43">
        <w:rPr>
          <w:color w:val="auto"/>
          <w:lang w:val="fr-FR"/>
        </w:rPr>
        <w:t xml:space="preserve"> la </w:t>
      </w:r>
      <w:proofErr w:type="spellStart"/>
      <w:r w:rsidRPr="00A20A43">
        <w:rPr>
          <w:color w:val="auto"/>
          <w:lang w:val="fr-FR"/>
        </w:rPr>
        <w:t>obiectul</w:t>
      </w:r>
      <w:proofErr w:type="spellEnd"/>
      <w:r w:rsidRPr="00A20A43">
        <w:rPr>
          <w:color w:val="auto"/>
          <w:lang w:val="fr-FR"/>
        </w:rPr>
        <w:t xml:space="preserve"> </w:t>
      </w:r>
      <w:proofErr w:type="spellStart"/>
      <w:r w:rsidRPr="00A20A43">
        <w:rPr>
          <w:color w:val="auto"/>
          <w:lang w:val="fr-FR"/>
        </w:rPr>
        <w:t>concesiunii</w:t>
      </w:r>
      <w:proofErr w:type="spellEnd"/>
      <w:r w:rsidRPr="00A20A43">
        <w:rPr>
          <w:color w:val="auto"/>
          <w:lang w:val="fr-FR"/>
        </w:rPr>
        <w:t xml:space="preserve">, </w:t>
      </w:r>
      <w:proofErr w:type="spellStart"/>
      <w:r w:rsidRPr="00A20A43">
        <w:rPr>
          <w:color w:val="auto"/>
          <w:lang w:val="fr-FR"/>
        </w:rPr>
        <w:t>condiţiile</w:t>
      </w:r>
      <w:proofErr w:type="spellEnd"/>
      <w:r w:rsidRPr="00A20A43">
        <w:rPr>
          <w:color w:val="auto"/>
          <w:lang w:val="fr-FR"/>
        </w:rPr>
        <w:t xml:space="preserve"> </w:t>
      </w:r>
      <w:proofErr w:type="spellStart"/>
      <w:r w:rsidRPr="00A20A43">
        <w:rPr>
          <w:color w:val="auto"/>
          <w:lang w:val="fr-FR"/>
        </w:rPr>
        <w:t>generale</w:t>
      </w:r>
      <w:proofErr w:type="spellEnd"/>
      <w:r w:rsidRPr="00A20A43">
        <w:rPr>
          <w:color w:val="auto"/>
          <w:lang w:val="fr-FR"/>
        </w:rPr>
        <w:t xml:space="preserve"> ale </w:t>
      </w:r>
      <w:proofErr w:type="spellStart"/>
      <w:r w:rsidRPr="00A20A43">
        <w:rPr>
          <w:color w:val="auto"/>
          <w:lang w:val="fr-FR"/>
        </w:rPr>
        <w:t>concesiunii</w:t>
      </w:r>
      <w:proofErr w:type="spellEnd"/>
      <w:r w:rsidRPr="00A20A43">
        <w:rPr>
          <w:color w:val="auto"/>
          <w:lang w:val="fr-FR"/>
        </w:rPr>
        <w:t xml:space="preserve">, </w:t>
      </w:r>
      <w:proofErr w:type="spellStart"/>
      <w:r w:rsidRPr="00A20A43">
        <w:rPr>
          <w:color w:val="auto"/>
          <w:lang w:val="fr-FR"/>
        </w:rPr>
        <w:t>condiţiile</w:t>
      </w:r>
      <w:proofErr w:type="spellEnd"/>
      <w:r w:rsidRPr="00A20A43">
        <w:rPr>
          <w:color w:val="auto"/>
          <w:lang w:val="fr-FR"/>
        </w:rPr>
        <w:t xml:space="preserve"> de </w:t>
      </w:r>
      <w:proofErr w:type="spellStart"/>
      <w:r w:rsidRPr="00A20A43">
        <w:rPr>
          <w:color w:val="auto"/>
          <w:lang w:val="fr-FR"/>
        </w:rPr>
        <w:t>valabilitate</w:t>
      </w:r>
      <w:proofErr w:type="spellEnd"/>
      <w:r w:rsidRPr="00A20A43">
        <w:rPr>
          <w:color w:val="auto"/>
          <w:lang w:val="fr-FR"/>
        </w:rPr>
        <w:t xml:space="preserve"> </w:t>
      </w:r>
      <w:proofErr w:type="spellStart"/>
      <w:r w:rsidRPr="00A20A43">
        <w:rPr>
          <w:color w:val="auto"/>
          <w:lang w:val="fr-FR"/>
        </w:rPr>
        <w:t>pe</w:t>
      </w:r>
      <w:proofErr w:type="spellEnd"/>
      <w:r w:rsidRPr="00A20A43">
        <w:rPr>
          <w:color w:val="auto"/>
          <w:lang w:val="fr-FR"/>
        </w:rPr>
        <w:t xml:space="preserve"> care </w:t>
      </w:r>
      <w:proofErr w:type="spellStart"/>
      <w:r w:rsidRPr="00A20A43">
        <w:rPr>
          <w:color w:val="auto"/>
          <w:lang w:val="fr-FR"/>
        </w:rPr>
        <w:t>trebuie</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le </w:t>
      </w:r>
      <w:proofErr w:type="spellStart"/>
      <w:r w:rsidRPr="00A20A43">
        <w:rPr>
          <w:color w:val="auto"/>
          <w:lang w:val="fr-FR"/>
        </w:rPr>
        <w:t>întrunească</w:t>
      </w:r>
      <w:proofErr w:type="spellEnd"/>
      <w:r w:rsidRPr="00A20A43">
        <w:rPr>
          <w:color w:val="auto"/>
          <w:lang w:val="fr-FR"/>
        </w:rPr>
        <w:t xml:space="preserve"> </w:t>
      </w:r>
      <w:proofErr w:type="spellStart"/>
      <w:r w:rsidRPr="00A20A43">
        <w:rPr>
          <w:color w:val="auto"/>
          <w:lang w:val="fr-FR"/>
        </w:rPr>
        <w:t>ofertele</w:t>
      </w:r>
      <w:proofErr w:type="spellEnd"/>
      <w:r w:rsidRPr="00A20A43">
        <w:rPr>
          <w:color w:val="auto"/>
          <w:lang w:val="fr-FR"/>
        </w:rPr>
        <w:t xml:space="preserve"> de </w:t>
      </w:r>
      <w:proofErr w:type="spellStart"/>
      <w:r w:rsidRPr="00A20A43">
        <w:rPr>
          <w:color w:val="auto"/>
          <w:lang w:val="fr-FR"/>
        </w:rPr>
        <w:t>concesionare</w:t>
      </w:r>
      <w:proofErr w:type="spellEnd"/>
      <w:r w:rsidRPr="00A20A43">
        <w:rPr>
          <w:color w:val="auto"/>
          <w:lang w:val="fr-FR"/>
        </w:rPr>
        <w:t xml:space="preserve">, </w:t>
      </w:r>
      <w:proofErr w:type="spellStart"/>
      <w:r w:rsidRPr="00A20A43">
        <w:rPr>
          <w:color w:val="auto"/>
          <w:lang w:val="fr-FR"/>
        </w:rPr>
        <w:t>precum</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w:t>
      </w:r>
      <w:proofErr w:type="spellStart"/>
      <w:r w:rsidRPr="00A20A43">
        <w:rPr>
          <w:color w:val="auto"/>
          <w:lang w:val="fr-FR"/>
        </w:rPr>
        <w:t>clauze</w:t>
      </w:r>
      <w:proofErr w:type="spellEnd"/>
      <w:r w:rsidRPr="00A20A43">
        <w:rPr>
          <w:color w:val="auto"/>
          <w:lang w:val="fr-FR"/>
        </w:rPr>
        <w:t xml:space="preserve"> </w:t>
      </w:r>
      <w:proofErr w:type="spellStart"/>
      <w:r w:rsidRPr="00A20A43">
        <w:rPr>
          <w:color w:val="auto"/>
          <w:lang w:val="fr-FR"/>
        </w:rPr>
        <w:t>referitoare</w:t>
      </w:r>
      <w:proofErr w:type="spellEnd"/>
      <w:r w:rsidRPr="00A20A43">
        <w:rPr>
          <w:color w:val="auto"/>
          <w:lang w:val="fr-FR"/>
        </w:rPr>
        <w:t xml:space="preserve"> la </w:t>
      </w:r>
      <w:proofErr w:type="spellStart"/>
      <w:r w:rsidRPr="00A20A43">
        <w:rPr>
          <w:color w:val="auto"/>
          <w:lang w:val="fr-FR"/>
        </w:rPr>
        <w:t>încetarea</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de </w:t>
      </w:r>
      <w:proofErr w:type="spellStart"/>
      <w:r w:rsidRPr="00A20A43">
        <w:rPr>
          <w:color w:val="auto"/>
          <w:lang w:val="fr-FR"/>
        </w:rPr>
        <w:t>concesiune</w:t>
      </w:r>
      <w:proofErr w:type="spellEnd"/>
      <w:r w:rsidRPr="00A20A43">
        <w:rPr>
          <w:color w:val="auto"/>
          <w:lang w:val="fr-FR"/>
        </w:rPr>
        <w:t xml:space="preserve">. </w:t>
      </w:r>
    </w:p>
    <w:p w14:paraId="7F8ED52B" w14:textId="77777777" w:rsidR="00AE2211" w:rsidRPr="00A20A43" w:rsidRDefault="00AE2211" w:rsidP="00AE2211">
      <w:pPr>
        <w:pStyle w:val="Default"/>
        <w:spacing w:line="360" w:lineRule="auto"/>
        <w:jc w:val="both"/>
        <w:rPr>
          <w:color w:val="auto"/>
          <w:lang w:val="fr-FR"/>
        </w:rPr>
      </w:pPr>
      <w:r w:rsidRPr="00A20A43">
        <w:rPr>
          <w:color w:val="auto"/>
          <w:lang w:val="fr-FR"/>
        </w:rPr>
        <w:t xml:space="preserve">2. </w:t>
      </w:r>
      <w:proofErr w:type="spellStart"/>
      <w:r w:rsidRPr="00A20A43">
        <w:rPr>
          <w:b/>
          <w:bCs/>
          <w:color w:val="auto"/>
          <w:lang w:val="fr-FR"/>
        </w:rPr>
        <w:t>Oferta</w:t>
      </w:r>
      <w:proofErr w:type="spellEnd"/>
      <w:r w:rsidRPr="00A20A43">
        <w:rPr>
          <w:b/>
          <w:bCs/>
          <w:color w:val="auto"/>
          <w:lang w:val="fr-FR"/>
        </w:rPr>
        <w:t xml:space="preserve"> – </w:t>
      </w:r>
      <w:proofErr w:type="spellStart"/>
      <w:r w:rsidRPr="00A20A43">
        <w:rPr>
          <w:color w:val="auto"/>
          <w:lang w:val="fr-FR"/>
        </w:rPr>
        <w:t>semnifică</w:t>
      </w:r>
      <w:proofErr w:type="spellEnd"/>
      <w:r w:rsidRPr="00A20A43">
        <w:rPr>
          <w:color w:val="auto"/>
          <w:lang w:val="fr-FR"/>
        </w:rPr>
        <w:t xml:space="preserve"> </w:t>
      </w:r>
      <w:proofErr w:type="spellStart"/>
      <w:r w:rsidRPr="00A20A43">
        <w:rPr>
          <w:color w:val="auto"/>
          <w:lang w:val="fr-FR"/>
        </w:rPr>
        <w:t>oferta</w:t>
      </w:r>
      <w:proofErr w:type="spellEnd"/>
      <w:r w:rsidRPr="00A20A43">
        <w:rPr>
          <w:color w:val="auto"/>
          <w:lang w:val="fr-FR"/>
        </w:rPr>
        <w:t xml:space="preserve"> </w:t>
      </w:r>
      <w:proofErr w:type="spellStart"/>
      <w:r w:rsidRPr="00A20A43">
        <w:rPr>
          <w:color w:val="auto"/>
          <w:lang w:val="fr-FR"/>
        </w:rPr>
        <w:t>depusă</w:t>
      </w:r>
      <w:proofErr w:type="spellEnd"/>
      <w:r w:rsidRPr="00A20A43">
        <w:rPr>
          <w:color w:val="auto"/>
          <w:lang w:val="fr-FR"/>
        </w:rPr>
        <w:t xml:space="preserve"> de </w:t>
      </w:r>
      <w:proofErr w:type="spellStart"/>
      <w:r w:rsidRPr="00A20A43">
        <w:rPr>
          <w:color w:val="auto"/>
          <w:lang w:val="fr-FR"/>
        </w:rPr>
        <w:t>Concesionar</w:t>
      </w:r>
      <w:proofErr w:type="spellEnd"/>
      <w:r w:rsidRPr="00A20A43">
        <w:rPr>
          <w:color w:val="auto"/>
          <w:lang w:val="fr-FR"/>
        </w:rPr>
        <w:t xml:space="preserve"> ca </w:t>
      </w:r>
      <w:proofErr w:type="spellStart"/>
      <w:r w:rsidRPr="00A20A43">
        <w:rPr>
          <w:color w:val="auto"/>
          <w:lang w:val="fr-FR"/>
        </w:rPr>
        <w:t>urmare</w:t>
      </w:r>
      <w:proofErr w:type="spellEnd"/>
      <w:r w:rsidRPr="00A20A43">
        <w:rPr>
          <w:color w:val="auto"/>
          <w:lang w:val="fr-FR"/>
        </w:rPr>
        <w:t xml:space="preserve"> a </w:t>
      </w:r>
      <w:proofErr w:type="spellStart"/>
      <w:r w:rsidRPr="00A20A43">
        <w:rPr>
          <w:color w:val="auto"/>
          <w:lang w:val="fr-FR"/>
        </w:rPr>
        <w:t>publicării</w:t>
      </w:r>
      <w:proofErr w:type="spellEnd"/>
      <w:r w:rsidRPr="00A20A43">
        <w:rPr>
          <w:color w:val="auto"/>
          <w:lang w:val="fr-FR"/>
        </w:rPr>
        <w:t xml:space="preserve"> de </w:t>
      </w:r>
      <w:proofErr w:type="spellStart"/>
      <w:r w:rsidRPr="00A20A43">
        <w:rPr>
          <w:color w:val="auto"/>
          <w:lang w:val="fr-FR"/>
        </w:rPr>
        <w:t>către</w:t>
      </w:r>
      <w:proofErr w:type="spellEnd"/>
      <w:r w:rsidRPr="00A20A43">
        <w:rPr>
          <w:color w:val="auto"/>
          <w:lang w:val="fr-FR"/>
        </w:rPr>
        <w:t xml:space="preserve"> </w:t>
      </w:r>
      <w:proofErr w:type="spellStart"/>
      <w:r w:rsidRPr="00A20A43">
        <w:rPr>
          <w:color w:val="auto"/>
          <w:lang w:val="fr-FR"/>
        </w:rPr>
        <w:t>concedent</w:t>
      </w:r>
      <w:proofErr w:type="spellEnd"/>
      <w:r w:rsidRPr="00A20A43">
        <w:rPr>
          <w:color w:val="auto"/>
          <w:lang w:val="fr-FR"/>
        </w:rPr>
        <w:t xml:space="preserve"> a </w:t>
      </w:r>
      <w:proofErr w:type="spellStart"/>
      <w:r w:rsidRPr="00A20A43">
        <w:rPr>
          <w:color w:val="auto"/>
          <w:lang w:val="fr-FR"/>
        </w:rPr>
        <w:t>anunţului</w:t>
      </w:r>
      <w:proofErr w:type="spellEnd"/>
      <w:r w:rsidRPr="00A20A43">
        <w:rPr>
          <w:color w:val="auto"/>
          <w:lang w:val="fr-FR"/>
        </w:rPr>
        <w:t xml:space="preserve"> de </w:t>
      </w:r>
      <w:proofErr w:type="spellStart"/>
      <w:r w:rsidRPr="00A20A43">
        <w:rPr>
          <w:color w:val="auto"/>
          <w:lang w:val="fr-FR"/>
        </w:rPr>
        <w:t>licitaţie</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a </w:t>
      </w:r>
      <w:proofErr w:type="spellStart"/>
      <w:r w:rsidRPr="00A20A43">
        <w:rPr>
          <w:color w:val="auto"/>
          <w:lang w:val="fr-FR"/>
        </w:rPr>
        <w:t>documentaţiei</w:t>
      </w:r>
      <w:proofErr w:type="spellEnd"/>
      <w:r w:rsidRPr="00A20A43">
        <w:rPr>
          <w:color w:val="auto"/>
          <w:lang w:val="fr-FR"/>
        </w:rPr>
        <w:t xml:space="preserve"> de </w:t>
      </w:r>
      <w:proofErr w:type="spellStart"/>
      <w:r w:rsidRPr="00A20A43">
        <w:rPr>
          <w:color w:val="auto"/>
          <w:lang w:val="fr-FR"/>
        </w:rPr>
        <w:t>atribuire</w:t>
      </w:r>
      <w:proofErr w:type="spellEnd"/>
      <w:r w:rsidRPr="00A20A43">
        <w:rPr>
          <w:color w:val="auto"/>
          <w:lang w:val="fr-FR"/>
        </w:rPr>
        <w:t xml:space="preserve">, </w:t>
      </w:r>
      <w:proofErr w:type="spellStart"/>
      <w:r w:rsidRPr="00A20A43">
        <w:rPr>
          <w:color w:val="auto"/>
          <w:lang w:val="fr-FR"/>
        </w:rPr>
        <w:t>cuprinzând</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w:t>
      </w:r>
      <w:proofErr w:type="spellStart"/>
      <w:r w:rsidRPr="00A20A43">
        <w:rPr>
          <w:color w:val="auto"/>
          <w:lang w:val="fr-FR"/>
        </w:rPr>
        <w:t>Caietul</w:t>
      </w:r>
      <w:proofErr w:type="spellEnd"/>
      <w:r w:rsidRPr="00A20A43">
        <w:rPr>
          <w:color w:val="auto"/>
          <w:lang w:val="fr-FR"/>
        </w:rPr>
        <w:t xml:space="preserve"> de </w:t>
      </w:r>
      <w:proofErr w:type="spellStart"/>
      <w:r w:rsidRPr="00A20A43">
        <w:rPr>
          <w:color w:val="auto"/>
          <w:lang w:val="fr-FR"/>
        </w:rPr>
        <w:t>sarcini</w:t>
      </w:r>
      <w:proofErr w:type="spellEnd"/>
      <w:r w:rsidRPr="00A20A43">
        <w:rPr>
          <w:color w:val="auto"/>
          <w:lang w:val="fr-FR"/>
        </w:rPr>
        <w:t xml:space="preserve">. </w:t>
      </w:r>
    </w:p>
    <w:p w14:paraId="2594D333" w14:textId="77777777" w:rsidR="00AE2211" w:rsidRPr="00A20A43" w:rsidRDefault="00AE2211" w:rsidP="00AE2211">
      <w:pPr>
        <w:pStyle w:val="Default"/>
        <w:spacing w:line="360" w:lineRule="auto"/>
        <w:jc w:val="both"/>
        <w:rPr>
          <w:color w:val="auto"/>
          <w:lang w:val="fr-FR"/>
        </w:rPr>
      </w:pPr>
      <w:r w:rsidRPr="00A20A43">
        <w:rPr>
          <w:color w:val="auto"/>
          <w:lang w:val="fr-FR"/>
        </w:rPr>
        <w:t xml:space="preserve">3. </w:t>
      </w:r>
      <w:proofErr w:type="spellStart"/>
      <w:r w:rsidRPr="00A20A43">
        <w:rPr>
          <w:b/>
          <w:bCs/>
          <w:color w:val="auto"/>
          <w:lang w:val="fr-FR"/>
        </w:rPr>
        <w:t>Contract</w:t>
      </w:r>
      <w:proofErr w:type="spellEnd"/>
      <w:r w:rsidRPr="00A20A43">
        <w:rPr>
          <w:b/>
          <w:bCs/>
          <w:color w:val="auto"/>
          <w:lang w:val="fr-FR"/>
        </w:rPr>
        <w:t xml:space="preserve"> de </w:t>
      </w:r>
      <w:proofErr w:type="spellStart"/>
      <w:r w:rsidRPr="00A20A43">
        <w:rPr>
          <w:b/>
          <w:bCs/>
          <w:color w:val="auto"/>
          <w:lang w:val="fr-FR"/>
        </w:rPr>
        <w:t>finanțare</w:t>
      </w:r>
      <w:proofErr w:type="spellEnd"/>
      <w:r w:rsidRPr="00A20A43">
        <w:rPr>
          <w:color w:val="auto"/>
          <w:lang w:val="fr-FR"/>
        </w:rPr>
        <w:t xml:space="preserve"> – </w:t>
      </w:r>
      <w:proofErr w:type="spellStart"/>
      <w:r w:rsidRPr="00A20A43">
        <w:rPr>
          <w:color w:val="auto"/>
          <w:lang w:val="fr-FR"/>
        </w:rPr>
        <w:t>contract</w:t>
      </w:r>
      <w:proofErr w:type="spellEnd"/>
      <w:r w:rsidRPr="00A20A43">
        <w:rPr>
          <w:color w:val="auto"/>
          <w:lang w:val="fr-FR"/>
        </w:rPr>
        <w:t xml:space="preserve"> </w:t>
      </w:r>
      <w:proofErr w:type="spellStart"/>
      <w:r w:rsidRPr="00A20A43">
        <w:rPr>
          <w:color w:val="auto"/>
          <w:lang w:val="fr-FR"/>
        </w:rPr>
        <w:t>încheiat</w:t>
      </w:r>
      <w:proofErr w:type="spellEnd"/>
      <w:r w:rsidRPr="00A20A43">
        <w:rPr>
          <w:color w:val="auto"/>
          <w:lang w:val="fr-FR"/>
        </w:rPr>
        <w:t xml:space="preserve"> de </w:t>
      </w:r>
      <w:proofErr w:type="spellStart"/>
      <w:r w:rsidRPr="00A20A43">
        <w:rPr>
          <w:color w:val="auto"/>
          <w:lang w:val="fr-FR"/>
        </w:rPr>
        <w:t>concesionar</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bCs/>
          <w:color w:val="auto"/>
          <w:lang w:val="fr-FR"/>
        </w:rPr>
        <w:t>Autoritatea</w:t>
      </w:r>
      <w:proofErr w:type="spellEnd"/>
      <w:r w:rsidRPr="00A20A43">
        <w:rPr>
          <w:bCs/>
          <w:color w:val="auto"/>
          <w:lang w:val="fr-FR"/>
        </w:rPr>
        <w:t xml:space="preserve"> de Management </w:t>
      </w:r>
      <w:proofErr w:type="spellStart"/>
      <w:r w:rsidRPr="00A20A43">
        <w:rPr>
          <w:bCs/>
          <w:color w:val="auto"/>
          <w:lang w:val="fr-FR"/>
        </w:rPr>
        <w:t>pentru</w:t>
      </w:r>
      <w:proofErr w:type="spellEnd"/>
      <w:r w:rsidRPr="00A20A43">
        <w:rPr>
          <w:bCs/>
          <w:color w:val="auto"/>
          <w:lang w:val="fr-FR"/>
        </w:rPr>
        <w:t xml:space="preserve"> </w:t>
      </w:r>
      <w:proofErr w:type="spellStart"/>
      <w:r w:rsidRPr="00A20A43">
        <w:rPr>
          <w:bCs/>
          <w:color w:val="auto"/>
          <w:lang w:val="fr-FR"/>
        </w:rPr>
        <w:t>Programul</w:t>
      </w:r>
      <w:proofErr w:type="spellEnd"/>
      <w:r w:rsidRPr="00A20A43">
        <w:rPr>
          <w:bCs/>
          <w:color w:val="auto"/>
          <w:lang w:val="fr-FR"/>
        </w:rPr>
        <w:t xml:space="preserve"> </w:t>
      </w:r>
      <w:proofErr w:type="spellStart"/>
      <w:r w:rsidRPr="00A20A43">
        <w:rPr>
          <w:bCs/>
          <w:color w:val="auto"/>
          <w:lang w:val="fr-FR"/>
        </w:rPr>
        <w:t>Regional</w:t>
      </w:r>
      <w:proofErr w:type="spellEnd"/>
      <w:r w:rsidRPr="00A20A43">
        <w:rPr>
          <w:bCs/>
          <w:color w:val="auto"/>
          <w:lang w:val="fr-FR"/>
        </w:rPr>
        <w:t xml:space="preserve"> </w:t>
      </w:r>
      <w:proofErr w:type="spellStart"/>
      <w:r w:rsidRPr="00A20A43">
        <w:rPr>
          <w:bCs/>
          <w:color w:val="auto"/>
          <w:lang w:val="fr-FR"/>
        </w:rPr>
        <w:t>Nord-Vest</w:t>
      </w:r>
      <w:proofErr w:type="spellEnd"/>
      <w:r w:rsidRPr="00A20A43">
        <w:rPr>
          <w:bCs/>
          <w:color w:val="auto"/>
          <w:lang w:val="fr-FR"/>
        </w:rPr>
        <w:t xml:space="preserve"> 2021-2027 (AM PR NV) </w:t>
      </w:r>
      <w:proofErr w:type="spellStart"/>
      <w:r w:rsidRPr="00A20A43">
        <w:rPr>
          <w:bCs/>
          <w:color w:val="auto"/>
          <w:lang w:val="fr-FR"/>
        </w:rPr>
        <w:t>în</w:t>
      </w:r>
      <w:proofErr w:type="spellEnd"/>
      <w:r w:rsidRPr="00A20A43">
        <w:rPr>
          <w:bCs/>
          <w:color w:val="auto"/>
          <w:lang w:val="fr-FR"/>
        </w:rPr>
        <w:t xml:space="preserve"> </w:t>
      </w:r>
      <w:proofErr w:type="spellStart"/>
      <w:r w:rsidRPr="00A20A43">
        <w:rPr>
          <w:bCs/>
          <w:color w:val="auto"/>
          <w:lang w:val="fr-FR"/>
        </w:rPr>
        <w:t>vederea</w:t>
      </w:r>
      <w:proofErr w:type="spellEnd"/>
      <w:r w:rsidRPr="00A20A43">
        <w:rPr>
          <w:bCs/>
          <w:color w:val="auto"/>
          <w:lang w:val="fr-FR"/>
        </w:rPr>
        <w:t xml:space="preserve"> </w:t>
      </w:r>
      <w:proofErr w:type="spellStart"/>
      <w:r w:rsidRPr="00A20A43">
        <w:rPr>
          <w:bCs/>
          <w:color w:val="auto"/>
          <w:lang w:val="fr-FR"/>
        </w:rPr>
        <w:t>obținerii</w:t>
      </w:r>
      <w:proofErr w:type="spellEnd"/>
      <w:r w:rsidRPr="00A20A43">
        <w:rPr>
          <w:bCs/>
          <w:color w:val="auto"/>
          <w:lang w:val="fr-FR"/>
        </w:rPr>
        <w:t xml:space="preserve"> de </w:t>
      </w:r>
      <w:proofErr w:type="spellStart"/>
      <w:r w:rsidRPr="00A20A43">
        <w:rPr>
          <w:bCs/>
          <w:color w:val="auto"/>
          <w:lang w:val="fr-FR"/>
        </w:rPr>
        <w:t>către</w:t>
      </w:r>
      <w:proofErr w:type="spellEnd"/>
      <w:r w:rsidRPr="00A20A43">
        <w:rPr>
          <w:bCs/>
          <w:color w:val="auto"/>
          <w:lang w:val="fr-FR"/>
        </w:rPr>
        <w:t xml:space="preserve"> </w:t>
      </w:r>
      <w:proofErr w:type="spellStart"/>
      <w:r w:rsidRPr="00A20A43">
        <w:rPr>
          <w:bCs/>
          <w:color w:val="auto"/>
          <w:lang w:val="fr-FR"/>
        </w:rPr>
        <w:t>concesionar</w:t>
      </w:r>
      <w:proofErr w:type="spellEnd"/>
      <w:r w:rsidRPr="00A20A43">
        <w:rPr>
          <w:bCs/>
          <w:color w:val="auto"/>
          <w:lang w:val="fr-FR"/>
        </w:rPr>
        <w:t xml:space="preserve"> a </w:t>
      </w:r>
      <w:proofErr w:type="spellStart"/>
      <w:r w:rsidRPr="00A20A43">
        <w:rPr>
          <w:bCs/>
          <w:color w:val="auto"/>
          <w:lang w:val="fr-FR"/>
        </w:rPr>
        <w:t>fondurilor</w:t>
      </w:r>
      <w:proofErr w:type="spellEnd"/>
      <w:r w:rsidRPr="00A20A43">
        <w:rPr>
          <w:bCs/>
          <w:color w:val="auto"/>
          <w:lang w:val="fr-FR"/>
        </w:rPr>
        <w:t xml:space="preserve"> </w:t>
      </w:r>
      <w:proofErr w:type="spellStart"/>
      <w:r w:rsidRPr="00A20A43">
        <w:rPr>
          <w:bCs/>
          <w:color w:val="auto"/>
          <w:lang w:val="fr-FR"/>
        </w:rPr>
        <w:t>necesare</w:t>
      </w:r>
      <w:proofErr w:type="spellEnd"/>
      <w:r w:rsidRPr="00A20A43">
        <w:rPr>
          <w:bCs/>
          <w:color w:val="auto"/>
          <w:lang w:val="fr-FR"/>
        </w:rPr>
        <w:t xml:space="preserve"> </w:t>
      </w:r>
      <w:proofErr w:type="spellStart"/>
      <w:r w:rsidRPr="00A20A43">
        <w:rPr>
          <w:bCs/>
          <w:color w:val="auto"/>
          <w:lang w:val="fr-FR"/>
        </w:rPr>
        <w:t>pentru</w:t>
      </w:r>
      <w:proofErr w:type="spellEnd"/>
      <w:r w:rsidRPr="00A20A43">
        <w:rPr>
          <w:bCs/>
          <w:color w:val="auto"/>
          <w:lang w:val="fr-FR"/>
        </w:rPr>
        <w:t xml:space="preserve"> </w:t>
      </w:r>
      <w:proofErr w:type="spellStart"/>
      <w:r w:rsidRPr="00A20A43">
        <w:rPr>
          <w:bCs/>
          <w:color w:val="auto"/>
          <w:lang w:val="fr-FR"/>
        </w:rPr>
        <w:t>desfășurarea</w:t>
      </w:r>
      <w:proofErr w:type="spellEnd"/>
      <w:r w:rsidRPr="00A20A43">
        <w:rPr>
          <w:bCs/>
          <w:color w:val="auto"/>
          <w:lang w:val="fr-FR"/>
        </w:rPr>
        <w:t xml:space="preserve"> </w:t>
      </w:r>
      <w:proofErr w:type="spellStart"/>
      <w:r w:rsidRPr="00A20A43">
        <w:rPr>
          <w:bCs/>
          <w:color w:val="auto"/>
          <w:lang w:val="fr-FR"/>
        </w:rPr>
        <w:t>în</w:t>
      </w:r>
      <w:proofErr w:type="spellEnd"/>
      <w:r w:rsidRPr="00A20A43">
        <w:rPr>
          <w:bCs/>
          <w:color w:val="auto"/>
          <w:lang w:val="fr-FR"/>
        </w:rPr>
        <w:t xml:space="preserve"> </w:t>
      </w:r>
      <w:proofErr w:type="spellStart"/>
      <w:r w:rsidRPr="00A20A43">
        <w:rPr>
          <w:bCs/>
          <w:color w:val="auto"/>
          <w:lang w:val="fr-FR"/>
        </w:rPr>
        <w:t>cadrul</w:t>
      </w:r>
      <w:proofErr w:type="spellEnd"/>
      <w:r w:rsidRPr="00A20A43">
        <w:rPr>
          <w:bCs/>
          <w:color w:val="auto"/>
          <w:lang w:val="fr-FR"/>
        </w:rPr>
        <w:t xml:space="preserve"> </w:t>
      </w:r>
      <w:proofErr w:type="spellStart"/>
      <w:r w:rsidRPr="00A20A43">
        <w:rPr>
          <w:bCs/>
          <w:color w:val="auto"/>
          <w:lang w:val="fr-FR"/>
        </w:rPr>
        <w:t>Parcului</w:t>
      </w:r>
      <w:proofErr w:type="spellEnd"/>
      <w:r w:rsidRPr="00A20A43">
        <w:rPr>
          <w:bCs/>
          <w:color w:val="auto"/>
          <w:lang w:val="fr-FR"/>
        </w:rPr>
        <w:t xml:space="preserve"> de </w:t>
      </w:r>
      <w:proofErr w:type="spellStart"/>
      <w:r w:rsidRPr="00A20A43">
        <w:rPr>
          <w:bCs/>
          <w:color w:val="auto"/>
          <w:lang w:val="fr-FR"/>
        </w:rPr>
        <w:t>Specializare</w:t>
      </w:r>
      <w:proofErr w:type="spellEnd"/>
      <w:r w:rsidRPr="00A20A43">
        <w:rPr>
          <w:bCs/>
          <w:color w:val="auto"/>
          <w:lang w:val="fr-FR"/>
        </w:rPr>
        <w:t xml:space="preserve"> </w:t>
      </w:r>
      <w:proofErr w:type="spellStart"/>
      <w:r w:rsidRPr="00A20A43">
        <w:rPr>
          <w:bCs/>
          <w:color w:val="auto"/>
          <w:lang w:val="fr-FR"/>
        </w:rPr>
        <w:t>Inteligentă</w:t>
      </w:r>
      <w:proofErr w:type="spellEnd"/>
      <w:r w:rsidRPr="00A20A43">
        <w:rPr>
          <w:bCs/>
          <w:color w:val="auto"/>
          <w:lang w:val="fr-FR"/>
        </w:rPr>
        <w:t xml:space="preserve"> a </w:t>
      </w:r>
      <w:proofErr w:type="spellStart"/>
      <w:r w:rsidRPr="00A20A43">
        <w:rPr>
          <w:bCs/>
          <w:color w:val="auto"/>
          <w:lang w:val="fr-FR"/>
        </w:rPr>
        <w:t>activităților</w:t>
      </w:r>
      <w:proofErr w:type="spellEnd"/>
      <w:r w:rsidRPr="00A20A43">
        <w:rPr>
          <w:bCs/>
          <w:color w:val="auto"/>
          <w:lang w:val="fr-FR"/>
        </w:rPr>
        <w:t xml:space="preserve"> </w:t>
      </w:r>
      <w:proofErr w:type="spellStart"/>
      <w:r w:rsidRPr="00A20A43">
        <w:rPr>
          <w:bCs/>
          <w:color w:val="auto"/>
          <w:lang w:val="fr-FR"/>
        </w:rPr>
        <w:t>prevăzute</w:t>
      </w:r>
      <w:proofErr w:type="spellEnd"/>
      <w:r w:rsidRPr="00A20A43">
        <w:rPr>
          <w:bCs/>
          <w:color w:val="auto"/>
          <w:lang w:val="fr-FR"/>
        </w:rPr>
        <w:t xml:space="preserve"> la </w:t>
      </w:r>
      <w:proofErr w:type="spellStart"/>
      <w:r w:rsidRPr="00A20A43">
        <w:rPr>
          <w:bCs/>
          <w:color w:val="auto"/>
          <w:lang w:val="fr-FR"/>
        </w:rPr>
        <w:t>punctele</w:t>
      </w:r>
      <w:proofErr w:type="spellEnd"/>
      <w:r w:rsidRPr="00A20A43">
        <w:rPr>
          <w:bCs/>
          <w:color w:val="auto"/>
          <w:lang w:val="fr-FR"/>
        </w:rPr>
        <w:t xml:space="preserve"> 8-</w:t>
      </w:r>
      <w:proofErr w:type="gramStart"/>
      <w:r w:rsidRPr="00A20A43">
        <w:rPr>
          <w:bCs/>
          <w:color w:val="auto"/>
          <w:lang w:val="fr-FR"/>
        </w:rPr>
        <w:t>10,cu</w:t>
      </w:r>
      <w:proofErr w:type="gramEnd"/>
      <w:r w:rsidRPr="00A20A43">
        <w:rPr>
          <w:bCs/>
          <w:color w:val="auto"/>
          <w:lang w:val="fr-FR"/>
        </w:rPr>
        <w:t xml:space="preserve"> </w:t>
      </w:r>
      <w:proofErr w:type="spellStart"/>
      <w:r w:rsidRPr="00A20A43">
        <w:rPr>
          <w:bCs/>
          <w:color w:val="auto"/>
          <w:lang w:val="fr-FR"/>
        </w:rPr>
        <w:t>respectarea</w:t>
      </w:r>
      <w:proofErr w:type="spellEnd"/>
      <w:r w:rsidRPr="00A20A43">
        <w:rPr>
          <w:bCs/>
          <w:color w:val="auto"/>
          <w:lang w:val="fr-FR"/>
        </w:rPr>
        <w:t xml:space="preserve"> </w:t>
      </w:r>
      <w:proofErr w:type="spellStart"/>
      <w:r w:rsidRPr="00A20A43">
        <w:rPr>
          <w:bCs/>
          <w:color w:val="auto"/>
          <w:lang w:val="fr-FR"/>
        </w:rPr>
        <w:t>codurilor</w:t>
      </w:r>
      <w:proofErr w:type="spellEnd"/>
      <w:r w:rsidRPr="00A20A43">
        <w:rPr>
          <w:bCs/>
          <w:color w:val="auto"/>
          <w:lang w:val="fr-FR"/>
        </w:rPr>
        <w:t xml:space="preserve"> CAEN </w:t>
      </w:r>
      <w:proofErr w:type="spellStart"/>
      <w:r w:rsidRPr="00A20A43">
        <w:rPr>
          <w:bCs/>
          <w:color w:val="auto"/>
          <w:lang w:val="fr-FR"/>
        </w:rPr>
        <w:t>cuprinse</w:t>
      </w:r>
      <w:proofErr w:type="spellEnd"/>
      <w:r w:rsidRPr="00A20A43">
        <w:rPr>
          <w:bCs/>
          <w:color w:val="auto"/>
          <w:lang w:val="fr-FR"/>
        </w:rPr>
        <w:t xml:space="preserve"> </w:t>
      </w:r>
      <w:proofErr w:type="spellStart"/>
      <w:r w:rsidRPr="00A20A43">
        <w:rPr>
          <w:bCs/>
          <w:color w:val="auto"/>
          <w:lang w:val="fr-FR"/>
        </w:rPr>
        <w:t>în</w:t>
      </w:r>
      <w:proofErr w:type="spellEnd"/>
      <w:r w:rsidRPr="00A20A43">
        <w:rPr>
          <w:bCs/>
          <w:color w:val="auto"/>
          <w:lang w:val="fr-FR"/>
        </w:rPr>
        <w:t xml:space="preserve"> </w:t>
      </w:r>
      <w:proofErr w:type="spellStart"/>
      <w:r w:rsidRPr="00A20A43">
        <w:rPr>
          <w:bCs/>
          <w:color w:val="auto"/>
          <w:lang w:val="fr-FR"/>
        </w:rPr>
        <w:t>anexa</w:t>
      </w:r>
      <w:proofErr w:type="spellEnd"/>
      <w:r w:rsidRPr="00A20A43">
        <w:rPr>
          <w:bCs/>
          <w:color w:val="auto"/>
          <w:lang w:val="fr-FR"/>
        </w:rPr>
        <w:t xml:space="preserve"> 5 a </w:t>
      </w:r>
      <w:proofErr w:type="spellStart"/>
      <w:r w:rsidRPr="00A20A43">
        <w:rPr>
          <w:bCs/>
          <w:color w:val="auto"/>
          <w:lang w:val="fr-FR"/>
        </w:rPr>
        <w:t>prezentului</w:t>
      </w:r>
      <w:proofErr w:type="spellEnd"/>
      <w:r w:rsidRPr="00A20A43">
        <w:rPr>
          <w:bCs/>
          <w:color w:val="auto"/>
          <w:lang w:val="fr-FR"/>
        </w:rPr>
        <w:t xml:space="preserve"> </w:t>
      </w:r>
      <w:proofErr w:type="spellStart"/>
      <w:r w:rsidRPr="00A20A43">
        <w:rPr>
          <w:bCs/>
          <w:color w:val="auto"/>
          <w:lang w:val="fr-FR"/>
        </w:rPr>
        <w:t>contract</w:t>
      </w:r>
      <w:proofErr w:type="spellEnd"/>
      <w:r w:rsidRPr="00A20A43">
        <w:rPr>
          <w:bCs/>
          <w:color w:val="auto"/>
          <w:lang w:val="fr-FR"/>
        </w:rPr>
        <w:t xml:space="preserve"> de </w:t>
      </w:r>
      <w:proofErr w:type="spellStart"/>
      <w:r w:rsidRPr="00A20A43">
        <w:rPr>
          <w:bCs/>
          <w:color w:val="auto"/>
          <w:lang w:val="fr-FR"/>
        </w:rPr>
        <w:t>concesiune</w:t>
      </w:r>
      <w:proofErr w:type="spellEnd"/>
      <w:r w:rsidRPr="00A20A43">
        <w:rPr>
          <w:bCs/>
          <w:color w:val="auto"/>
          <w:lang w:val="fr-FR"/>
        </w:rPr>
        <w:t>.</w:t>
      </w:r>
    </w:p>
    <w:p w14:paraId="597719AD" w14:textId="77777777" w:rsidR="00AE2211" w:rsidRPr="00A20A43" w:rsidRDefault="00AE2211" w:rsidP="00AE2211">
      <w:pPr>
        <w:pStyle w:val="Default"/>
        <w:spacing w:line="360" w:lineRule="auto"/>
        <w:jc w:val="both"/>
        <w:rPr>
          <w:color w:val="auto"/>
          <w:lang w:val="fr-FR"/>
        </w:rPr>
      </w:pPr>
    </w:p>
    <w:p w14:paraId="4920ECFF" w14:textId="77777777" w:rsidR="00AE2211" w:rsidRPr="00A20A43" w:rsidRDefault="00AE2211" w:rsidP="00AE2211">
      <w:pPr>
        <w:pStyle w:val="Default"/>
        <w:spacing w:line="360" w:lineRule="auto"/>
        <w:jc w:val="both"/>
        <w:rPr>
          <w:color w:val="auto"/>
          <w:lang w:val="fr-FR"/>
        </w:rPr>
      </w:pPr>
      <w:r w:rsidRPr="00A20A43">
        <w:rPr>
          <w:color w:val="auto"/>
          <w:lang w:val="fr-FR"/>
        </w:rPr>
        <w:lastRenderedPageBreak/>
        <w:t xml:space="preserve">4. </w:t>
      </w:r>
      <w:proofErr w:type="spellStart"/>
      <w:r w:rsidRPr="00A20A43">
        <w:rPr>
          <w:b/>
          <w:bCs/>
          <w:color w:val="auto"/>
          <w:lang w:val="fr-FR"/>
        </w:rPr>
        <w:t>Demararea</w:t>
      </w:r>
      <w:proofErr w:type="spellEnd"/>
      <w:r w:rsidRPr="00A20A43">
        <w:rPr>
          <w:b/>
          <w:bCs/>
          <w:color w:val="auto"/>
          <w:lang w:val="fr-FR"/>
        </w:rPr>
        <w:t xml:space="preserve"> </w:t>
      </w:r>
      <w:proofErr w:type="spellStart"/>
      <w:r w:rsidRPr="00A20A43">
        <w:rPr>
          <w:b/>
          <w:bCs/>
          <w:color w:val="auto"/>
          <w:lang w:val="fr-FR"/>
        </w:rPr>
        <w:t>lucrărilor</w:t>
      </w:r>
      <w:proofErr w:type="spellEnd"/>
      <w:r w:rsidRPr="00A20A43">
        <w:rPr>
          <w:b/>
          <w:bCs/>
          <w:color w:val="auto"/>
          <w:lang w:val="fr-FR"/>
        </w:rPr>
        <w:t xml:space="preserve"> </w:t>
      </w:r>
      <w:proofErr w:type="spellStart"/>
      <w:r w:rsidRPr="00A20A43">
        <w:rPr>
          <w:b/>
          <w:bCs/>
          <w:color w:val="auto"/>
          <w:lang w:val="fr-FR"/>
        </w:rPr>
        <w:t>sau</w:t>
      </w:r>
      <w:proofErr w:type="spellEnd"/>
      <w:r w:rsidRPr="00A20A43">
        <w:rPr>
          <w:b/>
          <w:bCs/>
          <w:color w:val="auto"/>
          <w:lang w:val="fr-FR"/>
        </w:rPr>
        <w:t xml:space="preserve"> </w:t>
      </w:r>
      <w:proofErr w:type="spellStart"/>
      <w:r w:rsidRPr="00A20A43">
        <w:rPr>
          <w:b/>
          <w:bCs/>
          <w:color w:val="auto"/>
          <w:lang w:val="fr-FR"/>
        </w:rPr>
        <w:t>începerea</w:t>
      </w:r>
      <w:proofErr w:type="spellEnd"/>
      <w:r w:rsidRPr="00A20A43">
        <w:rPr>
          <w:b/>
          <w:bCs/>
          <w:color w:val="auto"/>
          <w:lang w:val="fr-FR"/>
        </w:rPr>
        <w:t xml:space="preserve"> </w:t>
      </w:r>
      <w:proofErr w:type="spellStart"/>
      <w:r w:rsidRPr="00A20A43">
        <w:rPr>
          <w:b/>
          <w:bCs/>
          <w:color w:val="auto"/>
          <w:lang w:val="fr-FR"/>
        </w:rPr>
        <w:t>proiectului</w:t>
      </w:r>
      <w:proofErr w:type="spellEnd"/>
      <w:r w:rsidRPr="00A20A43">
        <w:rPr>
          <w:b/>
          <w:bCs/>
          <w:color w:val="auto"/>
          <w:lang w:val="fr-FR"/>
        </w:rPr>
        <w:t xml:space="preserve"> </w:t>
      </w:r>
      <w:proofErr w:type="spellStart"/>
      <w:r w:rsidRPr="00A20A43">
        <w:rPr>
          <w:color w:val="auto"/>
          <w:lang w:val="fr-FR"/>
        </w:rPr>
        <w:t>înseamnă</w:t>
      </w:r>
      <w:proofErr w:type="spellEnd"/>
      <w:r w:rsidRPr="00A20A43">
        <w:rPr>
          <w:color w:val="auto"/>
          <w:lang w:val="fr-FR"/>
        </w:rPr>
        <w:t xml:space="preserve"> fie </w:t>
      </w:r>
      <w:proofErr w:type="spellStart"/>
      <w:r w:rsidRPr="00A20A43">
        <w:rPr>
          <w:color w:val="auto"/>
          <w:lang w:val="fr-FR"/>
        </w:rPr>
        <w:t>demararea</w:t>
      </w:r>
      <w:proofErr w:type="spellEnd"/>
      <w:r w:rsidRPr="00A20A43">
        <w:rPr>
          <w:color w:val="auto"/>
          <w:lang w:val="fr-FR"/>
        </w:rPr>
        <w:t xml:space="preserve"> </w:t>
      </w:r>
      <w:proofErr w:type="spellStart"/>
      <w:r w:rsidRPr="00A20A43">
        <w:rPr>
          <w:color w:val="auto"/>
          <w:lang w:val="fr-FR"/>
        </w:rPr>
        <w:t>lucrărilor</w:t>
      </w:r>
      <w:proofErr w:type="spellEnd"/>
      <w:r w:rsidRPr="00A20A43">
        <w:rPr>
          <w:color w:val="auto"/>
          <w:lang w:val="fr-FR"/>
        </w:rPr>
        <w:t xml:space="preserve"> de </w:t>
      </w:r>
      <w:proofErr w:type="spellStart"/>
      <w:r w:rsidRPr="00A20A43">
        <w:rPr>
          <w:color w:val="auto"/>
          <w:lang w:val="fr-FR"/>
        </w:rPr>
        <w:t>construcții</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cadrul</w:t>
      </w:r>
      <w:proofErr w:type="spellEnd"/>
      <w:r w:rsidRPr="00A20A43">
        <w:rPr>
          <w:color w:val="auto"/>
          <w:lang w:val="fr-FR"/>
        </w:rPr>
        <w:t xml:space="preserve"> </w:t>
      </w:r>
      <w:proofErr w:type="spellStart"/>
      <w:r w:rsidRPr="00A20A43">
        <w:rPr>
          <w:color w:val="auto"/>
          <w:lang w:val="fr-FR"/>
        </w:rPr>
        <w:t>investiției</w:t>
      </w:r>
      <w:proofErr w:type="spellEnd"/>
      <w:r w:rsidRPr="00A20A43">
        <w:rPr>
          <w:color w:val="auto"/>
          <w:lang w:val="fr-FR"/>
        </w:rPr>
        <w:t xml:space="preserve">, </w:t>
      </w:r>
      <w:proofErr w:type="spellStart"/>
      <w:r w:rsidRPr="00A20A43">
        <w:rPr>
          <w:color w:val="auto"/>
          <w:lang w:val="fr-FR"/>
        </w:rPr>
        <w:t>pentru</w:t>
      </w:r>
      <w:proofErr w:type="spellEnd"/>
      <w:r w:rsidRPr="00A20A43">
        <w:rPr>
          <w:color w:val="auto"/>
          <w:lang w:val="fr-FR"/>
        </w:rPr>
        <w:t xml:space="preserve"> </w:t>
      </w:r>
      <w:proofErr w:type="spellStart"/>
      <w:r w:rsidRPr="00A20A43">
        <w:rPr>
          <w:color w:val="auto"/>
          <w:lang w:val="fr-FR"/>
        </w:rPr>
        <w:t>ambele</w:t>
      </w:r>
      <w:proofErr w:type="spellEnd"/>
      <w:r w:rsidRPr="00A20A43">
        <w:rPr>
          <w:color w:val="auto"/>
          <w:lang w:val="fr-FR"/>
        </w:rPr>
        <w:t xml:space="preserve"> </w:t>
      </w:r>
      <w:proofErr w:type="spellStart"/>
      <w:r w:rsidRPr="00A20A43">
        <w:rPr>
          <w:color w:val="auto"/>
          <w:lang w:val="fr-FR"/>
        </w:rPr>
        <w:t>tipuri</w:t>
      </w:r>
      <w:proofErr w:type="spellEnd"/>
      <w:r w:rsidRPr="00A20A43">
        <w:rPr>
          <w:color w:val="auto"/>
          <w:lang w:val="fr-FR"/>
        </w:rPr>
        <w:t xml:space="preserve"> de </w:t>
      </w:r>
      <w:proofErr w:type="spellStart"/>
      <w:r w:rsidRPr="00A20A43">
        <w:rPr>
          <w:color w:val="auto"/>
          <w:lang w:val="fr-FR"/>
        </w:rPr>
        <w:t>proiecte</w:t>
      </w:r>
      <w:proofErr w:type="spellEnd"/>
      <w:r w:rsidRPr="00A20A43">
        <w:rPr>
          <w:color w:val="auto"/>
          <w:lang w:val="fr-FR"/>
        </w:rPr>
        <w:t xml:space="preserve">, fie </w:t>
      </w:r>
      <w:proofErr w:type="spellStart"/>
      <w:r w:rsidRPr="00A20A43">
        <w:rPr>
          <w:color w:val="auto"/>
          <w:lang w:val="fr-FR"/>
        </w:rPr>
        <w:t>primul</w:t>
      </w:r>
      <w:proofErr w:type="spellEnd"/>
      <w:r w:rsidRPr="00A20A43">
        <w:rPr>
          <w:color w:val="auto"/>
          <w:lang w:val="fr-FR"/>
        </w:rPr>
        <w:t xml:space="preserve"> </w:t>
      </w:r>
      <w:proofErr w:type="spellStart"/>
      <w:r w:rsidRPr="00A20A43">
        <w:rPr>
          <w:color w:val="auto"/>
          <w:lang w:val="fr-FR"/>
        </w:rPr>
        <w:t>angajament</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caracter</w:t>
      </w:r>
      <w:proofErr w:type="spellEnd"/>
      <w:r w:rsidRPr="00A20A43">
        <w:rPr>
          <w:color w:val="auto"/>
          <w:lang w:val="fr-FR"/>
        </w:rPr>
        <w:t xml:space="preserve"> </w:t>
      </w:r>
      <w:proofErr w:type="spellStart"/>
      <w:r w:rsidRPr="00A20A43">
        <w:rPr>
          <w:color w:val="auto"/>
          <w:lang w:val="fr-FR"/>
        </w:rPr>
        <w:t>juridic</w:t>
      </w:r>
      <w:proofErr w:type="spellEnd"/>
      <w:r w:rsidRPr="00A20A43">
        <w:rPr>
          <w:color w:val="auto"/>
          <w:lang w:val="fr-FR"/>
        </w:rPr>
        <w:t xml:space="preserve"> </w:t>
      </w:r>
      <w:proofErr w:type="spellStart"/>
      <w:r w:rsidRPr="00A20A43">
        <w:rPr>
          <w:color w:val="auto"/>
          <w:lang w:val="fr-FR"/>
        </w:rPr>
        <w:t>obligatoriu</w:t>
      </w:r>
      <w:proofErr w:type="spellEnd"/>
      <w:r w:rsidRPr="00A20A43">
        <w:rPr>
          <w:color w:val="auto"/>
          <w:lang w:val="fr-FR"/>
        </w:rPr>
        <w:t xml:space="preserve"> de </w:t>
      </w:r>
      <w:proofErr w:type="spellStart"/>
      <w:r w:rsidRPr="00A20A43">
        <w:rPr>
          <w:color w:val="auto"/>
          <w:lang w:val="fr-FR"/>
        </w:rPr>
        <w:t>comandă</w:t>
      </w:r>
      <w:proofErr w:type="spellEnd"/>
      <w:r w:rsidRPr="00A20A43">
        <w:rPr>
          <w:color w:val="auto"/>
          <w:lang w:val="fr-FR"/>
        </w:rPr>
        <w:t xml:space="preserve"> </w:t>
      </w:r>
      <w:proofErr w:type="spellStart"/>
      <w:r w:rsidRPr="00A20A43">
        <w:rPr>
          <w:color w:val="auto"/>
          <w:lang w:val="fr-FR"/>
        </w:rPr>
        <w:t>pentru</w:t>
      </w:r>
      <w:proofErr w:type="spellEnd"/>
      <w:r w:rsidRPr="00A20A43">
        <w:rPr>
          <w:color w:val="auto"/>
          <w:lang w:val="fr-FR"/>
        </w:rPr>
        <w:t xml:space="preserve"> </w:t>
      </w:r>
      <w:proofErr w:type="spellStart"/>
      <w:r w:rsidRPr="00A20A43">
        <w:rPr>
          <w:color w:val="auto"/>
          <w:lang w:val="fr-FR"/>
        </w:rPr>
        <w:t>echipamente</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oricare</w:t>
      </w:r>
      <w:proofErr w:type="spellEnd"/>
      <w:r w:rsidRPr="00A20A43">
        <w:rPr>
          <w:color w:val="auto"/>
          <w:lang w:val="fr-FR"/>
        </w:rPr>
        <w:t xml:space="preserve"> alt </w:t>
      </w:r>
      <w:proofErr w:type="spellStart"/>
      <w:r w:rsidRPr="00A20A43">
        <w:rPr>
          <w:color w:val="auto"/>
          <w:lang w:val="fr-FR"/>
        </w:rPr>
        <w:t>angajament</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care </w:t>
      </w:r>
      <w:proofErr w:type="spellStart"/>
      <w:r w:rsidRPr="00A20A43">
        <w:rPr>
          <w:color w:val="auto"/>
          <w:lang w:val="fr-FR"/>
        </w:rPr>
        <w:t>investiția</w:t>
      </w:r>
      <w:proofErr w:type="spellEnd"/>
      <w:r w:rsidRPr="00A20A43">
        <w:rPr>
          <w:color w:val="auto"/>
          <w:lang w:val="fr-FR"/>
        </w:rPr>
        <w:t xml:space="preserve"> devine  </w:t>
      </w:r>
      <w:proofErr w:type="spellStart"/>
      <w:r w:rsidRPr="00A20A43">
        <w:rPr>
          <w:color w:val="auto"/>
          <w:lang w:val="fr-FR"/>
        </w:rPr>
        <w:t>ireversibilă</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funcție</w:t>
      </w:r>
      <w:proofErr w:type="spellEnd"/>
      <w:r w:rsidRPr="00A20A43">
        <w:rPr>
          <w:color w:val="auto"/>
          <w:lang w:val="fr-FR"/>
        </w:rPr>
        <w:t xml:space="preserve"> de care are </w:t>
      </w:r>
      <w:proofErr w:type="spellStart"/>
      <w:r w:rsidRPr="00A20A43">
        <w:rPr>
          <w:color w:val="auto"/>
          <w:lang w:val="fr-FR"/>
        </w:rPr>
        <w:t>loc</w:t>
      </w:r>
      <w:proofErr w:type="spellEnd"/>
      <w:r w:rsidRPr="00A20A43">
        <w:rPr>
          <w:color w:val="auto"/>
          <w:lang w:val="fr-FR"/>
        </w:rPr>
        <w:t xml:space="preserve"> </w:t>
      </w:r>
      <w:proofErr w:type="spellStart"/>
      <w:r w:rsidRPr="00A20A43">
        <w:rPr>
          <w:color w:val="auto"/>
          <w:lang w:val="fr-FR"/>
        </w:rPr>
        <w:t>primul</w:t>
      </w:r>
      <w:proofErr w:type="spellEnd"/>
      <w:r w:rsidRPr="00A20A43">
        <w:rPr>
          <w:color w:val="auto"/>
          <w:lang w:val="fr-FR"/>
        </w:rPr>
        <w:t xml:space="preserve">. </w:t>
      </w:r>
      <w:proofErr w:type="spellStart"/>
      <w:r w:rsidRPr="00A20A43">
        <w:rPr>
          <w:color w:val="auto"/>
          <w:lang w:val="fr-FR"/>
        </w:rPr>
        <w:t>Cumpărarea</w:t>
      </w:r>
      <w:proofErr w:type="spellEnd"/>
      <w:r w:rsidRPr="00A20A43">
        <w:rPr>
          <w:color w:val="auto"/>
          <w:lang w:val="fr-FR"/>
        </w:rPr>
        <w:t xml:space="preserve"> de </w:t>
      </w:r>
      <w:proofErr w:type="spellStart"/>
      <w:r w:rsidRPr="00A20A43">
        <w:rPr>
          <w:color w:val="auto"/>
          <w:lang w:val="fr-FR"/>
        </w:rPr>
        <w:t>terenuri</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w:t>
      </w:r>
      <w:proofErr w:type="spellStart"/>
      <w:r w:rsidRPr="00A20A43">
        <w:rPr>
          <w:color w:val="auto"/>
          <w:lang w:val="fr-FR"/>
        </w:rPr>
        <w:t>lucrările</w:t>
      </w:r>
      <w:proofErr w:type="spellEnd"/>
      <w:r w:rsidRPr="00A20A43">
        <w:rPr>
          <w:color w:val="auto"/>
          <w:lang w:val="fr-FR"/>
        </w:rPr>
        <w:t xml:space="preserve"> </w:t>
      </w:r>
      <w:proofErr w:type="spellStart"/>
      <w:r w:rsidRPr="00A20A43">
        <w:rPr>
          <w:color w:val="auto"/>
          <w:lang w:val="fr-FR"/>
        </w:rPr>
        <w:t>pregătitoare</w:t>
      </w:r>
      <w:proofErr w:type="spellEnd"/>
      <w:r w:rsidRPr="00A20A43">
        <w:rPr>
          <w:color w:val="auto"/>
          <w:lang w:val="fr-FR"/>
        </w:rPr>
        <w:t xml:space="preserve">, cum </w:t>
      </w:r>
      <w:proofErr w:type="spellStart"/>
      <w:r w:rsidRPr="00A20A43">
        <w:rPr>
          <w:color w:val="auto"/>
          <w:lang w:val="fr-FR"/>
        </w:rPr>
        <w:t>ar</w:t>
      </w:r>
      <w:proofErr w:type="spellEnd"/>
      <w:r w:rsidRPr="00A20A43">
        <w:rPr>
          <w:color w:val="auto"/>
          <w:lang w:val="fr-FR"/>
        </w:rPr>
        <w:t xml:space="preserve">  fi </w:t>
      </w:r>
      <w:proofErr w:type="spellStart"/>
      <w:r w:rsidRPr="00A20A43">
        <w:rPr>
          <w:color w:val="auto"/>
          <w:lang w:val="fr-FR"/>
        </w:rPr>
        <w:t>obținerea</w:t>
      </w:r>
      <w:proofErr w:type="spellEnd"/>
      <w:r w:rsidRPr="00A20A43">
        <w:rPr>
          <w:color w:val="auto"/>
          <w:lang w:val="fr-FR"/>
        </w:rPr>
        <w:t xml:space="preserve"> </w:t>
      </w:r>
      <w:proofErr w:type="spellStart"/>
      <w:r w:rsidRPr="00A20A43">
        <w:rPr>
          <w:color w:val="auto"/>
          <w:lang w:val="fr-FR"/>
        </w:rPr>
        <w:t>permiselor</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w:t>
      </w:r>
      <w:proofErr w:type="spellStart"/>
      <w:r w:rsidRPr="00A20A43">
        <w:rPr>
          <w:color w:val="auto"/>
          <w:lang w:val="fr-FR"/>
        </w:rPr>
        <w:t>realizarea</w:t>
      </w:r>
      <w:proofErr w:type="spellEnd"/>
      <w:r w:rsidRPr="00A20A43">
        <w:rPr>
          <w:color w:val="auto"/>
          <w:lang w:val="fr-FR"/>
        </w:rPr>
        <w:t xml:space="preserve"> </w:t>
      </w:r>
      <w:proofErr w:type="spellStart"/>
      <w:r w:rsidRPr="00A20A43">
        <w:rPr>
          <w:color w:val="auto"/>
          <w:lang w:val="fr-FR"/>
        </w:rPr>
        <w:t>studiilor</w:t>
      </w:r>
      <w:proofErr w:type="spellEnd"/>
      <w:r w:rsidRPr="00A20A43">
        <w:rPr>
          <w:color w:val="auto"/>
          <w:lang w:val="fr-FR"/>
        </w:rPr>
        <w:t xml:space="preserve"> de </w:t>
      </w:r>
      <w:proofErr w:type="spellStart"/>
      <w:r w:rsidRPr="00A20A43">
        <w:rPr>
          <w:color w:val="auto"/>
          <w:lang w:val="fr-FR"/>
        </w:rPr>
        <w:t>fezabilitate</w:t>
      </w:r>
      <w:proofErr w:type="spellEnd"/>
      <w:r w:rsidRPr="00A20A43">
        <w:rPr>
          <w:color w:val="auto"/>
          <w:lang w:val="fr-FR"/>
        </w:rPr>
        <w:t xml:space="preserve">, nu </w:t>
      </w:r>
      <w:proofErr w:type="spellStart"/>
      <w:r w:rsidRPr="00A20A43">
        <w:rPr>
          <w:color w:val="auto"/>
          <w:lang w:val="fr-FR"/>
        </w:rPr>
        <w:t>sunt</w:t>
      </w:r>
      <w:proofErr w:type="spellEnd"/>
      <w:r w:rsidRPr="00A20A43">
        <w:rPr>
          <w:color w:val="auto"/>
          <w:lang w:val="fr-FR"/>
        </w:rPr>
        <w:t xml:space="preserve"> </w:t>
      </w:r>
      <w:proofErr w:type="spellStart"/>
      <w:r w:rsidRPr="00A20A43">
        <w:rPr>
          <w:color w:val="auto"/>
          <w:lang w:val="fr-FR"/>
        </w:rPr>
        <w:t>considerate</w:t>
      </w:r>
      <w:proofErr w:type="spellEnd"/>
      <w:r w:rsidRPr="00A20A43">
        <w:rPr>
          <w:color w:val="auto"/>
          <w:lang w:val="fr-FR"/>
        </w:rPr>
        <w:t xml:space="preserve"> </w:t>
      </w:r>
      <w:proofErr w:type="spellStart"/>
      <w:r w:rsidRPr="00A20A43">
        <w:rPr>
          <w:color w:val="auto"/>
          <w:lang w:val="fr-FR"/>
        </w:rPr>
        <w:t>drept</w:t>
      </w:r>
      <w:proofErr w:type="spellEnd"/>
      <w:r w:rsidRPr="00A20A43">
        <w:rPr>
          <w:color w:val="auto"/>
          <w:lang w:val="fr-FR"/>
        </w:rPr>
        <w:t xml:space="preserve"> </w:t>
      </w:r>
      <w:proofErr w:type="spellStart"/>
      <w:r w:rsidRPr="00A20A43">
        <w:rPr>
          <w:color w:val="auto"/>
          <w:lang w:val="fr-FR"/>
        </w:rPr>
        <w:t>demarare</w:t>
      </w:r>
      <w:proofErr w:type="spellEnd"/>
      <w:r w:rsidRPr="00A20A43">
        <w:rPr>
          <w:color w:val="auto"/>
          <w:lang w:val="fr-FR"/>
        </w:rPr>
        <w:t xml:space="preserve"> a </w:t>
      </w:r>
      <w:proofErr w:type="spellStart"/>
      <w:r w:rsidRPr="00A20A43">
        <w:rPr>
          <w:color w:val="auto"/>
          <w:lang w:val="fr-FR"/>
        </w:rPr>
        <w:t>lucrărilor</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cazul</w:t>
      </w:r>
      <w:proofErr w:type="spellEnd"/>
      <w:r w:rsidRPr="00A20A43">
        <w:rPr>
          <w:color w:val="auto"/>
          <w:lang w:val="fr-FR"/>
        </w:rPr>
        <w:t xml:space="preserve"> </w:t>
      </w:r>
      <w:proofErr w:type="spellStart"/>
      <w:r w:rsidRPr="00A20A43">
        <w:rPr>
          <w:color w:val="auto"/>
          <w:lang w:val="fr-FR"/>
        </w:rPr>
        <w:t>preluărilor</w:t>
      </w:r>
      <w:proofErr w:type="spellEnd"/>
      <w:r w:rsidRPr="00A20A43">
        <w:rPr>
          <w:color w:val="auto"/>
          <w:lang w:val="fr-FR"/>
        </w:rPr>
        <w:t xml:space="preserve"> de </w:t>
      </w:r>
      <w:proofErr w:type="spellStart"/>
      <w:r w:rsidRPr="00A20A43">
        <w:rPr>
          <w:color w:val="auto"/>
          <w:lang w:val="fr-FR"/>
        </w:rPr>
        <w:t>întreprinderi</w:t>
      </w:r>
      <w:proofErr w:type="spellEnd"/>
      <w:r w:rsidRPr="00A20A43">
        <w:rPr>
          <w:color w:val="auto"/>
          <w:lang w:val="fr-FR"/>
        </w:rPr>
        <w:t>, „</w:t>
      </w:r>
      <w:proofErr w:type="spellStart"/>
      <w:r w:rsidRPr="00A20A43">
        <w:rPr>
          <w:color w:val="auto"/>
          <w:lang w:val="fr-FR"/>
        </w:rPr>
        <w:t>demararea</w:t>
      </w:r>
      <w:proofErr w:type="spellEnd"/>
      <w:r w:rsidRPr="00A20A43">
        <w:rPr>
          <w:color w:val="auto"/>
          <w:lang w:val="fr-FR"/>
        </w:rPr>
        <w:t xml:space="preserve"> </w:t>
      </w:r>
      <w:proofErr w:type="spellStart"/>
      <w:r w:rsidRPr="00A20A43">
        <w:rPr>
          <w:color w:val="auto"/>
          <w:lang w:val="fr-FR"/>
        </w:rPr>
        <w:t>lucrărilor</w:t>
      </w:r>
      <w:proofErr w:type="spellEnd"/>
      <w:r w:rsidRPr="00A20A43">
        <w:rPr>
          <w:color w:val="auto"/>
          <w:lang w:val="fr-FR"/>
        </w:rPr>
        <w:t xml:space="preserve">” </w:t>
      </w:r>
      <w:proofErr w:type="spellStart"/>
      <w:r w:rsidRPr="00A20A43">
        <w:rPr>
          <w:color w:val="auto"/>
          <w:lang w:val="fr-FR"/>
        </w:rPr>
        <w:t>corespunde</w:t>
      </w:r>
      <w:proofErr w:type="spellEnd"/>
      <w:r w:rsidRPr="00A20A43">
        <w:rPr>
          <w:color w:val="auto"/>
          <w:lang w:val="fr-FR"/>
        </w:rPr>
        <w:t xml:space="preserve"> </w:t>
      </w:r>
      <w:proofErr w:type="spellStart"/>
      <w:r w:rsidRPr="00A20A43">
        <w:rPr>
          <w:color w:val="auto"/>
          <w:lang w:val="fr-FR"/>
        </w:rPr>
        <w:t>datei</w:t>
      </w:r>
      <w:proofErr w:type="spellEnd"/>
      <w:r w:rsidRPr="00A20A43">
        <w:rPr>
          <w:color w:val="auto"/>
          <w:lang w:val="fr-FR"/>
        </w:rPr>
        <w:t xml:space="preserve"> </w:t>
      </w:r>
      <w:proofErr w:type="spellStart"/>
      <w:r w:rsidRPr="00A20A43">
        <w:rPr>
          <w:color w:val="auto"/>
          <w:lang w:val="fr-FR"/>
        </w:rPr>
        <w:t>dobândirii</w:t>
      </w:r>
      <w:proofErr w:type="spellEnd"/>
      <w:r w:rsidRPr="00A20A43">
        <w:rPr>
          <w:color w:val="auto"/>
          <w:lang w:val="fr-FR"/>
        </w:rPr>
        <w:t xml:space="preserve"> </w:t>
      </w:r>
      <w:proofErr w:type="spellStart"/>
      <w:r w:rsidRPr="00A20A43">
        <w:rPr>
          <w:color w:val="auto"/>
          <w:lang w:val="fr-FR"/>
        </w:rPr>
        <w:t>activelor</w:t>
      </w:r>
      <w:proofErr w:type="spellEnd"/>
      <w:r w:rsidRPr="00A20A43">
        <w:rPr>
          <w:color w:val="auto"/>
          <w:lang w:val="fr-FR"/>
        </w:rPr>
        <w:t xml:space="preserve"> direct </w:t>
      </w:r>
      <w:proofErr w:type="spellStart"/>
      <w:r w:rsidRPr="00A20A43">
        <w:rPr>
          <w:color w:val="auto"/>
          <w:lang w:val="fr-FR"/>
        </w:rPr>
        <w:t>legate</w:t>
      </w:r>
      <w:proofErr w:type="spellEnd"/>
      <w:r w:rsidRPr="00A20A43">
        <w:rPr>
          <w:color w:val="auto"/>
          <w:lang w:val="fr-FR"/>
        </w:rPr>
        <w:t xml:space="preserve"> de </w:t>
      </w:r>
      <w:proofErr w:type="spellStart"/>
      <w:r w:rsidRPr="00A20A43">
        <w:rPr>
          <w:color w:val="auto"/>
          <w:lang w:val="fr-FR"/>
        </w:rPr>
        <w:t>unitatea</w:t>
      </w:r>
      <w:proofErr w:type="spellEnd"/>
      <w:r w:rsidRPr="00A20A43">
        <w:rPr>
          <w:color w:val="auto"/>
          <w:lang w:val="fr-FR"/>
        </w:rPr>
        <w:t xml:space="preserve"> </w:t>
      </w:r>
      <w:proofErr w:type="spellStart"/>
      <w:r w:rsidRPr="00A20A43">
        <w:rPr>
          <w:color w:val="auto"/>
          <w:lang w:val="fr-FR"/>
        </w:rPr>
        <w:t>preluată</w:t>
      </w:r>
      <w:proofErr w:type="spellEnd"/>
      <w:r w:rsidRPr="00A20A43">
        <w:rPr>
          <w:color w:val="auto"/>
          <w:lang w:val="fr-FR"/>
        </w:rPr>
        <w:t>.</w:t>
      </w:r>
    </w:p>
    <w:p w14:paraId="0F30C2BD" w14:textId="77777777" w:rsidR="00AE2211" w:rsidRPr="00A20A43" w:rsidRDefault="00AE2211" w:rsidP="00AE2211">
      <w:pPr>
        <w:pStyle w:val="Default"/>
        <w:spacing w:line="360" w:lineRule="auto"/>
        <w:jc w:val="both"/>
        <w:rPr>
          <w:color w:val="auto"/>
          <w:lang w:val="fr-FR"/>
        </w:rPr>
      </w:pPr>
      <w:r w:rsidRPr="00A20A43">
        <w:rPr>
          <w:color w:val="auto"/>
          <w:lang w:val="fr-FR"/>
        </w:rPr>
        <w:t xml:space="preserve">5. </w:t>
      </w:r>
      <w:proofErr w:type="spellStart"/>
      <w:r w:rsidRPr="00A20A43">
        <w:rPr>
          <w:b/>
          <w:bCs/>
          <w:color w:val="auto"/>
          <w:lang w:val="fr-FR"/>
        </w:rPr>
        <w:t>Bunuri</w:t>
      </w:r>
      <w:proofErr w:type="spellEnd"/>
      <w:r w:rsidRPr="00A20A43">
        <w:rPr>
          <w:b/>
          <w:bCs/>
          <w:color w:val="auto"/>
          <w:lang w:val="fr-FR"/>
        </w:rPr>
        <w:t xml:space="preserve"> de </w:t>
      </w:r>
      <w:proofErr w:type="spellStart"/>
      <w:r w:rsidRPr="00A20A43">
        <w:rPr>
          <w:b/>
          <w:bCs/>
          <w:color w:val="auto"/>
          <w:lang w:val="fr-FR"/>
        </w:rPr>
        <w:t>retur</w:t>
      </w:r>
      <w:proofErr w:type="spellEnd"/>
      <w:r w:rsidRPr="00A20A43">
        <w:rPr>
          <w:b/>
          <w:bCs/>
          <w:color w:val="auto"/>
          <w:lang w:val="fr-FR"/>
        </w:rPr>
        <w:t xml:space="preserve"> – </w:t>
      </w:r>
      <w:r w:rsidRPr="00A20A43">
        <w:rPr>
          <w:bCs/>
          <w:color w:val="auto"/>
          <w:lang w:val="fr-FR"/>
        </w:rPr>
        <w:t xml:space="preserve">Cu </w:t>
      </w:r>
      <w:proofErr w:type="spellStart"/>
      <w:r w:rsidRPr="00A20A43">
        <w:rPr>
          <w:bCs/>
          <w:color w:val="auto"/>
          <w:lang w:val="fr-FR"/>
        </w:rPr>
        <w:t>excepția</w:t>
      </w:r>
      <w:proofErr w:type="spellEnd"/>
      <w:r w:rsidRPr="00A20A43">
        <w:rPr>
          <w:bCs/>
          <w:color w:val="auto"/>
          <w:lang w:val="fr-FR"/>
        </w:rPr>
        <w:t xml:space="preserve"> </w:t>
      </w:r>
      <w:proofErr w:type="spellStart"/>
      <w:r w:rsidRPr="00A20A43">
        <w:rPr>
          <w:bCs/>
          <w:color w:val="auto"/>
          <w:lang w:val="fr-FR"/>
        </w:rPr>
        <w:t>bunurilor</w:t>
      </w:r>
      <w:proofErr w:type="spellEnd"/>
      <w:r w:rsidRPr="00A20A43">
        <w:rPr>
          <w:bCs/>
          <w:color w:val="auto"/>
          <w:lang w:val="fr-FR"/>
        </w:rPr>
        <w:t xml:space="preserve"> </w:t>
      </w:r>
      <w:proofErr w:type="spellStart"/>
      <w:r w:rsidRPr="00A20A43">
        <w:rPr>
          <w:bCs/>
          <w:color w:val="auto"/>
          <w:lang w:val="fr-FR"/>
        </w:rPr>
        <w:t>prevăzute</w:t>
      </w:r>
      <w:proofErr w:type="spellEnd"/>
      <w:r w:rsidRPr="00A20A43">
        <w:rPr>
          <w:bCs/>
          <w:color w:val="auto"/>
          <w:lang w:val="fr-FR"/>
        </w:rPr>
        <w:t xml:space="preserve"> de </w:t>
      </w:r>
      <w:proofErr w:type="spellStart"/>
      <w:r w:rsidRPr="00A20A43">
        <w:rPr>
          <w:bCs/>
          <w:color w:val="auto"/>
          <w:lang w:val="fr-FR"/>
        </w:rPr>
        <w:t>prevederile</w:t>
      </w:r>
      <w:proofErr w:type="spellEnd"/>
      <w:r w:rsidRPr="00A20A43">
        <w:rPr>
          <w:bCs/>
          <w:color w:val="auto"/>
          <w:lang w:val="fr-FR"/>
        </w:rPr>
        <w:t xml:space="preserve"> art. 42 </w:t>
      </w:r>
      <w:proofErr w:type="spellStart"/>
      <w:proofErr w:type="gramStart"/>
      <w:r w:rsidRPr="00A20A43">
        <w:rPr>
          <w:bCs/>
          <w:color w:val="auto"/>
          <w:lang w:val="fr-FR"/>
        </w:rPr>
        <w:t>alin</w:t>
      </w:r>
      <w:proofErr w:type="spellEnd"/>
      <w:r w:rsidRPr="00A20A43">
        <w:rPr>
          <w:bCs/>
          <w:color w:val="auto"/>
          <w:lang w:val="fr-FR"/>
        </w:rPr>
        <w:t>.(</w:t>
      </w:r>
      <w:proofErr w:type="gramEnd"/>
      <w:r w:rsidRPr="00A20A43">
        <w:rPr>
          <w:bCs/>
          <w:color w:val="auto"/>
          <w:lang w:val="fr-FR"/>
        </w:rPr>
        <w:t xml:space="preserve">5) </w:t>
      </w:r>
      <w:proofErr w:type="spellStart"/>
      <w:r w:rsidRPr="00A20A43">
        <w:rPr>
          <w:bCs/>
          <w:color w:val="auto"/>
          <w:lang w:val="fr-FR"/>
        </w:rPr>
        <w:t>din</w:t>
      </w:r>
      <w:proofErr w:type="spellEnd"/>
      <w:r w:rsidRPr="00A20A43">
        <w:rPr>
          <w:bCs/>
          <w:color w:val="auto"/>
          <w:lang w:val="fr-FR"/>
        </w:rPr>
        <w:t xml:space="preserve"> OUG nr. 112/2022, </w:t>
      </w:r>
      <w:proofErr w:type="spellStart"/>
      <w:r w:rsidRPr="00A20A43">
        <w:rPr>
          <w:color w:val="auto"/>
          <w:lang w:val="fr-FR"/>
        </w:rPr>
        <w:t>bunurile</w:t>
      </w:r>
      <w:proofErr w:type="spellEnd"/>
      <w:r w:rsidRPr="00A20A43">
        <w:rPr>
          <w:color w:val="auto"/>
          <w:lang w:val="fr-FR"/>
        </w:rPr>
        <w:t xml:space="preserve"> de </w:t>
      </w:r>
      <w:proofErr w:type="spellStart"/>
      <w:r w:rsidRPr="00A20A43">
        <w:rPr>
          <w:color w:val="auto"/>
          <w:lang w:val="fr-FR"/>
        </w:rPr>
        <w:t>retur</w:t>
      </w:r>
      <w:proofErr w:type="spellEnd"/>
      <w:r w:rsidRPr="00A20A43">
        <w:rPr>
          <w:color w:val="auto"/>
          <w:lang w:val="fr-FR"/>
        </w:rPr>
        <w:t xml:space="preserve"> </w:t>
      </w:r>
      <w:proofErr w:type="spellStart"/>
      <w:r w:rsidRPr="00A20A43">
        <w:rPr>
          <w:color w:val="auto"/>
          <w:lang w:val="fr-FR"/>
        </w:rPr>
        <w:t>sunt</w:t>
      </w:r>
      <w:proofErr w:type="spellEnd"/>
      <w:r w:rsidRPr="00A20A43">
        <w:rPr>
          <w:color w:val="auto"/>
          <w:lang w:val="fr-FR"/>
        </w:rPr>
        <w:t xml:space="preserve"> </w:t>
      </w:r>
      <w:proofErr w:type="spellStart"/>
      <w:r w:rsidRPr="00A20A43">
        <w:rPr>
          <w:color w:val="auto"/>
          <w:lang w:val="fr-FR"/>
        </w:rPr>
        <w:t>bunurile</w:t>
      </w:r>
      <w:proofErr w:type="spellEnd"/>
      <w:r w:rsidRPr="00A20A43">
        <w:rPr>
          <w:color w:val="auto"/>
          <w:lang w:val="fr-FR"/>
        </w:rPr>
        <w:t xml:space="preserve"> care fac </w:t>
      </w:r>
      <w:proofErr w:type="spellStart"/>
      <w:r w:rsidRPr="00A20A43">
        <w:rPr>
          <w:color w:val="auto"/>
          <w:lang w:val="fr-FR"/>
        </w:rPr>
        <w:t>obiectul</w:t>
      </w:r>
      <w:proofErr w:type="spellEnd"/>
      <w:r w:rsidRPr="00A20A43">
        <w:rPr>
          <w:color w:val="auto"/>
          <w:lang w:val="fr-FR"/>
        </w:rPr>
        <w:t xml:space="preserve"> </w:t>
      </w:r>
      <w:proofErr w:type="spellStart"/>
      <w:r w:rsidRPr="00A20A43">
        <w:rPr>
          <w:color w:val="auto"/>
          <w:lang w:val="fr-FR"/>
        </w:rPr>
        <w:t>concesiunii</w:t>
      </w:r>
      <w:proofErr w:type="spellEnd"/>
      <w:r w:rsidRPr="00A20A43">
        <w:rPr>
          <w:color w:val="auto"/>
          <w:lang w:val="fr-FR"/>
        </w:rPr>
        <w:t xml:space="preserve">. </w:t>
      </w:r>
    </w:p>
    <w:p w14:paraId="5CAB86CE" w14:textId="77777777" w:rsidR="00AE2211" w:rsidRPr="00A20A43" w:rsidRDefault="00AE2211" w:rsidP="00AE2211">
      <w:pPr>
        <w:pStyle w:val="Default"/>
        <w:spacing w:line="360" w:lineRule="auto"/>
        <w:jc w:val="both"/>
        <w:rPr>
          <w:color w:val="auto"/>
          <w:lang w:val="fr-FR"/>
        </w:rPr>
      </w:pPr>
      <w:r w:rsidRPr="00A20A43">
        <w:rPr>
          <w:color w:val="auto"/>
          <w:lang w:val="fr-FR"/>
        </w:rPr>
        <w:t xml:space="preserve">6. </w:t>
      </w:r>
      <w:proofErr w:type="spellStart"/>
      <w:r w:rsidRPr="00A20A43">
        <w:rPr>
          <w:b/>
          <w:bCs/>
          <w:color w:val="auto"/>
          <w:lang w:val="fr-FR"/>
        </w:rPr>
        <w:t>Bunuri</w:t>
      </w:r>
      <w:proofErr w:type="spellEnd"/>
      <w:r w:rsidRPr="00A20A43">
        <w:rPr>
          <w:b/>
          <w:bCs/>
          <w:color w:val="auto"/>
          <w:lang w:val="fr-FR"/>
        </w:rPr>
        <w:t xml:space="preserve"> </w:t>
      </w:r>
      <w:proofErr w:type="spellStart"/>
      <w:r w:rsidRPr="00A20A43">
        <w:rPr>
          <w:b/>
          <w:bCs/>
          <w:color w:val="auto"/>
          <w:lang w:val="fr-FR"/>
        </w:rPr>
        <w:t>proprii</w:t>
      </w:r>
      <w:proofErr w:type="spellEnd"/>
      <w:r w:rsidRPr="00A20A43">
        <w:rPr>
          <w:b/>
          <w:bCs/>
          <w:color w:val="auto"/>
          <w:lang w:val="fr-FR"/>
        </w:rPr>
        <w:t xml:space="preserve"> </w:t>
      </w:r>
      <w:r w:rsidRPr="00A20A43">
        <w:rPr>
          <w:color w:val="auto"/>
          <w:lang w:val="fr-FR"/>
        </w:rPr>
        <w:t xml:space="preserve">- </w:t>
      </w:r>
      <w:proofErr w:type="spellStart"/>
      <w:r w:rsidRPr="00A20A43">
        <w:rPr>
          <w:color w:val="auto"/>
          <w:lang w:val="fr-FR"/>
        </w:rPr>
        <w:t>Bunurile</w:t>
      </w:r>
      <w:proofErr w:type="spellEnd"/>
      <w:r w:rsidRPr="00A20A43">
        <w:rPr>
          <w:color w:val="auto"/>
          <w:lang w:val="fr-FR"/>
        </w:rPr>
        <w:t xml:space="preserve"> care la </w:t>
      </w:r>
      <w:proofErr w:type="spellStart"/>
      <w:r w:rsidRPr="00A20A43">
        <w:rPr>
          <w:color w:val="auto"/>
          <w:lang w:val="fr-FR"/>
        </w:rPr>
        <w:t>încetarea</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de </w:t>
      </w:r>
      <w:proofErr w:type="spellStart"/>
      <w:r w:rsidRPr="00A20A43">
        <w:rPr>
          <w:color w:val="auto"/>
          <w:lang w:val="fr-FR"/>
        </w:rPr>
        <w:t>concesiune</w:t>
      </w:r>
      <w:proofErr w:type="spellEnd"/>
      <w:r w:rsidRPr="00A20A43">
        <w:rPr>
          <w:color w:val="auto"/>
          <w:lang w:val="fr-FR"/>
        </w:rPr>
        <w:t xml:space="preserve"> </w:t>
      </w:r>
      <w:proofErr w:type="spellStart"/>
      <w:r w:rsidRPr="00A20A43">
        <w:rPr>
          <w:color w:val="auto"/>
          <w:lang w:val="fr-FR"/>
        </w:rPr>
        <w:t>rămân</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proprietatea</w:t>
      </w:r>
      <w:proofErr w:type="spellEnd"/>
      <w:r w:rsidRPr="00A20A43">
        <w:rPr>
          <w:color w:val="auto"/>
          <w:lang w:val="fr-FR"/>
        </w:rPr>
        <w:t xml:space="preserve"> </w:t>
      </w:r>
      <w:proofErr w:type="spellStart"/>
      <w:r w:rsidRPr="00A20A43">
        <w:rPr>
          <w:color w:val="auto"/>
          <w:lang w:val="fr-FR"/>
        </w:rPr>
        <w:t>concesionarului</w:t>
      </w:r>
      <w:proofErr w:type="spellEnd"/>
      <w:r w:rsidRPr="00A20A43">
        <w:rPr>
          <w:color w:val="auto"/>
          <w:lang w:val="fr-FR"/>
        </w:rPr>
        <w:t xml:space="preserve">. </w:t>
      </w:r>
      <w:proofErr w:type="spellStart"/>
      <w:r w:rsidRPr="00A20A43">
        <w:rPr>
          <w:color w:val="auto"/>
          <w:lang w:val="fr-FR"/>
        </w:rPr>
        <w:t>Sunt</w:t>
      </w:r>
      <w:proofErr w:type="spellEnd"/>
      <w:r w:rsidRPr="00A20A43">
        <w:rPr>
          <w:color w:val="auto"/>
          <w:lang w:val="fr-FR"/>
        </w:rPr>
        <w:t xml:space="preserve"> </w:t>
      </w:r>
      <w:proofErr w:type="spellStart"/>
      <w:r w:rsidRPr="00A20A43">
        <w:rPr>
          <w:color w:val="auto"/>
          <w:lang w:val="fr-FR"/>
        </w:rPr>
        <w:t>bunuri</w:t>
      </w:r>
      <w:proofErr w:type="spellEnd"/>
      <w:r w:rsidRPr="00A20A43">
        <w:rPr>
          <w:color w:val="auto"/>
          <w:lang w:val="fr-FR"/>
        </w:rPr>
        <w:t xml:space="preserve"> </w:t>
      </w:r>
      <w:proofErr w:type="spellStart"/>
      <w:r w:rsidRPr="00A20A43">
        <w:rPr>
          <w:color w:val="auto"/>
          <w:lang w:val="fr-FR"/>
        </w:rPr>
        <w:t>proprii</w:t>
      </w:r>
      <w:proofErr w:type="spellEnd"/>
      <w:r w:rsidRPr="00A20A43">
        <w:rPr>
          <w:color w:val="auto"/>
          <w:lang w:val="fr-FR"/>
        </w:rPr>
        <w:t xml:space="preserve"> </w:t>
      </w:r>
      <w:proofErr w:type="spellStart"/>
      <w:r w:rsidRPr="00A20A43">
        <w:rPr>
          <w:color w:val="auto"/>
          <w:lang w:val="fr-FR"/>
        </w:rPr>
        <w:t>bunurile</w:t>
      </w:r>
      <w:proofErr w:type="spellEnd"/>
      <w:r w:rsidRPr="00A20A43">
        <w:rPr>
          <w:color w:val="auto"/>
          <w:lang w:val="fr-FR"/>
        </w:rPr>
        <w:t xml:space="preserve"> care au </w:t>
      </w:r>
      <w:proofErr w:type="spellStart"/>
      <w:r w:rsidRPr="00A20A43">
        <w:rPr>
          <w:color w:val="auto"/>
          <w:lang w:val="fr-FR"/>
        </w:rPr>
        <w:t>aparţinut</w:t>
      </w:r>
      <w:proofErr w:type="spellEnd"/>
      <w:r w:rsidRPr="00A20A43">
        <w:rPr>
          <w:color w:val="auto"/>
          <w:lang w:val="fr-FR"/>
        </w:rPr>
        <w:t xml:space="preserve"> </w:t>
      </w:r>
      <w:proofErr w:type="spellStart"/>
      <w:r w:rsidRPr="00A20A43">
        <w:rPr>
          <w:color w:val="auto"/>
          <w:lang w:val="fr-FR"/>
        </w:rPr>
        <w:t>concesionarului</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au </w:t>
      </w:r>
      <w:proofErr w:type="spellStart"/>
      <w:r w:rsidRPr="00A20A43">
        <w:rPr>
          <w:color w:val="auto"/>
          <w:lang w:val="fr-FR"/>
        </w:rPr>
        <w:t>fost</w:t>
      </w:r>
      <w:proofErr w:type="spellEnd"/>
      <w:r w:rsidRPr="00A20A43">
        <w:rPr>
          <w:color w:val="auto"/>
          <w:lang w:val="fr-FR"/>
        </w:rPr>
        <w:t xml:space="preserve"> </w:t>
      </w:r>
      <w:proofErr w:type="spellStart"/>
      <w:r w:rsidRPr="00A20A43">
        <w:rPr>
          <w:color w:val="auto"/>
          <w:lang w:val="fr-FR"/>
        </w:rPr>
        <w:t>utilizate</w:t>
      </w:r>
      <w:proofErr w:type="spellEnd"/>
      <w:r w:rsidRPr="00A20A43">
        <w:rPr>
          <w:color w:val="auto"/>
          <w:lang w:val="fr-FR"/>
        </w:rPr>
        <w:t xml:space="preserve"> de </w:t>
      </w:r>
      <w:proofErr w:type="spellStart"/>
      <w:r w:rsidRPr="00A20A43">
        <w:rPr>
          <w:color w:val="auto"/>
          <w:lang w:val="fr-FR"/>
        </w:rPr>
        <w:t>către</w:t>
      </w:r>
      <w:proofErr w:type="spellEnd"/>
      <w:r w:rsidRPr="00A20A43">
        <w:rPr>
          <w:color w:val="auto"/>
          <w:lang w:val="fr-FR"/>
        </w:rPr>
        <w:t xml:space="preserve"> </w:t>
      </w:r>
      <w:proofErr w:type="spellStart"/>
      <w:r w:rsidRPr="00A20A43">
        <w:rPr>
          <w:color w:val="auto"/>
          <w:lang w:val="fr-FR"/>
        </w:rPr>
        <w:t>acesta</w:t>
      </w:r>
      <w:proofErr w:type="spellEnd"/>
      <w:r w:rsidRPr="00A20A43">
        <w:rPr>
          <w:color w:val="auto"/>
          <w:lang w:val="fr-FR"/>
        </w:rPr>
        <w:t xml:space="preserve"> </w:t>
      </w:r>
      <w:proofErr w:type="spellStart"/>
      <w:r w:rsidRPr="00A20A43">
        <w:rPr>
          <w:color w:val="auto"/>
          <w:lang w:val="fr-FR"/>
        </w:rPr>
        <w:t>pe</w:t>
      </w:r>
      <w:proofErr w:type="spellEnd"/>
      <w:r w:rsidRPr="00A20A43">
        <w:rPr>
          <w:color w:val="auto"/>
          <w:lang w:val="fr-FR"/>
        </w:rPr>
        <w:t xml:space="preserve"> </w:t>
      </w:r>
      <w:proofErr w:type="spellStart"/>
      <w:r w:rsidRPr="00A20A43">
        <w:rPr>
          <w:color w:val="auto"/>
          <w:lang w:val="fr-FR"/>
        </w:rPr>
        <w:t>durata</w:t>
      </w:r>
      <w:proofErr w:type="spellEnd"/>
      <w:r w:rsidRPr="00A20A43">
        <w:rPr>
          <w:color w:val="auto"/>
          <w:lang w:val="fr-FR"/>
        </w:rPr>
        <w:t xml:space="preserve"> </w:t>
      </w:r>
      <w:proofErr w:type="spellStart"/>
      <w:r w:rsidRPr="00A20A43">
        <w:rPr>
          <w:color w:val="auto"/>
          <w:lang w:val="fr-FR"/>
        </w:rPr>
        <w:t>concesiunii</w:t>
      </w:r>
      <w:proofErr w:type="spellEnd"/>
      <w:r w:rsidRPr="00A20A43">
        <w:rPr>
          <w:color w:val="auto"/>
          <w:lang w:val="fr-FR"/>
        </w:rPr>
        <w:t xml:space="preserve"> </w:t>
      </w:r>
      <w:proofErr w:type="spellStart"/>
      <w:r w:rsidRPr="00A20A43">
        <w:rPr>
          <w:color w:val="auto"/>
          <w:lang w:val="fr-FR"/>
        </w:rPr>
        <w:t>precum</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w:t>
      </w:r>
      <w:proofErr w:type="spellStart"/>
      <w:r w:rsidRPr="00A20A43">
        <w:rPr>
          <w:color w:val="auto"/>
          <w:shd w:val="clear" w:color="auto" w:fill="FFFFFF"/>
          <w:lang w:val="fr-FR"/>
        </w:rPr>
        <w:t>investiţiile</w:t>
      </w:r>
      <w:proofErr w:type="spellEnd"/>
      <w:r w:rsidRPr="00A20A43">
        <w:rPr>
          <w:color w:val="auto"/>
          <w:shd w:val="clear" w:color="auto" w:fill="FFFFFF"/>
          <w:lang w:val="fr-FR"/>
        </w:rPr>
        <w:t xml:space="preserve"> </w:t>
      </w:r>
      <w:proofErr w:type="spellStart"/>
      <w:proofErr w:type="gramStart"/>
      <w:r w:rsidRPr="00A20A43">
        <w:rPr>
          <w:color w:val="auto"/>
          <w:shd w:val="clear" w:color="auto" w:fill="FFFFFF"/>
          <w:lang w:val="fr-FR"/>
        </w:rPr>
        <w:t>realizate</w:t>
      </w:r>
      <w:proofErr w:type="spellEnd"/>
      <w:r w:rsidRPr="00A20A43">
        <w:rPr>
          <w:color w:val="auto"/>
          <w:shd w:val="clear" w:color="auto" w:fill="FFFFFF"/>
          <w:lang w:val="fr-FR"/>
        </w:rPr>
        <w:t xml:space="preserve">  de</w:t>
      </w:r>
      <w:proofErr w:type="gramEnd"/>
      <w:r w:rsidRPr="00A20A43">
        <w:rPr>
          <w:color w:val="auto"/>
          <w:shd w:val="clear" w:color="auto" w:fill="FFFFFF"/>
          <w:lang w:val="fr-FR"/>
        </w:rPr>
        <w:t xml:space="preserve"> </w:t>
      </w:r>
      <w:proofErr w:type="spellStart"/>
      <w:r w:rsidRPr="00A20A43">
        <w:rPr>
          <w:color w:val="auto"/>
          <w:shd w:val="clear" w:color="auto" w:fill="FFFFFF"/>
          <w:lang w:val="fr-FR"/>
        </w:rPr>
        <w:t>concesionari</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în</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vederea</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îndeplinirii</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obiectivelor</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stabilite</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în</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planul</w:t>
      </w:r>
      <w:proofErr w:type="spellEnd"/>
      <w:r w:rsidRPr="00A20A43">
        <w:rPr>
          <w:color w:val="auto"/>
          <w:shd w:val="clear" w:color="auto" w:fill="FFFFFF"/>
          <w:lang w:val="fr-FR"/>
        </w:rPr>
        <w:t xml:space="preserve"> de </w:t>
      </w:r>
      <w:proofErr w:type="spellStart"/>
      <w:r w:rsidRPr="00A20A43">
        <w:rPr>
          <w:color w:val="auto"/>
          <w:shd w:val="clear" w:color="auto" w:fill="FFFFFF"/>
          <w:lang w:val="fr-FR"/>
        </w:rPr>
        <w:t>dezvoltare</w:t>
      </w:r>
      <w:proofErr w:type="spellEnd"/>
      <w:r w:rsidRPr="00A20A43">
        <w:rPr>
          <w:color w:val="auto"/>
          <w:shd w:val="clear" w:color="auto" w:fill="FFFFFF"/>
          <w:lang w:val="fr-FR"/>
        </w:rPr>
        <w:t xml:space="preserve"> al </w:t>
      </w:r>
      <w:proofErr w:type="spellStart"/>
      <w:r w:rsidRPr="00A20A43">
        <w:rPr>
          <w:color w:val="auto"/>
          <w:shd w:val="clear" w:color="auto" w:fill="FFFFFF"/>
          <w:lang w:val="fr-FR"/>
        </w:rPr>
        <w:t>parcului</w:t>
      </w:r>
      <w:proofErr w:type="spellEnd"/>
      <w:r w:rsidRPr="00A20A43">
        <w:rPr>
          <w:color w:val="auto"/>
          <w:shd w:val="clear" w:color="auto" w:fill="FFFFFF"/>
          <w:lang w:val="fr-FR"/>
        </w:rPr>
        <w:t xml:space="preserve"> de </w:t>
      </w:r>
      <w:proofErr w:type="spellStart"/>
      <w:r w:rsidRPr="00A20A43">
        <w:rPr>
          <w:color w:val="auto"/>
          <w:shd w:val="clear" w:color="auto" w:fill="FFFFFF"/>
          <w:lang w:val="fr-FR"/>
        </w:rPr>
        <w:t>specializare</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inteligentă</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cu</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respectarea</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prevederilor</w:t>
      </w:r>
      <w:proofErr w:type="spellEnd"/>
      <w:r w:rsidRPr="00A20A43">
        <w:rPr>
          <w:color w:val="auto"/>
          <w:shd w:val="clear" w:color="auto" w:fill="FFFFFF"/>
          <w:lang w:val="fr-FR"/>
        </w:rPr>
        <w:t xml:space="preserve"> </w:t>
      </w:r>
      <w:r w:rsidRPr="00A20A43">
        <w:rPr>
          <w:bCs/>
          <w:color w:val="auto"/>
          <w:lang w:val="fr-FR"/>
        </w:rPr>
        <w:t xml:space="preserve">art. 42 </w:t>
      </w:r>
      <w:proofErr w:type="spellStart"/>
      <w:r w:rsidRPr="00A20A43">
        <w:rPr>
          <w:bCs/>
          <w:color w:val="auto"/>
          <w:lang w:val="fr-FR"/>
        </w:rPr>
        <w:t>alin</w:t>
      </w:r>
      <w:proofErr w:type="spellEnd"/>
      <w:r w:rsidRPr="00A20A43">
        <w:rPr>
          <w:bCs/>
          <w:color w:val="auto"/>
          <w:lang w:val="fr-FR"/>
        </w:rPr>
        <w:t xml:space="preserve">.(5) </w:t>
      </w:r>
      <w:proofErr w:type="spellStart"/>
      <w:r w:rsidRPr="00A20A43">
        <w:rPr>
          <w:bCs/>
          <w:color w:val="auto"/>
          <w:lang w:val="fr-FR"/>
        </w:rPr>
        <w:t>din</w:t>
      </w:r>
      <w:proofErr w:type="spellEnd"/>
      <w:r w:rsidRPr="00A20A43">
        <w:rPr>
          <w:bCs/>
          <w:color w:val="auto"/>
          <w:lang w:val="fr-FR"/>
        </w:rPr>
        <w:t xml:space="preserve"> OUG nr. 112/2022.</w:t>
      </w:r>
      <w:r w:rsidRPr="00A20A43">
        <w:rPr>
          <w:color w:val="auto"/>
          <w:shd w:val="clear" w:color="auto" w:fill="FFFFFF"/>
          <w:lang w:val="fr-FR"/>
        </w:rPr>
        <w:t xml:space="preserve"> </w:t>
      </w:r>
    </w:p>
    <w:p w14:paraId="3B5F64E1" w14:textId="77777777" w:rsidR="00AE2211" w:rsidRPr="00A20A43" w:rsidRDefault="00AE2211" w:rsidP="00AE2211">
      <w:pPr>
        <w:pStyle w:val="Default"/>
        <w:spacing w:line="360" w:lineRule="auto"/>
        <w:jc w:val="both"/>
        <w:rPr>
          <w:color w:val="auto"/>
          <w:lang w:val="fr-FR"/>
        </w:rPr>
      </w:pPr>
      <w:r w:rsidRPr="00A20A43">
        <w:rPr>
          <w:color w:val="auto"/>
          <w:lang w:val="fr-FR"/>
        </w:rPr>
        <w:t xml:space="preserve">7. </w:t>
      </w:r>
      <w:proofErr w:type="spellStart"/>
      <w:r w:rsidRPr="00A20A43">
        <w:rPr>
          <w:b/>
          <w:bCs/>
          <w:color w:val="auto"/>
          <w:lang w:val="fr-FR"/>
        </w:rPr>
        <w:t>Zile</w:t>
      </w:r>
      <w:proofErr w:type="spellEnd"/>
      <w:r w:rsidRPr="00A20A43">
        <w:rPr>
          <w:b/>
          <w:bCs/>
          <w:color w:val="auto"/>
          <w:lang w:val="fr-FR"/>
        </w:rPr>
        <w:t xml:space="preserve"> </w:t>
      </w:r>
      <w:r w:rsidRPr="00A20A43">
        <w:rPr>
          <w:color w:val="auto"/>
          <w:lang w:val="fr-FR"/>
        </w:rPr>
        <w:t xml:space="preserve">- </w:t>
      </w:r>
      <w:proofErr w:type="spellStart"/>
      <w:r w:rsidRPr="00A20A43">
        <w:rPr>
          <w:color w:val="auto"/>
          <w:lang w:val="fr-FR"/>
        </w:rPr>
        <w:t>desemnează</w:t>
      </w:r>
      <w:proofErr w:type="spellEnd"/>
      <w:r w:rsidRPr="00A20A43">
        <w:rPr>
          <w:color w:val="auto"/>
          <w:lang w:val="fr-FR"/>
        </w:rPr>
        <w:t xml:space="preserve">, </w:t>
      </w:r>
      <w:proofErr w:type="spellStart"/>
      <w:r w:rsidRPr="00A20A43">
        <w:rPr>
          <w:color w:val="auto"/>
          <w:lang w:val="fr-FR"/>
        </w:rPr>
        <w:t>dacă</w:t>
      </w:r>
      <w:proofErr w:type="spellEnd"/>
      <w:r w:rsidRPr="00A20A43">
        <w:rPr>
          <w:color w:val="auto"/>
          <w:lang w:val="fr-FR"/>
        </w:rPr>
        <w:t xml:space="preserve"> nu se </w:t>
      </w:r>
      <w:proofErr w:type="spellStart"/>
      <w:r w:rsidRPr="00A20A43">
        <w:rPr>
          <w:color w:val="auto"/>
          <w:lang w:val="fr-FR"/>
        </w:rPr>
        <w:t>prevede</w:t>
      </w:r>
      <w:proofErr w:type="spellEnd"/>
      <w:r w:rsidRPr="00A20A43">
        <w:rPr>
          <w:color w:val="auto"/>
          <w:lang w:val="fr-FR"/>
        </w:rPr>
        <w:t xml:space="preserve"> </w:t>
      </w:r>
      <w:proofErr w:type="spellStart"/>
      <w:r w:rsidRPr="00A20A43">
        <w:rPr>
          <w:color w:val="auto"/>
          <w:lang w:val="fr-FR"/>
        </w:rPr>
        <w:t>altfel</w:t>
      </w:r>
      <w:proofErr w:type="spellEnd"/>
      <w:r w:rsidRPr="00A20A43">
        <w:rPr>
          <w:color w:val="auto"/>
          <w:lang w:val="fr-FR"/>
        </w:rPr>
        <w:t xml:space="preserve">, </w:t>
      </w:r>
      <w:proofErr w:type="spellStart"/>
      <w:r w:rsidRPr="00A20A43">
        <w:rPr>
          <w:color w:val="auto"/>
          <w:lang w:val="fr-FR"/>
        </w:rPr>
        <w:t>zile</w:t>
      </w:r>
      <w:proofErr w:type="spellEnd"/>
      <w:r w:rsidRPr="00A20A43">
        <w:rPr>
          <w:color w:val="auto"/>
          <w:lang w:val="fr-FR"/>
        </w:rPr>
        <w:t xml:space="preserve"> </w:t>
      </w:r>
      <w:proofErr w:type="spellStart"/>
      <w:r w:rsidRPr="00A20A43">
        <w:rPr>
          <w:color w:val="auto"/>
          <w:lang w:val="fr-FR"/>
        </w:rPr>
        <w:t>calendaristice</w:t>
      </w:r>
      <w:proofErr w:type="spellEnd"/>
      <w:r w:rsidRPr="00A20A43">
        <w:rPr>
          <w:color w:val="auto"/>
          <w:lang w:val="fr-FR"/>
        </w:rPr>
        <w:t xml:space="preserve">, </w:t>
      </w:r>
      <w:proofErr w:type="spellStart"/>
      <w:r w:rsidRPr="00A20A43">
        <w:rPr>
          <w:color w:val="auto"/>
          <w:lang w:val="fr-FR"/>
        </w:rPr>
        <w:t>iar</w:t>
      </w:r>
      <w:proofErr w:type="spellEnd"/>
      <w:r w:rsidRPr="00A20A43">
        <w:rPr>
          <w:color w:val="auto"/>
          <w:lang w:val="fr-FR"/>
        </w:rPr>
        <w:t xml:space="preserve"> </w:t>
      </w:r>
      <w:proofErr w:type="spellStart"/>
      <w:r w:rsidRPr="00A20A43">
        <w:rPr>
          <w:color w:val="auto"/>
          <w:lang w:val="fr-FR"/>
        </w:rPr>
        <w:t>orice</w:t>
      </w:r>
      <w:proofErr w:type="spellEnd"/>
      <w:r w:rsidRPr="00A20A43">
        <w:rPr>
          <w:color w:val="auto"/>
          <w:lang w:val="fr-FR"/>
        </w:rPr>
        <w:t xml:space="preserve"> </w:t>
      </w:r>
      <w:proofErr w:type="spellStart"/>
      <w:r w:rsidRPr="00A20A43">
        <w:rPr>
          <w:color w:val="auto"/>
          <w:lang w:val="fr-FR"/>
        </w:rPr>
        <w:t>termen</w:t>
      </w:r>
      <w:proofErr w:type="spellEnd"/>
      <w:r w:rsidRPr="00A20A43">
        <w:rPr>
          <w:color w:val="auto"/>
          <w:lang w:val="fr-FR"/>
        </w:rPr>
        <w:t xml:space="preserve"> </w:t>
      </w:r>
      <w:proofErr w:type="spellStart"/>
      <w:r w:rsidRPr="00A20A43">
        <w:rPr>
          <w:color w:val="auto"/>
          <w:lang w:val="fr-FR"/>
        </w:rPr>
        <w:t>convenit</w:t>
      </w:r>
      <w:proofErr w:type="spellEnd"/>
      <w:r w:rsidRPr="00A20A43">
        <w:rPr>
          <w:color w:val="auto"/>
          <w:lang w:val="fr-FR"/>
        </w:rPr>
        <w:t xml:space="preserve"> </w:t>
      </w:r>
      <w:proofErr w:type="spellStart"/>
      <w:r w:rsidRPr="00A20A43">
        <w:rPr>
          <w:color w:val="auto"/>
          <w:lang w:val="fr-FR"/>
        </w:rPr>
        <w:t>pe</w:t>
      </w:r>
      <w:proofErr w:type="spellEnd"/>
      <w:r w:rsidRPr="00A20A43">
        <w:rPr>
          <w:color w:val="auto"/>
          <w:lang w:val="fr-FR"/>
        </w:rPr>
        <w:t xml:space="preserve"> </w:t>
      </w:r>
      <w:proofErr w:type="spellStart"/>
      <w:r w:rsidRPr="00A20A43">
        <w:rPr>
          <w:color w:val="auto"/>
          <w:lang w:val="fr-FR"/>
        </w:rPr>
        <w:t>zile</w:t>
      </w:r>
      <w:proofErr w:type="spellEnd"/>
      <w:r w:rsidRPr="00A20A43">
        <w:rPr>
          <w:color w:val="auto"/>
          <w:lang w:val="fr-FR"/>
        </w:rPr>
        <w:t xml:space="preserve"> se </w:t>
      </w:r>
      <w:proofErr w:type="spellStart"/>
      <w:r w:rsidRPr="00A20A43">
        <w:rPr>
          <w:color w:val="auto"/>
          <w:lang w:val="fr-FR"/>
        </w:rPr>
        <w:t>calculează</w:t>
      </w:r>
      <w:proofErr w:type="spellEnd"/>
      <w:r w:rsidRPr="00A20A43">
        <w:rPr>
          <w:color w:val="auto"/>
          <w:lang w:val="fr-FR"/>
        </w:rPr>
        <w:t xml:space="preserve"> „</w:t>
      </w:r>
      <w:proofErr w:type="spellStart"/>
      <w:r w:rsidRPr="00A20A43">
        <w:rPr>
          <w:color w:val="auto"/>
          <w:lang w:val="fr-FR"/>
        </w:rPr>
        <w:t>zi</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zi</w:t>
      </w:r>
      <w:proofErr w:type="spellEnd"/>
      <w:r w:rsidRPr="00A20A43">
        <w:rPr>
          <w:color w:val="auto"/>
          <w:lang w:val="fr-FR"/>
        </w:rPr>
        <w:t xml:space="preserve">” </w:t>
      </w:r>
      <w:proofErr w:type="spellStart"/>
      <w:r w:rsidRPr="00A20A43">
        <w:rPr>
          <w:color w:val="auto"/>
          <w:lang w:val="fr-FR"/>
        </w:rPr>
        <w:t>fără</w:t>
      </w:r>
      <w:proofErr w:type="spellEnd"/>
      <w:r w:rsidRPr="00A20A43">
        <w:rPr>
          <w:color w:val="auto"/>
          <w:lang w:val="fr-FR"/>
        </w:rPr>
        <w:t xml:space="preserve"> </w:t>
      </w:r>
      <w:proofErr w:type="spellStart"/>
      <w:r w:rsidRPr="00A20A43">
        <w:rPr>
          <w:color w:val="auto"/>
          <w:lang w:val="fr-FR"/>
        </w:rPr>
        <w:t>întrerupere</w:t>
      </w:r>
      <w:proofErr w:type="spellEnd"/>
      <w:r w:rsidRPr="00A20A43">
        <w:rPr>
          <w:color w:val="auto"/>
          <w:lang w:val="fr-FR"/>
        </w:rPr>
        <w:t xml:space="preserve">, </w:t>
      </w:r>
      <w:proofErr w:type="spellStart"/>
      <w:r w:rsidRPr="00A20A43">
        <w:rPr>
          <w:color w:val="auto"/>
          <w:lang w:val="fr-FR"/>
        </w:rPr>
        <w:t>după</w:t>
      </w:r>
      <w:proofErr w:type="spellEnd"/>
      <w:r w:rsidRPr="00A20A43">
        <w:rPr>
          <w:color w:val="auto"/>
          <w:lang w:val="fr-FR"/>
        </w:rPr>
        <w:t xml:space="preserve"> </w:t>
      </w:r>
      <w:proofErr w:type="spellStart"/>
      <w:r w:rsidRPr="00A20A43">
        <w:rPr>
          <w:color w:val="auto"/>
          <w:lang w:val="fr-FR"/>
        </w:rPr>
        <w:t>sistemul</w:t>
      </w:r>
      <w:proofErr w:type="spellEnd"/>
      <w:r w:rsidRPr="00A20A43">
        <w:rPr>
          <w:color w:val="auto"/>
          <w:lang w:val="fr-FR"/>
        </w:rPr>
        <w:t xml:space="preserve"> </w:t>
      </w:r>
      <w:proofErr w:type="spellStart"/>
      <w:r w:rsidRPr="00A20A43">
        <w:rPr>
          <w:color w:val="auto"/>
          <w:lang w:val="fr-FR"/>
        </w:rPr>
        <w:t>inclusiv</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includerea</w:t>
      </w:r>
      <w:proofErr w:type="spellEnd"/>
      <w:r w:rsidRPr="00A20A43">
        <w:rPr>
          <w:color w:val="auto"/>
          <w:lang w:val="fr-FR"/>
        </w:rPr>
        <w:t xml:space="preserve"> </w:t>
      </w:r>
      <w:proofErr w:type="spellStart"/>
      <w:r w:rsidRPr="00A20A43">
        <w:rPr>
          <w:color w:val="auto"/>
          <w:lang w:val="fr-FR"/>
        </w:rPr>
        <w:t>zilei</w:t>
      </w:r>
      <w:proofErr w:type="spellEnd"/>
      <w:r w:rsidRPr="00A20A43">
        <w:rPr>
          <w:color w:val="auto"/>
          <w:lang w:val="fr-FR"/>
        </w:rPr>
        <w:t xml:space="preserve"> de </w:t>
      </w:r>
      <w:proofErr w:type="spellStart"/>
      <w:r w:rsidRPr="00A20A43">
        <w:rPr>
          <w:color w:val="auto"/>
          <w:lang w:val="fr-FR"/>
        </w:rPr>
        <w:t>început</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a </w:t>
      </w:r>
      <w:proofErr w:type="spellStart"/>
      <w:r w:rsidRPr="00A20A43">
        <w:rPr>
          <w:color w:val="auto"/>
          <w:lang w:val="fr-FR"/>
        </w:rPr>
        <w:t>celei</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care se </w:t>
      </w:r>
      <w:proofErr w:type="spellStart"/>
      <w:r w:rsidRPr="00A20A43">
        <w:rPr>
          <w:color w:val="auto"/>
          <w:lang w:val="fr-FR"/>
        </w:rPr>
        <w:t>împlineşte</w:t>
      </w:r>
      <w:proofErr w:type="spellEnd"/>
      <w:r w:rsidRPr="00A20A43">
        <w:rPr>
          <w:color w:val="auto"/>
          <w:lang w:val="fr-FR"/>
        </w:rPr>
        <w:t xml:space="preserve"> </w:t>
      </w:r>
      <w:proofErr w:type="spellStart"/>
      <w:r w:rsidRPr="00A20A43">
        <w:rPr>
          <w:color w:val="auto"/>
          <w:lang w:val="fr-FR"/>
        </w:rPr>
        <w:t>termenul</w:t>
      </w:r>
      <w:proofErr w:type="spellEnd"/>
      <w:r w:rsidRPr="00A20A43">
        <w:rPr>
          <w:color w:val="auto"/>
          <w:lang w:val="fr-FR"/>
        </w:rPr>
        <w:t xml:space="preserve">, </w:t>
      </w:r>
      <w:proofErr w:type="spellStart"/>
      <w:r w:rsidRPr="00A20A43">
        <w:rPr>
          <w:color w:val="auto"/>
          <w:lang w:val="fr-FR"/>
        </w:rPr>
        <w:t>indiferent</w:t>
      </w:r>
      <w:proofErr w:type="spellEnd"/>
      <w:r w:rsidRPr="00A20A43">
        <w:rPr>
          <w:color w:val="auto"/>
          <w:lang w:val="fr-FR"/>
        </w:rPr>
        <w:t xml:space="preserve"> </w:t>
      </w:r>
      <w:proofErr w:type="spellStart"/>
      <w:r w:rsidRPr="00A20A43">
        <w:rPr>
          <w:color w:val="auto"/>
          <w:lang w:val="fr-FR"/>
        </w:rPr>
        <w:t>dacă</w:t>
      </w:r>
      <w:proofErr w:type="spellEnd"/>
      <w:r w:rsidRPr="00A20A43">
        <w:rPr>
          <w:color w:val="auto"/>
          <w:lang w:val="fr-FR"/>
        </w:rPr>
        <w:t xml:space="preserve"> este </w:t>
      </w:r>
      <w:proofErr w:type="spellStart"/>
      <w:r w:rsidRPr="00A20A43">
        <w:rPr>
          <w:color w:val="auto"/>
          <w:lang w:val="fr-FR"/>
        </w:rPr>
        <w:t>sau</w:t>
      </w:r>
      <w:proofErr w:type="spellEnd"/>
      <w:r w:rsidRPr="00A20A43">
        <w:rPr>
          <w:color w:val="auto"/>
          <w:lang w:val="fr-FR"/>
        </w:rPr>
        <w:t xml:space="preserve"> nu este o </w:t>
      </w:r>
      <w:proofErr w:type="spellStart"/>
      <w:r w:rsidRPr="00A20A43">
        <w:rPr>
          <w:color w:val="auto"/>
          <w:lang w:val="fr-FR"/>
        </w:rPr>
        <w:t>zi</w:t>
      </w:r>
      <w:proofErr w:type="spellEnd"/>
      <w:r w:rsidRPr="00A20A43">
        <w:rPr>
          <w:color w:val="auto"/>
          <w:lang w:val="fr-FR"/>
        </w:rPr>
        <w:t xml:space="preserve"> </w:t>
      </w:r>
      <w:proofErr w:type="spellStart"/>
      <w:r w:rsidRPr="00A20A43">
        <w:rPr>
          <w:color w:val="auto"/>
          <w:lang w:val="fr-FR"/>
        </w:rPr>
        <w:t>lucrătoare</w:t>
      </w:r>
      <w:proofErr w:type="spellEnd"/>
      <w:r w:rsidRPr="00A20A43">
        <w:rPr>
          <w:color w:val="auto"/>
          <w:lang w:val="fr-FR"/>
        </w:rPr>
        <w:t xml:space="preserve"> </w:t>
      </w:r>
      <w:proofErr w:type="spellStart"/>
      <w:r w:rsidRPr="00A20A43">
        <w:rPr>
          <w:color w:val="auto"/>
          <w:lang w:val="fr-FR"/>
        </w:rPr>
        <w:t>ori</w:t>
      </w:r>
      <w:proofErr w:type="spellEnd"/>
      <w:r w:rsidRPr="00A20A43">
        <w:rPr>
          <w:color w:val="auto"/>
          <w:lang w:val="fr-FR"/>
        </w:rPr>
        <w:t xml:space="preserve"> </w:t>
      </w:r>
      <w:proofErr w:type="spellStart"/>
      <w:r w:rsidRPr="00A20A43">
        <w:rPr>
          <w:color w:val="auto"/>
          <w:lang w:val="fr-FR"/>
        </w:rPr>
        <w:t>dacă</w:t>
      </w:r>
      <w:proofErr w:type="spellEnd"/>
      <w:r w:rsidRPr="00A20A43">
        <w:rPr>
          <w:color w:val="auto"/>
          <w:lang w:val="fr-FR"/>
        </w:rPr>
        <w:t xml:space="preserve"> </w:t>
      </w:r>
      <w:proofErr w:type="spellStart"/>
      <w:r w:rsidRPr="00A20A43">
        <w:rPr>
          <w:color w:val="auto"/>
          <w:lang w:val="fr-FR"/>
        </w:rPr>
        <w:t>băncile</w:t>
      </w:r>
      <w:proofErr w:type="spellEnd"/>
      <w:r w:rsidRPr="00A20A43">
        <w:rPr>
          <w:color w:val="auto"/>
          <w:lang w:val="fr-FR"/>
        </w:rPr>
        <w:t xml:space="preserve"> </w:t>
      </w:r>
      <w:proofErr w:type="spellStart"/>
      <w:r w:rsidRPr="00A20A43">
        <w:rPr>
          <w:color w:val="auto"/>
          <w:lang w:val="fr-FR"/>
        </w:rPr>
        <w:t>sunt</w:t>
      </w:r>
      <w:proofErr w:type="spellEnd"/>
      <w:r w:rsidRPr="00A20A43">
        <w:rPr>
          <w:color w:val="auto"/>
          <w:lang w:val="fr-FR"/>
        </w:rPr>
        <w:t xml:space="preserve"> </w:t>
      </w:r>
      <w:proofErr w:type="spellStart"/>
      <w:r w:rsidRPr="00A20A43">
        <w:rPr>
          <w:color w:val="auto"/>
          <w:lang w:val="fr-FR"/>
        </w:rPr>
        <w:t>ori</w:t>
      </w:r>
      <w:proofErr w:type="spellEnd"/>
      <w:r w:rsidRPr="00A20A43">
        <w:rPr>
          <w:color w:val="auto"/>
          <w:lang w:val="fr-FR"/>
        </w:rPr>
        <w:t xml:space="preserve"> nu </w:t>
      </w:r>
      <w:proofErr w:type="spellStart"/>
      <w:r w:rsidRPr="00A20A43">
        <w:rPr>
          <w:color w:val="auto"/>
          <w:lang w:val="fr-FR"/>
        </w:rPr>
        <w:t>sunt</w:t>
      </w:r>
      <w:proofErr w:type="spellEnd"/>
      <w:r w:rsidRPr="00A20A43">
        <w:rPr>
          <w:color w:val="auto"/>
          <w:lang w:val="fr-FR"/>
        </w:rPr>
        <w:t xml:space="preserve"> active </w:t>
      </w:r>
      <w:proofErr w:type="spellStart"/>
      <w:r w:rsidRPr="00A20A43">
        <w:rPr>
          <w:color w:val="auto"/>
          <w:lang w:val="fr-FR"/>
        </w:rPr>
        <w:t>şi</w:t>
      </w:r>
      <w:proofErr w:type="spellEnd"/>
      <w:r w:rsidRPr="00A20A43">
        <w:rPr>
          <w:color w:val="auto"/>
          <w:lang w:val="fr-FR"/>
        </w:rPr>
        <w:t xml:space="preserve"> </w:t>
      </w:r>
      <w:proofErr w:type="spellStart"/>
      <w:r w:rsidRPr="00A20A43">
        <w:rPr>
          <w:color w:val="auto"/>
          <w:lang w:val="fr-FR"/>
        </w:rPr>
        <w:t>indiferent</w:t>
      </w:r>
      <w:proofErr w:type="spellEnd"/>
      <w:r w:rsidRPr="00A20A43">
        <w:rPr>
          <w:color w:val="auto"/>
          <w:lang w:val="fr-FR"/>
        </w:rPr>
        <w:t xml:space="preserve"> de </w:t>
      </w:r>
      <w:proofErr w:type="spellStart"/>
      <w:r w:rsidRPr="00A20A43">
        <w:rPr>
          <w:color w:val="auto"/>
          <w:lang w:val="fr-FR"/>
        </w:rPr>
        <w:t>orice</w:t>
      </w:r>
      <w:proofErr w:type="spellEnd"/>
      <w:r w:rsidRPr="00A20A43">
        <w:rPr>
          <w:color w:val="auto"/>
          <w:lang w:val="fr-FR"/>
        </w:rPr>
        <w:t xml:space="preserve"> </w:t>
      </w:r>
      <w:proofErr w:type="spellStart"/>
      <w:r w:rsidRPr="00A20A43">
        <w:rPr>
          <w:color w:val="auto"/>
          <w:lang w:val="fr-FR"/>
        </w:rPr>
        <w:t>sărbătoare</w:t>
      </w:r>
      <w:proofErr w:type="spellEnd"/>
      <w:r w:rsidRPr="00A20A43">
        <w:rPr>
          <w:color w:val="auto"/>
          <w:lang w:val="fr-FR"/>
        </w:rPr>
        <w:t xml:space="preserve"> </w:t>
      </w:r>
      <w:proofErr w:type="spellStart"/>
      <w:r w:rsidRPr="00A20A43">
        <w:rPr>
          <w:color w:val="auto"/>
          <w:lang w:val="fr-FR"/>
        </w:rPr>
        <w:t>legală</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religioasă</w:t>
      </w:r>
      <w:proofErr w:type="spellEnd"/>
      <w:r w:rsidRPr="00A20A43">
        <w:rPr>
          <w:color w:val="auto"/>
          <w:lang w:val="fr-FR"/>
        </w:rPr>
        <w:t xml:space="preserve">; </w:t>
      </w:r>
    </w:p>
    <w:p w14:paraId="55ADCF9F" w14:textId="77777777" w:rsidR="00AE2211" w:rsidRPr="00A20A43" w:rsidRDefault="00AE2211" w:rsidP="00AE2211">
      <w:pPr>
        <w:pStyle w:val="Default"/>
        <w:spacing w:line="360" w:lineRule="auto"/>
        <w:jc w:val="both"/>
        <w:rPr>
          <w:color w:val="auto"/>
          <w:lang w:val="fr-FR"/>
        </w:rPr>
      </w:pPr>
      <w:r w:rsidRPr="00A20A43">
        <w:rPr>
          <w:color w:val="auto"/>
          <w:lang w:val="fr-FR"/>
        </w:rPr>
        <w:t xml:space="preserve">8. </w:t>
      </w:r>
      <w:proofErr w:type="spellStart"/>
      <w:r w:rsidRPr="00A20A43">
        <w:rPr>
          <w:b/>
          <w:bCs/>
          <w:color w:val="auto"/>
          <w:lang w:val="fr-FR"/>
        </w:rPr>
        <w:t>Inovarea</w:t>
      </w:r>
      <w:proofErr w:type="spellEnd"/>
      <w:r w:rsidRPr="00A20A43">
        <w:rPr>
          <w:b/>
          <w:bCs/>
          <w:color w:val="auto"/>
          <w:lang w:val="fr-FR"/>
        </w:rPr>
        <w:t xml:space="preserve"> </w:t>
      </w:r>
      <w:r w:rsidRPr="00A20A43">
        <w:rPr>
          <w:color w:val="auto"/>
          <w:lang w:val="fr-FR"/>
        </w:rPr>
        <w:t xml:space="preserve">– </w:t>
      </w:r>
      <w:proofErr w:type="spellStart"/>
      <w:r w:rsidRPr="00A20A43">
        <w:rPr>
          <w:color w:val="auto"/>
          <w:lang w:val="fr-FR"/>
        </w:rPr>
        <w:t>reprezintă</w:t>
      </w:r>
      <w:proofErr w:type="spellEnd"/>
      <w:r w:rsidRPr="00A20A43">
        <w:rPr>
          <w:color w:val="auto"/>
          <w:lang w:val="fr-FR"/>
        </w:rPr>
        <w:t xml:space="preserve"> o </w:t>
      </w:r>
      <w:proofErr w:type="spellStart"/>
      <w:r w:rsidRPr="00A20A43">
        <w:rPr>
          <w:color w:val="auto"/>
          <w:lang w:val="fr-FR"/>
        </w:rPr>
        <w:t>activitate</w:t>
      </w:r>
      <w:proofErr w:type="spellEnd"/>
      <w:r w:rsidRPr="00A20A43">
        <w:rPr>
          <w:color w:val="auto"/>
          <w:lang w:val="fr-FR"/>
        </w:rPr>
        <w:t xml:space="preserve"> </w:t>
      </w:r>
      <w:proofErr w:type="spellStart"/>
      <w:r w:rsidRPr="00A20A43">
        <w:rPr>
          <w:color w:val="auto"/>
          <w:lang w:val="fr-FR"/>
        </w:rPr>
        <w:t>din</w:t>
      </w:r>
      <w:proofErr w:type="spellEnd"/>
      <w:r w:rsidRPr="00A20A43">
        <w:rPr>
          <w:color w:val="auto"/>
          <w:lang w:val="fr-FR"/>
        </w:rPr>
        <w:t xml:space="preserve"> care </w:t>
      </w:r>
      <w:proofErr w:type="spellStart"/>
      <w:r w:rsidRPr="00A20A43">
        <w:rPr>
          <w:color w:val="auto"/>
          <w:lang w:val="fr-FR"/>
        </w:rPr>
        <w:t>rezultă</w:t>
      </w:r>
      <w:proofErr w:type="spellEnd"/>
      <w:r w:rsidRPr="00A20A43">
        <w:rPr>
          <w:color w:val="auto"/>
          <w:lang w:val="fr-FR"/>
        </w:rPr>
        <w:t xml:space="preserve"> un </w:t>
      </w:r>
      <w:proofErr w:type="spellStart"/>
      <w:r w:rsidRPr="00A20A43">
        <w:rPr>
          <w:color w:val="auto"/>
          <w:lang w:val="fr-FR"/>
        </w:rPr>
        <w:t>produs</w:t>
      </w:r>
      <w:proofErr w:type="spellEnd"/>
      <w:r w:rsidRPr="00A20A43">
        <w:rPr>
          <w:color w:val="auto"/>
          <w:lang w:val="fr-FR"/>
        </w:rPr>
        <w:t xml:space="preserve">, bun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serviciu</w:t>
      </w:r>
      <w:proofErr w:type="spellEnd"/>
      <w:r w:rsidRPr="00A20A43">
        <w:rPr>
          <w:color w:val="auto"/>
          <w:lang w:val="fr-FR"/>
        </w:rPr>
        <w:t xml:space="preserve">, </w:t>
      </w:r>
      <w:proofErr w:type="spellStart"/>
      <w:r w:rsidRPr="00A20A43">
        <w:rPr>
          <w:color w:val="auto"/>
          <w:lang w:val="fr-FR"/>
        </w:rPr>
        <w:t>nou</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semnificativ</w:t>
      </w:r>
      <w:proofErr w:type="spellEnd"/>
      <w:r w:rsidRPr="00A20A43">
        <w:rPr>
          <w:color w:val="auto"/>
          <w:lang w:val="fr-FR"/>
        </w:rPr>
        <w:t xml:space="preserve"> </w:t>
      </w:r>
      <w:proofErr w:type="spellStart"/>
      <w:r w:rsidRPr="00A20A43">
        <w:rPr>
          <w:color w:val="auto"/>
          <w:lang w:val="fr-FR"/>
        </w:rPr>
        <w:t>îmbunătățit</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un </w:t>
      </w:r>
      <w:proofErr w:type="spellStart"/>
      <w:r w:rsidRPr="00A20A43">
        <w:rPr>
          <w:color w:val="auto"/>
          <w:lang w:val="fr-FR"/>
        </w:rPr>
        <w:t>proces</w:t>
      </w:r>
      <w:proofErr w:type="spellEnd"/>
      <w:r w:rsidRPr="00A20A43">
        <w:rPr>
          <w:color w:val="auto"/>
          <w:lang w:val="fr-FR"/>
        </w:rPr>
        <w:t xml:space="preserve"> </w:t>
      </w:r>
      <w:proofErr w:type="spellStart"/>
      <w:r w:rsidRPr="00A20A43">
        <w:rPr>
          <w:color w:val="auto"/>
          <w:lang w:val="fr-FR"/>
        </w:rPr>
        <w:t>nou</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semnificativ</w:t>
      </w:r>
      <w:proofErr w:type="spellEnd"/>
      <w:r w:rsidRPr="00A20A43">
        <w:rPr>
          <w:color w:val="auto"/>
          <w:lang w:val="fr-FR"/>
        </w:rPr>
        <w:t xml:space="preserve"> </w:t>
      </w:r>
      <w:proofErr w:type="spellStart"/>
      <w:r w:rsidRPr="00A20A43">
        <w:rPr>
          <w:color w:val="auto"/>
          <w:lang w:val="fr-FR"/>
        </w:rPr>
        <w:t>îmbunătățit</w:t>
      </w:r>
      <w:proofErr w:type="spellEnd"/>
      <w:r w:rsidRPr="00A20A43">
        <w:rPr>
          <w:color w:val="auto"/>
          <w:lang w:val="fr-FR"/>
        </w:rPr>
        <w:t xml:space="preserve">, o </w:t>
      </w:r>
      <w:proofErr w:type="spellStart"/>
      <w:r w:rsidRPr="00A20A43">
        <w:rPr>
          <w:color w:val="auto"/>
          <w:lang w:val="fr-FR"/>
        </w:rPr>
        <w:t>metodă</w:t>
      </w:r>
      <w:proofErr w:type="spellEnd"/>
      <w:r w:rsidRPr="00A20A43">
        <w:rPr>
          <w:color w:val="auto"/>
          <w:lang w:val="fr-FR"/>
        </w:rPr>
        <w:t xml:space="preserve"> </w:t>
      </w:r>
      <w:proofErr w:type="spellStart"/>
      <w:r w:rsidRPr="00A20A43">
        <w:rPr>
          <w:color w:val="auto"/>
          <w:lang w:val="fr-FR"/>
        </w:rPr>
        <w:t>nouă</w:t>
      </w:r>
      <w:proofErr w:type="spellEnd"/>
      <w:r w:rsidRPr="00A20A43">
        <w:rPr>
          <w:color w:val="auto"/>
          <w:lang w:val="fr-FR"/>
        </w:rPr>
        <w:t xml:space="preserve"> de  marketing </w:t>
      </w:r>
      <w:proofErr w:type="spellStart"/>
      <w:r w:rsidRPr="00A20A43">
        <w:rPr>
          <w:color w:val="auto"/>
          <w:lang w:val="fr-FR"/>
        </w:rPr>
        <w:t>sau</w:t>
      </w:r>
      <w:proofErr w:type="spellEnd"/>
      <w:r w:rsidRPr="00A20A43">
        <w:rPr>
          <w:color w:val="auto"/>
          <w:lang w:val="fr-FR"/>
        </w:rPr>
        <w:t xml:space="preserve"> o </w:t>
      </w:r>
      <w:proofErr w:type="spellStart"/>
      <w:r w:rsidRPr="00A20A43">
        <w:rPr>
          <w:color w:val="auto"/>
          <w:lang w:val="fr-FR"/>
        </w:rPr>
        <w:t>metodă</w:t>
      </w:r>
      <w:proofErr w:type="spellEnd"/>
      <w:r w:rsidRPr="00A20A43">
        <w:rPr>
          <w:color w:val="auto"/>
          <w:lang w:val="fr-FR"/>
        </w:rPr>
        <w:t xml:space="preserve"> </w:t>
      </w:r>
      <w:proofErr w:type="spellStart"/>
      <w:r w:rsidRPr="00A20A43">
        <w:rPr>
          <w:color w:val="auto"/>
          <w:lang w:val="fr-FR"/>
        </w:rPr>
        <w:t>nouă</w:t>
      </w:r>
      <w:proofErr w:type="spellEnd"/>
      <w:r w:rsidRPr="00A20A43">
        <w:rPr>
          <w:color w:val="auto"/>
          <w:lang w:val="fr-FR"/>
        </w:rPr>
        <w:t xml:space="preserve"> </w:t>
      </w:r>
      <w:proofErr w:type="spellStart"/>
      <w:r w:rsidRPr="00A20A43">
        <w:rPr>
          <w:color w:val="auto"/>
          <w:lang w:val="fr-FR"/>
        </w:rPr>
        <w:t>organizațională</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practicile</w:t>
      </w:r>
      <w:proofErr w:type="spellEnd"/>
      <w:r w:rsidRPr="00A20A43">
        <w:rPr>
          <w:color w:val="auto"/>
          <w:lang w:val="fr-FR"/>
        </w:rPr>
        <w:t xml:space="preserve"> de </w:t>
      </w:r>
      <w:proofErr w:type="spellStart"/>
      <w:r w:rsidRPr="00A20A43">
        <w:rPr>
          <w:color w:val="auto"/>
          <w:lang w:val="fr-FR"/>
        </w:rPr>
        <w:t>afaceri</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organizarea</w:t>
      </w:r>
      <w:proofErr w:type="spellEnd"/>
      <w:r w:rsidRPr="00A20A43">
        <w:rPr>
          <w:color w:val="auto"/>
          <w:lang w:val="fr-FR"/>
        </w:rPr>
        <w:t xml:space="preserve"> </w:t>
      </w:r>
      <w:proofErr w:type="spellStart"/>
      <w:r w:rsidRPr="00A20A43">
        <w:rPr>
          <w:color w:val="auto"/>
          <w:lang w:val="fr-FR"/>
        </w:rPr>
        <w:t>locului</w:t>
      </w:r>
      <w:proofErr w:type="spellEnd"/>
      <w:r w:rsidRPr="00A20A43">
        <w:rPr>
          <w:color w:val="auto"/>
          <w:lang w:val="fr-FR"/>
        </w:rPr>
        <w:t xml:space="preserve">  de </w:t>
      </w:r>
      <w:proofErr w:type="spellStart"/>
      <w:r w:rsidRPr="00A20A43">
        <w:rPr>
          <w:color w:val="auto"/>
          <w:lang w:val="fr-FR"/>
        </w:rPr>
        <w:t>muncă</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relațiile</w:t>
      </w:r>
      <w:proofErr w:type="spellEnd"/>
      <w:r w:rsidRPr="00A20A43">
        <w:rPr>
          <w:color w:val="auto"/>
          <w:lang w:val="fr-FR"/>
        </w:rPr>
        <w:t xml:space="preserve"> externe. </w:t>
      </w:r>
      <w:proofErr w:type="spellStart"/>
      <w:r w:rsidRPr="00A20A43">
        <w:rPr>
          <w:color w:val="auto"/>
          <w:lang w:val="fr-FR"/>
        </w:rPr>
        <w:t>Inovarea</w:t>
      </w:r>
      <w:proofErr w:type="spellEnd"/>
      <w:r w:rsidRPr="00A20A43">
        <w:rPr>
          <w:color w:val="auto"/>
          <w:lang w:val="fr-FR"/>
        </w:rPr>
        <w:t xml:space="preserve"> este </w:t>
      </w:r>
      <w:proofErr w:type="spellStart"/>
      <w:r w:rsidRPr="00A20A43">
        <w:rPr>
          <w:color w:val="auto"/>
          <w:lang w:val="fr-FR"/>
        </w:rPr>
        <w:t>bazată</w:t>
      </w:r>
      <w:proofErr w:type="spellEnd"/>
      <w:r w:rsidRPr="00A20A43">
        <w:rPr>
          <w:color w:val="auto"/>
          <w:lang w:val="fr-FR"/>
        </w:rPr>
        <w:t xml:space="preserve"> </w:t>
      </w:r>
      <w:proofErr w:type="spellStart"/>
      <w:r w:rsidRPr="00A20A43">
        <w:rPr>
          <w:color w:val="auto"/>
          <w:lang w:val="fr-FR"/>
        </w:rPr>
        <w:t>pe</w:t>
      </w:r>
      <w:proofErr w:type="spellEnd"/>
      <w:r w:rsidRPr="00A20A43">
        <w:rPr>
          <w:color w:val="auto"/>
          <w:lang w:val="fr-FR"/>
        </w:rPr>
        <w:t xml:space="preserve"> </w:t>
      </w:r>
      <w:proofErr w:type="spellStart"/>
      <w:r w:rsidRPr="00A20A43">
        <w:rPr>
          <w:color w:val="auto"/>
          <w:lang w:val="fr-FR"/>
        </w:rPr>
        <w:t>rezultatele</w:t>
      </w:r>
      <w:proofErr w:type="spellEnd"/>
      <w:r w:rsidRPr="00A20A43">
        <w:rPr>
          <w:color w:val="auto"/>
          <w:lang w:val="fr-FR"/>
        </w:rPr>
        <w:t xml:space="preserve"> </w:t>
      </w:r>
      <w:proofErr w:type="spellStart"/>
      <w:r w:rsidRPr="00A20A43">
        <w:rPr>
          <w:color w:val="auto"/>
          <w:lang w:val="fr-FR"/>
        </w:rPr>
        <w:t>unor</w:t>
      </w:r>
      <w:proofErr w:type="spellEnd"/>
      <w:r w:rsidRPr="00A20A43">
        <w:rPr>
          <w:color w:val="auto"/>
          <w:lang w:val="fr-FR"/>
        </w:rPr>
        <w:t xml:space="preserve"> </w:t>
      </w:r>
      <w:proofErr w:type="spellStart"/>
      <w:r w:rsidRPr="00A20A43">
        <w:rPr>
          <w:color w:val="auto"/>
          <w:lang w:val="fr-FR"/>
        </w:rPr>
        <w:t>tehnologii</w:t>
      </w:r>
      <w:proofErr w:type="spellEnd"/>
      <w:r w:rsidRPr="00A20A43">
        <w:rPr>
          <w:color w:val="auto"/>
          <w:lang w:val="fr-FR"/>
        </w:rPr>
        <w:t xml:space="preserve"> </w:t>
      </w:r>
      <w:proofErr w:type="spellStart"/>
      <w:r w:rsidRPr="00A20A43">
        <w:rPr>
          <w:color w:val="auto"/>
          <w:lang w:val="fr-FR"/>
        </w:rPr>
        <w:t>noi</w:t>
      </w:r>
      <w:proofErr w:type="spellEnd"/>
      <w:r w:rsidRPr="00A20A43">
        <w:rPr>
          <w:color w:val="auto"/>
          <w:lang w:val="fr-FR"/>
        </w:rPr>
        <w:t xml:space="preserve">, </w:t>
      </w:r>
      <w:proofErr w:type="spellStart"/>
      <w:proofErr w:type="gramStart"/>
      <w:r w:rsidRPr="00A20A43">
        <w:rPr>
          <w:color w:val="auto"/>
          <w:lang w:val="fr-FR"/>
        </w:rPr>
        <w:t>pe</w:t>
      </w:r>
      <w:proofErr w:type="spellEnd"/>
      <w:r w:rsidRPr="00A20A43">
        <w:rPr>
          <w:color w:val="auto"/>
          <w:lang w:val="fr-FR"/>
        </w:rPr>
        <w:t xml:space="preserve">  </w:t>
      </w:r>
      <w:proofErr w:type="spellStart"/>
      <w:r w:rsidRPr="00A20A43">
        <w:rPr>
          <w:color w:val="auto"/>
          <w:lang w:val="fr-FR"/>
        </w:rPr>
        <w:t>noi</w:t>
      </w:r>
      <w:proofErr w:type="spellEnd"/>
      <w:proofErr w:type="gramEnd"/>
      <w:r w:rsidRPr="00A20A43">
        <w:rPr>
          <w:color w:val="auto"/>
          <w:lang w:val="fr-FR"/>
        </w:rPr>
        <w:t xml:space="preserve"> </w:t>
      </w:r>
      <w:proofErr w:type="spellStart"/>
      <w:r w:rsidRPr="00A20A43">
        <w:rPr>
          <w:color w:val="auto"/>
          <w:lang w:val="fr-FR"/>
        </w:rPr>
        <w:t>combinații</w:t>
      </w:r>
      <w:proofErr w:type="spellEnd"/>
      <w:r w:rsidRPr="00A20A43">
        <w:rPr>
          <w:color w:val="auto"/>
          <w:lang w:val="fr-FR"/>
        </w:rPr>
        <w:t xml:space="preserve"> ale </w:t>
      </w:r>
      <w:proofErr w:type="spellStart"/>
      <w:r w:rsidRPr="00A20A43">
        <w:rPr>
          <w:color w:val="auto"/>
          <w:lang w:val="fr-FR"/>
        </w:rPr>
        <w:t>tehnologiei</w:t>
      </w:r>
      <w:proofErr w:type="spellEnd"/>
      <w:r w:rsidRPr="00A20A43">
        <w:rPr>
          <w:color w:val="auto"/>
          <w:lang w:val="fr-FR"/>
        </w:rPr>
        <w:t xml:space="preserve"> </w:t>
      </w:r>
      <w:proofErr w:type="spellStart"/>
      <w:r w:rsidRPr="00A20A43">
        <w:rPr>
          <w:color w:val="auto"/>
          <w:lang w:val="fr-FR"/>
        </w:rPr>
        <w:t>existente</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pe</w:t>
      </w:r>
      <w:proofErr w:type="spellEnd"/>
      <w:r w:rsidRPr="00A20A43">
        <w:rPr>
          <w:color w:val="auto"/>
          <w:lang w:val="fr-FR"/>
        </w:rPr>
        <w:t xml:space="preserve"> </w:t>
      </w:r>
      <w:proofErr w:type="spellStart"/>
      <w:r w:rsidRPr="00A20A43">
        <w:rPr>
          <w:color w:val="auto"/>
          <w:lang w:val="fr-FR"/>
        </w:rPr>
        <w:t>utilizarea</w:t>
      </w:r>
      <w:proofErr w:type="spellEnd"/>
      <w:r w:rsidRPr="00A20A43">
        <w:rPr>
          <w:color w:val="auto"/>
          <w:lang w:val="fr-FR"/>
        </w:rPr>
        <w:t xml:space="preserve"> </w:t>
      </w:r>
      <w:proofErr w:type="spellStart"/>
      <w:r w:rsidRPr="00A20A43">
        <w:rPr>
          <w:color w:val="auto"/>
          <w:lang w:val="fr-FR"/>
        </w:rPr>
        <w:t>altor</w:t>
      </w:r>
      <w:proofErr w:type="spellEnd"/>
      <w:r w:rsidRPr="00A20A43">
        <w:rPr>
          <w:color w:val="auto"/>
          <w:lang w:val="fr-FR"/>
        </w:rPr>
        <w:t xml:space="preserve"> </w:t>
      </w:r>
      <w:proofErr w:type="spellStart"/>
      <w:r w:rsidRPr="00A20A43">
        <w:rPr>
          <w:color w:val="auto"/>
          <w:lang w:val="fr-FR"/>
        </w:rPr>
        <w:t>cunoștințe</w:t>
      </w:r>
      <w:proofErr w:type="spellEnd"/>
      <w:r w:rsidRPr="00A20A43">
        <w:rPr>
          <w:color w:val="auto"/>
          <w:lang w:val="fr-FR"/>
        </w:rPr>
        <w:t xml:space="preserve"> </w:t>
      </w:r>
      <w:proofErr w:type="spellStart"/>
      <w:r w:rsidRPr="00A20A43">
        <w:rPr>
          <w:color w:val="auto"/>
          <w:lang w:val="fr-FR"/>
        </w:rPr>
        <w:t>obținute</w:t>
      </w:r>
      <w:proofErr w:type="spellEnd"/>
      <w:r w:rsidRPr="00A20A43">
        <w:rPr>
          <w:color w:val="auto"/>
          <w:lang w:val="fr-FR"/>
        </w:rPr>
        <w:t xml:space="preserve"> de  </w:t>
      </w:r>
      <w:proofErr w:type="spellStart"/>
      <w:r w:rsidRPr="00A20A43">
        <w:rPr>
          <w:color w:val="auto"/>
          <w:lang w:val="fr-FR"/>
        </w:rPr>
        <w:t>întreprindere</w:t>
      </w:r>
      <w:proofErr w:type="spellEnd"/>
      <w:r w:rsidRPr="00A20A43">
        <w:rPr>
          <w:color w:val="auto"/>
          <w:lang w:val="fr-FR"/>
        </w:rPr>
        <w:t>;</w:t>
      </w:r>
    </w:p>
    <w:p w14:paraId="0802F655" w14:textId="77777777" w:rsidR="00AE2211" w:rsidRPr="00A20A43" w:rsidRDefault="00AE2211" w:rsidP="00AE2211">
      <w:pPr>
        <w:pStyle w:val="Default"/>
        <w:spacing w:line="360" w:lineRule="auto"/>
        <w:jc w:val="both"/>
        <w:rPr>
          <w:color w:val="auto"/>
          <w:lang w:val="fr-FR"/>
        </w:rPr>
      </w:pPr>
      <w:r w:rsidRPr="00A20A43">
        <w:rPr>
          <w:color w:val="auto"/>
          <w:lang w:val="fr-FR"/>
        </w:rPr>
        <w:t>9.</w:t>
      </w:r>
      <w:r w:rsidRPr="00A20A43">
        <w:rPr>
          <w:b/>
          <w:bCs/>
          <w:color w:val="auto"/>
          <w:lang w:val="fr-FR"/>
        </w:rPr>
        <w:t xml:space="preserve"> </w:t>
      </w:r>
      <w:proofErr w:type="spellStart"/>
      <w:r w:rsidRPr="00A20A43">
        <w:rPr>
          <w:b/>
          <w:bCs/>
          <w:color w:val="auto"/>
          <w:lang w:val="fr-FR"/>
        </w:rPr>
        <w:t>Inovarea</w:t>
      </w:r>
      <w:proofErr w:type="spellEnd"/>
      <w:r w:rsidRPr="00A20A43">
        <w:rPr>
          <w:b/>
          <w:bCs/>
          <w:color w:val="auto"/>
          <w:lang w:val="fr-FR"/>
        </w:rPr>
        <w:t xml:space="preserve"> de </w:t>
      </w:r>
      <w:proofErr w:type="spellStart"/>
      <w:r w:rsidRPr="00A20A43">
        <w:rPr>
          <w:b/>
          <w:bCs/>
          <w:color w:val="auto"/>
          <w:lang w:val="fr-FR"/>
        </w:rPr>
        <w:t>produs</w:t>
      </w:r>
      <w:proofErr w:type="spellEnd"/>
      <w:r w:rsidRPr="00A20A43">
        <w:rPr>
          <w:b/>
          <w:bCs/>
          <w:color w:val="auto"/>
          <w:lang w:val="fr-FR"/>
        </w:rPr>
        <w:t xml:space="preserve"> (bun </w:t>
      </w:r>
      <w:proofErr w:type="spellStart"/>
      <w:r w:rsidRPr="00A20A43">
        <w:rPr>
          <w:b/>
          <w:bCs/>
          <w:color w:val="auto"/>
          <w:lang w:val="fr-FR"/>
        </w:rPr>
        <w:t>sau</w:t>
      </w:r>
      <w:proofErr w:type="spellEnd"/>
      <w:r w:rsidRPr="00A20A43">
        <w:rPr>
          <w:b/>
          <w:bCs/>
          <w:color w:val="auto"/>
          <w:lang w:val="fr-FR"/>
        </w:rPr>
        <w:t xml:space="preserve"> </w:t>
      </w:r>
      <w:proofErr w:type="spellStart"/>
      <w:r w:rsidRPr="00A20A43">
        <w:rPr>
          <w:b/>
          <w:bCs/>
          <w:color w:val="auto"/>
          <w:lang w:val="fr-FR"/>
        </w:rPr>
        <w:t>serviciu</w:t>
      </w:r>
      <w:proofErr w:type="spellEnd"/>
      <w:r w:rsidRPr="00A20A43">
        <w:rPr>
          <w:b/>
          <w:bCs/>
          <w:color w:val="auto"/>
          <w:lang w:val="fr-FR"/>
        </w:rPr>
        <w:t>)</w:t>
      </w:r>
      <w:r w:rsidRPr="00A20A43">
        <w:rPr>
          <w:color w:val="auto"/>
          <w:lang w:val="fr-FR"/>
        </w:rPr>
        <w:t xml:space="preserve"> – </w:t>
      </w:r>
      <w:proofErr w:type="spellStart"/>
      <w:r w:rsidRPr="00A20A43">
        <w:rPr>
          <w:color w:val="auto"/>
          <w:lang w:val="fr-FR"/>
        </w:rPr>
        <w:t>reprezintă</w:t>
      </w:r>
      <w:proofErr w:type="spellEnd"/>
      <w:r w:rsidRPr="00A20A43">
        <w:rPr>
          <w:color w:val="auto"/>
          <w:lang w:val="fr-FR"/>
        </w:rPr>
        <w:t xml:space="preserve"> </w:t>
      </w:r>
      <w:proofErr w:type="spellStart"/>
      <w:r w:rsidRPr="00A20A43">
        <w:rPr>
          <w:color w:val="auto"/>
          <w:lang w:val="fr-FR"/>
        </w:rPr>
        <w:t>introducerea</w:t>
      </w:r>
      <w:proofErr w:type="spellEnd"/>
      <w:r w:rsidRPr="00A20A43">
        <w:rPr>
          <w:color w:val="auto"/>
          <w:lang w:val="fr-FR"/>
        </w:rPr>
        <w:t xml:space="preserve"> </w:t>
      </w:r>
      <w:proofErr w:type="spellStart"/>
      <w:r w:rsidRPr="00A20A43">
        <w:rPr>
          <w:color w:val="auto"/>
          <w:lang w:val="fr-FR"/>
        </w:rPr>
        <w:t>unui</w:t>
      </w:r>
      <w:proofErr w:type="spellEnd"/>
      <w:r w:rsidRPr="00A20A43">
        <w:rPr>
          <w:color w:val="auto"/>
          <w:lang w:val="fr-FR"/>
        </w:rPr>
        <w:t xml:space="preserve"> </w:t>
      </w:r>
      <w:proofErr w:type="spellStart"/>
      <w:r w:rsidRPr="00A20A43">
        <w:rPr>
          <w:color w:val="auto"/>
          <w:lang w:val="fr-FR"/>
        </w:rPr>
        <w:t>bun</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a </w:t>
      </w:r>
      <w:proofErr w:type="spellStart"/>
      <w:r w:rsidRPr="00A20A43">
        <w:rPr>
          <w:color w:val="auto"/>
          <w:lang w:val="fr-FR"/>
        </w:rPr>
        <w:t>unui</w:t>
      </w:r>
      <w:proofErr w:type="spellEnd"/>
      <w:r w:rsidRPr="00A20A43">
        <w:rPr>
          <w:color w:val="auto"/>
          <w:lang w:val="fr-FR"/>
        </w:rPr>
        <w:t xml:space="preserve"> </w:t>
      </w:r>
      <w:proofErr w:type="spellStart"/>
      <w:r w:rsidRPr="00A20A43">
        <w:rPr>
          <w:color w:val="auto"/>
          <w:lang w:val="fr-FR"/>
        </w:rPr>
        <w:t>serviciu</w:t>
      </w:r>
      <w:proofErr w:type="spellEnd"/>
      <w:r w:rsidRPr="00A20A43">
        <w:rPr>
          <w:color w:val="auto"/>
          <w:lang w:val="fr-FR"/>
        </w:rPr>
        <w:t xml:space="preserve">, </w:t>
      </w:r>
      <w:proofErr w:type="spellStart"/>
      <w:r w:rsidRPr="00A20A43">
        <w:rPr>
          <w:color w:val="auto"/>
          <w:lang w:val="fr-FR"/>
        </w:rPr>
        <w:t>nou</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semnificativ</w:t>
      </w:r>
      <w:proofErr w:type="spellEnd"/>
      <w:r w:rsidRPr="00A20A43">
        <w:rPr>
          <w:color w:val="auto"/>
          <w:lang w:val="fr-FR"/>
        </w:rPr>
        <w:t xml:space="preserve"> </w:t>
      </w:r>
      <w:proofErr w:type="spellStart"/>
      <w:r w:rsidRPr="00A20A43">
        <w:rPr>
          <w:color w:val="auto"/>
          <w:lang w:val="fr-FR"/>
        </w:rPr>
        <w:t>îmbunătățit</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privința</w:t>
      </w:r>
      <w:proofErr w:type="spellEnd"/>
      <w:r w:rsidRPr="00A20A43">
        <w:rPr>
          <w:color w:val="auto"/>
          <w:lang w:val="fr-FR"/>
        </w:rPr>
        <w:t xml:space="preserve"> </w:t>
      </w:r>
      <w:proofErr w:type="spellStart"/>
      <w:r w:rsidRPr="00A20A43">
        <w:rPr>
          <w:color w:val="auto"/>
          <w:lang w:val="fr-FR"/>
        </w:rPr>
        <w:t>caracteristicilor</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modului</w:t>
      </w:r>
      <w:proofErr w:type="spellEnd"/>
      <w:r w:rsidRPr="00A20A43">
        <w:rPr>
          <w:color w:val="auto"/>
          <w:lang w:val="fr-FR"/>
        </w:rPr>
        <w:t xml:space="preserve"> </w:t>
      </w:r>
      <w:proofErr w:type="spellStart"/>
      <w:r w:rsidRPr="00A20A43">
        <w:rPr>
          <w:color w:val="auto"/>
          <w:lang w:val="fr-FR"/>
        </w:rPr>
        <w:t>său</w:t>
      </w:r>
      <w:proofErr w:type="spellEnd"/>
      <w:r w:rsidRPr="00A20A43">
        <w:rPr>
          <w:color w:val="auto"/>
          <w:lang w:val="fr-FR"/>
        </w:rPr>
        <w:t xml:space="preserve"> de </w:t>
      </w:r>
      <w:proofErr w:type="spellStart"/>
      <w:r w:rsidRPr="00A20A43">
        <w:rPr>
          <w:color w:val="auto"/>
          <w:lang w:val="fr-FR"/>
        </w:rPr>
        <w:t>folosire</w:t>
      </w:r>
      <w:proofErr w:type="spellEnd"/>
      <w:r w:rsidRPr="00A20A43">
        <w:rPr>
          <w:color w:val="auto"/>
          <w:lang w:val="fr-FR"/>
        </w:rPr>
        <w:t xml:space="preserve"> (</w:t>
      </w:r>
      <w:proofErr w:type="spellStart"/>
      <w:r w:rsidRPr="00A20A43">
        <w:rPr>
          <w:color w:val="auto"/>
          <w:lang w:val="fr-FR"/>
        </w:rPr>
        <w:t>aceasta</w:t>
      </w:r>
      <w:proofErr w:type="spellEnd"/>
      <w:r w:rsidRPr="00A20A43">
        <w:rPr>
          <w:color w:val="auto"/>
          <w:lang w:val="fr-FR"/>
        </w:rPr>
        <w:t xml:space="preserve"> </w:t>
      </w:r>
      <w:proofErr w:type="spellStart"/>
      <w:r w:rsidRPr="00A20A43">
        <w:rPr>
          <w:color w:val="auto"/>
          <w:lang w:val="fr-FR"/>
        </w:rPr>
        <w:t>poate</w:t>
      </w:r>
      <w:proofErr w:type="spellEnd"/>
      <w:r w:rsidRPr="00A20A43">
        <w:rPr>
          <w:color w:val="auto"/>
          <w:lang w:val="fr-FR"/>
        </w:rPr>
        <w:t xml:space="preserve"> </w:t>
      </w:r>
      <w:proofErr w:type="spellStart"/>
      <w:r w:rsidRPr="00A20A43">
        <w:rPr>
          <w:color w:val="auto"/>
          <w:lang w:val="fr-FR"/>
        </w:rPr>
        <w:t>include</w:t>
      </w:r>
      <w:proofErr w:type="spellEnd"/>
      <w:r w:rsidRPr="00A20A43">
        <w:rPr>
          <w:color w:val="auto"/>
          <w:lang w:val="fr-FR"/>
        </w:rPr>
        <w:t xml:space="preserve"> </w:t>
      </w:r>
      <w:proofErr w:type="spellStart"/>
      <w:r w:rsidRPr="00A20A43">
        <w:rPr>
          <w:color w:val="auto"/>
          <w:lang w:val="fr-FR"/>
        </w:rPr>
        <w:t>îmbunătățiri</w:t>
      </w:r>
      <w:proofErr w:type="spellEnd"/>
      <w:r w:rsidRPr="00A20A43">
        <w:rPr>
          <w:color w:val="auto"/>
          <w:lang w:val="fr-FR"/>
        </w:rPr>
        <w:t xml:space="preserve"> </w:t>
      </w:r>
      <w:proofErr w:type="spellStart"/>
      <w:r w:rsidRPr="00A20A43">
        <w:rPr>
          <w:color w:val="auto"/>
          <w:lang w:val="fr-FR"/>
        </w:rPr>
        <w:t>semnificative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privința</w:t>
      </w:r>
      <w:proofErr w:type="spellEnd"/>
      <w:r w:rsidRPr="00A20A43">
        <w:rPr>
          <w:color w:val="auto"/>
          <w:lang w:val="fr-FR"/>
        </w:rPr>
        <w:t xml:space="preserve"> </w:t>
      </w:r>
      <w:proofErr w:type="spellStart"/>
      <w:r w:rsidRPr="00A20A43">
        <w:rPr>
          <w:color w:val="auto"/>
          <w:lang w:val="fr-FR"/>
        </w:rPr>
        <w:t>specificațiilor</w:t>
      </w:r>
      <w:proofErr w:type="spellEnd"/>
      <w:r w:rsidRPr="00A20A43">
        <w:rPr>
          <w:color w:val="auto"/>
          <w:lang w:val="fr-FR"/>
        </w:rPr>
        <w:t xml:space="preserve"> </w:t>
      </w:r>
      <w:proofErr w:type="spellStart"/>
      <w:proofErr w:type="gramStart"/>
      <w:r w:rsidRPr="00A20A43">
        <w:rPr>
          <w:color w:val="auto"/>
          <w:lang w:val="fr-FR"/>
        </w:rPr>
        <w:t>tehnice</w:t>
      </w:r>
      <w:proofErr w:type="spellEnd"/>
      <w:r w:rsidRPr="00A20A43">
        <w:rPr>
          <w:color w:val="auto"/>
          <w:lang w:val="fr-FR"/>
        </w:rPr>
        <w:t xml:space="preserve">,  </w:t>
      </w:r>
      <w:proofErr w:type="spellStart"/>
      <w:r w:rsidRPr="00A20A43">
        <w:rPr>
          <w:color w:val="auto"/>
          <w:lang w:val="fr-FR"/>
        </w:rPr>
        <w:t>componentelor</w:t>
      </w:r>
      <w:proofErr w:type="spellEnd"/>
      <w:proofErr w:type="gram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w:t>
      </w:r>
      <w:proofErr w:type="spellStart"/>
      <w:r w:rsidRPr="00A20A43">
        <w:rPr>
          <w:color w:val="auto"/>
          <w:lang w:val="fr-FR"/>
        </w:rPr>
        <w:t>materialelor</w:t>
      </w:r>
      <w:proofErr w:type="spellEnd"/>
      <w:r w:rsidRPr="00A20A43">
        <w:rPr>
          <w:color w:val="auto"/>
          <w:lang w:val="fr-FR"/>
        </w:rPr>
        <w:t>, software-</w:t>
      </w:r>
      <w:proofErr w:type="spellStart"/>
      <w:r w:rsidRPr="00A20A43">
        <w:rPr>
          <w:color w:val="auto"/>
          <w:lang w:val="fr-FR"/>
        </w:rPr>
        <w:t>ului</w:t>
      </w:r>
      <w:proofErr w:type="spellEnd"/>
      <w:r w:rsidRPr="00A20A43">
        <w:rPr>
          <w:color w:val="auto"/>
          <w:lang w:val="fr-FR"/>
        </w:rPr>
        <w:t xml:space="preserve"> </w:t>
      </w:r>
      <w:proofErr w:type="spellStart"/>
      <w:r w:rsidRPr="00A20A43">
        <w:rPr>
          <w:color w:val="auto"/>
          <w:lang w:val="fr-FR"/>
        </w:rPr>
        <w:t>incorporat</w:t>
      </w:r>
      <w:proofErr w:type="spellEnd"/>
      <w:r w:rsidRPr="00A20A43">
        <w:rPr>
          <w:color w:val="auto"/>
          <w:lang w:val="fr-FR"/>
        </w:rPr>
        <w:t xml:space="preserve">, </w:t>
      </w:r>
      <w:proofErr w:type="spellStart"/>
      <w:r w:rsidRPr="00A20A43">
        <w:rPr>
          <w:color w:val="auto"/>
          <w:lang w:val="fr-FR"/>
        </w:rPr>
        <w:t>ușurinței</w:t>
      </w:r>
      <w:proofErr w:type="spellEnd"/>
      <w:r w:rsidRPr="00A20A43">
        <w:rPr>
          <w:color w:val="auto"/>
          <w:lang w:val="fr-FR"/>
        </w:rPr>
        <w:t xml:space="preserve"> de </w:t>
      </w:r>
      <w:proofErr w:type="spellStart"/>
      <w:r w:rsidRPr="00A20A43">
        <w:rPr>
          <w:color w:val="auto"/>
          <w:lang w:val="fr-FR"/>
        </w:rPr>
        <w:t>utilizare</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a </w:t>
      </w:r>
      <w:proofErr w:type="spellStart"/>
      <w:r w:rsidRPr="00A20A43">
        <w:rPr>
          <w:color w:val="auto"/>
          <w:lang w:val="fr-FR"/>
        </w:rPr>
        <w:t>altor</w:t>
      </w:r>
      <w:proofErr w:type="spellEnd"/>
      <w:r w:rsidRPr="00A20A43">
        <w:rPr>
          <w:color w:val="auto"/>
          <w:lang w:val="fr-FR"/>
        </w:rPr>
        <w:t xml:space="preserve">  </w:t>
      </w:r>
      <w:proofErr w:type="spellStart"/>
      <w:r w:rsidRPr="00A20A43">
        <w:rPr>
          <w:color w:val="auto"/>
          <w:lang w:val="fr-FR"/>
        </w:rPr>
        <w:t>caracteristici</w:t>
      </w:r>
      <w:proofErr w:type="spellEnd"/>
      <w:r w:rsidRPr="00A20A43">
        <w:rPr>
          <w:color w:val="auto"/>
          <w:lang w:val="fr-FR"/>
        </w:rPr>
        <w:t xml:space="preserve"> </w:t>
      </w:r>
      <w:proofErr w:type="spellStart"/>
      <w:r w:rsidRPr="00A20A43">
        <w:rPr>
          <w:color w:val="auto"/>
          <w:lang w:val="fr-FR"/>
        </w:rPr>
        <w:t>funcționale</w:t>
      </w:r>
      <w:proofErr w:type="spellEnd"/>
      <w:r w:rsidRPr="00A20A43">
        <w:rPr>
          <w:color w:val="auto"/>
          <w:lang w:val="fr-FR"/>
        </w:rPr>
        <w:t xml:space="preserve">). </w:t>
      </w:r>
      <w:proofErr w:type="spellStart"/>
      <w:r w:rsidRPr="00A20A43">
        <w:rPr>
          <w:color w:val="auto"/>
          <w:lang w:val="fr-FR"/>
        </w:rPr>
        <w:t>Produsele</w:t>
      </w:r>
      <w:proofErr w:type="spellEnd"/>
      <w:r w:rsidRPr="00A20A43">
        <w:rPr>
          <w:color w:val="auto"/>
          <w:lang w:val="fr-FR"/>
        </w:rPr>
        <w:t xml:space="preserve"> </w:t>
      </w:r>
      <w:proofErr w:type="spellStart"/>
      <w:r w:rsidRPr="00A20A43">
        <w:rPr>
          <w:color w:val="auto"/>
          <w:lang w:val="fr-FR"/>
        </w:rPr>
        <w:t>inovative</w:t>
      </w:r>
      <w:proofErr w:type="spellEnd"/>
      <w:r w:rsidRPr="00A20A43">
        <w:rPr>
          <w:color w:val="auto"/>
          <w:lang w:val="fr-FR"/>
        </w:rPr>
        <w:t xml:space="preserve"> pot fi </w:t>
      </w:r>
      <w:proofErr w:type="spellStart"/>
      <w:r w:rsidRPr="00A20A43">
        <w:rPr>
          <w:color w:val="auto"/>
          <w:lang w:val="fr-FR"/>
        </w:rPr>
        <w:t>noi</w:t>
      </w:r>
      <w:proofErr w:type="spellEnd"/>
      <w:r w:rsidRPr="00A20A43">
        <w:rPr>
          <w:color w:val="auto"/>
          <w:lang w:val="fr-FR"/>
        </w:rPr>
        <w:t xml:space="preserve"> </w:t>
      </w:r>
      <w:proofErr w:type="spellStart"/>
      <w:r w:rsidRPr="00A20A43">
        <w:rPr>
          <w:color w:val="auto"/>
          <w:lang w:val="fr-FR"/>
        </w:rPr>
        <w:t>pentru</w:t>
      </w:r>
      <w:proofErr w:type="spellEnd"/>
      <w:r w:rsidRPr="00A20A43">
        <w:rPr>
          <w:color w:val="auto"/>
          <w:lang w:val="fr-FR"/>
        </w:rPr>
        <w:t xml:space="preserve"> </w:t>
      </w:r>
      <w:proofErr w:type="spellStart"/>
      <w:r w:rsidRPr="00A20A43">
        <w:rPr>
          <w:color w:val="auto"/>
          <w:lang w:val="fr-FR"/>
        </w:rPr>
        <w:t>piață</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noi</w:t>
      </w:r>
      <w:proofErr w:type="spellEnd"/>
      <w:r w:rsidRPr="00A20A43">
        <w:rPr>
          <w:color w:val="auto"/>
          <w:lang w:val="fr-FR"/>
        </w:rPr>
        <w:t xml:space="preserve"> </w:t>
      </w:r>
      <w:proofErr w:type="spellStart"/>
      <w:r w:rsidRPr="00A20A43">
        <w:rPr>
          <w:color w:val="auto"/>
          <w:lang w:val="fr-FR"/>
        </w:rPr>
        <w:t>numai</w:t>
      </w:r>
      <w:proofErr w:type="spellEnd"/>
      <w:r w:rsidRPr="00A20A43">
        <w:rPr>
          <w:color w:val="auto"/>
          <w:lang w:val="fr-FR"/>
        </w:rPr>
        <w:t xml:space="preserve"> </w:t>
      </w:r>
      <w:proofErr w:type="spellStart"/>
      <w:r w:rsidRPr="00A20A43">
        <w:rPr>
          <w:color w:val="auto"/>
          <w:lang w:val="fr-FR"/>
        </w:rPr>
        <w:t>pentru</w:t>
      </w:r>
      <w:proofErr w:type="spellEnd"/>
      <w:r w:rsidRPr="00A20A43">
        <w:rPr>
          <w:color w:val="auto"/>
          <w:lang w:val="fr-FR"/>
        </w:rPr>
        <w:t xml:space="preserve">  </w:t>
      </w:r>
      <w:proofErr w:type="spellStart"/>
      <w:r w:rsidRPr="00A20A43">
        <w:rPr>
          <w:color w:val="auto"/>
          <w:lang w:val="fr-FR"/>
        </w:rPr>
        <w:t>întreprindere</w:t>
      </w:r>
      <w:proofErr w:type="spellEnd"/>
      <w:r w:rsidRPr="00A20A43">
        <w:rPr>
          <w:color w:val="auto"/>
          <w:lang w:val="fr-FR"/>
        </w:rPr>
        <w:t xml:space="preserve">. O </w:t>
      </w:r>
      <w:proofErr w:type="spellStart"/>
      <w:r w:rsidRPr="00A20A43">
        <w:rPr>
          <w:color w:val="auto"/>
          <w:lang w:val="fr-FR"/>
        </w:rPr>
        <w:t>întreprindere</w:t>
      </w:r>
      <w:proofErr w:type="spellEnd"/>
      <w:r w:rsidRPr="00A20A43">
        <w:rPr>
          <w:color w:val="auto"/>
          <w:lang w:val="fr-FR"/>
        </w:rPr>
        <w:t xml:space="preserve"> </w:t>
      </w:r>
      <w:proofErr w:type="spellStart"/>
      <w:r w:rsidRPr="00A20A43">
        <w:rPr>
          <w:color w:val="auto"/>
          <w:lang w:val="fr-FR"/>
        </w:rPr>
        <w:t>poate</w:t>
      </w:r>
      <w:proofErr w:type="spellEnd"/>
      <w:r w:rsidRPr="00A20A43">
        <w:rPr>
          <w:color w:val="auto"/>
          <w:lang w:val="fr-FR"/>
        </w:rPr>
        <w:t xml:space="preserve"> </w:t>
      </w:r>
      <w:proofErr w:type="spellStart"/>
      <w:r w:rsidRPr="00A20A43">
        <w:rPr>
          <w:color w:val="auto"/>
          <w:lang w:val="fr-FR"/>
        </w:rPr>
        <w:t>avea</w:t>
      </w:r>
      <w:proofErr w:type="spellEnd"/>
      <w:r w:rsidRPr="00A20A43">
        <w:rPr>
          <w:color w:val="auto"/>
          <w:lang w:val="fr-FR"/>
        </w:rPr>
        <w:t xml:space="preserve"> </w:t>
      </w:r>
      <w:proofErr w:type="spellStart"/>
      <w:r w:rsidRPr="00A20A43">
        <w:rPr>
          <w:color w:val="auto"/>
          <w:lang w:val="fr-FR"/>
        </w:rPr>
        <w:t>inovare</w:t>
      </w:r>
      <w:proofErr w:type="spellEnd"/>
      <w:r w:rsidRPr="00A20A43">
        <w:rPr>
          <w:color w:val="auto"/>
          <w:lang w:val="fr-FR"/>
        </w:rPr>
        <w:t xml:space="preserve"> de </w:t>
      </w:r>
      <w:proofErr w:type="spellStart"/>
      <w:r w:rsidRPr="00A20A43">
        <w:rPr>
          <w:color w:val="auto"/>
          <w:lang w:val="fr-FR"/>
        </w:rPr>
        <w:t>produs</w:t>
      </w:r>
      <w:proofErr w:type="spellEnd"/>
      <w:r w:rsidRPr="00A20A43">
        <w:rPr>
          <w:color w:val="auto"/>
          <w:lang w:val="fr-FR"/>
        </w:rPr>
        <w:t xml:space="preserve"> </w:t>
      </w:r>
      <w:proofErr w:type="spellStart"/>
      <w:r w:rsidRPr="00A20A43">
        <w:rPr>
          <w:color w:val="auto"/>
          <w:lang w:val="fr-FR"/>
        </w:rPr>
        <w:t>chiar</w:t>
      </w:r>
      <w:proofErr w:type="spellEnd"/>
      <w:r w:rsidRPr="00A20A43">
        <w:rPr>
          <w:color w:val="auto"/>
          <w:lang w:val="fr-FR"/>
        </w:rPr>
        <w:t xml:space="preserve"> </w:t>
      </w:r>
      <w:proofErr w:type="spellStart"/>
      <w:r w:rsidRPr="00A20A43">
        <w:rPr>
          <w:color w:val="auto"/>
          <w:lang w:val="fr-FR"/>
        </w:rPr>
        <w:t>dacă</w:t>
      </w:r>
      <w:proofErr w:type="spellEnd"/>
      <w:r w:rsidRPr="00A20A43">
        <w:rPr>
          <w:color w:val="auto"/>
          <w:lang w:val="fr-FR"/>
        </w:rPr>
        <w:t xml:space="preserve"> </w:t>
      </w:r>
      <w:proofErr w:type="spellStart"/>
      <w:r w:rsidRPr="00A20A43">
        <w:rPr>
          <w:color w:val="auto"/>
          <w:lang w:val="fr-FR"/>
        </w:rPr>
        <w:t>acesta</w:t>
      </w:r>
      <w:proofErr w:type="spellEnd"/>
      <w:r w:rsidRPr="00A20A43">
        <w:rPr>
          <w:color w:val="auto"/>
          <w:lang w:val="fr-FR"/>
        </w:rPr>
        <w:t xml:space="preserve"> nu este </w:t>
      </w:r>
      <w:proofErr w:type="spellStart"/>
      <w:r w:rsidRPr="00A20A43">
        <w:rPr>
          <w:color w:val="auto"/>
          <w:lang w:val="fr-FR"/>
        </w:rPr>
        <w:t>nou</w:t>
      </w:r>
      <w:proofErr w:type="spellEnd"/>
      <w:r w:rsidRPr="00A20A43">
        <w:rPr>
          <w:color w:val="auto"/>
          <w:lang w:val="fr-FR"/>
        </w:rPr>
        <w:t xml:space="preserve">  </w:t>
      </w:r>
      <w:proofErr w:type="spellStart"/>
      <w:r w:rsidRPr="00A20A43">
        <w:rPr>
          <w:color w:val="auto"/>
          <w:lang w:val="fr-FR"/>
        </w:rPr>
        <w:t>pentru</w:t>
      </w:r>
      <w:proofErr w:type="spellEnd"/>
      <w:r w:rsidRPr="00A20A43">
        <w:rPr>
          <w:color w:val="auto"/>
          <w:lang w:val="fr-FR"/>
        </w:rPr>
        <w:t xml:space="preserve"> </w:t>
      </w:r>
      <w:proofErr w:type="spellStart"/>
      <w:r w:rsidRPr="00A20A43">
        <w:rPr>
          <w:color w:val="auto"/>
          <w:lang w:val="fr-FR"/>
        </w:rPr>
        <w:t>piață</w:t>
      </w:r>
      <w:proofErr w:type="spellEnd"/>
      <w:r w:rsidRPr="00A20A43">
        <w:rPr>
          <w:color w:val="auto"/>
          <w:lang w:val="fr-FR"/>
        </w:rPr>
        <w:t xml:space="preserve">, dar este </w:t>
      </w:r>
      <w:proofErr w:type="spellStart"/>
      <w:r w:rsidRPr="00A20A43">
        <w:rPr>
          <w:color w:val="auto"/>
          <w:lang w:val="fr-FR"/>
        </w:rPr>
        <w:t>nou</w:t>
      </w:r>
      <w:proofErr w:type="spellEnd"/>
      <w:r w:rsidRPr="00A20A43">
        <w:rPr>
          <w:color w:val="auto"/>
          <w:lang w:val="fr-FR"/>
        </w:rPr>
        <w:t xml:space="preserve"> </w:t>
      </w:r>
      <w:proofErr w:type="spellStart"/>
      <w:r w:rsidRPr="00A20A43">
        <w:rPr>
          <w:color w:val="auto"/>
          <w:lang w:val="fr-FR"/>
        </w:rPr>
        <w:t>pentru</w:t>
      </w:r>
      <w:proofErr w:type="spellEnd"/>
      <w:r w:rsidRPr="00A20A43">
        <w:rPr>
          <w:color w:val="auto"/>
          <w:lang w:val="fr-FR"/>
        </w:rPr>
        <w:t xml:space="preserve"> </w:t>
      </w:r>
      <w:proofErr w:type="spellStart"/>
      <w:r w:rsidRPr="00A20A43">
        <w:rPr>
          <w:color w:val="auto"/>
          <w:lang w:val="fr-FR"/>
        </w:rPr>
        <w:t>întreprindere</w:t>
      </w:r>
      <w:proofErr w:type="spellEnd"/>
      <w:r w:rsidRPr="00A20A43">
        <w:rPr>
          <w:color w:val="auto"/>
          <w:lang w:val="fr-FR"/>
        </w:rPr>
        <w:t xml:space="preserve">. </w:t>
      </w:r>
      <w:proofErr w:type="spellStart"/>
      <w:r w:rsidRPr="00A20A43">
        <w:rPr>
          <w:color w:val="auto"/>
          <w:lang w:val="fr-FR"/>
        </w:rPr>
        <w:t>Inovațiile</w:t>
      </w:r>
      <w:proofErr w:type="spellEnd"/>
      <w:r w:rsidRPr="00A20A43">
        <w:rPr>
          <w:color w:val="auto"/>
          <w:lang w:val="fr-FR"/>
        </w:rPr>
        <w:t xml:space="preserve"> de </w:t>
      </w:r>
      <w:proofErr w:type="spellStart"/>
      <w:r w:rsidRPr="00A20A43">
        <w:rPr>
          <w:color w:val="auto"/>
          <w:lang w:val="fr-FR"/>
        </w:rPr>
        <w:t>produs</w:t>
      </w:r>
      <w:proofErr w:type="spellEnd"/>
      <w:r w:rsidRPr="00A20A43">
        <w:rPr>
          <w:color w:val="auto"/>
          <w:lang w:val="fr-FR"/>
        </w:rPr>
        <w:t xml:space="preserve"> pot </w:t>
      </w:r>
      <w:proofErr w:type="spellStart"/>
      <w:r w:rsidRPr="00A20A43">
        <w:rPr>
          <w:color w:val="auto"/>
          <w:lang w:val="fr-FR"/>
        </w:rPr>
        <w:t>folosi</w:t>
      </w:r>
      <w:proofErr w:type="spellEnd"/>
      <w:r w:rsidRPr="00A20A43">
        <w:rPr>
          <w:color w:val="auto"/>
          <w:lang w:val="fr-FR"/>
        </w:rPr>
        <w:t xml:space="preserve"> </w:t>
      </w:r>
      <w:proofErr w:type="spellStart"/>
      <w:r w:rsidRPr="00A20A43">
        <w:rPr>
          <w:color w:val="auto"/>
          <w:lang w:val="fr-FR"/>
        </w:rPr>
        <w:t>cunoștințe</w:t>
      </w:r>
      <w:proofErr w:type="spellEnd"/>
      <w:r w:rsidRPr="00A20A43">
        <w:rPr>
          <w:color w:val="auto"/>
          <w:lang w:val="fr-FR"/>
        </w:rPr>
        <w:t xml:space="preserve"> </w:t>
      </w:r>
      <w:proofErr w:type="spellStart"/>
      <w:proofErr w:type="gramStart"/>
      <w:r w:rsidRPr="00A20A43">
        <w:rPr>
          <w:color w:val="auto"/>
          <w:lang w:val="fr-FR"/>
        </w:rPr>
        <w:t>sau</w:t>
      </w:r>
      <w:proofErr w:type="spellEnd"/>
      <w:r w:rsidRPr="00A20A43">
        <w:rPr>
          <w:color w:val="auto"/>
          <w:lang w:val="fr-FR"/>
        </w:rPr>
        <w:t xml:space="preserve">  </w:t>
      </w:r>
      <w:proofErr w:type="spellStart"/>
      <w:r w:rsidRPr="00A20A43">
        <w:rPr>
          <w:color w:val="auto"/>
          <w:lang w:val="fr-FR"/>
        </w:rPr>
        <w:t>tehnologii</w:t>
      </w:r>
      <w:proofErr w:type="spellEnd"/>
      <w:proofErr w:type="gramEnd"/>
      <w:r w:rsidRPr="00A20A43">
        <w:rPr>
          <w:color w:val="auto"/>
          <w:lang w:val="fr-FR"/>
        </w:rPr>
        <w:t xml:space="preserve"> </w:t>
      </w:r>
      <w:proofErr w:type="spellStart"/>
      <w:r w:rsidRPr="00A20A43">
        <w:rPr>
          <w:color w:val="auto"/>
          <w:lang w:val="fr-FR"/>
        </w:rPr>
        <w:t>noi</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se pot </w:t>
      </w:r>
      <w:proofErr w:type="spellStart"/>
      <w:r w:rsidRPr="00A20A43">
        <w:rPr>
          <w:color w:val="auto"/>
          <w:lang w:val="fr-FR"/>
        </w:rPr>
        <w:t>baza</w:t>
      </w:r>
      <w:proofErr w:type="spellEnd"/>
      <w:r w:rsidRPr="00A20A43">
        <w:rPr>
          <w:color w:val="auto"/>
          <w:lang w:val="fr-FR"/>
        </w:rPr>
        <w:t xml:space="preserve"> </w:t>
      </w:r>
      <w:proofErr w:type="spellStart"/>
      <w:r w:rsidRPr="00A20A43">
        <w:rPr>
          <w:color w:val="auto"/>
          <w:lang w:val="fr-FR"/>
        </w:rPr>
        <w:t>pe</w:t>
      </w:r>
      <w:proofErr w:type="spellEnd"/>
      <w:r w:rsidRPr="00A20A43">
        <w:rPr>
          <w:color w:val="auto"/>
          <w:lang w:val="fr-FR"/>
        </w:rPr>
        <w:t xml:space="preserve"> </w:t>
      </w:r>
      <w:proofErr w:type="spellStart"/>
      <w:r w:rsidRPr="00A20A43">
        <w:rPr>
          <w:color w:val="auto"/>
          <w:lang w:val="fr-FR"/>
        </w:rPr>
        <w:t>noi</w:t>
      </w:r>
      <w:proofErr w:type="spellEnd"/>
      <w:r w:rsidRPr="00A20A43">
        <w:rPr>
          <w:color w:val="auto"/>
          <w:lang w:val="fr-FR"/>
        </w:rPr>
        <w:t xml:space="preserve"> </w:t>
      </w:r>
      <w:proofErr w:type="spellStart"/>
      <w:r w:rsidRPr="00A20A43">
        <w:rPr>
          <w:color w:val="auto"/>
          <w:lang w:val="fr-FR"/>
        </w:rPr>
        <w:t>utilizări</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combinații</w:t>
      </w:r>
      <w:proofErr w:type="spellEnd"/>
      <w:r w:rsidRPr="00A20A43">
        <w:rPr>
          <w:color w:val="auto"/>
          <w:lang w:val="fr-FR"/>
        </w:rPr>
        <w:t xml:space="preserve"> de </w:t>
      </w:r>
      <w:proofErr w:type="spellStart"/>
      <w:r w:rsidRPr="00A20A43">
        <w:rPr>
          <w:color w:val="auto"/>
          <w:lang w:val="fr-FR"/>
        </w:rPr>
        <w:t>cunoștințe</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tehnologii</w:t>
      </w:r>
      <w:proofErr w:type="spellEnd"/>
      <w:r w:rsidRPr="00A20A43">
        <w:rPr>
          <w:color w:val="auto"/>
          <w:lang w:val="fr-FR"/>
        </w:rPr>
        <w:t xml:space="preserve">  </w:t>
      </w:r>
      <w:proofErr w:type="spellStart"/>
      <w:r w:rsidRPr="00A20A43">
        <w:rPr>
          <w:color w:val="auto"/>
          <w:lang w:val="fr-FR"/>
        </w:rPr>
        <w:t>existente</w:t>
      </w:r>
      <w:proofErr w:type="spellEnd"/>
      <w:r w:rsidRPr="00A20A43">
        <w:rPr>
          <w:color w:val="auto"/>
          <w:lang w:val="fr-FR"/>
        </w:rPr>
        <w:t>;</w:t>
      </w:r>
    </w:p>
    <w:p w14:paraId="74B0E01C" w14:textId="77777777" w:rsidR="00AE2211" w:rsidRPr="00A20A43" w:rsidRDefault="00AE2211" w:rsidP="00AE2211">
      <w:pPr>
        <w:pStyle w:val="Default"/>
        <w:spacing w:line="360" w:lineRule="auto"/>
        <w:jc w:val="both"/>
        <w:rPr>
          <w:color w:val="auto"/>
          <w:lang w:val="fr-FR"/>
        </w:rPr>
      </w:pPr>
      <w:r w:rsidRPr="00A20A43">
        <w:rPr>
          <w:color w:val="auto"/>
          <w:lang w:val="fr-FR"/>
        </w:rPr>
        <w:t xml:space="preserve">10. </w:t>
      </w:r>
      <w:proofErr w:type="spellStart"/>
      <w:r w:rsidRPr="00A20A43">
        <w:rPr>
          <w:b/>
          <w:bCs/>
          <w:color w:val="auto"/>
          <w:lang w:val="fr-FR"/>
        </w:rPr>
        <w:t>Inovarea</w:t>
      </w:r>
      <w:proofErr w:type="spellEnd"/>
      <w:r w:rsidRPr="00A20A43">
        <w:rPr>
          <w:b/>
          <w:bCs/>
          <w:color w:val="auto"/>
          <w:lang w:val="fr-FR"/>
        </w:rPr>
        <w:t xml:space="preserve"> de </w:t>
      </w:r>
      <w:proofErr w:type="spellStart"/>
      <w:r w:rsidRPr="00A20A43">
        <w:rPr>
          <w:b/>
          <w:bCs/>
          <w:color w:val="auto"/>
          <w:lang w:val="fr-FR"/>
        </w:rPr>
        <w:t>proces</w:t>
      </w:r>
      <w:proofErr w:type="spellEnd"/>
      <w:r w:rsidRPr="00A20A43">
        <w:rPr>
          <w:color w:val="auto"/>
          <w:lang w:val="fr-FR"/>
        </w:rPr>
        <w:t xml:space="preserve"> – </w:t>
      </w:r>
      <w:proofErr w:type="spellStart"/>
      <w:r w:rsidRPr="00A20A43">
        <w:rPr>
          <w:color w:val="auto"/>
          <w:lang w:val="fr-FR"/>
        </w:rPr>
        <w:t>înseamnă</w:t>
      </w:r>
      <w:proofErr w:type="spellEnd"/>
      <w:r w:rsidRPr="00A20A43">
        <w:rPr>
          <w:color w:val="auto"/>
          <w:lang w:val="fr-FR"/>
        </w:rPr>
        <w:t xml:space="preserve"> </w:t>
      </w:r>
      <w:proofErr w:type="spellStart"/>
      <w:r w:rsidRPr="00A20A43">
        <w:rPr>
          <w:color w:val="auto"/>
          <w:lang w:val="fr-FR"/>
        </w:rPr>
        <w:t>punerea</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aplicare</w:t>
      </w:r>
      <w:proofErr w:type="spellEnd"/>
      <w:r w:rsidRPr="00A20A43">
        <w:rPr>
          <w:color w:val="auto"/>
          <w:lang w:val="fr-FR"/>
        </w:rPr>
        <w:t xml:space="preserve"> a </w:t>
      </w:r>
      <w:proofErr w:type="spellStart"/>
      <w:r w:rsidRPr="00A20A43">
        <w:rPr>
          <w:color w:val="auto"/>
          <w:lang w:val="fr-FR"/>
        </w:rPr>
        <w:t>unei</w:t>
      </w:r>
      <w:proofErr w:type="spellEnd"/>
      <w:r w:rsidRPr="00A20A43">
        <w:rPr>
          <w:color w:val="auto"/>
          <w:lang w:val="fr-FR"/>
        </w:rPr>
        <w:t xml:space="preserve"> </w:t>
      </w:r>
      <w:proofErr w:type="spellStart"/>
      <w:r w:rsidRPr="00A20A43">
        <w:rPr>
          <w:color w:val="auto"/>
          <w:lang w:val="fr-FR"/>
        </w:rPr>
        <w:t>metode</w:t>
      </w:r>
      <w:proofErr w:type="spellEnd"/>
      <w:r w:rsidRPr="00A20A43">
        <w:rPr>
          <w:color w:val="auto"/>
          <w:lang w:val="fr-FR"/>
        </w:rPr>
        <w:t xml:space="preserve"> de </w:t>
      </w:r>
      <w:proofErr w:type="spellStart"/>
      <w:r w:rsidRPr="00A20A43">
        <w:rPr>
          <w:color w:val="auto"/>
          <w:lang w:val="fr-FR"/>
        </w:rPr>
        <w:t>producție</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de </w:t>
      </w:r>
      <w:proofErr w:type="spellStart"/>
      <w:r w:rsidRPr="00A20A43">
        <w:rPr>
          <w:color w:val="auto"/>
          <w:lang w:val="fr-FR"/>
        </w:rPr>
        <w:t>livrare</w:t>
      </w:r>
      <w:proofErr w:type="spellEnd"/>
      <w:r w:rsidRPr="00A20A43">
        <w:rPr>
          <w:color w:val="auto"/>
          <w:lang w:val="fr-FR"/>
        </w:rPr>
        <w:t xml:space="preserve"> </w:t>
      </w:r>
      <w:proofErr w:type="spellStart"/>
      <w:r w:rsidRPr="00A20A43">
        <w:rPr>
          <w:color w:val="auto"/>
          <w:lang w:val="fr-FR"/>
        </w:rPr>
        <w:t>noi</w:t>
      </w:r>
      <w:proofErr w:type="spellEnd"/>
      <w:r w:rsidRPr="00A20A43">
        <w:rPr>
          <w:color w:val="auto"/>
          <w:lang w:val="fr-FR"/>
        </w:rPr>
        <w:t xml:space="preserve"> </w:t>
      </w:r>
      <w:proofErr w:type="spellStart"/>
      <w:r w:rsidRPr="00A20A43">
        <w:rPr>
          <w:color w:val="auto"/>
          <w:lang w:val="fr-FR"/>
        </w:rPr>
        <w:t>ori</w:t>
      </w:r>
      <w:proofErr w:type="spellEnd"/>
      <w:r w:rsidRPr="00A20A43">
        <w:rPr>
          <w:color w:val="auto"/>
          <w:lang w:val="fr-FR"/>
        </w:rPr>
        <w:t xml:space="preserve"> </w:t>
      </w:r>
      <w:proofErr w:type="spellStart"/>
      <w:r w:rsidRPr="00A20A43">
        <w:rPr>
          <w:color w:val="auto"/>
          <w:lang w:val="fr-FR"/>
        </w:rPr>
        <w:t>îmbunătățite</w:t>
      </w:r>
      <w:proofErr w:type="spellEnd"/>
      <w:r w:rsidRPr="00A20A43">
        <w:rPr>
          <w:color w:val="auto"/>
          <w:lang w:val="fr-FR"/>
        </w:rPr>
        <w:t xml:space="preserve"> </w:t>
      </w:r>
      <w:proofErr w:type="spellStart"/>
      <w:r w:rsidRPr="00A20A43">
        <w:rPr>
          <w:color w:val="auto"/>
          <w:lang w:val="fr-FR"/>
        </w:rPr>
        <w:t>semnificativ</w:t>
      </w:r>
      <w:proofErr w:type="spellEnd"/>
      <w:r w:rsidRPr="00A20A43">
        <w:rPr>
          <w:color w:val="auto"/>
          <w:lang w:val="fr-FR"/>
        </w:rPr>
        <w:t xml:space="preserve">, </w:t>
      </w:r>
      <w:proofErr w:type="spellStart"/>
      <w:r w:rsidRPr="00A20A43">
        <w:rPr>
          <w:color w:val="auto"/>
          <w:lang w:val="fr-FR"/>
        </w:rPr>
        <w:t>inclusiv</w:t>
      </w:r>
      <w:proofErr w:type="spellEnd"/>
      <w:r w:rsidRPr="00A20A43">
        <w:rPr>
          <w:color w:val="auto"/>
          <w:lang w:val="fr-FR"/>
        </w:rPr>
        <w:t xml:space="preserve"> </w:t>
      </w:r>
      <w:proofErr w:type="spellStart"/>
      <w:r w:rsidRPr="00A20A43">
        <w:rPr>
          <w:color w:val="auto"/>
          <w:lang w:val="fr-FR"/>
        </w:rPr>
        <w:t>modificări</w:t>
      </w:r>
      <w:proofErr w:type="spellEnd"/>
      <w:r w:rsidRPr="00A20A43">
        <w:rPr>
          <w:color w:val="auto"/>
          <w:lang w:val="fr-FR"/>
        </w:rPr>
        <w:t xml:space="preserve"> </w:t>
      </w:r>
      <w:proofErr w:type="spellStart"/>
      <w:r w:rsidRPr="00A20A43">
        <w:rPr>
          <w:color w:val="auto"/>
          <w:lang w:val="fr-FR"/>
        </w:rPr>
        <w:t>semnificative</w:t>
      </w:r>
      <w:proofErr w:type="spellEnd"/>
      <w:r w:rsidRPr="00A20A43">
        <w:rPr>
          <w:color w:val="auto"/>
          <w:lang w:val="fr-FR"/>
        </w:rPr>
        <w:t xml:space="preserve"> de </w:t>
      </w:r>
      <w:proofErr w:type="spellStart"/>
      <w:r w:rsidRPr="00A20A43">
        <w:rPr>
          <w:color w:val="auto"/>
          <w:lang w:val="fr-FR"/>
        </w:rPr>
        <w:t>tehnici</w:t>
      </w:r>
      <w:proofErr w:type="spellEnd"/>
      <w:r w:rsidRPr="00A20A43">
        <w:rPr>
          <w:color w:val="auto"/>
          <w:lang w:val="fr-FR"/>
        </w:rPr>
        <w:t xml:space="preserve">, </w:t>
      </w:r>
      <w:proofErr w:type="spellStart"/>
      <w:r w:rsidRPr="00A20A43">
        <w:rPr>
          <w:color w:val="auto"/>
          <w:lang w:val="fr-FR"/>
        </w:rPr>
        <w:lastRenderedPageBreak/>
        <w:t>echipamente</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software, la </w:t>
      </w:r>
      <w:proofErr w:type="spellStart"/>
      <w:r w:rsidRPr="00A20A43">
        <w:rPr>
          <w:color w:val="auto"/>
          <w:lang w:val="fr-FR"/>
        </w:rPr>
        <w:t>nivelul</w:t>
      </w:r>
      <w:proofErr w:type="spellEnd"/>
      <w:r w:rsidRPr="00A20A43">
        <w:rPr>
          <w:color w:val="auto"/>
          <w:lang w:val="fr-FR"/>
        </w:rPr>
        <w:t xml:space="preserve"> </w:t>
      </w:r>
      <w:proofErr w:type="spellStart"/>
      <w:r w:rsidRPr="00A20A43">
        <w:rPr>
          <w:color w:val="auto"/>
          <w:lang w:val="fr-FR"/>
        </w:rPr>
        <w:t>întreprinderii</w:t>
      </w:r>
      <w:proofErr w:type="spellEnd"/>
      <w:r w:rsidRPr="00A20A43">
        <w:rPr>
          <w:color w:val="auto"/>
          <w:lang w:val="fr-FR"/>
        </w:rPr>
        <w:t xml:space="preserve"> (la </w:t>
      </w:r>
      <w:proofErr w:type="spellStart"/>
      <w:r w:rsidRPr="00A20A43">
        <w:rPr>
          <w:color w:val="auto"/>
          <w:lang w:val="fr-FR"/>
        </w:rPr>
        <w:t>nivel</w:t>
      </w:r>
      <w:proofErr w:type="spellEnd"/>
      <w:r w:rsidRPr="00A20A43">
        <w:rPr>
          <w:color w:val="auto"/>
          <w:lang w:val="fr-FR"/>
        </w:rPr>
        <w:t xml:space="preserve"> de </w:t>
      </w:r>
      <w:proofErr w:type="spellStart"/>
      <w:r w:rsidRPr="00A20A43">
        <w:rPr>
          <w:color w:val="auto"/>
          <w:lang w:val="fr-FR"/>
        </w:rPr>
        <w:t>grup</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sectorul</w:t>
      </w:r>
      <w:proofErr w:type="spellEnd"/>
      <w:r w:rsidRPr="00A20A43">
        <w:rPr>
          <w:color w:val="auto"/>
          <w:lang w:val="fr-FR"/>
        </w:rPr>
        <w:t xml:space="preserve"> </w:t>
      </w:r>
      <w:proofErr w:type="spellStart"/>
      <w:r w:rsidRPr="00A20A43">
        <w:rPr>
          <w:color w:val="auto"/>
          <w:lang w:val="fr-FR"/>
        </w:rPr>
        <w:t>industrial</w:t>
      </w:r>
      <w:proofErr w:type="spellEnd"/>
      <w:r w:rsidRPr="00A20A43">
        <w:rPr>
          <w:color w:val="auto"/>
          <w:lang w:val="fr-FR"/>
        </w:rPr>
        <w:t xml:space="preserve"> </w:t>
      </w:r>
      <w:proofErr w:type="spellStart"/>
      <w:r w:rsidRPr="00A20A43">
        <w:rPr>
          <w:color w:val="auto"/>
          <w:lang w:val="fr-FR"/>
        </w:rPr>
        <w:t>dat</w:t>
      </w:r>
      <w:proofErr w:type="spellEnd"/>
      <w:r w:rsidRPr="00A20A43">
        <w:rPr>
          <w:color w:val="auto"/>
          <w:lang w:val="fr-FR"/>
        </w:rPr>
        <w:t xml:space="preserve"> </w:t>
      </w:r>
      <w:proofErr w:type="spellStart"/>
      <w:r w:rsidRPr="00A20A43">
        <w:rPr>
          <w:color w:val="auto"/>
          <w:lang w:val="fr-FR"/>
        </w:rPr>
        <w:t>din</w:t>
      </w:r>
      <w:proofErr w:type="spellEnd"/>
      <w:r w:rsidRPr="00A20A43">
        <w:rPr>
          <w:color w:val="auto"/>
          <w:lang w:val="fr-FR"/>
        </w:rPr>
        <w:t xml:space="preserve"> SEE),  </w:t>
      </w:r>
      <w:proofErr w:type="spellStart"/>
      <w:r w:rsidRPr="00A20A43">
        <w:rPr>
          <w:color w:val="auto"/>
          <w:lang w:val="fr-FR"/>
        </w:rPr>
        <w:t>inclusiv</w:t>
      </w:r>
      <w:proofErr w:type="spellEnd"/>
      <w:r w:rsidRPr="00A20A43">
        <w:rPr>
          <w:color w:val="auto"/>
          <w:lang w:val="fr-FR"/>
        </w:rPr>
        <w:t xml:space="preserve">, de </w:t>
      </w:r>
      <w:proofErr w:type="spellStart"/>
      <w:r w:rsidRPr="00A20A43">
        <w:rPr>
          <w:color w:val="auto"/>
          <w:lang w:val="fr-FR"/>
        </w:rPr>
        <w:t>exemplu</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w:t>
      </w:r>
      <w:proofErr w:type="spellStart"/>
      <w:r w:rsidRPr="00A20A43">
        <w:rPr>
          <w:color w:val="auto"/>
          <w:lang w:val="fr-FR"/>
        </w:rPr>
        <w:t>utilizarea</w:t>
      </w:r>
      <w:proofErr w:type="spellEnd"/>
      <w:r w:rsidRPr="00A20A43">
        <w:rPr>
          <w:color w:val="auto"/>
          <w:lang w:val="fr-FR"/>
        </w:rPr>
        <w:t xml:space="preserve"> </w:t>
      </w:r>
      <w:proofErr w:type="spellStart"/>
      <w:r w:rsidRPr="00A20A43">
        <w:rPr>
          <w:color w:val="auto"/>
          <w:lang w:val="fr-FR"/>
        </w:rPr>
        <w:t>unor</w:t>
      </w:r>
      <w:proofErr w:type="spellEnd"/>
      <w:r w:rsidRPr="00A20A43">
        <w:rPr>
          <w:color w:val="auto"/>
          <w:lang w:val="fr-FR"/>
        </w:rPr>
        <w:t xml:space="preserve"> </w:t>
      </w:r>
      <w:proofErr w:type="spellStart"/>
      <w:r w:rsidRPr="00A20A43">
        <w:rPr>
          <w:color w:val="auto"/>
          <w:lang w:val="fr-FR"/>
        </w:rPr>
        <w:t>tehnologii</w:t>
      </w:r>
      <w:proofErr w:type="spellEnd"/>
      <w:r w:rsidRPr="00A20A43">
        <w:rPr>
          <w:color w:val="auto"/>
          <w:lang w:val="fr-FR"/>
        </w:rPr>
        <w:t xml:space="preserve"> digitale </w:t>
      </w:r>
      <w:proofErr w:type="spellStart"/>
      <w:r w:rsidRPr="00A20A43">
        <w:rPr>
          <w:color w:val="auto"/>
          <w:lang w:val="fr-FR"/>
        </w:rPr>
        <w:t>noi</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inovatoare</w:t>
      </w:r>
      <w:proofErr w:type="spellEnd"/>
      <w:r w:rsidRPr="00A20A43">
        <w:rPr>
          <w:color w:val="auto"/>
          <w:lang w:val="fr-FR"/>
        </w:rPr>
        <w:t xml:space="preserve">. </w:t>
      </w:r>
      <w:proofErr w:type="spellStart"/>
      <w:r w:rsidRPr="00A20A43">
        <w:rPr>
          <w:color w:val="auto"/>
          <w:lang w:val="fr-FR"/>
        </w:rPr>
        <w:t>Sunt</w:t>
      </w:r>
      <w:proofErr w:type="spellEnd"/>
      <w:r w:rsidRPr="00A20A43">
        <w:rPr>
          <w:color w:val="auto"/>
          <w:lang w:val="fr-FR"/>
        </w:rPr>
        <w:t xml:space="preserve"> </w:t>
      </w:r>
      <w:proofErr w:type="spellStart"/>
      <w:r w:rsidRPr="00A20A43">
        <w:rPr>
          <w:color w:val="auto"/>
          <w:lang w:val="fr-FR"/>
        </w:rPr>
        <w:t>excluse</w:t>
      </w:r>
      <w:proofErr w:type="spellEnd"/>
      <w:r w:rsidRPr="00A20A43">
        <w:rPr>
          <w:color w:val="auto"/>
          <w:lang w:val="fr-FR"/>
        </w:rPr>
        <w:t xml:space="preserve">  </w:t>
      </w:r>
      <w:proofErr w:type="spellStart"/>
      <w:r w:rsidRPr="00A20A43">
        <w:rPr>
          <w:color w:val="auto"/>
          <w:lang w:val="fr-FR"/>
        </w:rPr>
        <w:t>din</w:t>
      </w:r>
      <w:proofErr w:type="spellEnd"/>
      <w:r w:rsidRPr="00A20A43">
        <w:rPr>
          <w:color w:val="auto"/>
          <w:lang w:val="fr-FR"/>
        </w:rPr>
        <w:t xml:space="preserve"> </w:t>
      </w:r>
      <w:proofErr w:type="spellStart"/>
      <w:r w:rsidRPr="00A20A43">
        <w:rPr>
          <w:color w:val="auto"/>
          <w:lang w:val="fr-FR"/>
        </w:rPr>
        <w:t>această</w:t>
      </w:r>
      <w:proofErr w:type="spellEnd"/>
      <w:r w:rsidRPr="00A20A43">
        <w:rPr>
          <w:color w:val="auto"/>
          <w:lang w:val="fr-FR"/>
        </w:rPr>
        <w:t xml:space="preserve"> </w:t>
      </w:r>
      <w:proofErr w:type="spellStart"/>
      <w:r w:rsidRPr="00A20A43">
        <w:rPr>
          <w:color w:val="auto"/>
          <w:lang w:val="fr-FR"/>
        </w:rPr>
        <w:t>definiție</w:t>
      </w:r>
      <w:proofErr w:type="spellEnd"/>
      <w:r w:rsidRPr="00A20A43">
        <w:rPr>
          <w:color w:val="auto"/>
          <w:lang w:val="fr-FR"/>
        </w:rPr>
        <w:t xml:space="preserve"> </w:t>
      </w:r>
      <w:proofErr w:type="spellStart"/>
      <w:r w:rsidRPr="00A20A43">
        <w:rPr>
          <w:color w:val="auto"/>
          <w:lang w:val="fr-FR"/>
        </w:rPr>
        <w:t>schimbările</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îmbunătățirile</w:t>
      </w:r>
      <w:proofErr w:type="spellEnd"/>
      <w:r w:rsidRPr="00A20A43">
        <w:rPr>
          <w:color w:val="auto"/>
          <w:lang w:val="fr-FR"/>
        </w:rPr>
        <w:t xml:space="preserve"> minore, </w:t>
      </w:r>
      <w:proofErr w:type="spellStart"/>
      <w:r w:rsidRPr="00A20A43">
        <w:rPr>
          <w:color w:val="auto"/>
          <w:lang w:val="fr-FR"/>
        </w:rPr>
        <w:t>creșterea</w:t>
      </w:r>
      <w:proofErr w:type="spellEnd"/>
      <w:r w:rsidRPr="00A20A43">
        <w:rPr>
          <w:color w:val="auto"/>
          <w:lang w:val="fr-FR"/>
        </w:rPr>
        <w:t xml:space="preserve"> </w:t>
      </w:r>
      <w:proofErr w:type="spellStart"/>
      <w:r w:rsidRPr="00A20A43">
        <w:rPr>
          <w:color w:val="auto"/>
          <w:lang w:val="fr-FR"/>
        </w:rPr>
        <w:t>capacităților</w:t>
      </w:r>
      <w:proofErr w:type="spellEnd"/>
      <w:r w:rsidRPr="00A20A43">
        <w:rPr>
          <w:color w:val="auto"/>
          <w:lang w:val="fr-FR"/>
        </w:rPr>
        <w:t xml:space="preserve"> de </w:t>
      </w:r>
      <w:proofErr w:type="spellStart"/>
      <w:r w:rsidRPr="00A20A43">
        <w:rPr>
          <w:color w:val="auto"/>
          <w:lang w:val="fr-FR"/>
        </w:rPr>
        <w:t>producție</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de </w:t>
      </w:r>
      <w:proofErr w:type="spellStart"/>
      <w:r w:rsidRPr="00A20A43">
        <w:rPr>
          <w:color w:val="auto"/>
          <w:lang w:val="fr-FR"/>
        </w:rPr>
        <w:t>prestare</w:t>
      </w:r>
      <w:proofErr w:type="spellEnd"/>
      <w:r w:rsidRPr="00A20A43">
        <w:rPr>
          <w:color w:val="auto"/>
          <w:lang w:val="fr-FR"/>
        </w:rPr>
        <w:t xml:space="preserve"> de </w:t>
      </w:r>
      <w:proofErr w:type="spellStart"/>
      <w:r w:rsidRPr="00A20A43">
        <w:rPr>
          <w:color w:val="auto"/>
          <w:lang w:val="fr-FR"/>
        </w:rPr>
        <w:t>servicii</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w:t>
      </w:r>
      <w:proofErr w:type="spellStart"/>
      <w:r w:rsidRPr="00A20A43">
        <w:rPr>
          <w:color w:val="auto"/>
          <w:lang w:val="fr-FR"/>
        </w:rPr>
        <w:t>adăugarea</w:t>
      </w:r>
      <w:proofErr w:type="spellEnd"/>
      <w:r w:rsidRPr="00A20A43">
        <w:rPr>
          <w:color w:val="auto"/>
          <w:lang w:val="fr-FR"/>
        </w:rPr>
        <w:t xml:space="preserve"> de </w:t>
      </w:r>
      <w:proofErr w:type="spellStart"/>
      <w:r w:rsidRPr="00A20A43">
        <w:rPr>
          <w:color w:val="auto"/>
          <w:lang w:val="fr-FR"/>
        </w:rPr>
        <w:t>sisteme</w:t>
      </w:r>
      <w:proofErr w:type="spellEnd"/>
      <w:r w:rsidRPr="00A20A43">
        <w:rPr>
          <w:color w:val="auto"/>
          <w:lang w:val="fr-FR"/>
        </w:rPr>
        <w:t xml:space="preserve"> de </w:t>
      </w:r>
      <w:proofErr w:type="spellStart"/>
      <w:r w:rsidRPr="00A20A43">
        <w:rPr>
          <w:color w:val="auto"/>
          <w:lang w:val="fr-FR"/>
        </w:rPr>
        <w:t>fabricație</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logistice</w:t>
      </w:r>
      <w:proofErr w:type="spellEnd"/>
      <w:r w:rsidRPr="00A20A43">
        <w:rPr>
          <w:color w:val="auto"/>
          <w:lang w:val="fr-FR"/>
        </w:rPr>
        <w:t xml:space="preserve"> care </w:t>
      </w:r>
      <w:proofErr w:type="spellStart"/>
      <w:r w:rsidRPr="00A20A43">
        <w:rPr>
          <w:color w:val="auto"/>
          <w:lang w:val="fr-FR"/>
        </w:rPr>
        <w:t>sunt</w:t>
      </w:r>
      <w:proofErr w:type="spellEnd"/>
      <w:r w:rsidRPr="00A20A43">
        <w:rPr>
          <w:color w:val="auto"/>
          <w:lang w:val="fr-FR"/>
        </w:rPr>
        <w:t xml:space="preserve"> </w:t>
      </w:r>
      <w:proofErr w:type="spellStart"/>
      <w:r w:rsidRPr="00A20A43">
        <w:rPr>
          <w:color w:val="auto"/>
          <w:lang w:val="fr-FR"/>
        </w:rPr>
        <w:t>foarte</w:t>
      </w:r>
      <w:proofErr w:type="spellEnd"/>
      <w:r w:rsidRPr="00A20A43">
        <w:rPr>
          <w:color w:val="auto"/>
          <w:lang w:val="fr-FR"/>
        </w:rPr>
        <w:t xml:space="preserve"> </w:t>
      </w:r>
      <w:proofErr w:type="spellStart"/>
      <w:r w:rsidRPr="00A20A43">
        <w:rPr>
          <w:color w:val="auto"/>
          <w:lang w:val="fr-FR"/>
        </w:rPr>
        <w:t>asemănătoare</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cele</w:t>
      </w:r>
      <w:proofErr w:type="spellEnd"/>
      <w:r w:rsidRPr="00A20A43">
        <w:rPr>
          <w:color w:val="auto"/>
          <w:lang w:val="fr-FR"/>
        </w:rPr>
        <w:t xml:space="preserve"> </w:t>
      </w:r>
      <w:proofErr w:type="spellStart"/>
      <w:r w:rsidRPr="00A20A43">
        <w:rPr>
          <w:color w:val="auto"/>
          <w:lang w:val="fr-FR"/>
        </w:rPr>
        <w:t>utilizate</w:t>
      </w:r>
      <w:proofErr w:type="spellEnd"/>
      <w:r w:rsidRPr="00A20A43">
        <w:rPr>
          <w:color w:val="auto"/>
          <w:lang w:val="fr-FR"/>
        </w:rPr>
        <w:t xml:space="preserve"> </w:t>
      </w:r>
      <w:proofErr w:type="spellStart"/>
      <w:r w:rsidRPr="00A20A43">
        <w:rPr>
          <w:color w:val="auto"/>
          <w:lang w:val="fr-FR"/>
        </w:rPr>
        <w:t>deja</w:t>
      </w:r>
      <w:proofErr w:type="spellEnd"/>
      <w:r w:rsidRPr="00A20A43">
        <w:rPr>
          <w:color w:val="auto"/>
          <w:lang w:val="fr-FR"/>
        </w:rPr>
        <w:t xml:space="preserve">, </w:t>
      </w:r>
      <w:proofErr w:type="spellStart"/>
      <w:r w:rsidRPr="00A20A43">
        <w:rPr>
          <w:color w:val="auto"/>
          <w:lang w:val="fr-FR"/>
        </w:rPr>
        <w:t>încetarea</w:t>
      </w:r>
      <w:proofErr w:type="spellEnd"/>
      <w:r w:rsidRPr="00A20A43">
        <w:rPr>
          <w:color w:val="auto"/>
          <w:lang w:val="fr-FR"/>
        </w:rPr>
        <w:t xml:space="preserve"> </w:t>
      </w:r>
      <w:proofErr w:type="spellStart"/>
      <w:r w:rsidRPr="00A20A43">
        <w:rPr>
          <w:color w:val="auto"/>
          <w:lang w:val="fr-FR"/>
        </w:rPr>
        <w:t>utilizării</w:t>
      </w:r>
      <w:proofErr w:type="spellEnd"/>
      <w:r w:rsidRPr="00A20A43">
        <w:rPr>
          <w:color w:val="auto"/>
          <w:lang w:val="fr-FR"/>
        </w:rPr>
        <w:t xml:space="preserve"> </w:t>
      </w:r>
      <w:proofErr w:type="spellStart"/>
      <w:r w:rsidRPr="00A20A43">
        <w:rPr>
          <w:color w:val="auto"/>
          <w:lang w:val="fr-FR"/>
        </w:rPr>
        <w:t>unui</w:t>
      </w:r>
      <w:proofErr w:type="spellEnd"/>
      <w:r w:rsidRPr="00A20A43">
        <w:rPr>
          <w:color w:val="auto"/>
          <w:lang w:val="fr-FR"/>
        </w:rPr>
        <w:t xml:space="preserve"> </w:t>
      </w:r>
      <w:proofErr w:type="spellStart"/>
      <w:r w:rsidRPr="00A20A43">
        <w:rPr>
          <w:color w:val="auto"/>
          <w:lang w:val="fr-FR"/>
        </w:rPr>
        <w:t>proces</w:t>
      </w:r>
      <w:proofErr w:type="spellEnd"/>
      <w:r w:rsidRPr="00A20A43">
        <w:rPr>
          <w:color w:val="auto"/>
          <w:lang w:val="fr-FR"/>
        </w:rPr>
        <w:t xml:space="preserve">, </w:t>
      </w:r>
      <w:proofErr w:type="spellStart"/>
      <w:r w:rsidRPr="00A20A43">
        <w:rPr>
          <w:color w:val="auto"/>
          <w:lang w:val="fr-FR"/>
        </w:rPr>
        <w:t>simpla</w:t>
      </w:r>
      <w:proofErr w:type="spellEnd"/>
      <w:r w:rsidRPr="00A20A43">
        <w:rPr>
          <w:color w:val="auto"/>
          <w:lang w:val="fr-FR"/>
        </w:rPr>
        <w:t xml:space="preserve">  </w:t>
      </w:r>
      <w:proofErr w:type="spellStart"/>
      <w:r w:rsidRPr="00A20A43">
        <w:rPr>
          <w:color w:val="auto"/>
          <w:lang w:val="fr-FR"/>
        </w:rPr>
        <w:t>înlocuire</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majorare</w:t>
      </w:r>
      <w:proofErr w:type="spellEnd"/>
      <w:r w:rsidRPr="00A20A43">
        <w:rPr>
          <w:color w:val="auto"/>
          <w:lang w:val="fr-FR"/>
        </w:rPr>
        <w:t xml:space="preserve"> a </w:t>
      </w:r>
      <w:proofErr w:type="spellStart"/>
      <w:r w:rsidRPr="00A20A43">
        <w:rPr>
          <w:color w:val="auto"/>
          <w:lang w:val="fr-FR"/>
        </w:rPr>
        <w:t>capitalului</w:t>
      </w:r>
      <w:proofErr w:type="spellEnd"/>
      <w:r w:rsidRPr="00A20A43">
        <w:rPr>
          <w:color w:val="auto"/>
          <w:lang w:val="fr-FR"/>
        </w:rPr>
        <w:t xml:space="preserve">, </w:t>
      </w:r>
      <w:proofErr w:type="spellStart"/>
      <w:r w:rsidRPr="00A20A43">
        <w:rPr>
          <w:color w:val="auto"/>
          <w:lang w:val="fr-FR"/>
        </w:rPr>
        <w:t>schimbări</w:t>
      </w:r>
      <w:proofErr w:type="spellEnd"/>
      <w:r w:rsidRPr="00A20A43">
        <w:rPr>
          <w:color w:val="auto"/>
          <w:lang w:val="fr-FR"/>
        </w:rPr>
        <w:t xml:space="preserve"> </w:t>
      </w:r>
      <w:proofErr w:type="spellStart"/>
      <w:r w:rsidRPr="00A20A43">
        <w:rPr>
          <w:color w:val="auto"/>
          <w:lang w:val="fr-FR"/>
        </w:rPr>
        <w:t>rezultate</w:t>
      </w:r>
      <w:proofErr w:type="spellEnd"/>
      <w:r w:rsidRPr="00A20A43">
        <w:rPr>
          <w:color w:val="auto"/>
          <w:lang w:val="fr-FR"/>
        </w:rPr>
        <w:t xml:space="preserve"> </w:t>
      </w:r>
      <w:proofErr w:type="spellStart"/>
      <w:r w:rsidRPr="00A20A43">
        <w:rPr>
          <w:color w:val="auto"/>
          <w:lang w:val="fr-FR"/>
        </w:rPr>
        <w:t>numai</w:t>
      </w:r>
      <w:proofErr w:type="spellEnd"/>
      <w:r w:rsidRPr="00A20A43">
        <w:rPr>
          <w:color w:val="auto"/>
          <w:lang w:val="fr-FR"/>
        </w:rPr>
        <w:t xml:space="preserve"> </w:t>
      </w:r>
      <w:proofErr w:type="spellStart"/>
      <w:r w:rsidRPr="00A20A43">
        <w:rPr>
          <w:color w:val="auto"/>
          <w:lang w:val="fr-FR"/>
        </w:rPr>
        <w:t>din</w:t>
      </w:r>
      <w:proofErr w:type="spellEnd"/>
      <w:r w:rsidRPr="00A20A43">
        <w:rPr>
          <w:color w:val="auto"/>
          <w:lang w:val="fr-FR"/>
        </w:rPr>
        <w:t xml:space="preserve"> </w:t>
      </w:r>
      <w:proofErr w:type="spellStart"/>
      <w:r w:rsidRPr="00A20A43">
        <w:rPr>
          <w:color w:val="auto"/>
          <w:lang w:val="fr-FR"/>
        </w:rPr>
        <w:t>modificarea</w:t>
      </w:r>
      <w:proofErr w:type="spellEnd"/>
      <w:r w:rsidRPr="00A20A43">
        <w:rPr>
          <w:color w:val="auto"/>
          <w:lang w:val="fr-FR"/>
        </w:rPr>
        <w:t xml:space="preserve"> </w:t>
      </w:r>
      <w:proofErr w:type="spellStart"/>
      <w:r w:rsidRPr="00A20A43">
        <w:rPr>
          <w:color w:val="auto"/>
          <w:lang w:val="fr-FR"/>
        </w:rPr>
        <w:t>prețurilor</w:t>
      </w:r>
      <w:proofErr w:type="spellEnd"/>
      <w:r w:rsidRPr="00A20A43">
        <w:rPr>
          <w:color w:val="auto"/>
          <w:lang w:val="fr-FR"/>
        </w:rPr>
        <w:t xml:space="preserve">  </w:t>
      </w:r>
      <w:proofErr w:type="spellStart"/>
      <w:r w:rsidRPr="00A20A43">
        <w:rPr>
          <w:color w:val="auto"/>
          <w:lang w:val="fr-FR"/>
        </w:rPr>
        <w:t>factorilor</w:t>
      </w:r>
      <w:proofErr w:type="spellEnd"/>
      <w:r w:rsidRPr="00A20A43">
        <w:rPr>
          <w:color w:val="auto"/>
          <w:lang w:val="fr-FR"/>
        </w:rPr>
        <w:t xml:space="preserve">, </w:t>
      </w:r>
      <w:proofErr w:type="spellStart"/>
      <w:r w:rsidRPr="00A20A43">
        <w:rPr>
          <w:color w:val="auto"/>
          <w:lang w:val="fr-FR"/>
        </w:rPr>
        <w:t>personalizarea</w:t>
      </w:r>
      <w:proofErr w:type="spellEnd"/>
      <w:r w:rsidRPr="00A20A43">
        <w:rPr>
          <w:color w:val="auto"/>
          <w:lang w:val="fr-FR"/>
        </w:rPr>
        <w:t xml:space="preserve"> </w:t>
      </w:r>
      <w:proofErr w:type="spellStart"/>
      <w:r w:rsidRPr="00A20A43">
        <w:rPr>
          <w:color w:val="auto"/>
          <w:lang w:val="fr-FR"/>
        </w:rPr>
        <w:t>producției</w:t>
      </w:r>
      <w:proofErr w:type="spellEnd"/>
      <w:r w:rsidRPr="00A20A43">
        <w:rPr>
          <w:color w:val="auto"/>
          <w:lang w:val="fr-FR"/>
        </w:rPr>
        <w:t xml:space="preserve">, </w:t>
      </w:r>
      <w:proofErr w:type="spellStart"/>
      <w:r w:rsidRPr="00A20A43">
        <w:rPr>
          <w:color w:val="auto"/>
          <w:lang w:val="fr-FR"/>
        </w:rPr>
        <w:t>localizarea</w:t>
      </w:r>
      <w:proofErr w:type="spellEnd"/>
      <w:r w:rsidRPr="00A20A43">
        <w:rPr>
          <w:color w:val="auto"/>
          <w:lang w:val="fr-FR"/>
        </w:rPr>
        <w:t xml:space="preserve">, </w:t>
      </w:r>
      <w:proofErr w:type="spellStart"/>
      <w:r w:rsidRPr="00A20A43">
        <w:rPr>
          <w:color w:val="auto"/>
          <w:lang w:val="fr-FR"/>
        </w:rPr>
        <w:t>schimbările</w:t>
      </w:r>
      <w:proofErr w:type="spellEnd"/>
      <w:r w:rsidRPr="00A20A43">
        <w:rPr>
          <w:color w:val="auto"/>
          <w:lang w:val="fr-FR"/>
        </w:rPr>
        <w:t xml:space="preserve"> </w:t>
      </w:r>
      <w:proofErr w:type="spellStart"/>
      <w:r w:rsidRPr="00A20A43">
        <w:rPr>
          <w:color w:val="auto"/>
          <w:lang w:val="fr-FR"/>
        </w:rPr>
        <w:t>regulate</w:t>
      </w:r>
      <w:proofErr w:type="spellEnd"/>
      <w:r w:rsidRPr="00A20A43">
        <w:rPr>
          <w:color w:val="auto"/>
          <w:lang w:val="fr-FR"/>
        </w:rPr>
        <w:t xml:space="preserve">, </w:t>
      </w:r>
      <w:proofErr w:type="spellStart"/>
      <w:r w:rsidRPr="00A20A43">
        <w:rPr>
          <w:color w:val="auto"/>
          <w:lang w:val="fr-FR"/>
        </w:rPr>
        <w:t>sezoniere</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w:t>
      </w:r>
      <w:proofErr w:type="spellStart"/>
      <w:r w:rsidRPr="00A20A43">
        <w:rPr>
          <w:color w:val="auto"/>
          <w:lang w:val="fr-FR"/>
        </w:rPr>
        <w:t>alte</w:t>
      </w:r>
      <w:proofErr w:type="spellEnd"/>
      <w:r w:rsidRPr="00A20A43">
        <w:rPr>
          <w:color w:val="auto"/>
          <w:lang w:val="fr-FR"/>
        </w:rPr>
        <w:t xml:space="preserve">  </w:t>
      </w:r>
      <w:proofErr w:type="spellStart"/>
      <w:r w:rsidRPr="00A20A43">
        <w:rPr>
          <w:color w:val="auto"/>
          <w:lang w:val="fr-FR"/>
        </w:rPr>
        <w:t>schimbări</w:t>
      </w:r>
      <w:proofErr w:type="spellEnd"/>
      <w:r w:rsidRPr="00A20A43">
        <w:rPr>
          <w:color w:val="auto"/>
          <w:lang w:val="fr-FR"/>
        </w:rPr>
        <w:t xml:space="preserve"> </w:t>
      </w:r>
      <w:proofErr w:type="spellStart"/>
      <w:r w:rsidRPr="00A20A43">
        <w:rPr>
          <w:color w:val="auto"/>
          <w:lang w:val="fr-FR"/>
        </w:rPr>
        <w:t>ciclice</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w:t>
      </w:r>
      <w:proofErr w:type="spellStart"/>
      <w:r w:rsidRPr="00A20A43">
        <w:rPr>
          <w:color w:val="auto"/>
          <w:lang w:val="fr-FR"/>
        </w:rPr>
        <w:t>comercializarea</w:t>
      </w:r>
      <w:proofErr w:type="spellEnd"/>
      <w:r w:rsidRPr="00A20A43">
        <w:rPr>
          <w:color w:val="auto"/>
          <w:lang w:val="fr-FR"/>
        </w:rPr>
        <w:t xml:space="preserve"> de </w:t>
      </w:r>
      <w:proofErr w:type="spellStart"/>
      <w:r w:rsidRPr="00A20A43">
        <w:rPr>
          <w:color w:val="auto"/>
          <w:lang w:val="fr-FR"/>
        </w:rPr>
        <w:t>produse</w:t>
      </w:r>
      <w:proofErr w:type="spellEnd"/>
      <w:r w:rsidRPr="00A20A43">
        <w:rPr>
          <w:color w:val="auto"/>
          <w:lang w:val="fr-FR"/>
        </w:rPr>
        <w:t xml:space="preserve"> </w:t>
      </w:r>
      <w:proofErr w:type="spellStart"/>
      <w:r w:rsidRPr="00A20A43">
        <w:rPr>
          <w:color w:val="auto"/>
          <w:lang w:val="fr-FR"/>
        </w:rPr>
        <w:t>noi</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îmbunătățite</w:t>
      </w:r>
      <w:proofErr w:type="spellEnd"/>
      <w:r w:rsidRPr="00A20A43">
        <w:rPr>
          <w:color w:val="auto"/>
          <w:lang w:val="fr-FR"/>
        </w:rPr>
        <w:t xml:space="preserve"> </w:t>
      </w:r>
      <w:proofErr w:type="spellStart"/>
      <w:r w:rsidRPr="00A20A43">
        <w:rPr>
          <w:color w:val="auto"/>
          <w:lang w:val="fr-FR"/>
        </w:rPr>
        <w:t>semnificativ</w:t>
      </w:r>
      <w:proofErr w:type="spellEnd"/>
      <w:r w:rsidRPr="00A20A43">
        <w:rPr>
          <w:color w:val="auto"/>
          <w:lang w:val="fr-FR"/>
        </w:rPr>
        <w:t>;</w:t>
      </w:r>
    </w:p>
    <w:p w14:paraId="40928C15" w14:textId="6EE6BAAF" w:rsidR="00AE2211" w:rsidRPr="00A20A43" w:rsidRDefault="00AE2211" w:rsidP="00AE2211">
      <w:pPr>
        <w:pStyle w:val="Default"/>
        <w:spacing w:line="360" w:lineRule="auto"/>
        <w:jc w:val="both"/>
        <w:rPr>
          <w:color w:val="auto"/>
          <w:lang w:val="fr-FR"/>
        </w:rPr>
      </w:pPr>
      <w:r w:rsidRPr="00A20A43">
        <w:rPr>
          <w:color w:val="auto"/>
          <w:lang w:val="fr-FR"/>
        </w:rPr>
        <w:t xml:space="preserve">11. </w:t>
      </w:r>
      <w:proofErr w:type="spellStart"/>
      <w:r w:rsidRPr="00A20A43">
        <w:rPr>
          <w:b/>
          <w:bCs/>
          <w:color w:val="auto"/>
          <w:lang w:val="fr-FR"/>
        </w:rPr>
        <w:t>Forţa</w:t>
      </w:r>
      <w:proofErr w:type="spellEnd"/>
      <w:r w:rsidRPr="00A20A43">
        <w:rPr>
          <w:b/>
          <w:bCs/>
          <w:color w:val="auto"/>
          <w:lang w:val="fr-FR"/>
        </w:rPr>
        <w:t xml:space="preserve"> </w:t>
      </w:r>
      <w:proofErr w:type="spellStart"/>
      <w:r w:rsidRPr="00A20A43">
        <w:rPr>
          <w:b/>
          <w:bCs/>
          <w:color w:val="auto"/>
          <w:lang w:val="fr-FR"/>
        </w:rPr>
        <w:t>majoră</w:t>
      </w:r>
      <w:proofErr w:type="spellEnd"/>
      <w:r w:rsidRPr="00A20A43">
        <w:rPr>
          <w:b/>
          <w:bCs/>
          <w:color w:val="auto"/>
          <w:lang w:val="fr-FR"/>
        </w:rPr>
        <w:t xml:space="preserve"> </w:t>
      </w:r>
      <w:r w:rsidRPr="00A20A43">
        <w:rPr>
          <w:color w:val="auto"/>
          <w:lang w:val="fr-FR"/>
        </w:rPr>
        <w:t xml:space="preserve">– </w:t>
      </w:r>
      <w:proofErr w:type="spellStart"/>
      <w:r w:rsidRPr="00A20A43">
        <w:rPr>
          <w:color w:val="auto"/>
          <w:lang w:val="fr-FR"/>
        </w:rPr>
        <w:t>desemnează</w:t>
      </w:r>
      <w:proofErr w:type="spellEnd"/>
      <w:r w:rsidRPr="00A20A43">
        <w:rPr>
          <w:color w:val="auto"/>
          <w:lang w:val="fr-FR"/>
        </w:rPr>
        <w:t xml:space="preserve"> </w:t>
      </w:r>
      <w:proofErr w:type="spellStart"/>
      <w:r w:rsidRPr="00A20A43">
        <w:rPr>
          <w:color w:val="auto"/>
          <w:lang w:val="fr-FR"/>
        </w:rPr>
        <w:t>acel</w:t>
      </w:r>
      <w:proofErr w:type="spellEnd"/>
      <w:r w:rsidRPr="00A20A43">
        <w:rPr>
          <w:color w:val="auto"/>
          <w:lang w:val="fr-FR"/>
        </w:rPr>
        <w:t xml:space="preserve"> </w:t>
      </w:r>
      <w:proofErr w:type="spellStart"/>
      <w:r w:rsidRPr="00A20A43">
        <w:rPr>
          <w:color w:val="auto"/>
          <w:lang w:val="fr-FR"/>
        </w:rPr>
        <w:t>evenime</w:t>
      </w:r>
      <w:r w:rsidR="00657361" w:rsidRPr="00A20A43">
        <w:rPr>
          <w:color w:val="auto"/>
          <w:lang w:val="fr-FR"/>
        </w:rPr>
        <w:t>nt</w:t>
      </w:r>
      <w:proofErr w:type="spellEnd"/>
      <w:r w:rsidR="00657361" w:rsidRPr="00A20A43">
        <w:rPr>
          <w:color w:val="auto"/>
          <w:lang w:val="fr-FR"/>
        </w:rPr>
        <w:t xml:space="preserve"> </w:t>
      </w:r>
      <w:proofErr w:type="spellStart"/>
      <w:r w:rsidR="00657361" w:rsidRPr="00A20A43">
        <w:rPr>
          <w:color w:val="auto"/>
          <w:lang w:val="fr-FR"/>
        </w:rPr>
        <w:t>imprevizibil</w:t>
      </w:r>
      <w:proofErr w:type="spellEnd"/>
      <w:r w:rsidR="00657361" w:rsidRPr="00A20A43">
        <w:rPr>
          <w:color w:val="auto"/>
          <w:lang w:val="fr-FR"/>
        </w:rPr>
        <w:t xml:space="preserve">, </w:t>
      </w:r>
      <w:proofErr w:type="spellStart"/>
      <w:r w:rsidR="00657361" w:rsidRPr="00A20A43">
        <w:rPr>
          <w:color w:val="auto"/>
          <w:lang w:val="fr-FR"/>
        </w:rPr>
        <w:t>insurmontabil</w:t>
      </w:r>
      <w:proofErr w:type="spellEnd"/>
      <w:r w:rsidR="00657361" w:rsidRPr="00A20A43">
        <w:rPr>
          <w:color w:val="auto"/>
          <w:lang w:val="fr-FR"/>
        </w:rPr>
        <w:t xml:space="preserve"> </w:t>
      </w:r>
      <w:proofErr w:type="spellStart"/>
      <w:r w:rsidR="00657361" w:rsidRPr="00A20A43">
        <w:rPr>
          <w:color w:val="auto"/>
          <w:lang w:val="fr-FR"/>
        </w:rPr>
        <w:t>ș</w:t>
      </w:r>
      <w:r w:rsidRPr="00A20A43">
        <w:rPr>
          <w:color w:val="auto"/>
          <w:lang w:val="fr-FR"/>
        </w:rPr>
        <w:t>i</w:t>
      </w:r>
      <w:proofErr w:type="spellEnd"/>
      <w:r w:rsidRPr="00A20A43">
        <w:rPr>
          <w:color w:val="auto"/>
          <w:lang w:val="fr-FR"/>
        </w:rPr>
        <w:t xml:space="preserve"> </w:t>
      </w:r>
      <w:proofErr w:type="spellStart"/>
      <w:r w:rsidRPr="00A20A43">
        <w:rPr>
          <w:color w:val="auto"/>
          <w:lang w:val="fr-FR"/>
        </w:rPr>
        <w:t>exterior</w:t>
      </w:r>
      <w:proofErr w:type="spellEnd"/>
      <w:r w:rsidRPr="00A20A43">
        <w:rPr>
          <w:color w:val="auto"/>
          <w:lang w:val="fr-FR"/>
        </w:rPr>
        <w:t xml:space="preserve"> </w:t>
      </w:r>
      <w:proofErr w:type="spellStart"/>
      <w:r w:rsidRPr="00A20A43">
        <w:rPr>
          <w:color w:val="auto"/>
          <w:lang w:val="fr-FR"/>
        </w:rPr>
        <w:t>activităţii</w:t>
      </w:r>
      <w:proofErr w:type="spellEnd"/>
      <w:r w:rsidRPr="00A20A43">
        <w:rPr>
          <w:color w:val="auto"/>
          <w:lang w:val="fr-FR"/>
        </w:rPr>
        <w:t xml:space="preserve"> </w:t>
      </w:r>
      <w:proofErr w:type="spellStart"/>
      <w:r w:rsidRPr="00A20A43">
        <w:rPr>
          <w:color w:val="auto"/>
          <w:lang w:val="fr-FR"/>
        </w:rPr>
        <w:t>Părţilor</w:t>
      </w:r>
      <w:proofErr w:type="spellEnd"/>
      <w:r w:rsidRPr="00A20A43">
        <w:rPr>
          <w:color w:val="auto"/>
          <w:lang w:val="fr-FR"/>
        </w:rPr>
        <w:t xml:space="preserve">, </w:t>
      </w:r>
      <w:proofErr w:type="spellStart"/>
      <w:r w:rsidRPr="00A20A43">
        <w:rPr>
          <w:color w:val="auto"/>
          <w:lang w:val="fr-FR"/>
        </w:rPr>
        <w:t>intervenit</w:t>
      </w:r>
      <w:proofErr w:type="spellEnd"/>
      <w:r w:rsidRPr="00A20A43">
        <w:rPr>
          <w:color w:val="auto"/>
          <w:lang w:val="fr-FR"/>
        </w:rPr>
        <w:t xml:space="preserve"> </w:t>
      </w:r>
      <w:proofErr w:type="spellStart"/>
      <w:r w:rsidRPr="00A20A43">
        <w:rPr>
          <w:color w:val="auto"/>
          <w:lang w:val="fr-FR"/>
        </w:rPr>
        <w:t>pe</w:t>
      </w:r>
      <w:proofErr w:type="spellEnd"/>
      <w:r w:rsidRPr="00A20A43">
        <w:rPr>
          <w:color w:val="auto"/>
          <w:lang w:val="fr-FR"/>
        </w:rPr>
        <w:t xml:space="preserve"> </w:t>
      </w:r>
      <w:proofErr w:type="spellStart"/>
      <w:r w:rsidRPr="00A20A43">
        <w:rPr>
          <w:color w:val="auto"/>
          <w:lang w:val="fr-FR"/>
        </w:rPr>
        <w:t>parcursul</w:t>
      </w:r>
      <w:proofErr w:type="spellEnd"/>
      <w:r w:rsidRPr="00A20A43">
        <w:rPr>
          <w:color w:val="auto"/>
          <w:lang w:val="fr-FR"/>
        </w:rPr>
        <w:t xml:space="preserve"> </w:t>
      </w:r>
      <w:proofErr w:type="spellStart"/>
      <w:r w:rsidRPr="00A20A43">
        <w:rPr>
          <w:color w:val="auto"/>
          <w:lang w:val="fr-FR"/>
        </w:rPr>
        <w:t>executării</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care </w:t>
      </w:r>
      <w:proofErr w:type="spellStart"/>
      <w:r w:rsidRPr="00A20A43">
        <w:rPr>
          <w:color w:val="auto"/>
          <w:lang w:val="fr-FR"/>
        </w:rPr>
        <w:t>împiedică</w:t>
      </w:r>
      <w:proofErr w:type="spellEnd"/>
      <w:r w:rsidRPr="00A20A43">
        <w:rPr>
          <w:color w:val="auto"/>
          <w:lang w:val="fr-FR"/>
        </w:rPr>
        <w:t xml:space="preserve"> </w:t>
      </w:r>
      <w:proofErr w:type="spellStart"/>
      <w:r w:rsidRPr="00A20A43">
        <w:rPr>
          <w:color w:val="auto"/>
          <w:lang w:val="fr-FR"/>
        </w:rPr>
        <w:t>singur</w:t>
      </w:r>
      <w:proofErr w:type="spellEnd"/>
      <w:r w:rsidRPr="00A20A43">
        <w:rPr>
          <w:color w:val="auto"/>
          <w:lang w:val="fr-FR"/>
        </w:rPr>
        <w:t xml:space="preserve"> (</w:t>
      </w:r>
      <w:proofErr w:type="spellStart"/>
      <w:r w:rsidRPr="00A20A43">
        <w:rPr>
          <w:color w:val="auto"/>
          <w:lang w:val="fr-FR"/>
        </w:rPr>
        <w:t>fără</w:t>
      </w:r>
      <w:proofErr w:type="spellEnd"/>
      <w:r w:rsidRPr="00A20A43">
        <w:rPr>
          <w:color w:val="auto"/>
          <w:lang w:val="fr-FR"/>
        </w:rPr>
        <w:t xml:space="preserve"> </w:t>
      </w:r>
      <w:proofErr w:type="spellStart"/>
      <w:r w:rsidRPr="00A20A43">
        <w:rPr>
          <w:color w:val="auto"/>
          <w:lang w:val="fr-FR"/>
        </w:rPr>
        <w:t>concursul</w:t>
      </w:r>
      <w:proofErr w:type="spellEnd"/>
      <w:r w:rsidRPr="00A20A43">
        <w:rPr>
          <w:color w:val="auto"/>
          <w:lang w:val="fr-FR"/>
        </w:rPr>
        <w:t xml:space="preserve"> </w:t>
      </w:r>
      <w:proofErr w:type="spellStart"/>
      <w:r w:rsidRPr="00A20A43">
        <w:rPr>
          <w:color w:val="auto"/>
          <w:lang w:val="fr-FR"/>
        </w:rPr>
        <w:t>unor</w:t>
      </w:r>
      <w:proofErr w:type="spellEnd"/>
      <w:r w:rsidRPr="00A20A43">
        <w:rPr>
          <w:color w:val="auto"/>
          <w:lang w:val="fr-FR"/>
        </w:rPr>
        <w:t xml:space="preserve"> </w:t>
      </w:r>
      <w:proofErr w:type="spellStart"/>
      <w:r w:rsidRPr="00A20A43">
        <w:rPr>
          <w:color w:val="auto"/>
          <w:lang w:val="fr-FR"/>
        </w:rPr>
        <w:t>alţi</w:t>
      </w:r>
      <w:proofErr w:type="spellEnd"/>
      <w:r w:rsidRPr="00A20A43">
        <w:rPr>
          <w:color w:val="auto"/>
          <w:lang w:val="fr-FR"/>
        </w:rPr>
        <w:t xml:space="preserve"> </w:t>
      </w:r>
      <w:proofErr w:type="spellStart"/>
      <w:r w:rsidRPr="00A20A43">
        <w:rPr>
          <w:color w:val="auto"/>
          <w:lang w:val="fr-FR"/>
        </w:rPr>
        <w:t>factori</w:t>
      </w:r>
      <w:proofErr w:type="spellEnd"/>
      <w:r w:rsidRPr="00A20A43">
        <w:rPr>
          <w:color w:val="auto"/>
          <w:lang w:val="fr-FR"/>
        </w:rPr>
        <w:t xml:space="preserve">), </w:t>
      </w:r>
      <w:proofErr w:type="spellStart"/>
      <w:r w:rsidRPr="00A20A43">
        <w:rPr>
          <w:color w:val="auto"/>
          <w:lang w:val="fr-FR"/>
        </w:rPr>
        <w:t>partea</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părţile</w:t>
      </w:r>
      <w:proofErr w:type="spellEnd"/>
      <w:r w:rsidRPr="00A20A43">
        <w:rPr>
          <w:color w:val="auto"/>
          <w:lang w:val="fr-FR"/>
        </w:rPr>
        <w:t xml:space="preserve"> </w:t>
      </w:r>
      <w:proofErr w:type="spellStart"/>
      <w:r w:rsidRPr="00A20A43">
        <w:rPr>
          <w:color w:val="auto"/>
          <w:lang w:val="fr-FR"/>
        </w:rPr>
        <w:t>să-şi</w:t>
      </w:r>
      <w:proofErr w:type="spellEnd"/>
      <w:r w:rsidRPr="00A20A43">
        <w:rPr>
          <w:color w:val="auto"/>
          <w:lang w:val="fr-FR"/>
        </w:rPr>
        <w:t xml:space="preserve"> </w:t>
      </w:r>
      <w:proofErr w:type="spellStart"/>
      <w:r w:rsidRPr="00A20A43">
        <w:rPr>
          <w:color w:val="auto"/>
          <w:lang w:val="fr-FR"/>
        </w:rPr>
        <w:t>îndeplinească</w:t>
      </w:r>
      <w:proofErr w:type="spellEnd"/>
      <w:r w:rsidRPr="00A20A43">
        <w:rPr>
          <w:color w:val="auto"/>
          <w:lang w:val="fr-FR"/>
        </w:rPr>
        <w:t xml:space="preserve"> </w:t>
      </w:r>
      <w:proofErr w:type="spellStart"/>
      <w:r w:rsidRPr="00A20A43">
        <w:rPr>
          <w:color w:val="auto"/>
          <w:lang w:val="fr-FR"/>
        </w:rPr>
        <w:t>parţial</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total </w:t>
      </w:r>
      <w:proofErr w:type="spellStart"/>
      <w:r w:rsidRPr="00A20A43">
        <w:rPr>
          <w:color w:val="auto"/>
          <w:lang w:val="fr-FR"/>
        </w:rPr>
        <w:t>obligaţiile</w:t>
      </w:r>
      <w:proofErr w:type="spellEnd"/>
      <w:r w:rsidRPr="00A20A43">
        <w:rPr>
          <w:color w:val="auto"/>
          <w:lang w:val="fr-FR"/>
        </w:rPr>
        <w:t xml:space="preserve"> </w:t>
      </w:r>
      <w:proofErr w:type="spellStart"/>
      <w:r w:rsidRPr="00A20A43">
        <w:rPr>
          <w:color w:val="auto"/>
          <w:lang w:val="fr-FR"/>
        </w:rPr>
        <w:t>asumate</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w:t>
      </w:r>
      <w:proofErr w:type="spellStart"/>
      <w:r w:rsidRPr="00A20A43">
        <w:rPr>
          <w:color w:val="auto"/>
          <w:lang w:val="fr-FR"/>
        </w:rPr>
        <w:t>Sunt</w:t>
      </w:r>
      <w:proofErr w:type="spellEnd"/>
      <w:r w:rsidRPr="00A20A43">
        <w:rPr>
          <w:color w:val="auto"/>
          <w:lang w:val="fr-FR"/>
        </w:rPr>
        <w:t xml:space="preserve"> </w:t>
      </w:r>
      <w:proofErr w:type="spellStart"/>
      <w:r w:rsidR="00657361" w:rsidRPr="00A20A43">
        <w:rPr>
          <w:color w:val="auto"/>
          <w:lang w:val="fr-FR"/>
        </w:rPr>
        <w:t>considerate</w:t>
      </w:r>
      <w:proofErr w:type="spellEnd"/>
      <w:r w:rsidR="00657361" w:rsidRPr="00A20A43">
        <w:rPr>
          <w:color w:val="auto"/>
          <w:lang w:val="fr-FR"/>
        </w:rPr>
        <w:t xml:space="preserve"> a fi </w:t>
      </w:r>
      <w:proofErr w:type="spellStart"/>
      <w:r w:rsidR="00657361" w:rsidRPr="00A20A43">
        <w:rPr>
          <w:color w:val="auto"/>
          <w:lang w:val="fr-FR"/>
        </w:rPr>
        <w:t>cazuri</w:t>
      </w:r>
      <w:proofErr w:type="spellEnd"/>
      <w:r w:rsidR="00657361" w:rsidRPr="00A20A43">
        <w:rPr>
          <w:color w:val="auto"/>
          <w:lang w:val="fr-FR"/>
        </w:rPr>
        <w:t xml:space="preserve"> de </w:t>
      </w:r>
      <w:proofErr w:type="spellStart"/>
      <w:r w:rsidR="00657361" w:rsidRPr="00A20A43">
        <w:rPr>
          <w:color w:val="auto"/>
          <w:lang w:val="fr-FR"/>
        </w:rPr>
        <w:t>forţă</w:t>
      </w:r>
      <w:proofErr w:type="spellEnd"/>
      <w:r w:rsidR="00657361" w:rsidRPr="00A20A43">
        <w:rPr>
          <w:color w:val="auto"/>
          <w:lang w:val="fr-FR"/>
        </w:rPr>
        <w:t xml:space="preserve"> </w:t>
      </w:r>
      <w:proofErr w:type="spellStart"/>
      <w:r w:rsidR="00657361" w:rsidRPr="00A20A43">
        <w:rPr>
          <w:color w:val="auto"/>
          <w:lang w:val="fr-FR"/>
        </w:rPr>
        <w:t>majoră</w:t>
      </w:r>
      <w:proofErr w:type="spellEnd"/>
      <w:r w:rsidRPr="00A20A43">
        <w:rPr>
          <w:color w:val="auto"/>
          <w:lang w:val="fr-FR"/>
        </w:rPr>
        <w:t xml:space="preserve"> (</w:t>
      </w:r>
      <w:proofErr w:type="spellStart"/>
      <w:r w:rsidRPr="00A20A43">
        <w:rPr>
          <w:color w:val="auto"/>
          <w:lang w:val="fr-FR"/>
        </w:rPr>
        <w:t>fără</w:t>
      </w:r>
      <w:proofErr w:type="spellEnd"/>
      <w:r w:rsidRPr="00A20A43">
        <w:rPr>
          <w:color w:val="auto"/>
          <w:lang w:val="fr-FR"/>
        </w:rPr>
        <w:t xml:space="preserve"> </w:t>
      </w:r>
      <w:proofErr w:type="spellStart"/>
      <w:r w:rsidRPr="00A20A43">
        <w:rPr>
          <w:color w:val="auto"/>
          <w:lang w:val="fr-FR"/>
        </w:rPr>
        <w:t>limitare</w:t>
      </w:r>
      <w:proofErr w:type="spellEnd"/>
      <w:r w:rsidRPr="00A20A43">
        <w:rPr>
          <w:color w:val="auto"/>
          <w:lang w:val="fr-FR"/>
        </w:rPr>
        <w:t xml:space="preserve"> la </w:t>
      </w:r>
      <w:proofErr w:type="spellStart"/>
      <w:r w:rsidRPr="00A20A43">
        <w:rPr>
          <w:color w:val="auto"/>
          <w:lang w:val="fr-FR"/>
        </w:rPr>
        <w:t>exemplele</w:t>
      </w:r>
      <w:proofErr w:type="spellEnd"/>
      <w:r w:rsidRPr="00A20A43">
        <w:rPr>
          <w:color w:val="auto"/>
          <w:lang w:val="fr-FR"/>
        </w:rPr>
        <w:t xml:space="preserve"> </w:t>
      </w:r>
      <w:proofErr w:type="spellStart"/>
      <w:r w:rsidRPr="00A20A43">
        <w:rPr>
          <w:color w:val="auto"/>
          <w:lang w:val="fr-FR"/>
        </w:rPr>
        <w:t>descrise</w:t>
      </w:r>
      <w:proofErr w:type="spellEnd"/>
      <w:r w:rsidRPr="00A20A43">
        <w:rPr>
          <w:color w:val="auto"/>
          <w:lang w:val="fr-FR"/>
        </w:rPr>
        <w:t xml:space="preserve">): </w:t>
      </w:r>
      <w:proofErr w:type="spellStart"/>
      <w:r w:rsidRPr="00A20A43">
        <w:rPr>
          <w:color w:val="auto"/>
          <w:lang w:val="fr-FR"/>
        </w:rPr>
        <w:t>catastrofe</w:t>
      </w:r>
      <w:proofErr w:type="spellEnd"/>
      <w:r w:rsidRPr="00A20A43">
        <w:rPr>
          <w:color w:val="auto"/>
          <w:lang w:val="fr-FR"/>
        </w:rPr>
        <w:t xml:space="preserve"> </w:t>
      </w:r>
      <w:proofErr w:type="spellStart"/>
      <w:r w:rsidRPr="00A20A43">
        <w:rPr>
          <w:color w:val="auto"/>
          <w:lang w:val="fr-FR"/>
        </w:rPr>
        <w:t>naturale</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alte</w:t>
      </w:r>
      <w:proofErr w:type="spellEnd"/>
      <w:r w:rsidRPr="00A20A43">
        <w:rPr>
          <w:color w:val="auto"/>
          <w:lang w:val="fr-FR"/>
        </w:rPr>
        <w:t xml:space="preserve"> </w:t>
      </w:r>
      <w:proofErr w:type="spellStart"/>
      <w:r w:rsidRPr="00A20A43">
        <w:rPr>
          <w:color w:val="auto"/>
          <w:lang w:val="fr-FR"/>
        </w:rPr>
        <w:t>evenimente</w:t>
      </w:r>
      <w:proofErr w:type="spellEnd"/>
      <w:r w:rsidRPr="00A20A43">
        <w:rPr>
          <w:color w:val="auto"/>
          <w:lang w:val="fr-FR"/>
        </w:rPr>
        <w:t xml:space="preserve"> (</w:t>
      </w:r>
      <w:proofErr w:type="spellStart"/>
      <w:r w:rsidRPr="00A20A43">
        <w:rPr>
          <w:color w:val="auto"/>
          <w:lang w:val="fr-FR"/>
        </w:rPr>
        <w:t>cutremur</w:t>
      </w:r>
      <w:proofErr w:type="spellEnd"/>
      <w:r w:rsidRPr="00A20A43">
        <w:rPr>
          <w:color w:val="auto"/>
          <w:lang w:val="fr-FR"/>
        </w:rPr>
        <w:t xml:space="preserve">, </w:t>
      </w:r>
      <w:proofErr w:type="spellStart"/>
      <w:r w:rsidRPr="00A20A43">
        <w:rPr>
          <w:color w:val="auto"/>
          <w:lang w:val="fr-FR"/>
        </w:rPr>
        <w:t>inundaţii</w:t>
      </w:r>
      <w:proofErr w:type="spellEnd"/>
      <w:r w:rsidRPr="00A20A43">
        <w:rPr>
          <w:color w:val="auto"/>
          <w:lang w:val="fr-FR"/>
        </w:rPr>
        <w:t xml:space="preserve">, </w:t>
      </w:r>
      <w:proofErr w:type="spellStart"/>
      <w:r w:rsidRPr="00A20A43">
        <w:rPr>
          <w:color w:val="auto"/>
          <w:lang w:val="fr-FR"/>
        </w:rPr>
        <w:t>furtuni</w:t>
      </w:r>
      <w:proofErr w:type="spellEnd"/>
      <w:r w:rsidRPr="00A20A43">
        <w:rPr>
          <w:color w:val="auto"/>
          <w:lang w:val="fr-FR"/>
        </w:rPr>
        <w:t xml:space="preserve">, </w:t>
      </w:r>
      <w:proofErr w:type="spellStart"/>
      <w:r w:rsidRPr="00A20A43">
        <w:rPr>
          <w:color w:val="auto"/>
          <w:lang w:val="fr-FR"/>
        </w:rPr>
        <w:t>trăsnete</w:t>
      </w:r>
      <w:proofErr w:type="spellEnd"/>
      <w:r w:rsidRPr="00A20A43">
        <w:rPr>
          <w:color w:val="auto"/>
          <w:lang w:val="fr-FR"/>
        </w:rPr>
        <w:t xml:space="preserve">, </w:t>
      </w:r>
      <w:proofErr w:type="spellStart"/>
      <w:r w:rsidRPr="00A20A43">
        <w:rPr>
          <w:color w:val="auto"/>
          <w:lang w:val="fr-FR"/>
        </w:rPr>
        <w:t>incendii</w:t>
      </w:r>
      <w:proofErr w:type="spellEnd"/>
      <w:r w:rsidRPr="00A20A43">
        <w:rPr>
          <w:color w:val="auto"/>
          <w:lang w:val="fr-FR"/>
        </w:rPr>
        <w:t xml:space="preserve">, </w:t>
      </w:r>
      <w:proofErr w:type="spellStart"/>
      <w:r w:rsidRPr="00A20A43">
        <w:rPr>
          <w:color w:val="auto"/>
          <w:lang w:val="fr-FR"/>
        </w:rPr>
        <w:t>explozii</w:t>
      </w:r>
      <w:proofErr w:type="spellEnd"/>
      <w:r w:rsidRPr="00A20A43">
        <w:rPr>
          <w:color w:val="auto"/>
          <w:lang w:val="fr-FR"/>
        </w:rPr>
        <w:t xml:space="preserve">), </w:t>
      </w:r>
      <w:proofErr w:type="spellStart"/>
      <w:r w:rsidRPr="00A20A43">
        <w:rPr>
          <w:color w:val="auto"/>
          <w:lang w:val="fr-FR"/>
        </w:rPr>
        <w:t>evenimente</w:t>
      </w:r>
      <w:proofErr w:type="spellEnd"/>
      <w:r w:rsidRPr="00A20A43">
        <w:rPr>
          <w:color w:val="auto"/>
          <w:lang w:val="fr-FR"/>
        </w:rPr>
        <w:t xml:space="preserve"> sociale (</w:t>
      </w:r>
      <w:proofErr w:type="spellStart"/>
      <w:r w:rsidRPr="00A20A43">
        <w:rPr>
          <w:color w:val="auto"/>
          <w:lang w:val="fr-FR"/>
        </w:rPr>
        <w:t>război</w:t>
      </w:r>
      <w:proofErr w:type="spellEnd"/>
      <w:r w:rsidRPr="00A20A43">
        <w:rPr>
          <w:color w:val="auto"/>
          <w:lang w:val="fr-FR"/>
        </w:rPr>
        <w:t xml:space="preserve">, </w:t>
      </w:r>
      <w:proofErr w:type="spellStart"/>
      <w:r w:rsidRPr="00A20A43">
        <w:rPr>
          <w:color w:val="auto"/>
          <w:lang w:val="fr-FR"/>
        </w:rPr>
        <w:t>revolte</w:t>
      </w:r>
      <w:proofErr w:type="spellEnd"/>
      <w:r w:rsidRPr="00A20A43">
        <w:rPr>
          <w:color w:val="auto"/>
          <w:lang w:val="fr-FR"/>
        </w:rPr>
        <w:t xml:space="preserve">, </w:t>
      </w:r>
      <w:proofErr w:type="spellStart"/>
      <w:r w:rsidRPr="00A20A43">
        <w:rPr>
          <w:color w:val="auto"/>
          <w:lang w:val="fr-FR"/>
        </w:rPr>
        <w:t>greve</w:t>
      </w:r>
      <w:proofErr w:type="spellEnd"/>
      <w:r w:rsidRPr="00A20A43">
        <w:rPr>
          <w:color w:val="auto"/>
          <w:lang w:val="fr-FR"/>
        </w:rPr>
        <w:t xml:space="preserve"> </w:t>
      </w:r>
      <w:proofErr w:type="spellStart"/>
      <w:r w:rsidRPr="00A20A43">
        <w:rPr>
          <w:color w:val="auto"/>
          <w:lang w:val="fr-FR"/>
        </w:rPr>
        <w:t>ilegale</w:t>
      </w:r>
      <w:proofErr w:type="spellEnd"/>
      <w:r w:rsidRPr="00A20A43">
        <w:rPr>
          <w:color w:val="auto"/>
          <w:lang w:val="fr-FR"/>
        </w:rPr>
        <w:t xml:space="preserve">, acte de </w:t>
      </w:r>
      <w:proofErr w:type="spellStart"/>
      <w:r w:rsidRPr="00A20A43">
        <w:rPr>
          <w:color w:val="auto"/>
          <w:lang w:val="fr-FR"/>
        </w:rPr>
        <w:t>sabotaj</w:t>
      </w:r>
      <w:proofErr w:type="spellEnd"/>
      <w:r w:rsidRPr="00A20A43">
        <w:rPr>
          <w:color w:val="auto"/>
          <w:lang w:val="fr-FR"/>
        </w:rPr>
        <w:t xml:space="preserve">). Nu </w:t>
      </w:r>
      <w:proofErr w:type="spellStart"/>
      <w:r w:rsidRPr="00A20A43">
        <w:rPr>
          <w:color w:val="auto"/>
          <w:lang w:val="fr-FR"/>
        </w:rPr>
        <w:t>sunt</w:t>
      </w:r>
      <w:proofErr w:type="spellEnd"/>
      <w:r w:rsidRPr="00A20A43">
        <w:rPr>
          <w:color w:val="auto"/>
          <w:lang w:val="fr-FR"/>
        </w:rPr>
        <w:t xml:space="preserve"> </w:t>
      </w:r>
      <w:proofErr w:type="spellStart"/>
      <w:r w:rsidRPr="00A20A43">
        <w:rPr>
          <w:color w:val="auto"/>
          <w:lang w:val="fr-FR"/>
        </w:rPr>
        <w:t>considerare</w:t>
      </w:r>
      <w:proofErr w:type="spellEnd"/>
      <w:r w:rsidRPr="00A20A43">
        <w:rPr>
          <w:color w:val="auto"/>
          <w:lang w:val="fr-FR"/>
        </w:rPr>
        <w:t xml:space="preserve"> </w:t>
      </w:r>
      <w:proofErr w:type="spellStart"/>
      <w:r w:rsidRPr="00A20A43">
        <w:rPr>
          <w:color w:val="auto"/>
          <w:lang w:val="fr-FR"/>
        </w:rPr>
        <w:t>cazuri</w:t>
      </w:r>
      <w:proofErr w:type="spellEnd"/>
      <w:r w:rsidRPr="00A20A43">
        <w:rPr>
          <w:color w:val="auto"/>
          <w:lang w:val="fr-FR"/>
        </w:rPr>
        <w:t xml:space="preserve"> de </w:t>
      </w:r>
      <w:proofErr w:type="spellStart"/>
      <w:r w:rsidRPr="00A20A43">
        <w:rPr>
          <w:color w:val="auto"/>
          <w:lang w:val="fr-FR"/>
        </w:rPr>
        <w:t>forţă</w:t>
      </w:r>
      <w:proofErr w:type="spellEnd"/>
      <w:r w:rsidRPr="00A20A43">
        <w:rPr>
          <w:color w:val="auto"/>
          <w:lang w:val="fr-FR"/>
        </w:rPr>
        <w:t xml:space="preserve"> </w:t>
      </w:r>
      <w:proofErr w:type="spellStart"/>
      <w:r w:rsidRPr="00A20A43">
        <w:rPr>
          <w:color w:val="auto"/>
          <w:lang w:val="fr-FR"/>
        </w:rPr>
        <w:t>majoră</w:t>
      </w:r>
      <w:proofErr w:type="spellEnd"/>
      <w:r w:rsidRPr="00A20A43">
        <w:rPr>
          <w:color w:val="auto"/>
          <w:lang w:val="fr-FR"/>
        </w:rPr>
        <w:t xml:space="preserve">: </w:t>
      </w:r>
      <w:proofErr w:type="spellStart"/>
      <w:r w:rsidRPr="00A20A43">
        <w:rPr>
          <w:color w:val="auto"/>
          <w:lang w:val="fr-FR"/>
        </w:rPr>
        <w:t>actul</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refuzul</w:t>
      </w:r>
      <w:proofErr w:type="spellEnd"/>
      <w:r w:rsidRPr="00A20A43">
        <w:rPr>
          <w:color w:val="auto"/>
          <w:lang w:val="fr-FR"/>
        </w:rPr>
        <w:t xml:space="preserve"> de a </w:t>
      </w:r>
      <w:proofErr w:type="spellStart"/>
      <w:r w:rsidRPr="00A20A43">
        <w:rPr>
          <w:color w:val="auto"/>
          <w:lang w:val="fr-FR"/>
        </w:rPr>
        <w:t>emite</w:t>
      </w:r>
      <w:proofErr w:type="spellEnd"/>
      <w:r w:rsidRPr="00A20A43">
        <w:rPr>
          <w:color w:val="auto"/>
          <w:lang w:val="fr-FR"/>
        </w:rPr>
        <w:t xml:space="preserve"> un </w:t>
      </w:r>
      <w:proofErr w:type="spellStart"/>
      <w:r w:rsidRPr="00A20A43">
        <w:rPr>
          <w:color w:val="auto"/>
          <w:lang w:val="fr-FR"/>
        </w:rPr>
        <w:t>act</w:t>
      </w:r>
      <w:proofErr w:type="spellEnd"/>
      <w:r w:rsidRPr="00A20A43">
        <w:rPr>
          <w:color w:val="auto"/>
          <w:lang w:val="fr-FR"/>
        </w:rPr>
        <w:t xml:space="preserve"> al </w:t>
      </w:r>
      <w:proofErr w:type="spellStart"/>
      <w:r w:rsidRPr="00A20A43">
        <w:rPr>
          <w:color w:val="auto"/>
          <w:lang w:val="fr-FR"/>
        </w:rPr>
        <w:t>unei</w:t>
      </w:r>
      <w:proofErr w:type="spellEnd"/>
      <w:r w:rsidRPr="00A20A43">
        <w:rPr>
          <w:color w:val="auto"/>
          <w:lang w:val="fr-FR"/>
        </w:rPr>
        <w:t xml:space="preserve">  </w:t>
      </w:r>
      <w:proofErr w:type="spellStart"/>
      <w:r w:rsidRPr="00A20A43">
        <w:rPr>
          <w:color w:val="auto"/>
          <w:lang w:val="fr-FR"/>
        </w:rPr>
        <w:t>autorităţi</w:t>
      </w:r>
      <w:proofErr w:type="spellEnd"/>
      <w:r w:rsidRPr="00A20A43">
        <w:rPr>
          <w:color w:val="auto"/>
          <w:lang w:val="fr-FR"/>
        </w:rPr>
        <w:t xml:space="preserve"> </w:t>
      </w:r>
      <w:proofErr w:type="spellStart"/>
      <w:r w:rsidRPr="00A20A43">
        <w:rPr>
          <w:color w:val="auto"/>
          <w:lang w:val="fr-FR"/>
        </w:rPr>
        <w:t>publice</w:t>
      </w:r>
      <w:proofErr w:type="spellEnd"/>
      <w:r w:rsidRPr="00A20A43">
        <w:rPr>
          <w:color w:val="auto"/>
          <w:lang w:val="fr-FR"/>
        </w:rPr>
        <w:t xml:space="preserve">, </w:t>
      </w:r>
      <w:proofErr w:type="spellStart"/>
      <w:r w:rsidRPr="00A20A43">
        <w:rPr>
          <w:color w:val="auto"/>
          <w:lang w:val="fr-FR"/>
        </w:rPr>
        <w:t>indiferent</w:t>
      </w:r>
      <w:proofErr w:type="spellEnd"/>
      <w:r w:rsidRPr="00A20A43">
        <w:rPr>
          <w:color w:val="auto"/>
          <w:lang w:val="fr-FR"/>
        </w:rPr>
        <w:t xml:space="preserve"> de </w:t>
      </w:r>
      <w:proofErr w:type="spellStart"/>
      <w:r w:rsidRPr="00A20A43">
        <w:rPr>
          <w:color w:val="auto"/>
          <w:lang w:val="fr-FR"/>
        </w:rPr>
        <w:t>motiv</w:t>
      </w:r>
      <w:proofErr w:type="spellEnd"/>
      <w:r w:rsidRPr="00A20A43">
        <w:rPr>
          <w:color w:val="auto"/>
          <w:lang w:val="fr-FR"/>
        </w:rPr>
        <w:t xml:space="preserve"> </w:t>
      </w:r>
      <w:proofErr w:type="spellStart"/>
      <w:r w:rsidRPr="00A20A43">
        <w:rPr>
          <w:color w:val="auto"/>
          <w:lang w:val="fr-FR"/>
        </w:rPr>
        <w:t>chiar</w:t>
      </w:r>
      <w:proofErr w:type="spellEnd"/>
      <w:r w:rsidRPr="00A20A43">
        <w:rPr>
          <w:color w:val="auto"/>
          <w:lang w:val="fr-FR"/>
        </w:rPr>
        <w:t xml:space="preserve"> si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situaţia</w:t>
      </w:r>
      <w:proofErr w:type="spellEnd"/>
      <w:r w:rsidRPr="00A20A43">
        <w:rPr>
          <w:color w:val="auto"/>
          <w:lang w:val="fr-FR"/>
        </w:rPr>
        <w:t xml:space="preserve"> </w:t>
      </w:r>
      <w:proofErr w:type="spellStart"/>
      <w:r w:rsidRPr="00A20A43">
        <w:rPr>
          <w:color w:val="auto"/>
          <w:lang w:val="fr-FR"/>
        </w:rPr>
        <w:t>unui</w:t>
      </w:r>
      <w:proofErr w:type="spellEnd"/>
      <w:r w:rsidRPr="00A20A43">
        <w:rPr>
          <w:color w:val="auto"/>
          <w:lang w:val="fr-FR"/>
        </w:rPr>
        <w:t xml:space="preserve"> </w:t>
      </w:r>
      <w:proofErr w:type="spellStart"/>
      <w:r w:rsidRPr="00A20A43">
        <w:rPr>
          <w:color w:val="auto"/>
          <w:lang w:val="fr-FR"/>
        </w:rPr>
        <w:t>abuz</w:t>
      </w:r>
      <w:proofErr w:type="spellEnd"/>
      <w:r w:rsidRPr="00A20A43">
        <w:rPr>
          <w:color w:val="auto"/>
          <w:lang w:val="fr-FR"/>
        </w:rPr>
        <w:t xml:space="preserve">, </w:t>
      </w:r>
      <w:proofErr w:type="spellStart"/>
      <w:r w:rsidRPr="00A20A43">
        <w:rPr>
          <w:color w:val="auto"/>
          <w:lang w:val="fr-FR"/>
        </w:rPr>
        <w:t>blocajul</w:t>
      </w:r>
      <w:proofErr w:type="spellEnd"/>
      <w:r w:rsidRPr="00A20A43">
        <w:rPr>
          <w:color w:val="auto"/>
          <w:lang w:val="fr-FR"/>
        </w:rPr>
        <w:t xml:space="preserve"> </w:t>
      </w:r>
      <w:proofErr w:type="spellStart"/>
      <w:r w:rsidRPr="00A20A43">
        <w:rPr>
          <w:color w:val="auto"/>
          <w:lang w:val="fr-FR"/>
        </w:rPr>
        <w:t>financiar</w:t>
      </w:r>
      <w:proofErr w:type="spellEnd"/>
      <w:r w:rsidRPr="00A20A43">
        <w:rPr>
          <w:color w:val="auto"/>
          <w:lang w:val="fr-FR"/>
        </w:rPr>
        <w:t xml:space="preserve">. </w:t>
      </w:r>
    </w:p>
    <w:p w14:paraId="5114C97C" w14:textId="77777777" w:rsidR="00AE2211" w:rsidRPr="00A20A43" w:rsidRDefault="00AE2211" w:rsidP="00AE2211">
      <w:pPr>
        <w:pStyle w:val="Default"/>
        <w:spacing w:line="360" w:lineRule="auto"/>
        <w:jc w:val="both"/>
        <w:rPr>
          <w:color w:val="auto"/>
          <w:lang w:val="fr-FR"/>
        </w:rPr>
      </w:pPr>
      <w:r w:rsidRPr="00A20A43">
        <w:rPr>
          <w:color w:val="auto"/>
          <w:lang w:val="fr-FR"/>
        </w:rPr>
        <w:t xml:space="preserve">12. </w:t>
      </w:r>
      <w:proofErr w:type="spellStart"/>
      <w:r w:rsidRPr="00A20A43">
        <w:rPr>
          <w:b/>
          <w:bCs/>
          <w:color w:val="auto"/>
          <w:lang w:val="fr-FR"/>
        </w:rPr>
        <w:t>Cazul</w:t>
      </w:r>
      <w:proofErr w:type="spellEnd"/>
      <w:r w:rsidRPr="00A20A43">
        <w:rPr>
          <w:b/>
          <w:bCs/>
          <w:color w:val="auto"/>
          <w:lang w:val="fr-FR"/>
        </w:rPr>
        <w:t xml:space="preserve"> fortuit </w:t>
      </w:r>
      <w:r w:rsidRPr="00A20A43">
        <w:rPr>
          <w:color w:val="auto"/>
          <w:lang w:val="fr-FR"/>
        </w:rPr>
        <w:t xml:space="preserve">– </w:t>
      </w:r>
      <w:proofErr w:type="spellStart"/>
      <w:r w:rsidRPr="00A20A43">
        <w:rPr>
          <w:color w:val="auto"/>
          <w:lang w:val="fr-FR"/>
        </w:rPr>
        <w:t>desemnează</w:t>
      </w:r>
      <w:proofErr w:type="spellEnd"/>
      <w:r w:rsidRPr="00A20A43">
        <w:rPr>
          <w:color w:val="auto"/>
          <w:lang w:val="fr-FR"/>
        </w:rPr>
        <w:t xml:space="preserve"> </w:t>
      </w:r>
      <w:proofErr w:type="spellStart"/>
      <w:r w:rsidRPr="00A20A43">
        <w:rPr>
          <w:color w:val="auto"/>
          <w:lang w:val="fr-FR"/>
        </w:rPr>
        <w:t>acea</w:t>
      </w:r>
      <w:proofErr w:type="spellEnd"/>
      <w:r w:rsidRPr="00A20A43">
        <w:rPr>
          <w:color w:val="auto"/>
          <w:lang w:val="fr-FR"/>
        </w:rPr>
        <w:t xml:space="preserve"> </w:t>
      </w:r>
      <w:proofErr w:type="spellStart"/>
      <w:r w:rsidRPr="00A20A43">
        <w:rPr>
          <w:color w:val="auto"/>
          <w:lang w:val="fr-FR"/>
        </w:rPr>
        <w:t>împrejurare</w:t>
      </w:r>
      <w:proofErr w:type="spellEnd"/>
      <w:r w:rsidRPr="00A20A43">
        <w:rPr>
          <w:color w:val="auto"/>
          <w:lang w:val="fr-FR"/>
        </w:rPr>
        <w:t xml:space="preserve"> </w:t>
      </w:r>
      <w:proofErr w:type="spellStart"/>
      <w:r w:rsidRPr="00A20A43">
        <w:rPr>
          <w:color w:val="auto"/>
          <w:lang w:val="fr-FR"/>
        </w:rPr>
        <w:t>internă</w:t>
      </w:r>
      <w:proofErr w:type="spellEnd"/>
      <w:r w:rsidRPr="00A20A43">
        <w:rPr>
          <w:color w:val="auto"/>
          <w:lang w:val="fr-FR"/>
        </w:rPr>
        <w:t xml:space="preserve">, </w:t>
      </w:r>
      <w:proofErr w:type="spellStart"/>
      <w:r w:rsidRPr="00A20A43">
        <w:rPr>
          <w:color w:val="auto"/>
          <w:lang w:val="fr-FR"/>
        </w:rPr>
        <w:t>previzibilă</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mod </w:t>
      </w:r>
      <w:proofErr w:type="spellStart"/>
      <w:r w:rsidRPr="00A20A43">
        <w:rPr>
          <w:color w:val="auto"/>
          <w:lang w:val="fr-FR"/>
        </w:rPr>
        <w:t>obiectiv</w:t>
      </w:r>
      <w:proofErr w:type="spellEnd"/>
      <w:r w:rsidRPr="00A20A43">
        <w:rPr>
          <w:color w:val="auto"/>
          <w:lang w:val="fr-FR"/>
        </w:rPr>
        <w:t xml:space="preserve">, care </w:t>
      </w:r>
      <w:proofErr w:type="spellStart"/>
      <w:r w:rsidRPr="00A20A43">
        <w:rPr>
          <w:color w:val="auto"/>
          <w:lang w:val="fr-FR"/>
        </w:rPr>
        <w:t>își</w:t>
      </w:r>
      <w:proofErr w:type="spellEnd"/>
      <w:r w:rsidRPr="00A20A43">
        <w:rPr>
          <w:color w:val="auto"/>
          <w:lang w:val="fr-FR"/>
        </w:rPr>
        <w:t xml:space="preserve"> are </w:t>
      </w:r>
      <w:proofErr w:type="spellStart"/>
      <w:r w:rsidRPr="00A20A43">
        <w:rPr>
          <w:color w:val="auto"/>
          <w:lang w:val="fr-FR"/>
        </w:rPr>
        <w:t>cauza</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câmpul</w:t>
      </w:r>
      <w:proofErr w:type="spellEnd"/>
      <w:r w:rsidRPr="00A20A43">
        <w:rPr>
          <w:color w:val="auto"/>
          <w:lang w:val="fr-FR"/>
        </w:rPr>
        <w:t xml:space="preserve"> de </w:t>
      </w:r>
      <w:proofErr w:type="spellStart"/>
      <w:r w:rsidRPr="00A20A43">
        <w:rPr>
          <w:color w:val="auto"/>
          <w:lang w:val="fr-FR"/>
        </w:rPr>
        <w:t>activitate</w:t>
      </w:r>
      <w:proofErr w:type="spellEnd"/>
      <w:r w:rsidRPr="00A20A43">
        <w:rPr>
          <w:color w:val="auto"/>
          <w:lang w:val="fr-FR"/>
        </w:rPr>
        <w:t xml:space="preserve"> </w:t>
      </w:r>
      <w:proofErr w:type="spellStart"/>
      <w:r w:rsidRPr="00A20A43">
        <w:rPr>
          <w:color w:val="auto"/>
          <w:lang w:val="fr-FR"/>
        </w:rPr>
        <w:t>a</w:t>
      </w:r>
      <w:proofErr w:type="spellEnd"/>
      <w:r w:rsidRPr="00A20A43">
        <w:rPr>
          <w:color w:val="auto"/>
          <w:lang w:val="fr-FR"/>
        </w:rPr>
        <w:t xml:space="preserve"> celui </w:t>
      </w:r>
      <w:proofErr w:type="spellStart"/>
      <w:r w:rsidRPr="00A20A43">
        <w:rPr>
          <w:color w:val="auto"/>
          <w:lang w:val="fr-FR"/>
        </w:rPr>
        <w:t>chemat</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w:t>
      </w:r>
      <w:proofErr w:type="spellStart"/>
      <w:r w:rsidRPr="00A20A43">
        <w:rPr>
          <w:color w:val="auto"/>
          <w:lang w:val="fr-FR"/>
        </w:rPr>
        <w:t>răspundă</w:t>
      </w:r>
      <w:proofErr w:type="spellEnd"/>
      <w:r w:rsidRPr="00A20A43">
        <w:rPr>
          <w:color w:val="auto"/>
          <w:lang w:val="fr-FR"/>
        </w:rPr>
        <w:t xml:space="preserve">, </w:t>
      </w:r>
      <w:proofErr w:type="spellStart"/>
      <w:r w:rsidRPr="00A20A43">
        <w:rPr>
          <w:color w:val="auto"/>
          <w:lang w:val="fr-FR"/>
        </w:rPr>
        <w:t>fiind</w:t>
      </w:r>
      <w:proofErr w:type="spellEnd"/>
      <w:r w:rsidRPr="00A20A43">
        <w:rPr>
          <w:color w:val="auto"/>
          <w:lang w:val="fr-FR"/>
        </w:rPr>
        <w:t xml:space="preserve"> </w:t>
      </w:r>
      <w:proofErr w:type="spellStart"/>
      <w:r w:rsidRPr="00A20A43">
        <w:rPr>
          <w:color w:val="auto"/>
          <w:lang w:val="fr-FR"/>
        </w:rPr>
        <w:t>intrinsecă</w:t>
      </w:r>
      <w:proofErr w:type="spellEnd"/>
      <w:r w:rsidRPr="00A20A43">
        <w:rPr>
          <w:color w:val="auto"/>
          <w:lang w:val="fr-FR"/>
        </w:rPr>
        <w:t xml:space="preserve"> </w:t>
      </w:r>
      <w:proofErr w:type="spellStart"/>
      <w:r w:rsidRPr="00A20A43">
        <w:rPr>
          <w:color w:val="auto"/>
          <w:lang w:val="fr-FR"/>
        </w:rPr>
        <w:t>lucrurilor</w:t>
      </w:r>
      <w:proofErr w:type="spellEnd"/>
      <w:r w:rsidRPr="00A20A43">
        <w:rPr>
          <w:color w:val="auto"/>
          <w:lang w:val="fr-FR"/>
        </w:rPr>
        <w:t xml:space="preserve"> </w:t>
      </w:r>
      <w:proofErr w:type="spellStart"/>
      <w:r w:rsidRPr="00A20A43">
        <w:rPr>
          <w:color w:val="auto"/>
          <w:lang w:val="fr-FR"/>
        </w:rPr>
        <w:t>acestuia</w:t>
      </w:r>
      <w:proofErr w:type="spellEnd"/>
      <w:r w:rsidRPr="00A20A43">
        <w:rPr>
          <w:color w:val="auto"/>
          <w:lang w:val="fr-FR"/>
        </w:rPr>
        <w:t xml:space="preserve">, </w:t>
      </w:r>
      <w:proofErr w:type="spellStart"/>
      <w:r w:rsidRPr="00A20A43">
        <w:rPr>
          <w:color w:val="auto"/>
          <w:lang w:val="fr-FR"/>
        </w:rPr>
        <w:t>împrejurare</w:t>
      </w:r>
      <w:proofErr w:type="spellEnd"/>
      <w:r w:rsidRPr="00A20A43">
        <w:rPr>
          <w:color w:val="auto"/>
          <w:lang w:val="fr-FR"/>
        </w:rPr>
        <w:t xml:space="preserve"> care nu este </w:t>
      </w:r>
      <w:proofErr w:type="spellStart"/>
      <w:r w:rsidRPr="00A20A43">
        <w:rPr>
          <w:color w:val="auto"/>
          <w:lang w:val="fr-FR"/>
        </w:rPr>
        <w:t>imputabilă</w:t>
      </w:r>
      <w:proofErr w:type="spellEnd"/>
      <w:r w:rsidRPr="00A20A43">
        <w:rPr>
          <w:color w:val="auto"/>
          <w:lang w:val="fr-FR"/>
        </w:rPr>
        <w:t xml:space="preserve"> </w:t>
      </w:r>
      <w:proofErr w:type="spellStart"/>
      <w:r w:rsidRPr="00A20A43">
        <w:rPr>
          <w:color w:val="auto"/>
          <w:lang w:val="fr-FR"/>
        </w:rPr>
        <w:t>părţii</w:t>
      </w:r>
      <w:proofErr w:type="spellEnd"/>
      <w:r w:rsidRPr="00A20A43">
        <w:rPr>
          <w:color w:val="auto"/>
          <w:lang w:val="fr-FR"/>
        </w:rPr>
        <w:t xml:space="preserve">. </w:t>
      </w:r>
    </w:p>
    <w:p w14:paraId="25827B4E" w14:textId="77777777" w:rsidR="00AE2211" w:rsidRPr="00A20A43" w:rsidRDefault="00AE2211" w:rsidP="00AE2211">
      <w:pPr>
        <w:pStyle w:val="Default"/>
        <w:spacing w:line="360" w:lineRule="auto"/>
        <w:jc w:val="both"/>
        <w:rPr>
          <w:color w:val="auto"/>
          <w:lang w:val="fr-FR"/>
        </w:rPr>
      </w:pPr>
      <w:r w:rsidRPr="00A20A43">
        <w:rPr>
          <w:color w:val="auto"/>
          <w:lang w:val="fr-FR"/>
        </w:rPr>
        <w:t xml:space="preserve">13. </w:t>
      </w:r>
      <w:proofErr w:type="spellStart"/>
      <w:r w:rsidRPr="00A20A43">
        <w:rPr>
          <w:b/>
          <w:bCs/>
          <w:color w:val="auto"/>
          <w:lang w:val="fr-FR"/>
        </w:rPr>
        <w:t>Încălcarea</w:t>
      </w:r>
      <w:proofErr w:type="spellEnd"/>
      <w:r w:rsidRPr="00A20A43">
        <w:rPr>
          <w:b/>
          <w:bCs/>
          <w:color w:val="auto"/>
          <w:lang w:val="fr-FR"/>
        </w:rPr>
        <w:t xml:space="preserve"> </w:t>
      </w:r>
      <w:proofErr w:type="spellStart"/>
      <w:r w:rsidRPr="00A20A43">
        <w:rPr>
          <w:b/>
          <w:bCs/>
          <w:color w:val="auto"/>
          <w:lang w:val="fr-FR"/>
        </w:rPr>
        <w:t>Contractului</w:t>
      </w:r>
      <w:proofErr w:type="spellEnd"/>
      <w:r w:rsidRPr="00A20A43">
        <w:rPr>
          <w:b/>
          <w:bCs/>
          <w:color w:val="auto"/>
          <w:lang w:val="fr-FR"/>
        </w:rPr>
        <w:t xml:space="preserve"> </w:t>
      </w:r>
      <w:r w:rsidRPr="00A20A43">
        <w:rPr>
          <w:color w:val="auto"/>
          <w:lang w:val="fr-FR"/>
        </w:rPr>
        <w:t xml:space="preserve">- </w:t>
      </w:r>
      <w:proofErr w:type="spellStart"/>
      <w:r w:rsidRPr="00A20A43">
        <w:rPr>
          <w:color w:val="auto"/>
          <w:lang w:val="fr-FR"/>
        </w:rPr>
        <w:t>desemnează</w:t>
      </w:r>
      <w:proofErr w:type="spellEnd"/>
      <w:r w:rsidRPr="00A20A43">
        <w:rPr>
          <w:color w:val="auto"/>
          <w:lang w:val="fr-FR"/>
        </w:rPr>
        <w:t xml:space="preserve"> </w:t>
      </w:r>
      <w:proofErr w:type="spellStart"/>
      <w:r w:rsidRPr="00A20A43">
        <w:rPr>
          <w:color w:val="auto"/>
          <w:lang w:val="fr-FR"/>
        </w:rPr>
        <w:t>oricare</w:t>
      </w:r>
      <w:proofErr w:type="spellEnd"/>
      <w:r w:rsidRPr="00A20A43">
        <w:rPr>
          <w:color w:val="auto"/>
          <w:lang w:val="fr-FR"/>
        </w:rPr>
        <w:t xml:space="preserve"> </w:t>
      </w:r>
      <w:proofErr w:type="spellStart"/>
      <w:r w:rsidRPr="00A20A43">
        <w:rPr>
          <w:color w:val="auto"/>
          <w:lang w:val="fr-FR"/>
        </w:rPr>
        <w:t>din</w:t>
      </w:r>
      <w:proofErr w:type="spellEnd"/>
      <w:r w:rsidRPr="00A20A43">
        <w:rPr>
          <w:color w:val="auto"/>
          <w:lang w:val="fr-FR"/>
        </w:rPr>
        <w:t xml:space="preserve"> </w:t>
      </w:r>
      <w:proofErr w:type="spellStart"/>
      <w:r w:rsidRPr="00A20A43">
        <w:rPr>
          <w:color w:val="auto"/>
          <w:lang w:val="fr-FR"/>
        </w:rPr>
        <w:t>actele</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faptele</w:t>
      </w:r>
      <w:proofErr w:type="spellEnd"/>
      <w:r w:rsidRPr="00A20A43">
        <w:rPr>
          <w:color w:val="auto"/>
          <w:lang w:val="fr-FR"/>
        </w:rPr>
        <w:t xml:space="preserve"> (</w:t>
      </w:r>
      <w:proofErr w:type="spellStart"/>
      <w:r w:rsidRPr="00A20A43">
        <w:rPr>
          <w:color w:val="auto"/>
          <w:lang w:val="fr-FR"/>
        </w:rPr>
        <w:t>comisiunea</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omisiunea</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care </w:t>
      </w:r>
      <w:proofErr w:type="spellStart"/>
      <w:r w:rsidRPr="00A20A43">
        <w:rPr>
          <w:color w:val="auto"/>
          <w:lang w:val="fr-FR"/>
        </w:rPr>
        <w:t>una</w:t>
      </w:r>
      <w:proofErr w:type="spellEnd"/>
      <w:r w:rsidRPr="00A20A43">
        <w:rPr>
          <w:color w:val="auto"/>
          <w:lang w:val="fr-FR"/>
        </w:rPr>
        <w:t xml:space="preserve"> </w:t>
      </w:r>
      <w:proofErr w:type="spellStart"/>
      <w:r w:rsidRPr="00A20A43">
        <w:rPr>
          <w:color w:val="auto"/>
          <w:lang w:val="fr-FR"/>
        </w:rPr>
        <w:t>din</w:t>
      </w:r>
      <w:proofErr w:type="spellEnd"/>
      <w:r w:rsidRPr="00A20A43">
        <w:rPr>
          <w:color w:val="auto"/>
          <w:lang w:val="fr-FR"/>
        </w:rPr>
        <w:t xml:space="preserve"> </w:t>
      </w:r>
      <w:proofErr w:type="spellStart"/>
      <w:r w:rsidRPr="00A20A43">
        <w:rPr>
          <w:color w:val="auto"/>
          <w:lang w:val="fr-FR"/>
        </w:rPr>
        <w:t>Părţile</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persoanele</w:t>
      </w:r>
      <w:proofErr w:type="spellEnd"/>
      <w:r w:rsidRPr="00A20A43">
        <w:rPr>
          <w:color w:val="auto"/>
          <w:lang w:val="fr-FR"/>
        </w:rPr>
        <w:t xml:space="preserve"> </w:t>
      </w:r>
      <w:proofErr w:type="spellStart"/>
      <w:r w:rsidRPr="00A20A43">
        <w:rPr>
          <w:color w:val="auto"/>
          <w:lang w:val="fr-FR"/>
        </w:rPr>
        <w:t>pentru</w:t>
      </w:r>
      <w:proofErr w:type="spellEnd"/>
      <w:r w:rsidRPr="00A20A43">
        <w:rPr>
          <w:color w:val="auto"/>
          <w:lang w:val="fr-FR"/>
        </w:rPr>
        <w:t xml:space="preserve"> care </w:t>
      </w:r>
      <w:proofErr w:type="spellStart"/>
      <w:r w:rsidRPr="00A20A43">
        <w:rPr>
          <w:color w:val="auto"/>
          <w:lang w:val="fr-FR"/>
        </w:rPr>
        <w:t>una</w:t>
      </w:r>
      <w:proofErr w:type="spellEnd"/>
      <w:r w:rsidRPr="00A20A43">
        <w:rPr>
          <w:color w:val="auto"/>
          <w:lang w:val="fr-FR"/>
        </w:rPr>
        <w:t xml:space="preserve"> </w:t>
      </w:r>
      <w:proofErr w:type="spellStart"/>
      <w:r w:rsidRPr="00A20A43">
        <w:rPr>
          <w:color w:val="auto"/>
          <w:lang w:val="fr-FR"/>
        </w:rPr>
        <w:t>din</w:t>
      </w:r>
      <w:proofErr w:type="spellEnd"/>
      <w:r w:rsidRPr="00A20A43">
        <w:rPr>
          <w:color w:val="auto"/>
          <w:lang w:val="fr-FR"/>
        </w:rPr>
        <w:t xml:space="preserve"> </w:t>
      </w:r>
      <w:proofErr w:type="spellStart"/>
      <w:r w:rsidRPr="00A20A43">
        <w:rPr>
          <w:color w:val="auto"/>
          <w:lang w:val="fr-FR"/>
        </w:rPr>
        <w:t>Părţi</w:t>
      </w:r>
      <w:proofErr w:type="spellEnd"/>
      <w:r w:rsidRPr="00A20A43">
        <w:rPr>
          <w:color w:val="auto"/>
          <w:lang w:val="fr-FR"/>
        </w:rPr>
        <w:t xml:space="preserve"> este </w:t>
      </w:r>
      <w:proofErr w:type="spellStart"/>
      <w:r w:rsidRPr="00A20A43">
        <w:rPr>
          <w:color w:val="auto"/>
          <w:lang w:val="fr-FR"/>
        </w:rPr>
        <w:t>ţinută</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w:t>
      </w:r>
      <w:proofErr w:type="spellStart"/>
      <w:r w:rsidRPr="00A20A43">
        <w:rPr>
          <w:color w:val="auto"/>
          <w:lang w:val="fr-FR"/>
        </w:rPr>
        <w:t>răspundă</w:t>
      </w:r>
      <w:proofErr w:type="spellEnd"/>
      <w:r w:rsidRPr="00A20A43">
        <w:rPr>
          <w:color w:val="auto"/>
          <w:lang w:val="fr-FR"/>
        </w:rPr>
        <w:t xml:space="preserve">, nu </w:t>
      </w:r>
      <w:proofErr w:type="spellStart"/>
      <w:r w:rsidRPr="00A20A43">
        <w:rPr>
          <w:color w:val="auto"/>
          <w:lang w:val="fr-FR"/>
        </w:rPr>
        <w:t>execută</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execută</w:t>
      </w:r>
      <w:proofErr w:type="spellEnd"/>
      <w:r w:rsidRPr="00A20A43">
        <w:rPr>
          <w:color w:val="auto"/>
          <w:lang w:val="fr-FR"/>
        </w:rPr>
        <w:t xml:space="preserve"> </w:t>
      </w:r>
      <w:proofErr w:type="spellStart"/>
      <w:r w:rsidRPr="00A20A43">
        <w:rPr>
          <w:color w:val="auto"/>
          <w:lang w:val="fr-FR"/>
        </w:rPr>
        <w:t>necorespunzător</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întârzie</w:t>
      </w:r>
      <w:proofErr w:type="spellEnd"/>
      <w:r w:rsidRPr="00A20A43">
        <w:rPr>
          <w:color w:val="auto"/>
          <w:lang w:val="fr-FR"/>
        </w:rPr>
        <w:t xml:space="preserve"> </w:t>
      </w:r>
      <w:proofErr w:type="spellStart"/>
      <w:r w:rsidRPr="00A20A43">
        <w:rPr>
          <w:color w:val="auto"/>
          <w:lang w:val="fr-FR"/>
        </w:rPr>
        <w:t>executarea</w:t>
      </w:r>
      <w:proofErr w:type="spellEnd"/>
      <w:r w:rsidRPr="00A20A43">
        <w:rPr>
          <w:color w:val="auto"/>
          <w:lang w:val="fr-FR"/>
        </w:rPr>
        <w:t xml:space="preserve"> </w:t>
      </w:r>
      <w:proofErr w:type="spellStart"/>
      <w:r w:rsidRPr="00A20A43">
        <w:rPr>
          <w:color w:val="auto"/>
          <w:lang w:val="fr-FR"/>
        </w:rPr>
        <w:t>oricărei</w:t>
      </w:r>
      <w:proofErr w:type="spellEnd"/>
      <w:r w:rsidRPr="00A20A43">
        <w:rPr>
          <w:color w:val="auto"/>
          <w:lang w:val="fr-FR"/>
        </w:rPr>
        <w:t xml:space="preserve"> </w:t>
      </w:r>
      <w:proofErr w:type="spellStart"/>
      <w:r w:rsidRPr="00A20A43">
        <w:rPr>
          <w:color w:val="auto"/>
          <w:lang w:val="fr-FR"/>
        </w:rPr>
        <w:t>obligaţii</w:t>
      </w:r>
      <w:proofErr w:type="spellEnd"/>
      <w:r w:rsidRPr="00A20A43">
        <w:rPr>
          <w:color w:val="auto"/>
          <w:lang w:val="fr-FR"/>
        </w:rPr>
        <w:t xml:space="preserve"> </w:t>
      </w:r>
      <w:proofErr w:type="spellStart"/>
      <w:r w:rsidRPr="00A20A43">
        <w:rPr>
          <w:color w:val="auto"/>
          <w:lang w:val="fr-FR"/>
        </w:rPr>
        <w:t>contractuale</w:t>
      </w:r>
      <w:proofErr w:type="spellEnd"/>
      <w:r w:rsidRPr="00A20A43">
        <w:rPr>
          <w:color w:val="auto"/>
          <w:lang w:val="fr-FR"/>
        </w:rPr>
        <w:t xml:space="preserve"> </w:t>
      </w:r>
      <w:proofErr w:type="spellStart"/>
      <w:r w:rsidRPr="00A20A43">
        <w:rPr>
          <w:color w:val="auto"/>
          <w:lang w:val="fr-FR"/>
        </w:rPr>
        <w:t>proprii</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împiedică</w:t>
      </w:r>
      <w:proofErr w:type="spellEnd"/>
      <w:r w:rsidRPr="00A20A43">
        <w:rPr>
          <w:color w:val="auto"/>
          <w:lang w:val="fr-FR"/>
        </w:rPr>
        <w:t xml:space="preserve"> </w:t>
      </w:r>
      <w:proofErr w:type="spellStart"/>
      <w:r w:rsidRPr="00A20A43">
        <w:rPr>
          <w:color w:val="auto"/>
          <w:lang w:val="fr-FR"/>
        </w:rPr>
        <w:t>executarea</w:t>
      </w:r>
      <w:proofErr w:type="spellEnd"/>
      <w:r w:rsidRPr="00A20A43">
        <w:rPr>
          <w:color w:val="auto"/>
          <w:lang w:val="fr-FR"/>
        </w:rPr>
        <w:t xml:space="preserve"> </w:t>
      </w:r>
      <w:proofErr w:type="spellStart"/>
      <w:r w:rsidRPr="00A20A43">
        <w:rPr>
          <w:color w:val="auto"/>
          <w:lang w:val="fr-FR"/>
        </w:rPr>
        <w:t>obligaţiei</w:t>
      </w:r>
      <w:proofErr w:type="spellEnd"/>
      <w:r w:rsidRPr="00A20A43">
        <w:rPr>
          <w:color w:val="auto"/>
          <w:lang w:val="fr-FR"/>
        </w:rPr>
        <w:t xml:space="preserve"> </w:t>
      </w:r>
      <w:proofErr w:type="spellStart"/>
      <w:r w:rsidRPr="00A20A43">
        <w:rPr>
          <w:color w:val="auto"/>
          <w:lang w:val="fr-FR"/>
        </w:rPr>
        <w:t>celeilalte</w:t>
      </w:r>
      <w:proofErr w:type="spellEnd"/>
      <w:r w:rsidRPr="00A20A43">
        <w:rPr>
          <w:color w:val="auto"/>
          <w:lang w:val="fr-FR"/>
        </w:rPr>
        <w:t xml:space="preserve"> </w:t>
      </w:r>
      <w:proofErr w:type="spellStart"/>
      <w:r w:rsidRPr="00A20A43">
        <w:rPr>
          <w:color w:val="auto"/>
          <w:lang w:val="fr-FR"/>
        </w:rPr>
        <w:t>Părţi</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excepţia</w:t>
      </w:r>
      <w:proofErr w:type="spellEnd"/>
      <w:r w:rsidRPr="00A20A43">
        <w:rPr>
          <w:color w:val="auto"/>
          <w:lang w:val="fr-FR"/>
        </w:rPr>
        <w:t xml:space="preserve"> </w:t>
      </w:r>
      <w:proofErr w:type="spellStart"/>
      <w:r w:rsidRPr="00A20A43">
        <w:rPr>
          <w:color w:val="auto"/>
          <w:lang w:val="fr-FR"/>
        </w:rPr>
        <w:t>situaţilor</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care </w:t>
      </w:r>
      <w:proofErr w:type="spellStart"/>
      <w:r w:rsidRPr="00A20A43">
        <w:rPr>
          <w:color w:val="auto"/>
          <w:lang w:val="fr-FR"/>
        </w:rPr>
        <w:t>îşi</w:t>
      </w:r>
      <w:proofErr w:type="spellEnd"/>
      <w:r w:rsidRPr="00A20A43">
        <w:rPr>
          <w:color w:val="auto"/>
          <w:lang w:val="fr-FR"/>
        </w:rPr>
        <w:t xml:space="preserve"> </w:t>
      </w:r>
      <w:proofErr w:type="spellStart"/>
      <w:r w:rsidRPr="00A20A43">
        <w:rPr>
          <w:color w:val="auto"/>
          <w:lang w:val="fr-FR"/>
        </w:rPr>
        <w:t>exercită</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bună</w:t>
      </w:r>
      <w:proofErr w:type="spellEnd"/>
      <w:r w:rsidRPr="00A20A43">
        <w:rPr>
          <w:color w:val="auto"/>
          <w:lang w:val="fr-FR"/>
        </w:rPr>
        <w:t xml:space="preserve"> </w:t>
      </w:r>
      <w:proofErr w:type="spellStart"/>
      <w:r w:rsidRPr="00A20A43">
        <w:rPr>
          <w:color w:val="auto"/>
          <w:lang w:val="fr-FR"/>
        </w:rPr>
        <w:t>credinţă</w:t>
      </w:r>
      <w:proofErr w:type="spellEnd"/>
      <w:r w:rsidRPr="00A20A43">
        <w:rPr>
          <w:color w:val="auto"/>
          <w:lang w:val="fr-FR"/>
        </w:rPr>
        <w:t xml:space="preserve"> un </w:t>
      </w:r>
      <w:proofErr w:type="spellStart"/>
      <w:r w:rsidRPr="00A20A43">
        <w:rPr>
          <w:color w:val="auto"/>
          <w:lang w:val="fr-FR"/>
        </w:rPr>
        <w:t>drept</w:t>
      </w:r>
      <w:proofErr w:type="spellEnd"/>
      <w:r w:rsidRPr="00A20A43">
        <w:rPr>
          <w:color w:val="auto"/>
          <w:lang w:val="fr-FR"/>
        </w:rPr>
        <w:t xml:space="preserve"> </w:t>
      </w:r>
      <w:proofErr w:type="spellStart"/>
      <w:r w:rsidRPr="00A20A43">
        <w:rPr>
          <w:color w:val="auto"/>
          <w:lang w:val="fr-FR"/>
        </w:rPr>
        <w:t>contractual</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este </w:t>
      </w:r>
      <w:proofErr w:type="spellStart"/>
      <w:r w:rsidRPr="00A20A43">
        <w:rPr>
          <w:color w:val="auto"/>
          <w:lang w:val="fr-FR"/>
        </w:rPr>
        <w:t>prezentă</w:t>
      </w:r>
      <w:proofErr w:type="spellEnd"/>
      <w:r w:rsidRPr="00A20A43">
        <w:rPr>
          <w:color w:val="auto"/>
          <w:lang w:val="fr-FR"/>
        </w:rPr>
        <w:t xml:space="preserve"> o </w:t>
      </w:r>
      <w:proofErr w:type="spellStart"/>
      <w:r w:rsidRPr="00A20A43">
        <w:rPr>
          <w:color w:val="auto"/>
          <w:lang w:val="fr-FR"/>
        </w:rPr>
        <w:t>cauză</w:t>
      </w:r>
      <w:proofErr w:type="spellEnd"/>
      <w:r w:rsidRPr="00A20A43">
        <w:rPr>
          <w:color w:val="auto"/>
          <w:lang w:val="fr-FR"/>
        </w:rPr>
        <w:t xml:space="preserve"> de </w:t>
      </w:r>
      <w:proofErr w:type="spellStart"/>
      <w:r w:rsidRPr="00A20A43">
        <w:rPr>
          <w:color w:val="auto"/>
          <w:lang w:val="fr-FR"/>
        </w:rPr>
        <w:t>exonerare</w:t>
      </w:r>
      <w:proofErr w:type="spellEnd"/>
      <w:r w:rsidRPr="00A20A43">
        <w:rPr>
          <w:color w:val="auto"/>
          <w:lang w:val="fr-FR"/>
        </w:rPr>
        <w:t xml:space="preserve"> </w:t>
      </w:r>
      <w:proofErr w:type="spellStart"/>
      <w:r w:rsidRPr="00A20A43">
        <w:rPr>
          <w:color w:val="auto"/>
          <w:lang w:val="fr-FR"/>
        </w:rPr>
        <w:t>reglementată</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acest</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w:t>
      </w:r>
    </w:p>
    <w:p w14:paraId="19C13056" w14:textId="77777777" w:rsidR="00AE2211" w:rsidRPr="00A20A43" w:rsidRDefault="00AE2211" w:rsidP="00AE2211">
      <w:pPr>
        <w:pStyle w:val="Default"/>
        <w:spacing w:line="360" w:lineRule="auto"/>
        <w:jc w:val="both"/>
        <w:rPr>
          <w:color w:val="auto"/>
          <w:lang w:val="fr-FR"/>
        </w:rPr>
      </w:pPr>
      <w:r w:rsidRPr="00A20A43">
        <w:rPr>
          <w:color w:val="auto"/>
          <w:lang w:val="fr-FR"/>
        </w:rPr>
        <w:t xml:space="preserve">14. </w:t>
      </w:r>
      <w:proofErr w:type="spellStart"/>
      <w:r w:rsidRPr="00A20A43">
        <w:rPr>
          <w:b/>
          <w:bCs/>
          <w:color w:val="auto"/>
          <w:lang w:val="fr-FR"/>
        </w:rPr>
        <w:t>Autoritatea</w:t>
      </w:r>
      <w:proofErr w:type="spellEnd"/>
      <w:r w:rsidRPr="00A20A43">
        <w:rPr>
          <w:b/>
          <w:bCs/>
          <w:color w:val="auto"/>
          <w:lang w:val="fr-FR"/>
        </w:rPr>
        <w:t xml:space="preserve"> de Management </w:t>
      </w:r>
      <w:proofErr w:type="spellStart"/>
      <w:r w:rsidRPr="00A20A43">
        <w:rPr>
          <w:b/>
          <w:bCs/>
          <w:color w:val="auto"/>
          <w:lang w:val="fr-FR"/>
        </w:rPr>
        <w:t>pentru</w:t>
      </w:r>
      <w:proofErr w:type="spellEnd"/>
      <w:r w:rsidRPr="00A20A43">
        <w:rPr>
          <w:b/>
          <w:bCs/>
          <w:color w:val="auto"/>
          <w:lang w:val="fr-FR"/>
        </w:rPr>
        <w:t xml:space="preserve"> </w:t>
      </w:r>
      <w:proofErr w:type="spellStart"/>
      <w:r w:rsidRPr="00A20A43">
        <w:rPr>
          <w:b/>
          <w:bCs/>
          <w:color w:val="auto"/>
          <w:lang w:val="fr-FR"/>
        </w:rPr>
        <w:t>Programul</w:t>
      </w:r>
      <w:proofErr w:type="spellEnd"/>
      <w:r w:rsidRPr="00A20A43">
        <w:rPr>
          <w:b/>
          <w:bCs/>
          <w:color w:val="auto"/>
          <w:lang w:val="fr-FR"/>
        </w:rPr>
        <w:t xml:space="preserve"> </w:t>
      </w:r>
      <w:proofErr w:type="spellStart"/>
      <w:r w:rsidRPr="00A20A43">
        <w:rPr>
          <w:b/>
          <w:bCs/>
          <w:color w:val="auto"/>
          <w:lang w:val="fr-FR"/>
        </w:rPr>
        <w:t>Regional</w:t>
      </w:r>
      <w:proofErr w:type="spellEnd"/>
      <w:r w:rsidRPr="00A20A43">
        <w:rPr>
          <w:b/>
          <w:bCs/>
          <w:color w:val="auto"/>
          <w:lang w:val="fr-FR"/>
        </w:rPr>
        <w:t xml:space="preserve"> </w:t>
      </w:r>
      <w:proofErr w:type="spellStart"/>
      <w:r w:rsidRPr="00A20A43">
        <w:rPr>
          <w:b/>
          <w:bCs/>
          <w:color w:val="auto"/>
          <w:lang w:val="fr-FR"/>
        </w:rPr>
        <w:t>Nord-Vest</w:t>
      </w:r>
      <w:proofErr w:type="spellEnd"/>
      <w:r w:rsidRPr="00A20A43">
        <w:rPr>
          <w:b/>
          <w:bCs/>
          <w:color w:val="auto"/>
          <w:lang w:val="fr-FR"/>
        </w:rPr>
        <w:t xml:space="preserve"> 2021-2027 (AM PR NV) </w:t>
      </w:r>
      <w:proofErr w:type="gramStart"/>
      <w:r w:rsidRPr="00A20A43">
        <w:rPr>
          <w:b/>
          <w:bCs/>
          <w:color w:val="auto"/>
          <w:lang w:val="fr-FR"/>
        </w:rPr>
        <w:t xml:space="preserve">-  </w:t>
      </w:r>
      <w:r w:rsidRPr="00A20A43">
        <w:rPr>
          <w:color w:val="auto"/>
          <w:lang w:val="fr-FR"/>
        </w:rPr>
        <w:t>structura</w:t>
      </w:r>
      <w:proofErr w:type="gramEnd"/>
      <w:r w:rsidRPr="00A20A43">
        <w:rPr>
          <w:color w:val="auto"/>
          <w:lang w:val="fr-FR"/>
        </w:rPr>
        <w:t xml:space="preserve"> </w:t>
      </w:r>
      <w:proofErr w:type="spellStart"/>
      <w:r w:rsidRPr="00A20A43">
        <w:rPr>
          <w:color w:val="auto"/>
          <w:lang w:val="fr-FR"/>
        </w:rPr>
        <w:t>organizatorică</w:t>
      </w:r>
      <w:proofErr w:type="spellEnd"/>
      <w:r w:rsidRPr="00A20A43">
        <w:rPr>
          <w:color w:val="auto"/>
          <w:lang w:val="fr-FR"/>
        </w:rPr>
        <w:t xml:space="preserve"> </w:t>
      </w:r>
      <w:proofErr w:type="spellStart"/>
      <w:r w:rsidRPr="00A20A43">
        <w:rPr>
          <w:color w:val="auto"/>
          <w:lang w:val="fr-FR"/>
        </w:rPr>
        <w:t>din</w:t>
      </w:r>
      <w:proofErr w:type="spellEnd"/>
      <w:r w:rsidRPr="00A20A43">
        <w:rPr>
          <w:color w:val="auto"/>
          <w:lang w:val="fr-FR"/>
        </w:rPr>
        <w:t xml:space="preserve"> </w:t>
      </w:r>
      <w:proofErr w:type="spellStart"/>
      <w:r w:rsidRPr="00A20A43">
        <w:rPr>
          <w:color w:val="auto"/>
          <w:lang w:val="fr-FR"/>
        </w:rPr>
        <w:t>cadrul</w:t>
      </w:r>
      <w:proofErr w:type="spellEnd"/>
      <w:r w:rsidRPr="00A20A43">
        <w:rPr>
          <w:color w:val="auto"/>
          <w:lang w:val="fr-FR"/>
        </w:rPr>
        <w:t xml:space="preserve"> ADR </w:t>
      </w:r>
      <w:proofErr w:type="spellStart"/>
      <w:r w:rsidRPr="00A20A43">
        <w:rPr>
          <w:color w:val="auto"/>
          <w:lang w:val="fr-FR"/>
        </w:rPr>
        <w:t>Nord-Vest</w:t>
      </w:r>
      <w:proofErr w:type="spellEnd"/>
      <w:r w:rsidRPr="00A20A43">
        <w:rPr>
          <w:color w:val="auto"/>
          <w:lang w:val="fr-FR"/>
        </w:rPr>
        <w:t xml:space="preserve">, </w:t>
      </w:r>
      <w:proofErr w:type="spellStart"/>
      <w:r w:rsidRPr="00A20A43">
        <w:rPr>
          <w:color w:val="auto"/>
          <w:lang w:val="fr-FR"/>
        </w:rPr>
        <w:t>responsabilă</w:t>
      </w:r>
      <w:proofErr w:type="spellEnd"/>
      <w:r w:rsidRPr="00A20A43">
        <w:rPr>
          <w:color w:val="auto"/>
          <w:lang w:val="fr-FR"/>
        </w:rPr>
        <w:t xml:space="preserve"> de </w:t>
      </w:r>
      <w:proofErr w:type="spellStart"/>
      <w:r w:rsidRPr="00A20A43">
        <w:rPr>
          <w:color w:val="auto"/>
          <w:lang w:val="fr-FR"/>
        </w:rPr>
        <w:t>gestionarea</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w:t>
      </w:r>
      <w:proofErr w:type="spellStart"/>
      <w:r w:rsidRPr="00A20A43">
        <w:rPr>
          <w:color w:val="auto"/>
          <w:lang w:val="fr-FR"/>
        </w:rPr>
        <w:t>implementarea</w:t>
      </w:r>
      <w:proofErr w:type="spellEnd"/>
      <w:r w:rsidRPr="00A20A43">
        <w:rPr>
          <w:color w:val="auto"/>
          <w:lang w:val="fr-FR"/>
        </w:rPr>
        <w:t xml:space="preserve"> PR NV 2021-2027 </w:t>
      </w:r>
      <w:proofErr w:type="spellStart"/>
      <w:r w:rsidRPr="00A20A43">
        <w:rPr>
          <w:color w:val="auto"/>
          <w:lang w:val="fr-FR"/>
        </w:rPr>
        <w:t>și</w:t>
      </w:r>
      <w:proofErr w:type="spellEnd"/>
      <w:r w:rsidRPr="00A20A43">
        <w:rPr>
          <w:color w:val="auto"/>
          <w:lang w:val="fr-FR"/>
        </w:rPr>
        <w:t xml:space="preserve"> de </w:t>
      </w:r>
      <w:proofErr w:type="spellStart"/>
      <w:r w:rsidRPr="00A20A43">
        <w:rPr>
          <w:color w:val="auto"/>
          <w:lang w:val="fr-FR"/>
        </w:rPr>
        <w:t>utilizarea</w:t>
      </w:r>
      <w:proofErr w:type="spellEnd"/>
      <w:r w:rsidRPr="00A20A43">
        <w:rPr>
          <w:color w:val="auto"/>
          <w:lang w:val="fr-FR"/>
        </w:rPr>
        <w:t xml:space="preserve"> </w:t>
      </w:r>
      <w:proofErr w:type="spellStart"/>
      <w:r w:rsidRPr="00A20A43">
        <w:rPr>
          <w:color w:val="auto"/>
          <w:lang w:val="fr-FR"/>
        </w:rPr>
        <w:t>eficientă</w:t>
      </w:r>
      <w:proofErr w:type="spellEnd"/>
      <w:r w:rsidRPr="00A20A43">
        <w:rPr>
          <w:color w:val="auto"/>
          <w:lang w:val="fr-FR"/>
        </w:rPr>
        <w:t xml:space="preserve">, </w:t>
      </w:r>
      <w:proofErr w:type="spellStart"/>
      <w:r w:rsidRPr="00A20A43">
        <w:rPr>
          <w:color w:val="auto"/>
          <w:lang w:val="fr-FR"/>
        </w:rPr>
        <w:t>efectivă</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w:t>
      </w:r>
      <w:proofErr w:type="spellStart"/>
      <w:r w:rsidRPr="00A20A43">
        <w:rPr>
          <w:color w:val="auto"/>
          <w:lang w:val="fr-FR"/>
        </w:rPr>
        <w:t>transparentă</w:t>
      </w:r>
      <w:proofErr w:type="spellEnd"/>
      <w:r w:rsidRPr="00A20A43">
        <w:rPr>
          <w:color w:val="auto"/>
          <w:lang w:val="fr-FR"/>
        </w:rPr>
        <w:t xml:space="preserve"> a </w:t>
      </w:r>
      <w:proofErr w:type="spellStart"/>
      <w:r w:rsidRPr="00A20A43">
        <w:rPr>
          <w:color w:val="auto"/>
          <w:lang w:val="fr-FR"/>
        </w:rPr>
        <w:t>fondurilor</w:t>
      </w:r>
      <w:proofErr w:type="spellEnd"/>
      <w:r w:rsidRPr="00A20A43">
        <w:rPr>
          <w:color w:val="auto"/>
          <w:lang w:val="fr-FR"/>
        </w:rPr>
        <w:t xml:space="preserve">, </w:t>
      </w:r>
      <w:proofErr w:type="spellStart"/>
      <w:r w:rsidRPr="00A20A43">
        <w:rPr>
          <w:color w:val="auto"/>
          <w:lang w:val="fr-FR"/>
        </w:rPr>
        <w:t>îndeplinind</w:t>
      </w:r>
      <w:proofErr w:type="spellEnd"/>
      <w:r w:rsidRPr="00A20A43">
        <w:rPr>
          <w:color w:val="auto"/>
          <w:lang w:val="fr-FR"/>
        </w:rPr>
        <w:t xml:space="preserve"> </w:t>
      </w:r>
      <w:proofErr w:type="spellStart"/>
      <w:r w:rsidRPr="00A20A43">
        <w:rPr>
          <w:color w:val="auto"/>
          <w:lang w:val="fr-FR"/>
        </w:rPr>
        <w:t>funcțiile</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w:t>
      </w:r>
      <w:proofErr w:type="spellStart"/>
      <w:r w:rsidRPr="00A20A43">
        <w:rPr>
          <w:color w:val="auto"/>
          <w:lang w:val="fr-FR"/>
        </w:rPr>
        <w:t>rolurile</w:t>
      </w:r>
      <w:proofErr w:type="spellEnd"/>
      <w:r w:rsidRPr="00A20A43">
        <w:rPr>
          <w:color w:val="auto"/>
          <w:lang w:val="fr-FR"/>
        </w:rPr>
        <w:t xml:space="preserve"> </w:t>
      </w:r>
      <w:proofErr w:type="spellStart"/>
      <w:r w:rsidRPr="00A20A43">
        <w:rPr>
          <w:color w:val="auto"/>
          <w:lang w:val="fr-FR"/>
        </w:rPr>
        <w:t>prevăzute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acest</w:t>
      </w:r>
      <w:proofErr w:type="spellEnd"/>
      <w:r w:rsidRPr="00A20A43">
        <w:rPr>
          <w:color w:val="auto"/>
          <w:lang w:val="fr-FR"/>
        </w:rPr>
        <w:t xml:space="preserve"> sens de </w:t>
      </w:r>
      <w:proofErr w:type="spellStart"/>
      <w:r w:rsidRPr="00A20A43">
        <w:rPr>
          <w:color w:val="auto"/>
          <w:lang w:val="fr-FR"/>
        </w:rPr>
        <w:t>Regulamentul</w:t>
      </w:r>
      <w:proofErr w:type="spellEnd"/>
      <w:r w:rsidRPr="00A20A43">
        <w:rPr>
          <w:color w:val="auto"/>
          <w:lang w:val="fr-FR"/>
        </w:rPr>
        <w:t xml:space="preserve"> (UE) 2021/1060.</w:t>
      </w:r>
    </w:p>
    <w:p w14:paraId="23681448" w14:textId="77777777" w:rsidR="00AE2211" w:rsidRPr="00A20A43" w:rsidRDefault="00AE2211" w:rsidP="00AE2211">
      <w:pPr>
        <w:pStyle w:val="Default"/>
        <w:spacing w:line="360" w:lineRule="auto"/>
        <w:jc w:val="both"/>
        <w:rPr>
          <w:b/>
          <w:bCs/>
          <w:color w:val="auto"/>
          <w:lang w:val="fr-FR"/>
        </w:rPr>
      </w:pPr>
    </w:p>
    <w:p w14:paraId="6ADEDB1B" w14:textId="77777777" w:rsidR="00AE2211" w:rsidRPr="00A20A43" w:rsidRDefault="00AE2211" w:rsidP="00AE2211">
      <w:pPr>
        <w:pStyle w:val="Default"/>
        <w:spacing w:line="360" w:lineRule="auto"/>
        <w:rPr>
          <w:color w:val="auto"/>
        </w:rPr>
      </w:pPr>
      <w:r w:rsidRPr="00A20A43">
        <w:rPr>
          <w:b/>
          <w:bCs/>
          <w:color w:val="auto"/>
        </w:rPr>
        <w:t>ART. 1 – OBIECTUL CONTRACTULUI DE CONCESIUNE</w:t>
      </w:r>
    </w:p>
    <w:p w14:paraId="0288898F" w14:textId="77777777" w:rsidR="00AE2211" w:rsidRPr="00A20A43" w:rsidRDefault="00AE2211" w:rsidP="00600DC4">
      <w:pPr>
        <w:pStyle w:val="Default"/>
        <w:numPr>
          <w:ilvl w:val="1"/>
          <w:numId w:val="17"/>
        </w:numPr>
        <w:spacing w:line="360" w:lineRule="auto"/>
        <w:jc w:val="both"/>
        <w:rPr>
          <w:color w:val="auto"/>
          <w:lang w:val="ro-RO"/>
        </w:rPr>
      </w:pPr>
      <w:proofErr w:type="spellStart"/>
      <w:r w:rsidRPr="00A20A43">
        <w:rPr>
          <w:color w:val="auto"/>
          <w:lang w:val="fr-FR"/>
        </w:rPr>
        <w:t>Obiectul</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de </w:t>
      </w:r>
      <w:proofErr w:type="spellStart"/>
      <w:r w:rsidRPr="00A20A43">
        <w:rPr>
          <w:color w:val="auto"/>
          <w:lang w:val="fr-FR"/>
        </w:rPr>
        <w:t>concesiune</w:t>
      </w:r>
      <w:proofErr w:type="spellEnd"/>
      <w:r w:rsidRPr="00A20A43">
        <w:rPr>
          <w:color w:val="auto"/>
          <w:lang w:val="fr-FR"/>
        </w:rPr>
        <w:t xml:space="preserve"> </w:t>
      </w:r>
      <w:proofErr w:type="spellStart"/>
      <w:r w:rsidRPr="00A20A43">
        <w:rPr>
          <w:color w:val="auto"/>
          <w:lang w:val="fr-FR"/>
        </w:rPr>
        <w:t>îl</w:t>
      </w:r>
      <w:proofErr w:type="spellEnd"/>
      <w:r w:rsidRPr="00A20A43">
        <w:rPr>
          <w:color w:val="auto"/>
          <w:lang w:val="fr-FR"/>
        </w:rPr>
        <w:t xml:space="preserve"> </w:t>
      </w:r>
      <w:proofErr w:type="spellStart"/>
      <w:r w:rsidRPr="00A20A43">
        <w:rPr>
          <w:color w:val="auto"/>
          <w:lang w:val="fr-FR"/>
        </w:rPr>
        <w:t>constituie</w:t>
      </w:r>
      <w:proofErr w:type="spellEnd"/>
      <w:r w:rsidRPr="00A20A43">
        <w:rPr>
          <w:color w:val="auto"/>
          <w:lang w:val="fr-FR"/>
        </w:rPr>
        <w:t xml:space="preserve"> </w:t>
      </w:r>
      <w:proofErr w:type="spellStart"/>
      <w:r w:rsidRPr="00A20A43">
        <w:rPr>
          <w:color w:val="auto"/>
          <w:lang w:val="fr-FR"/>
        </w:rPr>
        <w:t>folosința</w:t>
      </w:r>
      <w:proofErr w:type="spellEnd"/>
      <w:r w:rsidRPr="00A20A43">
        <w:rPr>
          <w:color w:val="auto"/>
          <w:lang w:val="fr-FR"/>
        </w:rPr>
        <w:t xml:space="preserve"> </w:t>
      </w:r>
      <w:proofErr w:type="spellStart"/>
      <w:r w:rsidRPr="00A20A43">
        <w:rPr>
          <w:color w:val="auto"/>
          <w:lang w:val="fr-FR"/>
        </w:rPr>
        <w:t>terenului</w:t>
      </w:r>
      <w:proofErr w:type="spellEnd"/>
      <w:r w:rsidRPr="00A20A43">
        <w:rPr>
          <w:color w:val="auto"/>
          <w:lang w:val="fr-FR"/>
        </w:rPr>
        <w:t xml:space="preserve"> ce </w:t>
      </w:r>
      <w:proofErr w:type="spellStart"/>
      <w:r w:rsidRPr="00A20A43">
        <w:rPr>
          <w:color w:val="auto"/>
          <w:lang w:val="fr-FR"/>
        </w:rPr>
        <w:t>aparține</w:t>
      </w:r>
      <w:proofErr w:type="spellEnd"/>
      <w:r w:rsidRPr="00A20A43">
        <w:rPr>
          <w:color w:val="auto"/>
          <w:lang w:val="fr-FR"/>
        </w:rPr>
        <w:t xml:space="preserve"> </w:t>
      </w:r>
      <w:proofErr w:type="spellStart"/>
      <w:r w:rsidRPr="00A20A43">
        <w:rPr>
          <w:color w:val="auto"/>
          <w:lang w:val="fr-FR"/>
        </w:rPr>
        <w:t>domeniului</w:t>
      </w:r>
      <w:proofErr w:type="spellEnd"/>
      <w:r w:rsidRPr="00A20A43">
        <w:rPr>
          <w:color w:val="auto"/>
          <w:lang w:val="fr-FR"/>
        </w:rPr>
        <w:t xml:space="preserve"> </w:t>
      </w:r>
      <w:proofErr w:type="spellStart"/>
      <w:r w:rsidRPr="00A20A43">
        <w:rPr>
          <w:color w:val="auto"/>
          <w:lang w:val="fr-FR"/>
        </w:rPr>
        <w:t>privat</w:t>
      </w:r>
      <w:proofErr w:type="spellEnd"/>
      <w:r w:rsidRPr="00A20A43">
        <w:rPr>
          <w:color w:val="auto"/>
          <w:lang w:val="fr-FR"/>
        </w:rPr>
        <w:t xml:space="preserve"> al </w:t>
      </w:r>
      <w:proofErr w:type="spellStart"/>
      <w:r w:rsidRPr="00A20A43">
        <w:rPr>
          <w:color w:val="auto"/>
          <w:lang w:val="fr-FR"/>
        </w:rPr>
        <w:t>județului</w:t>
      </w:r>
      <w:proofErr w:type="spellEnd"/>
      <w:r w:rsidRPr="00A20A43">
        <w:rPr>
          <w:color w:val="auto"/>
          <w:lang w:val="fr-FR"/>
        </w:rPr>
        <w:t xml:space="preserve"> Bihor,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suprafaţă</w:t>
      </w:r>
      <w:proofErr w:type="spellEnd"/>
      <w:r w:rsidRPr="00A20A43">
        <w:rPr>
          <w:color w:val="auto"/>
          <w:lang w:val="fr-FR"/>
        </w:rPr>
        <w:t xml:space="preserve"> de _____</w:t>
      </w:r>
      <w:proofErr w:type="spellStart"/>
      <w:r w:rsidRPr="00A20A43">
        <w:rPr>
          <w:color w:val="auto"/>
          <w:lang w:val="fr-FR"/>
        </w:rPr>
        <w:t>mp</w:t>
      </w:r>
      <w:proofErr w:type="spellEnd"/>
      <w:r w:rsidRPr="00A20A43">
        <w:rPr>
          <w:color w:val="auto"/>
          <w:lang w:val="fr-FR"/>
        </w:rPr>
        <w:t xml:space="preserve">, </w:t>
      </w:r>
      <w:proofErr w:type="spellStart"/>
      <w:r w:rsidRPr="00A20A43">
        <w:rPr>
          <w:color w:val="auto"/>
          <w:lang w:val="fr-FR"/>
        </w:rPr>
        <w:t>înscris</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Cartea</w:t>
      </w:r>
      <w:proofErr w:type="spellEnd"/>
      <w:r w:rsidRPr="00A20A43">
        <w:rPr>
          <w:color w:val="auto"/>
          <w:lang w:val="ro-RO"/>
        </w:rPr>
        <w:t xml:space="preserve"> funciară nr. ____, </w:t>
      </w:r>
      <w:r w:rsidRPr="00A20A43">
        <w:rPr>
          <w:color w:val="auto"/>
          <w:lang w:val="ro-RO"/>
        </w:rPr>
        <w:lastRenderedPageBreak/>
        <w:t xml:space="preserve">având numărul cadastral ______, în schimbul unei redevenţe, astfel cum este prevăzut la articolul 3 de mai jos. </w:t>
      </w:r>
    </w:p>
    <w:p w14:paraId="4B11D20B" w14:textId="77777777" w:rsidR="00AE2211" w:rsidRPr="00A20A43" w:rsidRDefault="00AE2211" w:rsidP="00600DC4">
      <w:pPr>
        <w:pStyle w:val="Default"/>
        <w:numPr>
          <w:ilvl w:val="1"/>
          <w:numId w:val="17"/>
        </w:numPr>
        <w:spacing w:line="360" w:lineRule="auto"/>
        <w:jc w:val="both"/>
        <w:rPr>
          <w:color w:val="auto"/>
          <w:lang w:val="fr-FR"/>
        </w:rPr>
      </w:pPr>
      <w:proofErr w:type="spellStart"/>
      <w:r w:rsidRPr="00A20A43">
        <w:rPr>
          <w:color w:val="auto"/>
          <w:lang w:val="fr-FR"/>
        </w:rPr>
        <w:t>Terenul</w:t>
      </w:r>
      <w:proofErr w:type="spellEnd"/>
      <w:r w:rsidRPr="00A20A43">
        <w:rPr>
          <w:color w:val="auto"/>
          <w:lang w:val="fr-FR"/>
        </w:rPr>
        <w:t xml:space="preserve"> va fi </w:t>
      </w:r>
      <w:proofErr w:type="spellStart"/>
      <w:r w:rsidRPr="00A20A43">
        <w:rPr>
          <w:color w:val="auto"/>
          <w:lang w:val="fr-FR"/>
        </w:rPr>
        <w:t>folosit</w:t>
      </w:r>
      <w:proofErr w:type="spellEnd"/>
      <w:r w:rsidRPr="00A20A43">
        <w:rPr>
          <w:color w:val="auto"/>
          <w:lang w:val="fr-FR"/>
        </w:rPr>
        <w:t xml:space="preserve"> de </w:t>
      </w:r>
      <w:proofErr w:type="spellStart"/>
      <w:r w:rsidRPr="00A20A43">
        <w:rPr>
          <w:color w:val="auto"/>
          <w:lang w:val="fr-FR"/>
        </w:rPr>
        <w:t>către</w:t>
      </w:r>
      <w:proofErr w:type="spellEnd"/>
      <w:r w:rsidRPr="00A20A43">
        <w:rPr>
          <w:color w:val="auto"/>
          <w:lang w:val="fr-FR"/>
        </w:rPr>
        <w:t xml:space="preserve"> </w:t>
      </w:r>
      <w:proofErr w:type="spellStart"/>
      <w:r w:rsidRPr="00A20A43">
        <w:rPr>
          <w:color w:val="auto"/>
          <w:lang w:val="fr-FR"/>
        </w:rPr>
        <w:t>concesionar</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vederea</w:t>
      </w:r>
      <w:proofErr w:type="spellEnd"/>
      <w:r w:rsidRPr="00A20A43">
        <w:rPr>
          <w:color w:val="auto"/>
          <w:lang w:val="fr-FR"/>
        </w:rPr>
        <w:t xml:space="preserve"> </w:t>
      </w:r>
      <w:proofErr w:type="spellStart"/>
      <w:r w:rsidRPr="00A20A43">
        <w:rPr>
          <w:color w:val="auto"/>
          <w:lang w:val="fr-FR"/>
        </w:rPr>
        <w:t>realizării</w:t>
      </w:r>
      <w:proofErr w:type="spellEnd"/>
      <w:r w:rsidRPr="00A20A43">
        <w:rPr>
          <w:color w:val="auto"/>
          <w:lang w:val="fr-FR"/>
        </w:rPr>
        <w:t xml:space="preserve"> </w:t>
      </w:r>
      <w:proofErr w:type="spellStart"/>
      <w:r w:rsidRPr="00A20A43">
        <w:rPr>
          <w:color w:val="auto"/>
          <w:lang w:val="fr-FR"/>
        </w:rPr>
        <w:t>Proiectului</w:t>
      </w:r>
      <w:proofErr w:type="spellEnd"/>
      <w:r w:rsidRPr="00A20A43">
        <w:rPr>
          <w:color w:val="auto"/>
          <w:lang w:val="fr-FR"/>
        </w:rPr>
        <w:t xml:space="preserve"> </w:t>
      </w:r>
      <w:proofErr w:type="spellStart"/>
      <w:proofErr w:type="gramStart"/>
      <w:r w:rsidRPr="00A20A43">
        <w:rPr>
          <w:color w:val="auto"/>
          <w:lang w:val="fr-FR"/>
        </w:rPr>
        <w:t>propus</w:t>
      </w:r>
      <w:proofErr w:type="spellEnd"/>
      <w:r w:rsidRPr="00A20A43">
        <w:rPr>
          <w:color w:val="auto"/>
          <w:lang w:val="fr-FR"/>
        </w:rPr>
        <w:t xml:space="preserve">  </w:t>
      </w:r>
      <w:proofErr w:type="spellStart"/>
      <w:r w:rsidRPr="00A20A43">
        <w:rPr>
          <w:color w:val="auto"/>
          <w:lang w:val="fr-FR"/>
        </w:rPr>
        <w:t>respectiv</w:t>
      </w:r>
      <w:proofErr w:type="spellEnd"/>
      <w:proofErr w:type="gramEnd"/>
      <w:r w:rsidRPr="00A20A43">
        <w:rPr>
          <w:color w:val="auto"/>
          <w:lang w:val="fr-FR"/>
        </w:rPr>
        <w:t xml:space="preserve"> </w:t>
      </w:r>
      <w:proofErr w:type="spellStart"/>
      <w:r w:rsidRPr="00A20A43">
        <w:rPr>
          <w:color w:val="auto"/>
          <w:lang w:val="fr-FR"/>
        </w:rPr>
        <w:t>construirea</w:t>
      </w:r>
      <w:proofErr w:type="spellEnd"/>
      <w:r w:rsidRPr="00A20A43">
        <w:rPr>
          <w:color w:val="auto"/>
          <w:lang w:val="fr-FR"/>
        </w:rPr>
        <w:t xml:space="preserve">  </w:t>
      </w:r>
      <w:proofErr w:type="spellStart"/>
      <w:r w:rsidRPr="00A20A43">
        <w:rPr>
          <w:color w:val="auto"/>
          <w:lang w:val="fr-FR"/>
        </w:rPr>
        <w:t>unei</w:t>
      </w:r>
      <w:proofErr w:type="spellEnd"/>
      <w:r w:rsidRPr="00A20A43">
        <w:rPr>
          <w:color w:val="auto"/>
          <w:lang w:val="fr-FR"/>
        </w:rPr>
        <w:t xml:space="preserve"> </w:t>
      </w:r>
      <w:proofErr w:type="spellStart"/>
      <w:r w:rsidRPr="00A20A43">
        <w:rPr>
          <w:color w:val="auto"/>
          <w:lang w:val="fr-FR"/>
        </w:rPr>
        <w:t>construcții</w:t>
      </w:r>
      <w:proofErr w:type="spellEnd"/>
      <w:r w:rsidRPr="00A20A43">
        <w:rPr>
          <w:color w:val="auto"/>
          <w:lang w:val="fr-FR"/>
        </w:rPr>
        <w:t xml:space="preserve"> care va fi </w:t>
      </w:r>
      <w:proofErr w:type="spellStart"/>
      <w:r w:rsidRPr="00A20A43">
        <w:rPr>
          <w:color w:val="auto"/>
          <w:lang w:val="fr-FR"/>
        </w:rPr>
        <w:t>utilizată</w:t>
      </w:r>
      <w:proofErr w:type="spellEnd"/>
      <w:r w:rsidRPr="00A20A43">
        <w:rPr>
          <w:color w:val="auto"/>
          <w:lang w:val="fr-FR"/>
        </w:rPr>
        <w:t xml:space="preserve"> la </w:t>
      </w:r>
      <w:proofErr w:type="spellStart"/>
      <w:r w:rsidRPr="00A20A43">
        <w:rPr>
          <w:color w:val="auto"/>
          <w:lang w:val="fr-FR"/>
        </w:rPr>
        <w:t>desfășurarea</w:t>
      </w:r>
      <w:proofErr w:type="spellEnd"/>
      <w:r w:rsidRPr="00A20A43">
        <w:rPr>
          <w:color w:val="auto"/>
          <w:lang w:val="fr-FR"/>
        </w:rPr>
        <w:t xml:space="preserve">  </w:t>
      </w:r>
      <w:proofErr w:type="spellStart"/>
      <w:r w:rsidRPr="00A20A43">
        <w:rPr>
          <w:color w:val="auto"/>
          <w:lang w:val="fr-FR"/>
        </w:rPr>
        <w:t>activităților</w:t>
      </w:r>
      <w:proofErr w:type="spellEnd"/>
      <w:r w:rsidRPr="00A20A43">
        <w:rPr>
          <w:color w:val="auto"/>
          <w:lang w:val="fr-FR"/>
        </w:rPr>
        <w:t xml:space="preserve"> </w:t>
      </w:r>
      <w:proofErr w:type="spellStart"/>
      <w:r w:rsidRPr="00A20A43">
        <w:rPr>
          <w:color w:val="auto"/>
          <w:lang w:val="fr-FR"/>
        </w:rPr>
        <w:t>prevăzute</w:t>
      </w:r>
      <w:proofErr w:type="spellEnd"/>
      <w:r w:rsidRPr="00A20A43">
        <w:rPr>
          <w:color w:val="auto"/>
          <w:lang w:val="fr-FR"/>
        </w:rPr>
        <w:t xml:space="preserve"> la art. 5.1.4.</w:t>
      </w:r>
    </w:p>
    <w:p w14:paraId="05B3D874" w14:textId="77777777" w:rsidR="00AE2211" w:rsidRPr="00A20A43" w:rsidRDefault="00AE2211" w:rsidP="00600DC4">
      <w:pPr>
        <w:pStyle w:val="Default"/>
        <w:numPr>
          <w:ilvl w:val="1"/>
          <w:numId w:val="17"/>
        </w:numPr>
        <w:spacing w:line="360" w:lineRule="auto"/>
        <w:jc w:val="both"/>
        <w:rPr>
          <w:color w:val="auto"/>
          <w:lang w:val="fr-FR"/>
        </w:rPr>
      </w:pPr>
      <w:proofErr w:type="spellStart"/>
      <w:r w:rsidRPr="00A20A43">
        <w:rPr>
          <w:color w:val="auto"/>
          <w:lang w:val="fr-FR"/>
        </w:rPr>
        <w:t>Concesionarul</w:t>
      </w:r>
      <w:proofErr w:type="spellEnd"/>
      <w:r w:rsidRPr="00A20A43">
        <w:rPr>
          <w:color w:val="auto"/>
          <w:lang w:val="fr-FR"/>
        </w:rPr>
        <w:t xml:space="preserve"> va </w:t>
      </w:r>
      <w:proofErr w:type="spellStart"/>
      <w:r w:rsidRPr="00A20A43">
        <w:rPr>
          <w:color w:val="auto"/>
          <w:lang w:val="fr-FR"/>
        </w:rPr>
        <w:t>desfășura</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parcul</w:t>
      </w:r>
      <w:proofErr w:type="spellEnd"/>
      <w:r w:rsidRPr="00A20A43">
        <w:rPr>
          <w:color w:val="auto"/>
          <w:lang w:val="fr-FR"/>
        </w:rPr>
        <w:t xml:space="preserve"> de </w:t>
      </w:r>
      <w:proofErr w:type="spellStart"/>
      <w:r w:rsidRPr="00A20A43">
        <w:rPr>
          <w:color w:val="auto"/>
          <w:lang w:val="fr-FR"/>
        </w:rPr>
        <w:t>specializare</w:t>
      </w:r>
      <w:proofErr w:type="spellEnd"/>
      <w:r w:rsidRPr="00A20A43">
        <w:rPr>
          <w:color w:val="auto"/>
          <w:lang w:val="fr-FR"/>
        </w:rPr>
        <w:t xml:space="preserve"> </w:t>
      </w:r>
      <w:proofErr w:type="spellStart"/>
      <w:r w:rsidRPr="00A20A43">
        <w:rPr>
          <w:color w:val="auto"/>
          <w:lang w:val="fr-FR"/>
        </w:rPr>
        <w:t>inteligentă</w:t>
      </w:r>
      <w:proofErr w:type="spellEnd"/>
      <w:r w:rsidRPr="00A20A43">
        <w:rPr>
          <w:color w:val="auto"/>
          <w:lang w:val="fr-FR"/>
        </w:rPr>
        <w:t xml:space="preserve">  </w:t>
      </w:r>
      <w:proofErr w:type="spellStart"/>
      <w:r w:rsidRPr="00A20A43">
        <w:rPr>
          <w:color w:val="auto"/>
          <w:lang w:val="fr-FR"/>
        </w:rPr>
        <w:t>activități</w:t>
      </w:r>
      <w:proofErr w:type="spellEnd"/>
      <w:r w:rsidRPr="00A20A43">
        <w:rPr>
          <w:color w:val="auto"/>
          <w:lang w:val="fr-FR"/>
        </w:rPr>
        <w:t xml:space="preserve"> de </w:t>
      </w:r>
      <w:proofErr w:type="spellStart"/>
      <w:r w:rsidRPr="00A20A43">
        <w:rPr>
          <w:color w:val="auto"/>
          <w:lang w:val="fr-FR"/>
        </w:rPr>
        <w:t>producție</w:t>
      </w:r>
      <w:proofErr w:type="spellEnd"/>
      <w:r w:rsidRPr="00A20A43">
        <w:rPr>
          <w:color w:val="auto"/>
          <w:lang w:val="fr-FR"/>
        </w:rPr>
        <w:t>/</w:t>
      </w:r>
      <w:proofErr w:type="spellStart"/>
      <w:r w:rsidRPr="00A20A43">
        <w:rPr>
          <w:color w:val="auto"/>
          <w:lang w:val="fr-FR"/>
        </w:rPr>
        <w:t>servicii</w:t>
      </w:r>
      <w:proofErr w:type="spellEnd"/>
      <w:r w:rsidRPr="00A20A43">
        <w:rPr>
          <w:color w:val="auto"/>
          <w:lang w:val="fr-FR"/>
        </w:rPr>
        <w:t xml:space="preserve">, </w:t>
      </w:r>
      <w:proofErr w:type="spellStart"/>
      <w:r w:rsidRPr="00A20A43">
        <w:rPr>
          <w:color w:val="auto"/>
          <w:lang w:val="fr-FR"/>
        </w:rPr>
        <w:t>conform</w:t>
      </w:r>
      <w:proofErr w:type="spellEnd"/>
      <w:r w:rsidRPr="00A20A43">
        <w:rPr>
          <w:color w:val="auto"/>
          <w:lang w:val="fr-FR"/>
        </w:rPr>
        <w:t xml:space="preserve"> </w:t>
      </w:r>
      <w:proofErr w:type="spellStart"/>
      <w:r w:rsidRPr="00A20A43">
        <w:rPr>
          <w:color w:val="auto"/>
          <w:lang w:val="fr-FR"/>
        </w:rPr>
        <w:t>obiectului</w:t>
      </w:r>
      <w:proofErr w:type="spellEnd"/>
      <w:r w:rsidRPr="00A20A43">
        <w:rPr>
          <w:color w:val="auto"/>
          <w:lang w:val="fr-FR"/>
        </w:rPr>
        <w:t xml:space="preserve"> de </w:t>
      </w:r>
      <w:proofErr w:type="spellStart"/>
      <w:r w:rsidRPr="00A20A43">
        <w:rPr>
          <w:color w:val="auto"/>
          <w:lang w:val="fr-FR"/>
        </w:rPr>
        <w:t>activitate</w:t>
      </w:r>
      <w:proofErr w:type="spellEnd"/>
      <w:r w:rsidRPr="00A20A43">
        <w:rPr>
          <w:color w:val="auto"/>
          <w:lang w:val="fr-FR"/>
        </w:rPr>
        <w:t xml:space="preserve"> </w:t>
      </w:r>
      <w:proofErr w:type="spellStart"/>
      <w:r w:rsidRPr="00A20A43">
        <w:rPr>
          <w:color w:val="auto"/>
          <w:lang w:val="fr-FR"/>
        </w:rPr>
        <w:t>autorizat</w:t>
      </w:r>
      <w:proofErr w:type="spellEnd"/>
      <w:r w:rsidRPr="00A20A43">
        <w:rPr>
          <w:color w:val="auto"/>
          <w:lang w:val="fr-FR"/>
        </w:rPr>
        <w:t xml:space="preserve"> si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concordanță</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obiectivele</w:t>
      </w:r>
      <w:proofErr w:type="spellEnd"/>
      <w:r w:rsidRPr="00A20A43">
        <w:rPr>
          <w:color w:val="auto"/>
          <w:lang w:val="fr-FR"/>
        </w:rPr>
        <w:t xml:space="preserve"> </w:t>
      </w:r>
      <w:proofErr w:type="spellStart"/>
      <w:r w:rsidRPr="00A20A43">
        <w:rPr>
          <w:color w:val="auto"/>
          <w:lang w:val="fr-FR"/>
        </w:rPr>
        <w:t>parcului</w:t>
      </w:r>
      <w:proofErr w:type="spellEnd"/>
      <w:r w:rsidRPr="00A20A43">
        <w:rPr>
          <w:color w:val="auto"/>
          <w:lang w:val="fr-FR"/>
        </w:rPr>
        <w:t xml:space="preserve"> de </w:t>
      </w:r>
      <w:proofErr w:type="spellStart"/>
      <w:r w:rsidRPr="00A20A43">
        <w:rPr>
          <w:color w:val="auto"/>
          <w:lang w:val="fr-FR"/>
        </w:rPr>
        <w:t>specializare</w:t>
      </w:r>
      <w:proofErr w:type="spellEnd"/>
      <w:r w:rsidRPr="00A20A43">
        <w:rPr>
          <w:color w:val="auto"/>
          <w:lang w:val="fr-FR"/>
        </w:rPr>
        <w:t xml:space="preserve"> </w:t>
      </w:r>
      <w:proofErr w:type="spellStart"/>
      <w:r w:rsidRPr="00A20A43">
        <w:rPr>
          <w:color w:val="auto"/>
          <w:lang w:val="fr-FR"/>
        </w:rPr>
        <w:t>inteligentă</w:t>
      </w:r>
      <w:proofErr w:type="spellEnd"/>
      <w:r w:rsidRPr="00A20A43">
        <w:rPr>
          <w:color w:val="auto"/>
          <w:lang w:val="fr-FR"/>
        </w:rPr>
        <w:t xml:space="preserve"> permise de lege (</w:t>
      </w:r>
      <w:proofErr w:type="spellStart"/>
      <w:r w:rsidRPr="00A20A43">
        <w:rPr>
          <w:color w:val="auto"/>
          <w:lang w:val="fr-FR"/>
        </w:rPr>
        <w:t>conform</w:t>
      </w:r>
      <w:proofErr w:type="spellEnd"/>
      <w:r w:rsidRPr="00A20A43">
        <w:rPr>
          <w:color w:val="auto"/>
          <w:lang w:val="fr-FR"/>
        </w:rPr>
        <w:t xml:space="preserve"> </w:t>
      </w:r>
      <w:proofErr w:type="spellStart"/>
      <w:r w:rsidRPr="00A20A43">
        <w:rPr>
          <w:color w:val="auto"/>
          <w:lang w:val="fr-FR"/>
        </w:rPr>
        <w:t>anexei</w:t>
      </w:r>
      <w:proofErr w:type="spellEnd"/>
      <w:r w:rsidRPr="00A20A43">
        <w:rPr>
          <w:color w:val="auto"/>
          <w:lang w:val="fr-FR"/>
        </w:rPr>
        <w:t xml:space="preserve"> 5 la </w:t>
      </w:r>
      <w:proofErr w:type="spellStart"/>
      <w:r w:rsidRPr="00A20A43">
        <w:rPr>
          <w:color w:val="auto"/>
          <w:lang w:val="fr-FR"/>
        </w:rPr>
        <w:t>prezentul</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w:t>
      </w:r>
    </w:p>
    <w:p w14:paraId="5F838632" w14:textId="77777777" w:rsidR="00AE2211" w:rsidRPr="00A20A43" w:rsidRDefault="00AE2211" w:rsidP="00600DC4">
      <w:pPr>
        <w:pStyle w:val="Default"/>
        <w:numPr>
          <w:ilvl w:val="1"/>
          <w:numId w:val="17"/>
        </w:numPr>
        <w:spacing w:line="360" w:lineRule="auto"/>
        <w:jc w:val="both"/>
        <w:rPr>
          <w:color w:val="auto"/>
          <w:lang w:val="fr-FR"/>
        </w:rPr>
      </w:pPr>
      <w:proofErr w:type="spellStart"/>
      <w:r w:rsidRPr="00A20A43">
        <w:rPr>
          <w:color w:val="auto"/>
          <w:lang w:val="fr-FR"/>
        </w:rPr>
        <w:t>Predarea-primirea</w:t>
      </w:r>
      <w:proofErr w:type="spellEnd"/>
      <w:r w:rsidRPr="00A20A43">
        <w:rPr>
          <w:color w:val="auto"/>
          <w:lang w:val="fr-FR"/>
        </w:rPr>
        <w:t xml:space="preserve"> </w:t>
      </w:r>
      <w:proofErr w:type="spellStart"/>
      <w:r w:rsidRPr="00A20A43">
        <w:rPr>
          <w:color w:val="auto"/>
          <w:lang w:val="fr-FR"/>
        </w:rPr>
        <w:t>obiectului</w:t>
      </w:r>
      <w:proofErr w:type="spellEnd"/>
      <w:r w:rsidRPr="00A20A43">
        <w:rPr>
          <w:color w:val="auto"/>
          <w:lang w:val="fr-FR"/>
        </w:rPr>
        <w:t xml:space="preserve"> </w:t>
      </w:r>
      <w:proofErr w:type="spellStart"/>
      <w:r w:rsidRPr="00A20A43">
        <w:rPr>
          <w:color w:val="auto"/>
          <w:lang w:val="fr-FR"/>
        </w:rPr>
        <w:t>Concesiunii</w:t>
      </w:r>
      <w:proofErr w:type="spellEnd"/>
      <w:r w:rsidRPr="00A20A43">
        <w:rPr>
          <w:color w:val="auto"/>
          <w:lang w:val="fr-FR"/>
        </w:rPr>
        <w:t xml:space="preserve"> se va </w:t>
      </w:r>
      <w:proofErr w:type="spellStart"/>
      <w:r w:rsidRPr="00A20A43">
        <w:rPr>
          <w:color w:val="auto"/>
          <w:lang w:val="fr-FR"/>
        </w:rPr>
        <w:t>efectua</w:t>
      </w:r>
      <w:proofErr w:type="spellEnd"/>
      <w:r w:rsidRPr="00A20A43">
        <w:rPr>
          <w:color w:val="auto"/>
          <w:lang w:val="fr-FR"/>
        </w:rPr>
        <w:t xml:space="preserve"> </w:t>
      </w:r>
      <w:proofErr w:type="spellStart"/>
      <w:r w:rsidRPr="00A20A43">
        <w:rPr>
          <w:color w:val="auto"/>
          <w:lang w:val="fr-FR"/>
        </w:rPr>
        <w:t>pe</w:t>
      </w:r>
      <w:proofErr w:type="spellEnd"/>
      <w:r w:rsidRPr="00A20A43">
        <w:rPr>
          <w:color w:val="auto"/>
          <w:lang w:val="fr-FR"/>
        </w:rPr>
        <w:t xml:space="preserve"> </w:t>
      </w:r>
      <w:proofErr w:type="spellStart"/>
      <w:r w:rsidRPr="00A20A43">
        <w:rPr>
          <w:color w:val="auto"/>
          <w:lang w:val="fr-FR"/>
        </w:rPr>
        <w:t>bază</w:t>
      </w:r>
      <w:proofErr w:type="spellEnd"/>
      <w:r w:rsidRPr="00A20A43">
        <w:rPr>
          <w:color w:val="auto"/>
          <w:lang w:val="fr-FR"/>
        </w:rPr>
        <w:t xml:space="preserve"> de </w:t>
      </w:r>
      <w:proofErr w:type="spellStart"/>
      <w:r w:rsidRPr="00A20A43">
        <w:rPr>
          <w:color w:val="auto"/>
          <w:lang w:val="fr-FR"/>
        </w:rPr>
        <w:t>proces-verbal</w:t>
      </w:r>
      <w:proofErr w:type="spellEnd"/>
      <w:r w:rsidRPr="00A20A43">
        <w:rPr>
          <w:color w:val="auto"/>
          <w:lang w:val="fr-FR"/>
        </w:rPr>
        <w:t xml:space="preserve">, care va </w:t>
      </w:r>
      <w:proofErr w:type="spellStart"/>
      <w:r w:rsidRPr="00A20A43">
        <w:rPr>
          <w:color w:val="auto"/>
          <w:lang w:val="fr-FR"/>
        </w:rPr>
        <w:t>constitui</w:t>
      </w:r>
      <w:proofErr w:type="spellEnd"/>
      <w:r w:rsidRPr="00A20A43">
        <w:rPr>
          <w:color w:val="auto"/>
          <w:lang w:val="fr-FR"/>
        </w:rPr>
        <w:t xml:space="preserve"> </w:t>
      </w:r>
      <w:proofErr w:type="spellStart"/>
      <w:r w:rsidRPr="00A20A43">
        <w:rPr>
          <w:color w:val="auto"/>
          <w:lang w:val="fr-FR"/>
        </w:rPr>
        <w:t>anexă</w:t>
      </w:r>
      <w:proofErr w:type="spellEnd"/>
      <w:r w:rsidRPr="00A20A43">
        <w:rPr>
          <w:color w:val="auto"/>
          <w:lang w:val="fr-FR"/>
        </w:rPr>
        <w:t xml:space="preserve"> la </w:t>
      </w:r>
      <w:proofErr w:type="spellStart"/>
      <w:r w:rsidRPr="00A20A43">
        <w:rPr>
          <w:color w:val="auto"/>
          <w:lang w:val="fr-FR"/>
        </w:rPr>
        <w:t>prezentul</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w:t>
      </w:r>
      <w:proofErr w:type="spellStart"/>
      <w:r w:rsidRPr="00A20A43">
        <w:rPr>
          <w:color w:val="auto"/>
          <w:lang w:val="fr-FR"/>
        </w:rPr>
        <w:t>devenind</w:t>
      </w:r>
      <w:proofErr w:type="spellEnd"/>
      <w:r w:rsidRPr="00A20A43">
        <w:rPr>
          <w:color w:val="auto"/>
          <w:lang w:val="fr-FR"/>
        </w:rPr>
        <w:t xml:space="preserve"> parte </w:t>
      </w:r>
      <w:proofErr w:type="spellStart"/>
      <w:r w:rsidRPr="00A20A43">
        <w:rPr>
          <w:color w:val="auto"/>
          <w:lang w:val="fr-FR"/>
        </w:rPr>
        <w:t>integrantă</w:t>
      </w:r>
      <w:proofErr w:type="spellEnd"/>
      <w:r w:rsidRPr="00A20A43">
        <w:rPr>
          <w:color w:val="auto"/>
          <w:lang w:val="fr-FR"/>
        </w:rPr>
        <w:t xml:space="preserve"> </w:t>
      </w:r>
      <w:proofErr w:type="spellStart"/>
      <w:r w:rsidRPr="00A20A43">
        <w:rPr>
          <w:color w:val="auto"/>
          <w:lang w:val="fr-FR"/>
        </w:rPr>
        <w:t>din</w:t>
      </w:r>
      <w:proofErr w:type="spellEnd"/>
      <w:r w:rsidRPr="00A20A43">
        <w:rPr>
          <w:color w:val="auto"/>
          <w:lang w:val="fr-FR"/>
        </w:rPr>
        <w:t xml:space="preserve"> </w:t>
      </w:r>
      <w:proofErr w:type="spellStart"/>
      <w:r w:rsidRPr="00A20A43">
        <w:rPr>
          <w:color w:val="auto"/>
          <w:lang w:val="fr-FR"/>
        </w:rPr>
        <w:t>acesta</w:t>
      </w:r>
      <w:proofErr w:type="spellEnd"/>
      <w:r w:rsidRPr="00A20A43">
        <w:rPr>
          <w:color w:val="auto"/>
          <w:lang w:val="fr-FR"/>
        </w:rPr>
        <w:t xml:space="preserve">. </w:t>
      </w:r>
    </w:p>
    <w:p w14:paraId="53C024DF" w14:textId="77777777" w:rsidR="00AE2211" w:rsidRPr="00A20A43" w:rsidRDefault="00AE2211" w:rsidP="00600DC4">
      <w:pPr>
        <w:pStyle w:val="Default"/>
        <w:numPr>
          <w:ilvl w:val="1"/>
          <w:numId w:val="17"/>
        </w:numPr>
        <w:spacing w:line="360" w:lineRule="auto"/>
        <w:jc w:val="both"/>
        <w:rPr>
          <w:color w:val="auto"/>
          <w:lang w:val="fr-FR"/>
        </w:rPr>
      </w:pPr>
      <w:proofErr w:type="spellStart"/>
      <w:r w:rsidRPr="00A20A43">
        <w:rPr>
          <w:color w:val="auto"/>
          <w:lang w:val="fr-FR"/>
        </w:rPr>
        <w:t>Descrierea</w:t>
      </w:r>
      <w:proofErr w:type="spellEnd"/>
      <w:r w:rsidRPr="00A20A43">
        <w:rPr>
          <w:color w:val="auto"/>
          <w:lang w:val="fr-FR"/>
        </w:rPr>
        <w:t xml:space="preserve"> </w:t>
      </w:r>
      <w:proofErr w:type="spellStart"/>
      <w:r w:rsidRPr="00A20A43">
        <w:rPr>
          <w:color w:val="auto"/>
          <w:lang w:val="fr-FR"/>
        </w:rPr>
        <w:t>obiectului</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a </w:t>
      </w:r>
      <w:proofErr w:type="spellStart"/>
      <w:r w:rsidRPr="00A20A43">
        <w:rPr>
          <w:color w:val="auto"/>
          <w:lang w:val="fr-FR"/>
        </w:rPr>
        <w:t>condițiilor</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w:t>
      </w:r>
      <w:proofErr w:type="spellStart"/>
      <w:r w:rsidRPr="00A20A43">
        <w:rPr>
          <w:color w:val="auto"/>
          <w:lang w:val="fr-FR"/>
        </w:rPr>
        <w:t>obiectivelor</w:t>
      </w:r>
      <w:proofErr w:type="spellEnd"/>
      <w:r w:rsidRPr="00A20A43">
        <w:rPr>
          <w:color w:val="auto"/>
          <w:lang w:val="fr-FR"/>
        </w:rPr>
        <w:t xml:space="preserve"> </w:t>
      </w:r>
      <w:proofErr w:type="spellStart"/>
      <w:r w:rsidRPr="00A20A43">
        <w:rPr>
          <w:color w:val="auto"/>
          <w:lang w:val="fr-FR"/>
        </w:rPr>
        <w:t>concesiunii</w:t>
      </w:r>
      <w:proofErr w:type="spellEnd"/>
      <w:r w:rsidRPr="00A20A43">
        <w:rPr>
          <w:color w:val="auto"/>
          <w:lang w:val="fr-FR"/>
        </w:rPr>
        <w:t xml:space="preserve"> </w:t>
      </w:r>
      <w:proofErr w:type="spellStart"/>
      <w:r w:rsidRPr="00A20A43">
        <w:rPr>
          <w:color w:val="auto"/>
          <w:lang w:val="fr-FR"/>
        </w:rPr>
        <w:t>sunt</w:t>
      </w:r>
      <w:proofErr w:type="spellEnd"/>
      <w:r w:rsidRPr="00A20A43">
        <w:rPr>
          <w:color w:val="auto"/>
          <w:lang w:val="fr-FR"/>
        </w:rPr>
        <w:t xml:space="preserve"> </w:t>
      </w:r>
      <w:proofErr w:type="spellStart"/>
      <w:r w:rsidRPr="00A20A43">
        <w:rPr>
          <w:color w:val="auto"/>
          <w:lang w:val="fr-FR"/>
        </w:rPr>
        <w:t>stabilite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caietul</w:t>
      </w:r>
      <w:proofErr w:type="spellEnd"/>
      <w:r w:rsidRPr="00A20A43">
        <w:rPr>
          <w:color w:val="auto"/>
          <w:lang w:val="fr-FR"/>
        </w:rPr>
        <w:t xml:space="preserve"> de </w:t>
      </w:r>
      <w:proofErr w:type="spellStart"/>
      <w:r w:rsidRPr="00A20A43">
        <w:rPr>
          <w:color w:val="auto"/>
          <w:lang w:val="fr-FR"/>
        </w:rPr>
        <w:t>sarcini</w:t>
      </w:r>
      <w:proofErr w:type="spellEnd"/>
      <w:r w:rsidRPr="00A20A43">
        <w:rPr>
          <w:color w:val="auto"/>
          <w:lang w:val="fr-FR"/>
        </w:rPr>
        <w:t xml:space="preserve"> </w:t>
      </w:r>
      <w:proofErr w:type="spellStart"/>
      <w:r w:rsidRPr="00A20A43">
        <w:rPr>
          <w:color w:val="auto"/>
          <w:lang w:val="fr-FR"/>
        </w:rPr>
        <w:t>anexat</w:t>
      </w:r>
      <w:proofErr w:type="spellEnd"/>
      <w:r w:rsidRPr="00A20A43">
        <w:rPr>
          <w:color w:val="auto"/>
          <w:lang w:val="fr-FR"/>
        </w:rPr>
        <w:t xml:space="preserve"> </w:t>
      </w:r>
      <w:proofErr w:type="spellStart"/>
      <w:r w:rsidRPr="00A20A43">
        <w:rPr>
          <w:color w:val="auto"/>
          <w:lang w:val="fr-FR"/>
        </w:rPr>
        <w:t>prezentului</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ca </w:t>
      </w:r>
      <w:proofErr w:type="spellStart"/>
      <w:r w:rsidRPr="00A20A43">
        <w:rPr>
          <w:color w:val="auto"/>
          <w:lang w:val="fr-FR"/>
        </w:rPr>
        <w:t>anexa</w:t>
      </w:r>
      <w:proofErr w:type="spellEnd"/>
      <w:r w:rsidRPr="00A20A43">
        <w:rPr>
          <w:color w:val="auto"/>
          <w:lang w:val="fr-FR"/>
        </w:rPr>
        <w:t xml:space="preserve"> nr.____. </w:t>
      </w:r>
      <w:proofErr w:type="spellStart"/>
      <w:r w:rsidRPr="00A20A43">
        <w:rPr>
          <w:color w:val="auto"/>
          <w:lang w:val="fr-FR"/>
        </w:rPr>
        <w:t>Caietul</w:t>
      </w:r>
      <w:proofErr w:type="spellEnd"/>
      <w:r w:rsidRPr="00A20A43">
        <w:rPr>
          <w:color w:val="auto"/>
          <w:lang w:val="fr-FR"/>
        </w:rPr>
        <w:t xml:space="preserve"> de </w:t>
      </w:r>
      <w:proofErr w:type="spellStart"/>
      <w:r w:rsidRPr="00A20A43">
        <w:rPr>
          <w:color w:val="auto"/>
          <w:lang w:val="fr-FR"/>
        </w:rPr>
        <w:t>sarcini</w:t>
      </w:r>
      <w:proofErr w:type="spellEnd"/>
      <w:r w:rsidRPr="00A20A43">
        <w:rPr>
          <w:color w:val="auto"/>
          <w:lang w:val="fr-FR"/>
        </w:rPr>
        <w:t>/</w:t>
      </w:r>
      <w:proofErr w:type="spellStart"/>
      <w:r w:rsidRPr="00A20A43">
        <w:rPr>
          <w:color w:val="auto"/>
          <w:lang w:val="fr-FR"/>
        </w:rPr>
        <w:t>documentația</w:t>
      </w:r>
      <w:proofErr w:type="spellEnd"/>
      <w:r w:rsidRPr="00A20A43">
        <w:rPr>
          <w:color w:val="auto"/>
          <w:lang w:val="fr-FR"/>
        </w:rPr>
        <w:t xml:space="preserve"> de </w:t>
      </w:r>
      <w:proofErr w:type="spellStart"/>
      <w:r w:rsidRPr="00A20A43">
        <w:rPr>
          <w:color w:val="auto"/>
          <w:lang w:val="fr-FR"/>
        </w:rPr>
        <w:t>atribuire</w:t>
      </w:r>
      <w:proofErr w:type="spellEnd"/>
      <w:r w:rsidRPr="00A20A43">
        <w:rPr>
          <w:color w:val="auto"/>
          <w:lang w:val="fr-FR"/>
        </w:rPr>
        <w:t xml:space="preserve"> </w:t>
      </w:r>
      <w:proofErr w:type="spellStart"/>
      <w:r w:rsidRPr="00A20A43">
        <w:rPr>
          <w:color w:val="auto"/>
          <w:lang w:val="fr-FR"/>
        </w:rPr>
        <w:t>reprezintă</w:t>
      </w:r>
      <w:proofErr w:type="spellEnd"/>
      <w:r w:rsidRPr="00A20A43">
        <w:rPr>
          <w:color w:val="auto"/>
          <w:lang w:val="fr-FR"/>
        </w:rPr>
        <w:t xml:space="preserve"> parte </w:t>
      </w:r>
      <w:proofErr w:type="spellStart"/>
      <w:r w:rsidRPr="00A20A43">
        <w:rPr>
          <w:color w:val="auto"/>
          <w:lang w:val="fr-FR"/>
        </w:rPr>
        <w:t>integrantă</w:t>
      </w:r>
      <w:proofErr w:type="spellEnd"/>
      <w:r w:rsidRPr="00A20A43">
        <w:rPr>
          <w:color w:val="auto"/>
          <w:lang w:val="fr-FR"/>
        </w:rPr>
        <w:t xml:space="preserve"> a </w:t>
      </w:r>
      <w:proofErr w:type="spellStart"/>
      <w:r w:rsidRPr="00A20A43">
        <w:rPr>
          <w:color w:val="auto"/>
          <w:lang w:val="fr-FR"/>
        </w:rPr>
        <w:t>contractului</w:t>
      </w:r>
      <w:proofErr w:type="spellEnd"/>
      <w:r w:rsidRPr="00A20A43">
        <w:rPr>
          <w:color w:val="auto"/>
          <w:lang w:val="fr-FR"/>
        </w:rPr>
        <w:t xml:space="preserve">, </w:t>
      </w:r>
      <w:proofErr w:type="spellStart"/>
      <w:r w:rsidRPr="00A20A43">
        <w:rPr>
          <w:color w:val="auto"/>
          <w:lang w:val="fr-FR"/>
        </w:rPr>
        <w:t>condițiile</w:t>
      </w:r>
      <w:proofErr w:type="spellEnd"/>
      <w:r w:rsidRPr="00A20A43">
        <w:rPr>
          <w:color w:val="auto"/>
          <w:lang w:val="fr-FR"/>
        </w:rPr>
        <w:t xml:space="preserve"> sale </w:t>
      </w:r>
      <w:proofErr w:type="spellStart"/>
      <w:r w:rsidRPr="00A20A43">
        <w:rPr>
          <w:color w:val="auto"/>
          <w:lang w:val="fr-FR"/>
        </w:rPr>
        <w:t>fiind</w:t>
      </w:r>
      <w:proofErr w:type="spellEnd"/>
      <w:r w:rsidRPr="00A20A43">
        <w:rPr>
          <w:color w:val="auto"/>
          <w:lang w:val="fr-FR"/>
        </w:rPr>
        <w:t xml:space="preserve"> </w:t>
      </w:r>
      <w:proofErr w:type="spellStart"/>
      <w:r w:rsidRPr="00A20A43">
        <w:rPr>
          <w:color w:val="auto"/>
          <w:lang w:val="fr-FR"/>
        </w:rPr>
        <w:t>acceptate</w:t>
      </w:r>
      <w:proofErr w:type="spellEnd"/>
      <w:r w:rsidRPr="00A20A43">
        <w:rPr>
          <w:color w:val="auto"/>
          <w:lang w:val="fr-FR"/>
        </w:rPr>
        <w:t xml:space="preserve"> </w:t>
      </w:r>
      <w:proofErr w:type="spellStart"/>
      <w:r w:rsidRPr="00A20A43">
        <w:rPr>
          <w:color w:val="auto"/>
          <w:lang w:val="fr-FR"/>
        </w:rPr>
        <w:t>integral</w:t>
      </w:r>
      <w:proofErr w:type="spellEnd"/>
      <w:r w:rsidRPr="00A20A43">
        <w:rPr>
          <w:color w:val="auto"/>
          <w:lang w:val="fr-FR"/>
        </w:rPr>
        <w:t xml:space="preserve"> de </w:t>
      </w:r>
      <w:proofErr w:type="spellStart"/>
      <w:r w:rsidRPr="00A20A43">
        <w:rPr>
          <w:color w:val="auto"/>
          <w:lang w:val="fr-FR"/>
        </w:rPr>
        <w:t>către</w:t>
      </w:r>
      <w:proofErr w:type="spellEnd"/>
      <w:r w:rsidRPr="00A20A43">
        <w:rPr>
          <w:color w:val="auto"/>
          <w:lang w:val="fr-FR"/>
        </w:rPr>
        <w:t xml:space="preserve"> </w:t>
      </w:r>
      <w:proofErr w:type="spellStart"/>
      <w:r w:rsidRPr="00A20A43">
        <w:rPr>
          <w:color w:val="auto"/>
          <w:lang w:val="fr-FR"/>
        </w:rPr>
        <w:t>concesionar</w:t>
      </w:r>
      <w:proofErr w:type="spellEnd"/>
      <w:r w:rsidRPr="00A20A43">
        <w:rPr>
          <w:color w:val="auto"/>
          <w:lang w:val="fr-FR"/>
        </w:rPr>
        <w:t xml:space="preserve">. </w:t>
      </w:r>
      <w:proofErr w:type="spellStart"/>
      <w:r w:rsidRPr="00A20A43">
        <w:rPr>
          <w:color w:val="auto"/>
          <w:lang w:val="fr-FR"/>
        </w:rPr>
        <w:t>Caietul</w:t>
      </w:r>
      <w:proofErr w:type="spellEnd"/>
      <w:r w:rsidRPr="00A20A43">
        <w:rPr>
          <w:color w:val="auto"/>
          <w:lang w:val="fr-FR"/>
        </w:rPr>
        <w:t xml:space="preserve"> de </w:t>
      </w:r>
      <w:proofErr w:type="spellStart"/>
      <w:r w:rsidRPr="00A20A43">
        <w:rPr>
          <w:color w:val="auto"/>
          <w:lang w:val="fr-FR"/>
        </w:rPr>
        <w:t>sarcini</w:t>
      </w:r>
      <w:proofErr w:type="spellEnd"/>
      <w:r w:rsidRPr="00A20A43">
        <w:rPr>
          <w:color w:val="auto"/>
          <w:lang w:val="fr-FR"/>
        </w:rPr>
        <w:t xml:space="preserve"> are </w:t>
      </w:r>
      <w:proofErr w:type="spellStart"/>
      <w:r w:rsidRPr="00A20A43">
        <w:rPr>
          <w:color w:val="auto"/>
          <w:lang w:val="fr-FR"/>
        </w:rPr>
        <w:t>caracter</w:t>
      </w:r>
      <w:proofErr w:type="spellEnd"/>
      <w:r w:rsidRPr="00A20A43">
        <w:rPr>
          <w:color w:val="auto"/>
          <w:lang w:val="fr-FR"/>
        </w:rPr>
        <w:t xml:space="preserve"> </w:t>
      </w:r>
      <w:proofErr w:type="spellStart"/>
      <w:r w:rsidRPr="00A20A43">
        <w:rPr>
          <w:color w:val="auto"/>
          <w:lang w:val="fr-FR"/>
        </w:rPr>
        <w:t>obligatoriu</w:t>
      </w:r>
      <w:proofErr w:type="spellEnd"/>
      <w:r w:rsidRPr="00A20A43">
        <w:rPr>
          <w:color w:val="auto"/>
          <w:lang w:val="fr-FR"/>
        </w:rPr>
        <w:t xml:space="preserve">, </w:t>
      </w:r>
      <w:proofErr w:type="spellStart"/>
      <w:r w:rsidRPr="00A20A43">
        <w:rPr>
          <w:color w:val="auto"/>
          <w:lang w:val="fr-FR"/>
        </w:rPr>
        <w:t>clauzele</w:t>
      </w:r>
      <w:proofErr w:type="spellEnd"/>
      <w:r w:rsidRPr="00A20A43">
        <w:rPr>
          <w:color w:val="auto"/>
          <w:lang w:val="fr-FR"/>
        </w:rPr>
        <w:t xml:space="preserve"> sale </w:t>
      </w:r>
      <w:proofErr w:type="spellStart"/>
      <w:r w:rsidRPr="00A20A43">
        <w:rPr>
          <w:color w:val="auto"/>
          <w:lang w:val="fr-FR"/>
        </w:rPr>
        <w:t>completându</w:t>
      </w:r>
      <w:proofErr w:type="spellEnd"/>
      <w:r w:rsidRPr="00A20A43">
        <w:rPr>
          <w:color w:val="auto"/>
          <w:lang w:val="fr-FR"/>
        </w:rPr>
        <w:t xml:space="preserve">-se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cele</w:t>
      </w:r>
      <w:proofErr w:type="spellEnd"/>
      <w:r w:rsidRPr="00A20A43">
        <w:rPr>
          <w:color w:val="auto"/>
          <w:lang w:val="fr-FR"/>
        </w:rPr>
        <w:t xml:space="preserve"> </w:t>
      </w:r>
      <w:proofErr w:type="spellStart"/>
      <w:r w:rsidRPr="00A20A43">
        <w:rPr>
          <w:color w:val="auto"/>
          <w:lang w:val="fr-FR"/>
        </w:rPr>
        <w:t>convenite</w:t>
      </w:r>
      <w:proofErr w:type="spellEnd"/>
      <w:r w:rsidRPr="00A20A43">
        <w:rPr>
          <w:color w:val="auto"/>
          <w:lang w:val="fr-FR"/>
        </w:rPr>
        <w:t xml:space="preserve"> de </w:t>
      </w:r>
      <w:proofErr w:type="spellStart"/>
      <w:r w:rsidRPr="00A20A43">
        <w:rPr>
          <w:color w:val="auto"/>
          <w:lang w:val="fr-FR"/>
        </w:rPr>
        <w:t>părți</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prezentul</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w:t>
      </w:r>
    </w:p>
    <w:p w14:paraId="0D5370C2" w14:textId="77777777" w:rsidR="00AE2211" w:rsidRPr="00A20A43" w:rsidRDefault="00AE2211" w:rsidP="00600DC4">
      <w:pPr>
        <w:pStyle w:val="Default"/>
        <w:numPr>
          <w:ilvl w:val="1"/>
          <w:numId w:val="17"/>
        </w:numPr>
        <w:spacing w:line="360" w:lineRule="auto"/>
        <w:jc w:val="both"/>
        <w:rPr>
          <w:color w:val="auto"/>
          <w:lang w:val="fr-FR"/>
        </w:rPr>
      </w:pPr>
      <w:proofErr w:type="spellStart"/>
      <w:r w:rsidRPr="00A20A43">
        <w:rPr>
          <w:color w:val="auto"/>
          <w:lang w:val="fr-FR"/>
        </w:rPr>
        <w:t>Categoriile</w:t>
      </w:r>
      <w:proofErr w:type="spellEnd"/>
      <w:r w:rsidRPr="00A20A43">
        <w:rPr>
          <w:color w:val="auto"/>
          <w:lang w:val="fr-FR"/>
        </w:rPr>
        <w:t xml:space="preserve"> de </w:t>
      </w:r>
      <w:proofErr w:type="spellStart"/>
      <w:r w:rsidRPr="00A20A43">
        <w:rPr>
          <w:color w:val="auto"/>
          <w:lang w:val="fr-FR"/>
        </w:rPr>
        <w:t>bunuri</w:t>
      </w:r>
      <w:proofErr w:type="spellEnd"/>
      <w:r w:rsidRPr="00A20A43">
        <w:rPr>
          <w:color w:val="auto"/>
          <w:lang w:val="fr-FR"/>
        </w:rPr>
        <w:t xml:space="preserve"> ce vor fi </w:t>
      </w:r>
      <w:proofErr w:type="spellStart"/>
      <w:r w:rsidRPr="00A20A43">
        <w:rPr>
          <w:color w:val="auto"/>
          <w:lang w:val="fr-FR"/>
        </w:rPr>
        <w:t>utilizate</w:t>
      </w:r>
      <w:proofErr w:type="spellEnd"/>
      <w:r w:rsidRPr="00A20A43">
        <w:rPr>
          <w:color w:val="auto"/>
          <w:lang w:val="fr-FR"/>
        </w:rPr>
        <w:t xml:space="preserve"> de </w:t>
      </w:r>
      <w:proofErr w:type="spellStart"/>
      <w:r w:rsidRPr="00A20A43">
        <w:rPr>
          <w:color w:val="auto"/>
          <w:lang w:val="fr-FR"/>
        </w:rPr>
        <w:t>concesionar</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derularea</w:t>
      </w:r>
      <w:proofErr w:type="spellEnd"/>
      <w:r w:rsidRPr="00A20A43">
        <w:rPr>
          <w:color w:val="auto"/>
          <w:lang w:val="fr-FR"/>
        </w:rPr>
        <w:t xml:space="preserve"> </w:t>
      </w:r>
      <w:proofErr w:type="spellStart"/>
      <w:r w:rsidRPr="00A20A43">
        <w:rPr>
          <w:color w:val="auto"/>
          <w:lang w:val="fr-FR"/>
        </w:rPr>
        <w:t>concesiunii</w:t>
      </w:r>
      <w:proofErr w:type="spellEnd"/>
      <w:r w:rsidRPr="00A20A43">
        <w:rPr>
          <w:color w:val="auto"/>
          <w:lang w:val="fr-FR"/>
        </w:rPr>
        <w:t xml:space="preserve"> </w:t>
      </w:r>
      <w:proofErr w:type="spellStart"/>
      <w:r w:rsidRPr="00A20A43">
        <w:rPr>
          <w:color w:val="auto"/>
          <w:lang w:val="fr-FR"/>
        </w:rPr>
        <w:t>sunt</w:t>
      </w:r>
      <w:proofErr w:type="spellEnd"/>
      <w:r w:rsidRPr="00A20A43">
        <w:rPr>
          <w:color w:val="auto"/>
          <w:lang w:val="fr-FR"/>
        </w:rPr>
        <w:t xml:space="preserve"> </w:t>
      </w:r>
      <w:proofErr w:type="spellStart"/>
      <w:r w:rsidRPr="00A20A43">
        <w:rPr>
          <w:color w:val="auto"/>
          <w:lang w:val="fr-FR"/>
        </w:rPr>
        <w:t>următoarele</w:t>
      </w:r>
      <w:proofErr w:type="spellEnd"/>
      <w:r w:rsidRPr="00A20A43">
        <w:rPr>
          <w:color w:val="auto"/>
          <w:lang w:val="fr-FR"/>
        </w:rPr>
        <w:t xml:space="preserve">: </w:t>
      </w:r>
    </w:p>
    <w:p w14:paraId="55196B9C" w14:textId="77777777" w:rsidR="00AE2211" w:rsidRPr="00A20A43" w:rsidRDefault="00AE2211" w:rsidP="00600DC4">
      <w:pPr>
        <w:pStyle w:val="Default"/>
        <w:numPr>
          <w:ilvl w:val="0"/>
          <w:numId w:val="41"/>
        </w:numPr>
        <w:spacing w:line="360" w:lineRule="auto"/>
        <w:jc w:val="both"/>
        <w:rPr>
          <w:color w:val="auto"/>
          <w:lang w:val="fr-FR"/>
        </w:rPr>
      </w:pPr>
      <w:proofErr w:type="spellStart"/>
      <w:r w:rsidRPr="00A20A43">
        <w:rPr>
          <w:color w:val="auto"/>
          <w:lang w:val="fr-FR"/>
        </w:rPr>
        <w:t>Bunuri</w:t>
      </w:r>
      <w:proofErr w:type="spellEnd"/>
      <w:r w:rsidRPr="00A20A43">
        <w:rPr>
          <w:color w:val="auto"/>
          <w:lang w:val="fr-FR"/>
        </w:rPr>
        <w:t xml:space="preserve"> de </w:t>
      </w:r>
      <w:proofErr w:type="spellStart"/>
      <w:r w:rsidRPr="00A20A43">
        <w:rPr>
          <w:color w:val="auto"/>
          <w:lang w:val="fr-FR"/>
        </w:rPr>
        <w:t>retur</w:t>
      </w:r>
      <w:proofErr w:type="spellEnd"/>
      <w:r w:rsidRPr="00A20A43">
        <w:rPr>
          <w:color w:val="auto"/>
          <w:lang w:val="fr-FR"/>
        </w:rPr>
        <w:t xml:space="preserve"> care </w:t>
      </w:r>
      <w:proofErr w:type="spellStart"/>
      <w:r w:rsidRPr="00A20A43">
        <w:rPr>
          <w:color w:val="auto"/>
          <w:lang w:val="fr-FR"/>
        </w:rPr>
        <w:t>revin</w:t>
      </w:r>
      <w:proofErr w:type="spellEnd"/>
      <w:r w:rsidRPr="00A20A43">
        <w:rPr>
          <w:color w:val="auto"/>
          <w:lang w:val="fr-FR"/>
        </w:rPr>
        <w:t xml:space="preserve"> de </w:t>
      </w:r>
      <w:proofErr w:type="spellStart"/>
      <w:r w:rsidRPr="00A20A43">
        <w:rPr>
          <w:color w:val="auto"/>
          <w:lang w:val="fr-FR"/>
        </w:rPr>
        <w:t>plin</w:t>
      </w:r>
      <w:proofErr w:type="spellEnd"/>
      <w:r w:rsidRPr="00A20A43">
        <w:rPr>
          <w:color w:val="auto"/>
          <w:lang w:val="fr-FR"/>
        </w:rPr>
        <w:t xml:space="preserve"> </w:t>
      </w:r>
      <w:proofErr w:type="spellStart"/>
      <w:r w:rsidRPr="00A20A43">
        <w:rPr>
          <w:color w:val="auto"/>
          <w:lang w:val="fr-FR"/>
        </w:rPr>
        <w:t>drept</w:t>
      </w:r>
      <w:proofErr w:type="spellEnd"/>
      <w:r w:rsidRPr="00A20A43">
        <w:rPr>
          <w:color w:val="auto"/>
          <w:lang w:val="fr-FR"/>
        </w:rPr>
        <w:t xml:space="preserve">, gratuit </w:t>
      </w:r>
      <w:proofErr w:type="spellStart"/>
      <w:r w:rsidRPr="00A20A43">
        <w:rPr>
          <w:color w:val="auto"/>
          <w:lang w:val="fr-FR"/>
        </w:rPr>
        <w:t>și</w:t>
      </w:r>
      <w:proofErr w:type="spellEnd"/>
      <w:r w:rsidRPr="00A20A43">
        <w:rPr>
          <w:color w:val="auto"/>
          <w:lang w:val="fr-FR"/>
        </w:rPr>
        <w:t xml:space="preserve"> </w:t>
      </w:r>
      <w:proofErr w:type="spellStart"/>
      <w:r w:rsidRPr="00A20A43">
        <w:rPr>
          <w:color w:val="auto"/>
          <w:lang w:val="fr-FR"/>
        </w:rPr>
        <w:t>libere</w:t>
      </w:r>
      <w:proofErr w:type="spellEnd"/>
      <w:r w:rsidRPr="00A20A43">
        <w:rPr>
          <w:color w:val="auto"/>
          <w:lang w:val="fr-FR"/>
        </w:rPr>
        <w:t xml:space="preserve"> de </w:t>
      </w:r>
      <w:proofErr w:type="spellStart"/>
      <w:r w:rsidRPr="00A20A43">
        <w:rPr>
          <w:color w:val="auto"/>
          <w:lang w:val="fr-FR"/>
        </w:rPr>
        <w:t>orice</w:t>
      </w:r>
      <w:proofErr w:type="spellEnd"/>
      <w:r w:rsidRPr="00A20A43">
        <w:rPr>
          <w:color w:val="auto"/>
          <w:lang w:val="fr-FR"/>
        </w:rPr>
        <w:t xml:space="preserve"> </w:t>
      </w:r>
      <w:proofErr w:type="spellStart"/>
      <w:r w:rsidRPr="00A20A43">
        <w:rPr>
          <w:color w:val="auto"/>
          <w:lang w:val="fr-FR"/>
        </w:rPr>
        <w:t>sarcini</w:t>
      </w:r>
      <w:proofErr w:type="spellEnd"/>
      <w:r w:rsidRPr="00A20A43">
        <w:rPr>
          <w:color w:val="auto"/>
          <w:lang w:val="fr-FR"/>
        </w:rPr>
        <w:t xml:space="preserve"> </w:t>
      </w:r>
      <w:proofErr w:type="spellStart"/>
      <w:r w:rsidRPr="00A20A43">
        <w:rPr>
          <w:color w:val="auto"/>
          <w:lang w:val="fr-FR"/>
        </w:rPr>
        <w:t>concedentului</w:t>
      </w:r>
      <w:proofErr w:type="spellEnd"/>
      <w:r w:rsidRPr="00A20A43">
        <w:rPr>
          <w:color w:val="auto"/>
          <w:lang w:val="fr-FR"/>
        </w:rPr>
        <w:t xml:space="preserve">, la </w:t>
      </w:r>
      <w:proofErr w:type="spellStart"/>
      <w:r w:rsidRPr="00A20A43">
        <w:rPr>
          <w:color w:val="auto"/>
          <w:lang w:val="fr-FR"/>
        </w:rPr>
        <w:t>încetarea</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de </w:t>
      </w:r>
      <w:proofErr w:type="spellStart"/>
      <w:r w:rsidRPr="00A20A43">
        <w:rPr>
          <w:color w:val="auto"/>
          <w:lang w:val="fr-FR"/>
        </w:rPr>
        <w:t>concesiune</w:t>
      </w:r>
      <w:proofErr w:type="spellEnd"/>
      <w:r w:rsidRPr="00A20A43">
        <w:rPr>
          <w:color w:val="auto"/>
          <w:lang w:val="fr-FR"/>
        </w:rPr>
        <w:t xml:space="preserve">. </w:t>
      </w:r>
      <w:r w:rsidRPr="00A20A43">
        <w:rPr>
          <w:b/>
          <w:color w:val="auto"/>
          <w:lang w:val="fr-FR"/>
        </w:rPr>
        <w:t xml:space="preserve">Este bun de </w:t>
      </w:r>
      <w:proofErr w:type="spellStart"/>
      <w:r w:rsidRPr="00A20A43">
        <w:rPr>
          <w:b/>
          <w:color w:val="auto"/>
          <w:lang w:val="fr-FR"/>
        </w:rPr>
        <w:t>retur</w:t>
      </w:r>
      <w:proofErr w:type="spellEnd"/>
      <w:r w:rsidRPr="00A20A43">
        <w:rPr>
          <w:b/>
          <w:color w:val="auto"/>
          <w:lang w:val="fr-FR"/>
        </w:rPr>
        <w:t xml:space="preserve"> </w:t>
      </w:r>
      <w:proofErr w:type="spellStart"/>
      <w:r w:rsidRPr="00A20A43">
        <w:rPr>
          <w:b/>
          <w:color w:val="auto"/>
          <w:lang w:val="fr-FR"/>
        </w:rPr>
        <w:t>imobilul</w:t>
      </w:r>
      <w:proofErr w:type="spellEnd"/>
      <w:r w:rsidRPr="00A20A43">
        <w:rPr>
          <w:b/>
          <w:color w:val="auto"/>
          <w:lang w:val="fr-FR"/>
        </w:rPr>
        <w:t xml:space="preserve"> </w:t>
      </w:r>
      <w:proofErr w:type="spellStart"/>
      <w:r w:rsidRPr="00A20A43">
        <w:rPr>
          <w:b/>
          <w:color w:val="auto"/>
          <w:lang w:val="fr-FR"/>
        </w:rPr>
        <w:t>teren</w:t>
      </w:r>
      <w:proofErr w:type="spellEnd"/>
      <w:r w:rsidRPr="00A20A43">
        <w:rPr>
          <w:b/>
          <w:color w:val="auto"/>
          <w:lang w:val="fr-FR"/>
        </w:rPr>
        <w:t xml:space="preserve">, </w:t>
      </w:r>
      <w:proofErr w:type="spellStart"/>
      <w:r w:rsidRPr="00A20A43">
        <w:rPr>
          <w:b/>
          <w:color w:val="auto"/>
          <w:lang w:val="fr-FR"/>
        </w:rPr>
        <w:t>identificat</w:t>
      </w:r>
      <w:proofErr w:type="spellEnd"/>
      <w:r w:rsidRPr="00A20A43">
        <w:rPr>
          <w:b/>
          <w:color w:val="auto"/>
          <w:lang w:val="fr-FR"/>
        </w:rPr>
        <w:t xml:space="preserve"> </w:t>
      </w:r>
      <w:proofErr w:type="spellStart"/>
      <w:r w:rsidRPr="00A20A43">
        <w:rPr>
          <w:b/>
          <w:color w:val="auto"/>
          <w:lang w:val="fr-FR"/>
        </w:rPr>
        <w:t>cu</w:t>
      </w:r>
      <w:proofErr w:type="spellEnd"/>
      <w:r w:rsidRPr="00A20A43">
        <w:rPr>
          <w:b/>
          <w:color w:val="auto"/>
          <w:lang w:val="fr-FR"/>
        </w:rPr>
        <w:t xml:space="preserve"> nr. Cadastral______ </w:t>
      </w:r>
      <w:proofErr w:type="spellStart"/>
      <w:r w:rsidRPr="00A20A43">
        <w:rPr>
          <w:b/>
          <w:color w:val="auto"/>
          <w:lang w:val="fr-FR"/>
        </w:rPr>
        <w:t>înscris</w:t>
      </w:r>
      <w:proofErr w:type="spellEnd"/>
      <w:r w:rsidRPr="00A20A43">
        <w:rPr>
          <w:b/>
          <w:color w:val="auto"/>
          <w:lang w:val="fr-FR"/>
        </w:rPr>
        <w:t xml:space="preserve"> </w:t>
      </w:r>
      <w:proofErr w:type="spellStart"/>
      <w:r w:rsidRPr="00A20A43">
        <w:rPr>
          <w:b/>
          <w:color w:val="auto"/>
          <w:lang w:val="fr-FR"/>
        </w:rPr>
        <w:t>în</w:t>
      </w:r>
      <w:proofErr w:type="spellEnd"/>
      <w:r w:rsidRPr="00A20A43">
        <w:rPr>
          <w:b/>
          <w:color w:val="auto"/>
          <w:lang w:val="fr-FR"/>
        </w:rPr>
        <w:t xml:space="preserve"> CF _______________, </w:t>
      </w:r>
      <w:proofErr w:type="spellStart"/>
      <w:r w:rsidRPr="00A20A43">
        <w:rPr>
          <w:b/>
          <w:color w:val="auto"/>
          <w:lang w:val="fr-FR"/>
        </w:rPr>
        <w:t>cu</w:t>
      </w:r>
      <w:proofErr w:type="spellEnd"/>
      <w:r w:rsidRPr="00A20A43">
        <w:rPr>
          <w:b/>
          <w:color w:val="auto"/>
          <w:lang w:val="fr-FR"/>
        </w:rPr>
        <w:t xml:space="preserve"> o </w:t>
      </w:r>
      <w:proofErr w:type="spellStart"/>
      <w:r w:rsidRPr="00A20A43">
        <w:rPr>
          <w:b/>
          <w:color w:val="auto"/>
          <w:lang w:val="fr-FR"/>
        </w:rPr>
        <w:t>suprafață</w:t>
      </w:r>
      <w:proofErr w:type="spellEnd"/>
      <w:r w:rsidRPr="00A20A43">
        <w:rPr>
          <w:b/>
          <w:color w:val="auto"/>
          <w:lang w:val="fr-FR"/>
        </w:rPr>
        <w:t xml:space="preserve"> de _______ </w:t>
      </w:r>
      <w:proofErr w:type="spellStart"/>
      <w:r w:rsidRPr="00A20A43">
        <w:rPr>
          <w:b/>
          <w:color w:val="auto"/>
          <w:lang w:val="fr-FR"/>
        </w:rPr>
        <w:t>mp</w:t>
      </w:r>
      <w:proofErr w:type="spellEnd"/>
      <w:r w:rsidRPr="00A20A43">
        <w:rPr>
          <w:b/>
          <w:color w:val="auto"/>
          <w:lang w:val="fr-FR"/>
        </w:rPr>
        <w:t>.</w:t>
      </w:r>
    </w:p>
    <w:p w14:paraId="4B423529" w14:textId="77777777" w:rsidR="00AE2211" w:rsidRPr="00A20A43" w:rsidRDefault="00AE2211" w:rsidP="00AE2211">
      <w:pPr>
        <w:pStyle w:val="Default"/>
        <w:spacing w:line="360" w:lineRule="auto"/>
        <w:ind w:left="720"/>
        <w:jc w:val="both"/>
        <w:rPr>
          <w:color w:val="auto"/>
          <w:lang w:val="fr-FR"/>
        </w:rPr>
      </w:pPr>
    </w:p>
    <w:p w14:paraId="45FE388A" w14:textId="77777777" w:rsidR="00AE2211" w:rsidRPr="00A20A43" w:rsidRDefault="00AE2211" w:rsidP="00600DC4">
      <w:pPr>
        <w:pStyle w:val="Default"/>
        <w:numPr>
          <w:ilvl w:val="0"/>
          <w:numId w:val="41"/>
        </w:numPr>
        <w:spacing w:line="360" w:lineRule="auto"/>
        <w:jc w:val="both"/>
        <w:rPr>
          <w:b/>
          <w:color w:val="auto"/>
          <w:lang w:val="fr-FR"/>
        </w:rPr>
      </w:pPr>
      <w:proofErr w:type="spellStart"/>
      <w:r w:rsidRPr="00A20A43">
        <w:rPr>
          <w:color w:val="auto"/>
          <w:lang w:val="fr-FR"/>
        </w:rPr>
        <w:t>Bunuri</w:t>
      </w:r>
      <w:proofErr w:type="spellEnd"/>
      <w:r w:rsidRPr="00A20A43">
        <w:rPr>
          <w:color w:val="auto"/>
          <w:lang w:val="fr-FR"/>
        </w:rPr>
        <w:t xml:space="preserve"> </w:t>
      </w:r>
      <w:proofErr w:type="spellStart"/>
      <w:r w:rsidRPr="00A20A43">
        <w:rPr>
          <w:color w:val="auto"/>
          <w:lang w:val="fr-FR"/>
        </w:rPr>
        <w:t>proprii</w:t>
      </w:r>
      <w:proofErr w:type="spellEnd"/>
      <w:r w:rsidRPr="00A20A43">
        <w:rPr>
          <w:color w:val="auto"/>
          <w:lang w:val="fr-FR"/>
        </w:rPr>
        <w:t xml:space="preserve"> care la </w:t>
      </w:r>
      <w:proofErr w:type="spellStart"/>
      <w:r w:rsidRPr="00A20A43">
        <w:rPr>
          <w:color w:val="auto"/>
          <w:lang w:val="fr-FR"/>
        </w:rPr>
        <w:t>expirarea</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de </w:t>
      </w:r>
      <w:proofErr w:type="spellStart"/>
      <w:r w:rsidRPr="00A20A43">
        <w:rPr>
          <w:color w:val="auto"/>
          <w:lang w:val="fr-FR"/>
        </w:rPr>
        <w:t>concesiune</w:t>
      </w:r>
      <w:proofErr w:type="spellEnd"/>
      <w:r w:rsidRPr="00A20A43">
        <w:rPr>
          <w:color w:val="auto"/>
          <w:lang w:val="fr-FR"/>
        </w:rPr>
        <w:t xml:space="preserve"> </w:t>
      </w:r>
      <w:proofErr w:type="spellStart"/>
      <w:r w:rsidRPr="00A20A43">
        <w:rPr>
          <w:color w:val="auto"/>
          <w:lang w:val="fr-FR"/>
        </w:rPr>
        <w:t>rămân</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proprietatea</w:t>
      </w:r>
      <w:proofErr w:type="spellEnd"/>
      <w:r w:rsidRPr="00A20A43">
        <w:rPr>
          <w:color w:val="auto"/>
          <w:lang w:val="fr-FR"/>
        </w:rPr>
        <w:t xml:space="preserve"> </w:t>
      </w:r>
      <w:proofErr w:type="spellStart"/>
      <w:r w:rsidRPr="00A20A43">
        <w:rPr>
          <w:color w:val="auto"/>
          <w:lang w:val="fr-FR"/>
        </w:rPr>
        <w:t>concesionarului</w:t>
      </w:r>
      <w:proofErr w:type="spellEnd"/>
      <w:r w:rsidRPr="00A20A43">
        <w:rPr>
          <w:color w:val="auto"/>
          <w:lang w:val="fr-FR"/>
        </w:rPr>
        <w:t xml:space="preserve">.  </w:t>
      </w:r>
      <w:r w:rsidRPr="00A20A43">
        <w:rPr>
          <w:b/>
          <w:color w:val="auto"/>
          <w:lang w:val="fr-FR"/>
        </w:rPr>
        <w:t xml:space="preserve">Este bun </w:t>
      </w:r>
      <w:proofErr w:type="spellStart"/>
      <w:r w:rsidRPr="00A20A43">
        <w:rPr>
          <w:b/>
          <w:color w:val="auto"/>
          <w:lang w:val="fr-FR"/>
        </w:rPr>
        <w:t>propriu</w:t>
      </w:r>
      <w:proofErr w:type="spellEnd"/>
      <w:r w:rsidRPr="00A20A43">
        <w:rPr>
          <w:b/>
          <w:color w:val="auto"/>
          <w:lang w:val="fr-FR"/>
        </w:rPr>
        <w:t xml:space="preserve"> </w:t>
      </w:r>
      <w:proofErr w:type="spellStart"/>
      <w:r w:rsidRPr="00A20A43">
        <w:rPr>
          <w:b/>
          <w:color w:val="auto"/>
          <w:lang w:val="fr-FR"/>
        </w:rPr>
        <w:t>construcția</w:t>
      </w:r>
      <w:proofErr w:type="spellEnd"/>
      <w:r w:rsidRPr="00A20A43">
        <w:rPr>
          <w:b/>
          <w:color w:val="auto"/>
          <w:lang w:val="fr-FR"/>
        </w:rPr>
        <w:t xml:space="preserve"> (</w:t>
      </w:r>
      <w:proofErr w:type="spellStart"/>
      <w:r w:rsidRPr="00A20A43">
        <w:rPr>
          <w:b/>
          <w:color w:val="auto"/>
          <w:lang w:val="fr-FR"/>
        </w:rPr>
        <w:t>investiția</w:t>
      </w:r>
      <w:proofErr w:type="spellEnd"/>
      <w:r w:rsidRPr="00A20A43">
        <w:rPr>
          <w:b/>
          <w:color w:val="auto"/>
          <w:lang w:val="fr-FR"/>
        </w:rPr>
        <w:t xml:space="preserve">) </w:t>
      </w:r>
      <w:proofErr w:type="spellStart"/>
      <w:r w:rsidRPr="00A20A43">
        <w:rPr>
          <w:b/>
          <w:color w:val="auto"/>
          <w:lang w:val="fr-FR"/>
        </w:rPr>
        <w:t>realizată</w:t>
      </w:r>
      <w:proofErr w:type="spellEnd"/>
      <w:r w:rsidRPr="00A20A43">
        <w:rPr>
          <w:b/>
          <w:color w:val="auto"/>
          <w:lang w:val="fr-FR"/>
        </w:rPr>
        <w:t xml:space="preserve"> de </w:t>
      </w:r>
      <w:proofErr w:type="spellStart"/>
      <w:r w:rsidRPr="00A20A43">
        <w:rPr>
          <w:b/>
          <w:color w:val="auto"/>
          <w:lang w:val="fr-FR"/>
        </w:rPr>
        <w:t>concesionar</w:t>
      </w:r>
      <w:proofErr w:type="spellEnd"/>
      <w:r w:rsidRPr="00A20A43">
        <w:rPr>
          <w:b/>
          <w:color w:val="auto"/>
          <w:lang w:val="fr-FR"/>
        </w:rPr>
        <w:t xml:space="preserve"> </w:t>
      </w:r>
      <w:proofErr w:type="spellStart"/>
      <w:r w:rsidRPr="00A20A43">
        <w:rPr>
          <w:b/>
          <w:color w:val="auto"/>
          <w:lang w:val="fr-FR"/>
        </w:rPr>
        <w:t>pe</w:t>
      </w:r>
      <w:proofErr w:type="spellEnd"/>
      <w:r w:rsidRPr="00A20A43">
        <w:rPr>
          <w:b/>
          <w:color w:val="auto"/>
          <w:lang w:val="fr-FR"/>
        </w:rPr>
        <w:t xml:space="preserve"> </w:t>
      </w:r>
      <w:proofErr w:type="spellStart"/>
      <w:r w:rsidRPr="00A20A43">
        <w:rPr>
          <w:b/>
          <w:color w:val="auto"/>
          <w:lang w:val="fr-FR"/>
        </w:rPr>
        <w:t>terenul</w:t>
      </w:r>
      <w:proofErr w:type="spellEnd"/>
      <w:r w:rsidRPr="00A20A43">
        <w:rPr>
          <w:b/>
          <w:color w:val="auto"/>
          <w:lang w:val="fr-FR"/>
        </w:rPr>
        <w:t xml:space="preserve"> </w:t>
      </w:r>
      <w:proofErr w:type="spellStart"/>
      <w:r w:rsidRPr="00A20A43">
        <w:rPr>
          <w:b/>
          <w:color w:val="auto"/>
          <w:lang w:val="fr-FR"/>
        </w:rPr>
        <w:t>identificat</w:t>
      </w:r>
      <w:proofErr w:type="spellEnd"/>
      <w:r w:rsidRPr="00A20A43">
        <w:rPr>
          <w:b/>
          <w:color w:val="auto"/>
          <w:lang w:val="fr-FR"/>
        </w:rPr>
        <w:t xml:space="preserve"> </w:t>
      </w:r>
      <w:proofErr w:type="spellStart"/>
      <w:r w:rsidRPr="00A20A43">
        <w:rPr>
          <w:b/>
          <w:color w:val="auto"/>
          <w:lang w:val="fr-FR"/>
        </w:rPr>
        <w:t>cu</w:t>
      </w:r>
      <w:proofErr w:type="spellEnd"/>
      <w:r w:rsidRPr="00A20A43">
        <w:rPr>
          <w:b/>
          <w:color w:val="auto"/>
          <w:lang w:val="fr-FR"/>
        </w:rPr>
        <w:t xml:space="preserve"> nr. Cadastral ________, </w:t>
      </w:r>
      <w:proofErr w:type="spellStart"/>
      <w:r w:rsidRPr="00A20A43">
        <w:rPr>
          <w:b/>
          <w:color w:val="auto"/>
          <w:lang w:val="fr-FR"/>
        </w:rPr>
        <w:t>înscris</w:t>
      </w:r>
      <w:proofErr w:type="spellEnd"/>
      <w:r w:rsidRPr="00A20A43">
        <w:rPr>
          <w:b/>
          <w:color w:val="auto"/>
          <w:lang w:val="fr-FR"/>
        </w:rPr>
        <w:t xml:space="preserve"> </w:t>
      </w:r>
      <w:proofErr w:type="spellStart"/>
      <w:r w:rsidRPr="00A20A43">
        <w:rPr>
          <w:b/>
          <w:color w:val="auto"/>
          <w:lang w:val="fr-FR"/>
        </w:rPr>
        <w:t>în</w:t>
      </w:r>
      <w:proofErr w:type="spellEnd"/>
      <w:r w:rsidRPr="00A20A43">
        <w:rPr>
          <w:b/>
          <w:color w:val="auto"/>
          <w:lang w:val="fr-FR"/>
        </w:rPr>
        <w:t xml:space="preserve"> CF __________, </w:t>
      </w:r>
      <w:proofErr w:type="spellStart"/>
      <w:r w:rsidRPr="00A20A43">
        <w:rPr>
          <w:b/>
          <w:color w:val="auto"/>
          <w:lang w:val="fr-FR"/>
        </w:rPr>
        <w:t>cu</w:t>
      </w:r>
      <w:proofErr w:type="spellEnd"/>
      <w:r w:rsidRPr="00A20A43">
        <w:rPr>
          <w:b/>
          <w:color w:val="auto"/>
          <w:lang w:val="fr-FR"/>
        </w:rPr>
        <w:t xml:space="preserve"> o </w:t>
      </w:r>
      <w:proofErr w:type="spellStart"/>
      <w:r w:rsidRPr="00A20A43">
        <w:rPr>
          <w:b/>
          <w:color w:val="auto"/>
          <w:lang w:val="fr-FR"/>
        </w:rPr>
        <w:t>suprafață</w:t>
      </w:r>
      <w:proofErr w:type="spellEnd"/>
      <w:r w:rsidRPr="00A20A43">
        <w:rPr>
          <w:b/>
          <w:color w:val="auto"/>
          <w:lang w:val="fr-FR"/>
        </w:rPr>
        <w:t xml:space="preserve"> de ____ </w:t>
      </w:r>
      <w:proofErr w:type="spellStart"/>
      <w:r w:rsidRPr="00A20A43">
        <w:rPr>
          <w:b/>
          <w:color w:val="auto"/>
          <w:lang w:val="fr-FR"/>
        </w:rPr>
        <w:t>mp</w:t>
      </w:r>
      <w:proofErr w:type="spellEnd"/>
      <w:r w:rsidRPr="00A20A43">
        <w:rPr>
          <w:b/>
          <w:color w:val="auto"/>
          <w:lang w:val="fr-FR"/>
        </w:rPr>
        <w:t>.</w:t>
      </w:r>
    </w:p>
    <w:p w14:paraId="44CBED62" w14:textId="77777777" w:rsidR="00AE2211" w:rsidRPr="00A20A43" w:rsidRDefault="00AE2211" w:rsidP="00AE2211">
      <w:pPr>
        <w:pStyle w:val="Default"/>
        <w:spacing w:line="360" w:lineRule="auto"/>
        <w:jc w:val="both"/>
        <w:rPr>
          <w:color w:val="auto"/>
          <w:lang w:val="fr-FR"/>
        </w:rPr>
      </w:pPr>
    </w:p>
    <w:p w14:paraId="5E5EADFA" w14:textId="77777777" w:rsidR="00AE2211" w:rsidRPr="00A20A43" w:rsidRDefault="00AE2211" w:rsidP="00AE2211">
      <w:pPr>
        <w:pStyle w:val="Default"/>
        <w:spacing w:line="360" w:lineRule="auto"/>
        <w:rPr>
          <w:b/>
          <w:bCs/>
          <w:color w:val="auto"/>
        </w:rPr>
      </w:pPr>
      <w:r w:rsidRPr="00A20A43">
        <w:rPr>
          <w:b/>
          <w:bCs/>
          <w:color w:val="auto"/>
        </w:rPr>
        <w:t>ART. 2 – TERMENUL CONTRACTULUI DE CONCESIUNE</w:t>
      </w:r>
    </w:p>
    <w:p w14:paraId="714546CE" w14:textId="24BD9F06" w:rsidR="00AE2211" w:rsidRPr="00A20A43" w:rsidRDefault="00AE2211" w:rsidP="00600DC4">
      <w:pPr>
        <w:pStyle w:val="Default"/>
        <w:numPr>
          <w:ilvl w:val="1"/>
          <w:numId w:val="18"/>
        </w:numPr>
        <w:spacing w:line="360" w:lineRule="auto"/>
        <w:jc w:val="both"/>
        <w:rPr>
          <w:strike/>
          <w:color w:val="auto"/>
          <w:lang w:val="fr-FR"/>
        </w:rPr>
      </w:pPr>
      <w:proofErr w:type="spellStart"/>
      <w:r w:rsidRPr="00A20A43">
        <w:rPr>
          <w:color w:val="auto"/>
          <w:lang w:val="fr-FR"/>
        </w:rPr>
        <w:t>Durata</w:t>
      </w:r>
      <w:proofErr w:type="spellEnd"/>
      <w:r w:rsidRPr="00A20A43">
        <w:rPr>
          <w:color w:val="auto"/>
          <w:lang w:val="fr-FR"/>
        </w:rPr>
        <w:t xml:space="preserve"> </w:t>
      </w:r>
      <w:proofErr w:type="spellStart"/>
      <w:r w:rsidRPr="00A20A43">
        <w:rPr>
          <w:color w:val="auto"/>
          <w:lang w:val="fr-FR"/>
        </w:rPr>
        <w:t>Concesiunii</w:t>
      </w:r>
      <w:proofErr w:type="spellEnd"/>
      <w:r w:rsidRPr="00A20A43">
        <w:rPr>
          <w:color w:val="auto"/>
          <w:lang w:val="fr-FR"/>
        </w:rPr>
        <w:t xml:space="preserve"> </w:t>
      </w:r>
      <w:proofErr w:type="spellStart"/>
      <w:r w:rsidRPr="00A20A43">
        <w:rPr>
          <w:color w:val="auto"/>
          <w:lang w:val="fr-FR"/>
        </w:rPr>
        <w:t>este</w:t>
      </w:r>
      <w:proofErr w:type="spellEnd"/>
      <w:r w:rsidRPr="00A20A43">
        <w:rPr>
          <w:color w:val="auto"/>
          <w:lang w:val="fr-FR"/>
        </w:rPr>
        <w:t xml:space="preserve"> de </w:t>
      </w:r>
      <w:r w:rsidR="00E94BCA" w:rsidRPr="00A20A43">
        <w:rPr>
          <w:b/>
          <w:bCs/>
          <w:color w:val="auto"/>
          <w:lang w:val="fr-FR"/>
        </w:rPr>
        <w:t>10</w:t>
      </w:r>
      <w:r w:rsidRPr="00A20A43">
        <w:rPr>
          <w:b/>
          <w:bCs/>
          <w:color w:val="auto"/>
          <w:lang w:val="fr-FR"/>
        </w:rPr>
        <w:t xml:space="preserve"> </w:t>
      </w:r>
      <w:proofErr w:type="spellStart"/>
      <w:r w:rsidRPr="00A20A43">
        <w:rPr>
          <w:b/>
          <w:bCs/>
          <w:color w:val="auto"/>
          <w:lang w:val="fr-FR"/>
        </w:rPr>
        <w:t>ani</w:t>
      </w:r>
      <w:proofErr w:type="spellEnd"/>
      <w:r w:rsidRPr="00A20A43">
        <w:rPr>
          <w:b/>
          <w:bCs/>
          <w:color w:val="auto"/>
          <w:lang w:val="fr-FR"/>
        </w:rPr>
        <w:t xml:space="preserve"> </w:t>
      </w:r>
      <w:proofErr w:type="spellStart"/>
      <w:r w:rsidRPr="00A20A43">
        <w:rPr>
          <w:color w:val="auto"/>
          <w:lang w:val="fr-FR"/>
        </w:rPr>
        <w:t>și</w:t>
      </w:r>
      <w:proofErr w:type="spellEnd"/>
      <w:r w:rsidRPr="00A20A43">
        <w:rPr>
          <w:color w:val="auto"/>
          <w:lang w:val="fr-FR"/>
        </w:rPr>
        <w:t xml:space="preserve"> </w:t>
      </w:r>
      <w:proofErr w:type="spellStart"/>
      <w:r w:rsidRPr="00A20A43">
        <w:rPr>
          <w:color w:val="auto"/>
          <w:lang w:val="fr-FR"/>
        </w:rPr>
        <w:t>începe</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w:t>
      </w:r>
      <w:proofErr w:type="spellStart"/>
      <w:r w:rsidRPr="00A20A43">
        <w:rPr>
          <w:color w:val="auto"/>
          <w:lang w:val="fr-FR"/>
        </w:rPr>
        <w:t>curgă</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condițiile</w:t>
      </w:r>
      <w:proofErr w:type="spellEnd"/>
      <w:r w:rsidRPr="00A20A43">
        <w:rPr>
          <w:color w:val="auto"/>
          <w:lang w:val="fr-FR"/>
        </w:rPr>
        <w:t xml:space="preserve"> </w:t>
      </w:r>
      <w:proofErr w:type="spellStart"/>
      <w:r w:rsidRPr="00A20A43">
        <w:rPr>
          <w:color w:val="auto"/>
          <w:lang w:val="fr-FR"/>
        </w:rPr>
        <w:t>prevăzute</w:t>
      </w:r>
      <w:proofErr w:type="spellEnd"/>
      <w:r w:rsidRPr="00A20A43">
        <w:rPr>
          <w:color w:val="auto"/>
          <w:lang w:val="fr-FR"/>
        </w:rPr>
        <w:t xml:space="preserve"> la art. 2.2.</w:t>
      </w:r>
    </w:p>
    <w:p w14:paraId="1C142901" w14:textId="7243116A" w:rsidR="00345313" w:rsidRPr="00A20A43" w:rsidRDefault="00AE2211" w:rsidP="00600DC4">
      <w:pPr>
        <w:pStyle w:val="ListParagraph"/>
        <w:numPr>
          <w:ilvl w:val="1"/>
          <w:numId w:val="18"/>
        </w:numPr>
        <w:spacing w:line="360" w:lineRule="auto"/>
        <w:jc w:val="both"/>
        <w:rPr>
          <w:rFonts w:ascii="Times New Roman" w:hAnsi="Times New Roman" w:cs="Times New Roman"/>
          <w:kern w:val="0"/>
          <w:lang w:val="fr-FR" w:eastAsia="en-US"/>
        </w:rPr>
      </w:pPr>
      <w:proofErr w:type="spellStart"/>
      <w:r w:rsidRPr="00A20A43">
        <w:rPr>
          <w:rFonts w:ascii="Times New Roman" w:hAnsi="Times New Roman" w:cs="Times New Roman"/>
          <w:kern w:val="0"/>
          <w:lang w:val="fr-FR" w:eastAsia="en-US"/>
        </w:rPr>
        <w:t>Prezentul</w:t>
      </w:r>
      <w:proofErr w:type="spell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contract</w:t>
      </w:r>
      <w:proofErr w:type="spellEnd"/>
      <w:r w:rsidRPr="00A20A43">
        <w:rPr>
          <w:rFonts w:ascii="Times New Roman" w:hAnsi="Times New Roman" w:cs="Times New Roman"/>
          <w:kern w:val="0"/>
          <w:lang w:val="fr-FR" w:eastAsia="en-US"/>
        </w:rPr>
        <w:t xml:space="preserve"> este </w:t>
      </w:r>
      <w:proofErr w:type="spellStart"/>
      <w:r w:rsidRPr="00A20A43">
        <w:rPr>
          <w:rFonts w:ascii="Times New Roman" w:hAnsi="Times New Roman" w:cs="Times New Roman"/>
          <w:kern w:val="0"/>
          <w:lang w:val="fr-FR" w:eastAsia="en-US"/>
        </w:rPr>
        <w:t>încheiat</w:t>
      </w:r>
      <w:proofErr w:type="spell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sub</w:t>
      </w:r>
      <w:proofErr w:type="spell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clauză</w:t>
      </w:r>
      <w:proofErr w:type="spell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suspensivă</w:t>
      </w:r>
      <w:proofErr w:type="spell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în</w:t>
      </w:r>
      <w:proofErr w:type="spell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sensul</w:t>
      </w:r>
      <w:proofErr w:type="spell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că</w:t>
      </w:r>
      <w:proofErr w:type="spellEnd"/>
      <w:r w:rsidRPr="00A20A43">
        <w:rPr>
          <w:rFonts w:ascii="Times New Roman" w:hAnsi="Times New Roman" w:cs="Times New Roman"/>
          <w:kern w:val="0"/>
          <w:lang w:val="fr-FR" w:eastAsia="en-US"/>
        </w:rPr>
        <w:t xml:space="preserve">, va </w:t>
      </w:r>
      <w:proofErr w:type="spellStart"/>
      <w:r w:rsidRPr="00A20A43">
        <w:rPr>
          <w:rFonts w:ascii="Times New Roman" w:hAnsi="Times New Roman" w:cs="Times New Roman"/>
          <w:kern w:val="0"/>
          <w:lang w:val="fr-FR" w:eastAsia="en-US"/>
        </w:rPr>
        <w:t>produce</w:t>
      </w:r>
      <w:proofErr w:type="spell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efecte</w:t>
      </w:r>
      <w:proofErr w:type="spell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juridice</w:t>
      </w:r>
      <w:proofErr w:type="spell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numai</w:t>
      </w:r>
      <w:proofErr w:type="spellEnd"/>
      <w:r w:rsidRPr="00A20A43">
        <w:rPr>
          <w:rFonts w:ascii="Times New Roman" w:hAnsi="Times New Roman" w:cs="Times New Roman"/>
          <w:kern w:val="0"/>
          <w:lang w:val="fr-FR" w:eastAsia="en-US"/>
        </w:rPr>
        <w:t xml:space="preserve"> de la data la care </w:t>
      </w:r>
      <w:proofErr w:type="spellStart"/>
      <w:r w:rsidRPr="00A20A43">
        <w:rPr>
          <w:rFonts w:ascii="Times New Roman" w:hAnsi="Times New Roman" w:cs="Times New Roman"/>
          <w:kern w:val="0"/>
          <w:lang w:val="fr-FR" w:eastAsia="en-US"/>
        </w:rPr>
        <w:t>concesionarul</w:t>
      </w:r>
      <w:proofErr w:type="spellEnd"/>
      <w:r w:rsidRPr="00A20A43">
        <w:rPr>
          <w:rFonts w:ascii="Times New Roman" w:hAnsi="Times New Roman" w:cs="Times New Roman"/>
          <w:kern w:val="0"/>
          <w:lang w:val="fr-FR" w:eastAsia="en-US"/>
        </w:rPr>
        <w:t xml:space="preserve"> a </w:t>
      </w:r>
      <w:proofErr w:type="spellStart"/>
      <w:r w:rsidRPr="00A20A43">
        <w:rPr>
          <w:rFonts w:ascii="Times New Roman" w:hAnsi="Times New Roman" w:cs="Times New Roman"/>
          <w:kern w:val="0"/>
          <w:lang w:val="fr-FR" w:eastAsia="en-US"/>
        </w:rPr>
        <w:t>semnat</w:t>
      </w:r>
      <w:proofErr w:type="spell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contractul</w:t>
      </w:r>
      <w:proofErr w:type="spellEnd"/>
      <w:r w:rsidRPr="00A20A43">
        <w:rPr>
          <w:rFonts w:ascii="Times New Roman" w:hAnsi="Times New Roman" w:cs="Times New Roman"/>
          <w:kern w:val="0"/>
          <w:lang w:val="fr-FR" w:eastAsia="en-US"/>
        </w:rPr>
        <w:t xml:space="preserve"> de </w:t>
      </w:r>
      <w:proofErr w:type="spellStart"/>
      <w:proofErr w:type="gramStart"/>
      <w:r w:rsidRPr="00A20A43">
        <w:rPr>
          <w:rFonts w:ascii="Times New Roman" w:hAnsi="Times New Roman" w:cs="Times New Roman"/>
          <w:kern w:val="0"/>
          <w:lang w:val="fr-FR" w:eastAsia="en-US"/>
        </w:rPr>
        <w:t>finanțare</w:t>
      </w:r>
      <w:proofErr w:type="spell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în</w:t>
      </w:r>
      <w:proofErr w:type="spellEnd"/>
      <w:proofErr w:type="gram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condițiile</w:t>
      </w:r>
      <w:proofErr w:type="spell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prevăzute</w:t>
      </w:r>
      <w:proofErr w:type="spellEnd"/>
      <w:r w:rsidRPr="00A20A43">
        <w:rPr>
          <w:rFonts w:ascii="Times New Roman" w:hAnsi="Times New Roman" w:cs="Times New Roman"/>
          <w:kern w:val="0"/>
          <w:lang w:val="fr-FR" w:eastAsia="en-US"/>
        </w:rPr>
        <w:t xml:space="preserve"> de </w:t>
      </w:r>
      <w:proofErr w:type="spellStart"/>
      <w:r w:rsidRPr="00A20A43">
        <w:rPr>
          <w:rFonts w:ascii="Times New Roman" w:hAnsi="Times New Roman" w:cs="Times New Roman"/>
          <w:kern w:val="0"/>
          <w:lang w:val="fr-FR" w:eastAsia="en-US"/>
        </w:rPr>
        <w:t>prevederile</w:t>
      </w:r>
      <w:proofErr w:type="spellEnd"/>
      <w:r w:rsidRPr="00A20A43">
        <w:rPr>
          <w:rFonts w:ascii="Times New Roman" w:hAnsi="Times New Roman" w:cs="Times New Roman"/>
          <w:kern w:val="0"/>
          <w:lang w:val="fr-FR" w:eastAsia="en-US"/>
        </w:rPr>
        <w:t xml:space="preserve"> art. 57 </w:t>
      </w:r>
      <w:proofErr w:type="spellStart"/>
      <w:r w:rsidRPr="00A20A43">
        <w:rPr>
          <w:rFonts w:ascii="Times New Roman" w:hAnsi="Times New Roman" w:cs="Times New Roman"/>
          <w:kern w:val="0"/>
          <w:lang w:val="fr-FR" w:eastAsia="en-US"/>
        </w:rPr>
        <w:t>alin</w:t>
      </w:r>
      <w:proofErr w:type="spellEnd"/>
      <w:r w:rsidRPr="00A20A43">
        <w:rPr>
          <w:rFonts w:ascii="Times New Roman" w:hAnsi="Times New Roman" w:cs="Times New Roman"/>
          <w:kern w:val="0"/>
          <w:lang w:val="fr-FR" w:eastAsia="en-US"/>
        </w:rPr>
        <w:t xml:space="preserve">.(1) litera b) </w:t>
      </w:r>
      <w:proofErr w:type="spellStart"/>
      <w:r w:rsidRPr="00A20A43">
        <w:rPr>
          <w:rFonts w:ascii="Times New Roman" w:hAnsi="Times New Roman" w:cs="Times New Roman"/>
          <w:kern w:val="0"/>
          <w:lang w:val="fr-FR" w:eastAsia="en-US"/>
        </w:rPr>
        <w:t>din</w:t>
      </w:r>
      <w:proofErr w:type="spellEnd"/>
      <w:r w:rsidRPr="00A20A43">
        <w:rPr>
          <w:rFonts w:ascii="Times New Roman" w:hAnsi="Times New Roman" w:cs="Times New Roman"/>
          <w:kern w:val="0"/>
          <w:lang w:val="fr-FR" w:eastAsia="en-US"/>
        </w:rPr>
        <w:t xml:space="preserve"> OUG nr. 112/2022. </w:t>
      </w:r>
      <w:proofErr w:type="spellStart"/>
      <w:r w:rsidR="00345313" w:rsidRPr="00A20A43">
        <w:rPr>
          <w:rFonts w:ascii="Times New Roman" w:hAnsi="Times New Roman" w:cs="Times New Roman"/>
          <w:kern w:val="0"/>
          <w:lang w:val="fr-FR" w:eastAsia="en-US"/>
        </w:rPr>
        <w:t>Concesionarul</w:t>
      </w:r>
      <w:proofErr w:type="spellEnd"/>
      <w:r w:rsidR="00345313" w:rsidRPr="00A20A43">
        <w:rPr>
          <w:rFonts w:ascii="Times New Roman" w:hAnsi="Times New Roman" w:cs="Times New Roman"/>
          <w:kern w:val="0"/>
          <w:lang w:val="fr-FR" w:eastAsia="en-US"/>
        </w:rPr>
        <w:t xml:space="preserve"> are </w:t>
      </w:r>
      <w:proofErr w:type="spellStart"/>
      <w:r w:rsidR="00345313" w:rsidRPr="00A20A43">
        <w:rPr>
          <w:rFonts w:ascii="Times New Roman" w:hAnsi="Times New Roman" w:cs="Times New Roman"/>
          <w:kern w:val="0"/>
          <w:lang w:val="fr-FR" w:eastAsia="en-US"/>
        </w:rPr>
        <w:lastRenderedPageBreak/>
        <w:t>obligatia</w:t>
      </w:r>
      <w:proofErr w:type="spellEnd"/>
      <w:r w:rsidR="00345313" w:rsidRPr="00A20A43">
        <w:rPr>
          <w:rFonts w:ascii="Times New Roman" w:hAnsi="Times New Roman" w:cs="Times New Roman"/>
          <w:kern w:val="0"/>
          <w:lang w:val="fr-FR" w:eastAsia="en-US"/>
        </w:rPr>
        <w:t xml:space="preserve"> </w:t>
      </w:r>
      <w:proofErr w:type="gramStart"/>
      <w:r w:rsidR="00345313" w:rsidRPr="00A20A43">
        <w:rPr>
          <w:rFonts w:ascii="Times New Roman" w:hAnsi="Times New Roman" w:cs="Times New Roman"/>
          <w:kern w:val="0"/>
          <w:lang w:val="fr-FR" w:eastAsia="en-US"/>
        </w:rPr>
        <w:t>de a</w:t>
      </w:r>
      <w:proofErr w:type="gramEnd"/>
      <w:r w:rsidR="00345313" w:rsidRPr="00A20A43">
        <w:rPr>
          <w:rFonts w:ascii="Times New Roman" w:hAnsi="Times New Roman" w:cs="Times New Roman"/>
          <w:kern w:val="0"/>
          <w:lang w:val="fr-FR" w:eastAsia="en-US"/>
        </w:rPr>
        <w:t xml:space="preserve"> </w:t>
      </w:r>
      <w:proofErr w:type="spellStart"/>
      <w:r w:rsidR="00345313" w:rsidRPr="00A20A43">
        <w:rPr>
          <w:rFonts w:ascii="Times New Roman" w:hAnsi="Times New Roman" w:cs="Times New Roman"/>
          <w:kern w:val="0"/>
          <w:lang w:val="fr-FR" w:eastAsia="en-US"/>
        </w:rPr>
        <w:t>notifica</w:t>
      </w:r>
      <w:proofErr w:type="spellEnd"/>
      <w:r w:rsidR="005B176F" w:rsidRPr="00A20A43">
        <w:rPr>
          <w:rFonts w:ascii="Times New Roman" w:hAnsi="Times New Roman" w:cs="Times New Roman"/>
          <w:kern w:val="0"/>
          <w:lang w:val="fr-FR" w:eastAsia="en-US"/>
        </w:rPr>
        <w:t xml:space="preserve"> de </w:t>
      </w:r>
      <w:proofErr w:type="spellStart"/>
      <w:r w:rsidR="005B176F" w:rsidRPr="00A20A43">
        <w:rPr>
          <w:rFonts w:ascii="Times New Roman" w:hAnsi="Times New Roman" w:cs="Times New Roman"/>
          <w:kern w:val="0"/>
          <w:lang w:val="fr-FR" w:eastAsia="en-US"/>
        </w:rPr>
        <w:t>îndată</w:t>
      </w:r>
      <w:proofErr w:type="spellEnd"/>
      <w:r w:rsidR="00345313" w:rsidRPr="00A20A43">
        <w:rPr>
          <w:rFonts w:ascii="Times New Roman" w:hAnsi="Times New Roman" w:cs="Times New Roman"/>
          <w:kern w:val="0"/>
          <w:lang w:val="fr-FR" w:eastAsia="en-US"/>
        </w:rPr>
        <w:t xml:space="preserve"> </w:t>
      </w:r>
      <w:proofErr w:type="spellStart"/>
      <w:r w:rsidR="00345313" w:rsidRPr="00A20A43">
        <w:rPr>
          <w:rFonts w:ascii="Times New Roman" w:hAnsi="Times New Roman" w:cs="Times New Roman"/>
          <w:kern w:val="0"/>
          <w:lang w:val="fr-FR" w:eastAsia="en-US"/>
        </w:rPr>
        <w:t>Concedentul</w:t>
      </w:r>
      <w:proofErr w:type="spellEnd"/>
      <w:r w:rsidR="005B176F" w:rsidRPr="00A20A43">
        <w:rPr>
          <w:rFonts w:ascii="Times New Roman" w:hAnsi="Times New Roman" w:cs="Times New Roman"/>
          <w:kern w:val="0"/>
          <w:lang w:val="fr-FR" w:eastAsia="en-US"/>
        </w:rPr>
        <w:t xml:space="preserve"> </w:t>
      </w:r>
      <w:proofErr w:type="spellStart"/>
      <w:r w:rsidR="005B176F" w:rsidRPr="00A20A43">
        <w:rPr>
          <w:rFonts w:ascii="Times New Roman" w:hAnsi="Times New Roman" w:cs="Times New Roman"/>
          <w:kern w:val="0"/>
          <w:lang w:val="fr-FR" w:eastAsia="en-US"/>
        </w:rPr>
        <w:t>cu</w:t>
      </w:r>
      <w:proofErr w:type="spellEnd"/>
      <w:r w:rsidR="005B176F" w:rsidRPr="00A20A43">
        <w:rPr>
          <w:rFonts w:ascii="Times New Roman" w:hAnsi="Times New Roman" w:cs="Times New Roman"/>
          <w:kern w:val="0"/>
          <w:lang w:val="fr-FR" w:eastAsia="en-US"/>
        </w:rPr>
        <w:t xml:space="preserve"> </w:t>
      </w:r>
      <w:proofErr w:type="spellStart"/>
      <w:r w:rsidR="005B176F" w:rsidRPr="00A20A43">
        <w:rPr>
          <w:rFonts w:ascii="Times New Roman" w:hAnsi="Times New Roman" w:cs="Times New Roman"/>
          <w:kern w:val="0"/>
          <w:lang w:val="fr-FR" w:eastAsia="en-US"/>
        </w:rPr>
        <w:t>privire</w:t>
      </w:r>
      <w:proofErr w:type="spellEnd"/>
      <w:r w:rsidR="005B176F" w:rsidRPr="00A20A43">
        <w:rPr>
          <w:rFonts w:ascii="Times New Roman" w:hAnsi="Times New Roman" w:cs="Times New Roman"/>
          <w:kern w:val="0"/>
          <w:lang w:val="fr-FR" w:eastAsia="en-US"/>
        </w:rPr>
        <w:t xml:space="preserve"> la </w:t>
      </w:r>
      <w:proofErr w:type="spellStart"/>
      <w:r w:rsidR="005B176F" w:rsidRPr="00A20A43">
        <w:rPr>
          <w:rFonts w:ascii="Times New Roman" w:hAnsi="Times New Roman" w:cs="Times New Roman"/>
          <w:kern w:val="0"/>
          <w:lang w:val="fr-FR" w:eastAsia="en-US"/>
        </w:rPr>
        <w:t>semnarea</w:t>
      </w:r>
      <w:proofErr w:type="spellEnd"/>
      <w:r w:rsidR="005B176F" w:rsidRPr="00A20A43">
        <w:rPr>
          <w:rFonts w:ascii="Times New Roman" w:hAnsi="Times New Roman" w:cs="Times New Roman"/>
          <w:kern w:val="0"/>
          <w:lang w:val="fr-FR" w:eastAsia="en-US"/>
        </w:rPr>
        <w:t xml:space="preserve"> </w:t>
      </w:r>
      <w:proofErr w:type="spellStart"/>
      <w:r w:rsidR="005B176F" w:rsidRPr="00A20A43">
        <w:rPr>
          <w:rFonts w:ascii="Times New Roman" w:hAnsi="Times New Roman" w:cs="Times New Roman"/>
          <w:kern w:val="0"/>
          <w:lang w:val="fr-FR" w:eastAsia="en-US"/>
        </w:rPr>
        <w:t>contractului</w:t>
      </w:r>
      <w:proofErr w:type="spellEnd"/>
      <w:r w:rsidR="005B176F" w:rsidRPr="00A20A43">
        <w:rPr>
          <w:rFonts w:ascii="Times New Roman" w:hAnsi="Times New Roman" w:cs="Times New Roman"/>
          <w:kern w:val="0"/>
          <w:lang w:val="fr-FR" w:eastAsia="en-US"/>
        </w:rPr>
        <w:t xml:space="preserve"> de </w:t>
      </w:r>
      <w:proofErr w:type="spellStart"/>
      <w:r w:rsidR="005B176F" w:rsidRPr="00A20A43">
        <w:rPr>
          <w:rFonts w:ascii="Times New Roman" w:hAnsi="Times New Roman" w:cs="Times New Roman"/>
          <w:kern w:val="0"/>
          <w:lang w:val="fr-FR" w:eastAsia="en-US"/>
        </w:rPr>
        <w:t>finanțare</w:t>
      </w:r>
      <w:proofErr w:type="spellEnd"/>
      <w:r w:rsidR="005B176F" w:rsidRPr="00A20A43">
        <w:rPr>
          <w:rFonts w:ascii="Times New Roman" w:hAnsi="Times New Roman" w:cs="Times New Roman"/>
          <w:kern w:val="0"/>
          <w:lang w:val="fr-FR" w:eastAsia="en-US"/>
        </w:rPr>
        <w:t>.</w:t>
      </w:r>
    </w:p>
    <w:p w14:paraId="47F9EF1C" w14:textId="77777777" w:rsidR="00AE2211" w:rsidRPr="00A20A43" w:rsidRDefault="00AE2211" w:rsidP="00600DC4">
      <w:pPr>
        <w:pStyle w:val="Default"/>
        <w:numPr>
          <w:ilvl w:val="1"/>
          <w:numId w:val="18"/>
        </w:numPr>
        <w:spacing w:line="360" w:lineRule="auto"/>
        <w:jc w:val="both"/>
        <w:rPr>
          <w:color w:val="auto"/>
          <w:lang w:val="fr-FR"/>
        </w:rPr>
      </w:pPr>
      <w:r w:rsidRPr="00A20A43">
        <w:rPr>
          <w:color w:val="auto"/>
          <w:lang w:val="it-IT"/>
        </w:rPr>
        <w:t>Părțile sunt de acord că după expirarea perioadei menționate în clauza nr. 2.1., durata contractului va putea fi prelungită printr-un act adițional la cererea concesionarului, fără a depăși limita maximă prevăzută de lege (49 de ani) în condițiile unei notificări scrise, transmise concedentului de către concesionar</w:t>
      </w:r>
      <w:r w:rsidRPr="00A20A43">
        <w:rPr>
          <w:b/>
          <w:bCs/>
          <w:color w:val="auto"/>
          <w:lang w:val="it-IT"/>
        </w:rPr>
        <w:t xml:space="preserve">  </w:t>
      </w:r>
      <w:r w:rsidRPr="00A20A43">
        <w:rPr>
          <w:color w:val="auto"/>
          <w:lang w:val="it-IT"/>
        </w:rPr>
        <w:t>cu minimum 12 luni înainte de expirarea contractului.</w:t>
      </w:r>
    </w:p>
    <w:p w14:paraId="5A56D2A5" w14:textId="77777777" w:rsidR="00AE2211" w:rsidRPr="00A20A43" w:rsidRDefault="00AE2211" w:rsidP="00AE2211">
      <w:pPr>
        <w:pStyle w:val="Default"/>
        <w:spacing w:line="360" w:lineRule="auto"/>
        <w:jc w:val="both"/>
        <w:rPr>
          <w:color w:val="auto"/>
          <w:lang w:val="it-IT"/>
        </w:rPr>
      </w:pPr>
    </w:p>
    <w:p w14:paraId="05B6C0CF" w14:textId="77777777" w:rsidR="00BA6F60" w:rsidRPr="00A20A43" w:rsidRDefault="00AE2211" w:rsidP="001822FB">
      <w:pPr>
        <w:pStyle w:val="Default"/>
        <w:spacing w:line="360" w:lineRule="auto"/>
        <w:rPr>
          <w:b/>
          <w:bCs/>
          <w:color w:val="auto"/>
        </w:rPr>
      </w:pPr>
      <w:r w:rsidRPr="00A20A43">
        <w:rPr>
          <w:b/>
          <w:bCs/>
          <w:color w:val="auto"/>
        </w:rPr>
        <w:t>ART. 3 – REDEVENȚA</w:t>
      </w:r>
    </w:p>
    <w:p w14:paraId="16C55D43" w14:textId="21140FCE" w:rsidR="00BA6F60" w:rsidRPr="00A20A43" w:rsidRDefault="00BA6F60" w:rsidP="001822FB">
      <w:pPr>
        <w:spacing w:line="360" w:lineRule="auto"/>
        <w:ind w:left="540" w:hanging="540"/>
        <w:jc w:val="both"/>
        <w:rPr>
          <w:lang w:val="fr-FR"/>
        </w:rPr>
      </w:pPr>
      <w:r w:rsidRPr="00A20A43">
        <w:rPr>
          <w:b/>
          <w:bCs/>
        </w:rPr>
        <w:t>3.1</w:t>
      </w:r>
      <w:r w:rsidRPr="00A20A43">
        <w:rPr>
          <w:bCs/>
        </w:rPr>
        <w:t xml:space="preserve"> </w:t>
      </w:r>
      <w:proofErr w:type="spellStart"/>
      <w:r w:rsidRPr="00A20A43">
        <w:rPr>
          <w:lang w:val="fr-FR"/>
        </w:rPr>
        <w:t>Redevenţa</w:t>
      </w:r>
      <w:proofErr w:type="spellEnd"/>
      <w:r w:rsidRPr="00A20A43">
        <w:rPr>
          <w:lang w:val="fr-FR"/>
        </w:rPr>
        <w:t xml:space="preserve"> este </w:t>
      </w:r>
      <w:proofErr w:type="spellStart"/>
      <w:r w:rsidRPr="00A20A43">
        <w:rPr>
          <w:lang w:val="fr-FR"/>
        </w:rPr>
        <w:t>în</w:t>
      </w:r>
      <w:proofErr w:type="spellEnd"/>
      <w:r w:rsidRPr="00A20A43">
        <w:rPr>
          <w:lang w:val="fr-FR"/>
        </w:rPr>
        <w:t xml:space="preserve"> </w:t>
      </w:r>
      <w:proofErr w:type="spellStart"/>
      <w:r w:rsidRPr="00A20A43">
        <w:rPr>
          <w:lang w:val="fr-FR"/>
        </w:rPr>
        <w:t>cuantum</w:t>
      </w:r>
      <w:proofErr w:type="spellEnd"/>
      <w:r w:rsidRPr="00A20A43">
        <w:rPr>
          <w:lang w:val="fr-FR"/>
        </w:rPr>
        <w:t xml:space="preserve"> de ___________lei/an </w:t>
      </w:r>
      <w:proofErr w:type="spellStart"/>
      <w:r w:rsidRPr="00A20A43">
        <w:rPr>
          <w:lang w:val="fr-FR"/>
        </w:rPr>
        <w:t>și</w:t>
      </w:r>
      <w:proofErr w:type="spellEnd"/>
      <w:r w:rsidRPr="00A20A43">
        <w:rPr>
          <w:lang w:val="fr-FR"/>
        </w:rPr>
        <w:t xml:space="preserve"> se </w:t>
      </w:r>
      <w:proofErr w:type="spellStart"/>
      <w:r w:rsidRPr="00A20A43">
        <w:rPr>
          <w:lang w:val="fr-FR"/>
        </w:rPr>
        <w:t>achită</w:t>
      </w:r>
      <w:proofErr w:type="spellEnd"/>
      <w:r w:rsidRPr="00A20A43">
        <w:rPr>
          <w:lang w:val="fr-FR"/>
        </w:rPr>
        <w:t xml:space="preserve"> </w:t>
      </w:r>
      <w:proofErr w:type="spellStart"/>
      <w:r w:rsidRPr="00A20A43">
        <w:rPr>
          <w:lang w:val="fr-FR"/>
        </w:rPr>
        <w:t>în</w:t>
      </w:r>
      <w:proofErr w:type="spellEnd"/>
      <w:r w:rsidRPr="00A20A43">
        <w:rPr>
          <w:lang w:val="fr-FR"/>
        </w:rPr>
        <w:t xml:space="preserve"> </w:t>
      </w:r>
      <w:proofErr w:type="spellStart"/>
      <w:r w:rsidRPr="00A20A43">
        <w:rPr>
          <w:lang w:val="fr-FR"/>
        </w:rPr>
        <w:t>contul</w:t>
      </w:r>
      <w:proofErr w:type="spellEnd"/>
      <w:r w:rsidRPr="00A20A43">
        <w:rPr>
          <w:lang w:val="fr-FR"/>
        </w:rPr>
        <w:t xml:space="preserve"> </w:t>
      </w:r>
      <w:r w:rsidRPr="00A20A43">
        <w:rPr>
          <w:color w:val="1D2228"/>
          <w:shd w:val="clear" w:color="auto" w:fill="FFFFFF"/>
        </w:rPr>
        <w:t>RO85TREZ076502205X020669, cod fiscal RO31854135.</w:t>
      </w:r>
    </w:p>
    <w:p w14:paraId="406BEB39" w14:textId="4CFC16F0" w:rsidR="00BA6F60" w:rsidRPr="00A20A43" w:rsidRDefault="00BA6F60" w:rsidP="001822FB">
      <w:pPr>
        <w:spacing w:line="360" w:lineRule="auto"/>
        <w:ind w:left="540" w:hanging="540"/>
        <w:jc w:val="both"/>
        <w:rPr>
          <w:lang w:val="fr-FR"/>
        </w:rPr>
      </w:pPr>
      <w:r w:rsidRPr="00A20A43">
        <w:rPr>
          <w:b/>
          <w:lang w:val="fr-FR"/>
        </w:rPr>
        <w:t>3.2</w:t>
      </w:r>
      <w:r w:rsidRPr="00A20A43">
        <w:rPr>
          <w:lang w:val="fr-FR"/>
        </w:rPr>
        <w:t xml:space="preserve"> </w:t>
      </w:r>
      <w:proofErr w:type="spellStart"/>
      <w:r w:rsidRPr="00A20A43">
        <w:rPr>
          <w:lang w:val="fr-FR"/>
        </w:rPr>
        <w:t>Redevenţa</w:t>
      </w:r>
      <w:proofErr w:type="spellEnd"/>
      <w:r w:rsidRPr="00A20A43">
        <w:rPr>
          <w:lang w:val="fr-FR"/>
        </w:rPr>
        <w:t xml:space="preserve"> se </w:t>
      </w:r>
      <w:proofErr w:type="spellStart"/>
      <w:r w:rsidRPr="00A20A43">
        <w:rPr>
          <w:lang w:val="fr-FR"/>
        </w:rPr>
        <w:t>datorează</w:t>
      </w:r>
      <w:proofErr w:type="spellEnd"/>
      <w:r w:rsidRPr="00A20A43">
        <w:rPr>
          <w:lang w:val="fr-FR"/>
        </w:rPr>
        <w:t xml:space="preserve"> </w:t>
      </w:r>
      <w:proofErr w:type="spellStart"/>
      <w:r w:rsidRPr="00A20A43">
        <w:rPr>
          <w:lang w:val="fr-FR"/>
        </w:rPr>
        <w:t>începând</w:t>
      </w:r>
      <w:proofErr w:type="spellEnd"/>
      <w:r w:rsidRPr="00A20A43">
        <w:rPr>
          <w:lang w:val="fr-FR"/>
        </w:rPr>
        <w:t xml:space="preserve"> </w:t>
      </w:r>
      <w:proofErr w:type="spellStart"/>
      <w:r w:rsidRPr="00A20A43">
        <w:rPr>
          <w:lang w:val="fr-FR"/>
        </w:rPr>
        <w:t>cu</w:t>
      </w:r>
      <w:proofErr w:type="spellEnd"/>
      <w:r w:rsidRPr="00A20A43">
        <w:rPr>
          <w:lang w:val="fr-FR"/>
        </w:rPr>
        <w:t xml:space="preserve"> data de 1 (</w:t>
      </w:r>
      <w:proofErr w:type="spellStart"/>
      <w:r w:rsidRPr="00A20A43">
        <w:rPr>
          <w:lang w:val="fr-FR"/>
        </w:rPr>
        <w:t>întâi</w:t>
      </w:r>
      <w:proofErr w:type="spellEnd"/>
      <w:r w:rsidRPr="00A20A43">
        <w:rPr>
          <w:lang w:val="fr-FR"/>
        </w:rPr>
        <w:t xml:space="preserve">) a </w:t>
      </w:r>
      <w:proofErr w:type="spellStart"/>
      <w:r w:rsidRPr="00A20A43">
        <w:rPr>
          <w:lang w:val="fr-FR"/>
        </w:rPr>
        <w:t>lunii</w:t>
      </w:r>
      <w:proofErr w:type="spellEnd"/>
      <w:r w:rsidRPr="00A20A43">
        <w:rPr>
          <w:lang w:val="fr-FR"/>
        </w:rPr>
        <w:t xml:space="preserve"> </w:t>
      </w:r>
      <w:proofErr w:type="spellStart"/>
      <w:r w:rsidRPr="00A20A43">
        <w:rPr>
          <w:lang w:val="fr-FR"/>
        </w:rPr>
        <w:t>următoare</w:t>
      </w:r>
      <w:proofErr w:type="spellEnd"/>
      <w:r w:rsidRPr="00A20A43">
        <w:rPr>
          <w:lang w:val="fr-FR"/>
        </w:rPr>
        <w:t xml:space="preserve"> </w:t>
      </w:r>
      <w:proofErr w:type="spellStart"/>
      <w:r w:rsidRPr="00A20A43">
        <w:rPr>
          <w:lang w:val="fr-FR"/>
        </w:rPr>
        <w:t>emiterii</w:t>
      </w:r>
      <w:proofErr w:type="spellEnd"/>
      <w:r w:rsidRPr="00A20A43">
        <w:rPr>
          <w:lang w:val="fr-FR"/>
        </w:rPr>
        <w:t xml:space="preserve"> </w:t>
      </w:r>
      <w:proofErr w:type="spellStart"/>
      <w:r w:rsidRPr="00A20A43">
        <w:rPr>
          <w:lang w:val="fr-FR"/>
        </w:rPr>
        <w:t>autorizaţiei</w:t>
      </w:r>
      <w:proofErr w:type="spellEnd"/>
      <w:r w:rsidRPr="00A20A43">
        <w:rPr>
          <w:lang w:val="fr-FR"/>
        </w:rPr>
        <w:t xml:space="preserve"> de construire</w:t>
      </w:r>
      <w:r w:rsidRPr="00A20A43">
        <w:rPr>
          <w:color w:val="1D2228"/>
          <w:shd w:val="clear" w:color="auto" w:fill="FFFFFF"/>
          <w:lang w:val="fr-FR"/>
        </w:rPr>
        <w:t>.</w:t>
      </w:r>
    </w:p>
    <w:p w14:paraId="63A6E382" w14:textId="77777777" w:rsidR="00BA6F60" w:rsidRPr="00A20A43" w:rsidRDefault="00BA6F60" w:rsidP="001822FB">
      <w:pPr>
        <w:pStyle w:val="Default"/>
        <w:spacing w:line="360" w:lineRule="auto"/>
        <w:ind w:left="540" w:hanging="540"/>
        <w:jc w:val="both"/>
        <w:rPr>
          <w:color w:val="1D2228"/>
          <w:shd w:val="clear" w:color="auto" w:fill="FFFFFF"/>
          <w:lang w:val="fr-FR"/>
        </w:rPr>
      </w:pPr>
      <w:r w:rsidRPr="00A20A43">
        <w:rPr>
          <w:b/>
          <w:lang w:val="fr-FR"/>
        </w:rPr>
        <w:t>3.3</w:t>
      </w:r>
      <w:r w:rsidRPr="00A20A43">
        <w:rPr>
          <w:lang w:val="fr-FR"/>
        </w:rPr>
        <w:t xml:space="preserve"> </w:t>
      </w:r>
      <w:proofErr w:type="spellStart"/>
      <w:r w:rsidRPr="00A20A43">
        <w:rPr>
          <w:lang w:val="fr-FR"/>
        </w:rPr>
        <w:t>Redevenţa</w:t>
      </w:r>
      <w:proofErr w:type="spellEnd"/>
      <w:r w:rsidRPr="00A20A43">
        <w:rPr>
          <w:lang w:val="fr-FR"/>
        </w:rPr>
        <w:t xml:space="preserve"> </w:t>
      </w:r>
      <w:proofErr w:type="spellStart"/>
      <w:r w:rsidRPr="00A20A43">
        <w:rPr>
          <w:lang w:val="fr-FR"/>
        </w:rPr>
        <w:t>rămâne</w:t>
      </w:r>
      <w:proofErr w:type="spellEnd"/>
      <w:r w:rsidRPr="00A20A43">
        <w:rPr>
          <w:lang w:val="fr-FR"/>
        </w:rPr>
        <w:t xml:space="preserve"> </w:t>
      </w:r>
      <w:proofErr w:type="spellStart"/>
      <w:r w:rsidRPr="00A20A43">
        <w:rPr>
          <w:lang w:val="fr-FR"/>
        </w:rPr>
        <w:t>fixă</w:t>
      </w:r>
      <w:proofErr w:type="spellEnd"/>
      <w:r w:rsidRPr="00A20A43">
        <w:rPr>
          <w:lang w:val="fr-FR"/>
        </w:rPr>
        <w:t xml:space="preserve"> la </w:t>
      </w:r>
      <w:proofErr w:type="spellStart"/>
      <w:r w:rsidRPr="00A20A43">
        <w:rPr>
          <w:lang w:val="fr-FR"/>
        </w:rPr>
        <w:t>nivelul</w:t>
      </w:r>
      <w:proofErr w:type="spellEnd"/>
      <w:r w:rsidRPr="00A20A43">
        <w:rPr>
          <w:lang w:val="fr-FR"/>
        </w:rPr>
        <w:t xml:space="preserve"> </w:t>
      </w:r>
      <w:proofErr w:type="spellStart"/>
      <w:r w:rsidRPr="00A20A43">
        <w:rPr>
          <w:lang w:val="fr-FR"/>
        </w:rPr>
        <w:t>anului</w:t>
      </w:r>
      <w:proofErr w:type="spellEnd"/>
      <w:r w:rsidRPr="00A20A43">
        <w:rPr>
          <w:lang w:val="fr-FR"/>
        </w:rPr>
        <w:t xml:space="preserve"> </w:t>
      </w:r>
      <w:proofErr w:type="spellStart"/>
      <w:r w:rsidRPr="00A20A43">
        <w:rPr>
          <w:lang w:val="fr-FR"/>
        </w:rPr>
        <w:t>în</w:t>
      </w:r>
      <w:proofErr w:type="spellEnd"/>
      <w:r w:rsidRPr="00A20A43">
        <w:rPr>
          <w:lang w:val="fr-FR"/>
        </w:rPr>
        <w:t xml:space="preserve"> care s-a </w:t>
      </w:r>
      <w:proofErr w:type="spellStart"/>
      <w:r w:rsidRPr="00A20A43">
        <w:rPr>
          <w:lang w:val="fr-FR"/>
        </w:rPr>
        <w:t>încheiat</w:t>
      </w:r>
      <w:proofErr w:type="spellEnd"/>
      <w:r w:rsidRPr="00A20A43">
        <w:rPr>
          <w:lang w:val="fr-FR"/>
        </w:rPr>
        <w:t xml:space="preserve"> </w:t>
      </w:r>
      <w:proofErr w:type="spellStart"/>
      <w:r w:rsidRPr="00A20A43">
        <w:rPr>
          <w:lang w:val="fr-FR"/>
        </w:rPr>
        <w:t>contractul</w:t>
      </w:r>
      <w:proofErr w:type="spellEnd"/>
      <w:r w:rsidRPr="00A20A43">
        <w:rPr>
          <w:lang w:val="fr-FR"/>
        </w:rPr>
        <w:t xml:space="preserve">, </w:t>
      </w:r>
      <w:proofErr w:type="spellStart"/>
      <w:r w:rsidRPr="00A20A43">
        <w:rPr>
          <w:lang w:val="fr-FR"/>
        </w:rPr>
        <w:t>urmând</w:t>
      </w:r>
      <w:proofErr w:type="spellEnd"/>
      <w:r w:rsidRPr="00A20A43">
        <w:rPr>
          <w:lang w:val="fr-FR"/>
        </w:rPr>
        <w:t xml:space="preserve"> a fi </w:t>
      </w:r>
      <w:proofErr w:type="spellStart"/>
      <w:r w:rsidRPr="00A20A43">
        <w:rPr>
          <w:lang w:val="fr-FR"/>
        </w:rPr>
        <w:t>indexată</w:t>
      </w:r>
      <w:proofErr w:type="spellEnd"/>
      <w:r w:rsidRPr="00A20A43">
        <w:rPr>
          <w:lang w:val="fr-FR"/>
        </w:rPr>
        <w:t xml:space="preserve"> de </w:t>
      </w:r>
      <w:proofErr w:type="spellStart"/>
      <w:r w:rsidRPr="00A20A43">
        <w:rPr>
          <w:lang w:val="fr-FR"/>
        </w:rPr>
        <w:t>drept</w:t>
      </w:r>
      <w:proofErr w:type="spellEnd"/>
      <w:r w:rsidRPr="00A20A43">
        <w:rPr>
          <w:lang w:val="fr-FR"/>
        </w:rPr>
        <w:t xml:space="preserve"> </w:t>
      </w:r>
      <w:proofErr w:type="spellStart"/>
      <w:r w:rsidRPr="00A20A43">
        <w:rPr>
          <w:lang w:val="fr-FR"/>
        </w:rPr>
        <w:t>începând</w:t>
      </w:r>
      <w:proofErr w:type="spellEnd"/>
      <w:r w:rsidRPr="00A20A43">
        <w:rPr>
          <w:lang w:val="fr-FR"/>
        </w:rPr>
        <w:t xml:space="preserve"> </w:t>
      </w:r>
      <w:proofErr w:type="spellStart"/>
      <w:r w:rsidRPr="00A20A43">
        <w:rPr>
          <w:lang w:val="fr-FR"/>
        </w:rPr>
        <w:t>din</w:t>
      </w:r>
      <w:proofErr w:type="spellEnd"/>
      <w:r w:rsidRPr="00A20A43">
        <w:rPr>
          <w:lang w:val="fr-FR"/>
        </w:rPr>
        <w:t xml:space="preserve"> al </w:t>
      </w:r>
      <w:proofErr w:type="spellStart"/>
      <w:r w:rsidRPr="00A20A43">
        <w:rPr>
          <w:lang w:val="fr-FR"/>
        </w:rPr>
        <w:t>doilea</w:t>
      </w:r>
      <w:proofErr w:type="spellEnd"/>
      <w:r w:rsidRPr="00A20A43">
        <w:rPr>
          <w:lang w:val="fr-FR"/>
        </w:rPr>
        <w:t xml:space="preserve"> an </w:t>
      </w:r>
      <w:proofErr w:type="spellStart"/>
      <w:r w:rsidRPr="00A20A43">
        <w:rPr>
          <w:lang w:val="fr-FR"/>
        </w:rPr>
        <w:t>calendaristic</w:t>
      </w:r>
      <w:proofErr w:type="spellEnd"/>
      <w:r w:rsidRPr="00A20A43">
        <w:rPr>
          <w:lang w:val="fr-FR"/>
        </w:rPr>
        <w:t xml:space="preserve">, </w:t>
      </w:r>
      <w:proofErr w:type="spellStart"/>
      <w:r w:rsidRPr="00A20A43">
        <w:rPr>
          <w:lang w:val="fr-FR"/>
        </w:rPr>
        <w:t>anual</w:t>
      </w:r>
      <w:proofErr w:type="spellEnd"/>
      <w:r w:rsidRPr="00A20A43">
        <w:rPr>
          <w:lang w:val="fr-FR"/>
        </w:rPr>
        <w:t xml:space="preserve"> </w:t>
      </w:r>
      <w:proofErr w:type="spellStart"/>
      <w:r w:rsidRPr="00A20A43">
        <w:rPr>
          <w:lang w:val="fr-FR"/>
        </w:rPr>
        <w:t>cu</w:t>
      </w:r>
      <w:proofErr w:type="spellEnd"/>
      <w:r w:rsidRPr="00A20A43">
        <w:rPr>
          <w:lang w:val="fr-FR"/>
        </w:rPr>
        <w:t xml:space="preserve"> </w:t>
      </w:r>
      <w:proofErr w:type="spellStart"/>
      <w:r w:rsidRPr="00A20A43">
        <w:rPr>
          <w:lang w:val="fr-FR"/>
        </w:rPr>
        <w:t>indicele</w:t>
      </w:r>
      <w:proofErr w:type="spellEnd"/>
      <w:r w:rsidRPr="00A20A43">
        <w:rPr>
          <w:lang w:val="fr-FR"/>
        </w:rPr>
        <w:t xml:space="preserve"> de </w:t>
      </w:r>
      <w:proofErr w:type="spellStart"/>
      <w:r w:rsidRPr="00A20A43">
        <w:rPr>
          <w:lang w:val="fr-FR"/>
        </w:rPr>
        <w:t>inflaţie</w:t>
      </w:r>
      <w:proofErr w:type="spellEnd"/>
      <w:r w:rsidRPr="00A20A43">
        <w:rPr>
          <w:lang w:val="fr-FR"/>
        </w:rPr>
        <w:t xml:space="preserve"> </w:t>
      </w:r>
      <w:proofErr w:type="spellStart"/>
      <w:r w:rsidRPr="00A20A43">
        <w:rPr>
          <w:lang w:val="fr-FR"/>
        </w:rPr>
        <w:t>prognozat</w:t>
      </w:r>
      <w:proofErr w:type="spellEnd"/>
      <w:r w:rsidRPr="00A20A43">
        <w:rPr>
          <w:lang w:val="fr-FR"/>
        </w:rPr>
        <w:t xml:space="preserve"> </w:t>
      </w:r>
      <w:proofErr w:type="spellStart"/>
      <w:r w:rsidRPr="00A20A43">
        <w:rPr>
          <w:lang w:val="fr-FR"/>
        </w:rPr>
        <w:t>aprobat</w:t>
      </w:r>
      <w:proofErr w:type="spellEnd"/>
      <w:r w:rsidRPr="00A20A43">
        <w:rPr>
          <w:lang w:val="fr-FR"/>
        </w:rPr>
        <w:t xml:space="preserve"> </w:t>
      </w:r>
      <w:proofErr w:type="spellStart"/>
      <w:r w:rsidRPr="00A20A43">
        <w:rPr>
          <w:lang w:val="fr-FR"/>
        </w:rPr>
        <w:t>prin</w:t>
      </w:r>
      <w:proofErr w:type="spellEnd"/>
      <w:r w:rsidRPr="00A20A43">
        <w:rPr>
          <w:lang w:val="fr-FR"/>
        </w:rPr>
        <w:t xml:space="preserve"> </w:t>
      </w:r>
      <w:proofErr w:type="spellStart"/>
      <w:r w:rsidRPr="00A20A43">
        <w:rPr>
          <w:lang w:val="fr-FR"/>
        </w:rPr>
        <w:t>Hotărâre</w:t>
      </w:r>
      <w:proofErr w:type="spellEnd"/>
      <w:r w:rsidRPr="00A20A43">
        <w:rPr>
          <w:lang w:val="fr-FR"/>
        </w:rPr>
        <w:t xml:space="preserve"> a </w:t>
      </w:r>
      <w:proofErr w:type="spellStart"/>
      <w:r w:rsidRPr="00A20A43">
        <w:rPr>
          <w:lang w:val="fr-FR"/>
        </w:rPr>
        <w:t>Consiliului</w:t>
      </w:r>
      <w:proofErr w:type="spellEnd"/>
      <w:r w:rsidRPr="00A20A43">
        <w:rPr>
          <w:lang w:val="fr-FR"/>
        </w:rPr>
        <w:t xml:space="preserve"> </w:t>
      </w:r>
      <w:proofErr w:type="spellStart"/>
      <w:r w:rsidRPr="00A20A43">
        <w:rPr>
          <w:lang w:val="fr-FR"/>
        </w:rPr>
        <w:t>Județean</w:t>
      </w:r>
      <w:proofErr w:type="spellEnd"/>
      <w:r w:rsidRPr="00A20A43">
        <w:rPr>
          <w:lang w:val="fr-FR"/>
        </w:rPr>
        <w:t xml:space="preserve"> Bihor, </w:t>
      </w:r>
      <w:proofErr w:type="spellStart"/>
      <w:r w:rsidRPr="00A20A43">
        <w:rPr>
          <w:lang w:val="fr-FR"/>
        </w:rPr>
        <w:t>urmând</w:t>
      </w:r>
      <w:proofErr w:type="spellEnd"/>
      <w:r w:rsidRPr="00A20A43">
        <w:rPr>
          <w:lang w:val="fr-FR"/>
        </w:rPr>
        <w:t xml:space="preserve"> a se </w:t>
      </w:r>
      <w:proofErr w:type="spellStart"/>
      <w:r w:rsidRPr="00A20A43">
        <w:rPr>
          <w:lang w:val="fr-FR"/>
        </w:rPr>
        <w:t>regulariza</w:t>
      </w:r>
      <w:proofErr w:type="spellEnd"/>
      <w:r w:rsidRPr="00A20A43">
        <w:rPr>
          <w:lang w:val="fr-FR"/>
        </w:rPr>
        <w:t xml:space="preserve"> </w:t>
      </w:r>
      <w:proofErr w:type="spellStart"/>
      <w:r w:rsidRPr="00A20A43">
        <w:rPr>
          <w:lang w:val="fr-FR"/>
        </w:rPr>
        <w:t>anul</w:t>
      </w:r>
      <w:proofErr w:type="spellEnd"/>
      <w:r w:rsidRPr="00A20A43">
        <w:rPr>
          <w:lang w:val="fr-FR"/>
        </w:rPr>
        <w:t xml:space="preserve"> </w:t>
      </w:r>
      <w:proofErr w:type="spellStart"/>
      <w:r w:rsidRPr="00A20A43">
        <w:rPr>
          <w:lang w:val="fr-FR"/>
        </w:rPr>
        <w:t>următor</w:t>
      </w:r>
      <w:proofErr w:type="spellEnd"/>
      <w:r w:rsidRPr="00A20A43">
        <w:rPr>
          <w:lang w:val="fr-FR"/>
        </w:rPr>
        <w:t xml:space="preserve"> </w:t>
      </w:r>
      <w:proofErr w:type="spellStart"/>
      <w:r w:rsidRPr="00A20A43">
        <w:rPr>
          <w:lang w:val="fr-FR"/>
        </w:rPr>
        <w:t>conform</w:t>
      </w:r>
      <w:proofErr w:type="spellEnd"/>
      <w:r w:rsidRPr="00A20A43">
        <w:rPr>
          <w:lang w:val="fr-FR"/>
        </w:rPr>
        <w:t xml:space="preserve"> </w:t>
      </w:r>
      <w:proofErr w:type="spellStart"/>
      <w:r w:rsidRPr="00A20A43">
        <w:rPr>
          <w:lang w:val="fr-FR"/>
        </w:rPr>
        <w:t>indicelui</w:t>
      </w:r>
      <w:proofErr w:type="spellEnd"/>
      <w:r w:rsidRPr="00A20A43">
        <w:rPr>
          <w:lang w:val="fr-FR"/>
        </w:rPr>
        <w:t xml:space="preserve"> de </w:t>
      </w:r>
      <w:proofErr w:type="spellStart"/>
      <w:r w:rsidRPr="00A20A43">
        <w:rPr>
          <w:lang w:val="fr-FR"/>
        </w:rPr>
        <w:t>inflaţie</w:t>
      </w:r>
      <w:proofErr w:type="spellEnd"/>
      <w:r w:rsidRPr="00A20A43">
        <w:rPr>
          <w:lang w:val="fr-FR"/>
        </w:rPr>
        <w:t xml:space="preserve"> real </w:t>
      </w:r>
      <w:proofErr w:type="spellStart"/>
      <w:r w:rsidRPr="00A20A43">
        <w:rPr>
          <w:lang w:val="fr-FR"/>
        </w:rPr>
        <w:t>comunicat</w:t>
      </w:r>
      <w:proofErr w:type="spellEnd"/>
      <w:r w:rsidRPr="00A20A43">
        <w:rPr>
          <w:lang w:val="fr-FR"/>
        </w:rPr>
        <w:t xml:space="preserve"> de </w:t>
      </w:r>
      <w:proofErr w:type="spellStart"/>
      <w:r w:rsidRPr="00A20A43">
        <w:rPr>
          <w:lang w:val="fr-FR"/>
        </w:rPr>
        <w:t>Institutul</w:t>
      </w:r>
      <w:proofErr w:type="spellEnd"/>
      <w:r w:rsidRPr="00A20A43">
        <w:rPr>
          <w:lang w:val="fr-FR"/>
        </w:rPr>
        <w:t xml:space="preserve"> </w:t>
      </w:r>
      <w:proofErr w:type="spellStart"/>
      <w:r w:rsidRPr="00A20A43">
        <w:rPr>
          <w:lang w:val="fr-FR"/>
        </w:rPr>
        <w:t>Naţional</w:t>
      </w:r>
      <w:proofErr w:type="spellEnd"/>
      <w:r w:rsidRPr="00A20A43">
        <w:rPr>
          <w:lang w:val="fr-FR"/>
        </w:rPr>
        <w:t xml:space="preserve"> de </w:t>
      </w:r>
      <w:proofErr w:type="spellStart"/>
      <w:r w:rsidRPr="00A20A43">
        <w:rPr>
          <w:lang w:val="fr-FR"/>
        </w:rPr>
        <w:t>statistică</w:t>
      </w:r>
      <w:proofErr w:type="spellEnd"/>
      <w:r w:rsidRPr="00A20A43">
        <w:rPr>
          <w:lang w:val="fr-FR"/>
        </w:rPr>
        <w:t>.</w:t>
      </w:r>
      <w:r w:rsidRPr="00A20A43">
        <w:rPr>
          <w:color w:val="1D2228"/>
          <w:shd w:val="clear" w:color="auto" w:fill="FFFFFF"/>
          <w:lang w:val="fr-FR"/>
        </w:rPr>
        <w:t xml:space="preserve">  </w:t>
      </w:r>
    </w:p>
    <w:p w14:paraId="75359309" w14:textId="779E8B58" w:rsidR="00BA6F60" w:rsidRPr="00A20A43" w:rsidRDefault="00BA6F60" w:rsidP="001822FB">
      <w:pPr>
        <w:pStyle w:val="Default"/>
        <w:spacing w:line="360" w:lineRule="auto"/>
        <w:ind w:left="450" w:hanging="450"/>
        <w:jc w:val="both"/>
        <w:rPr>
          <w:bCs/>
          <w:color w:val="auto"/>
          <w:lang w:val="sv-SE"/>
        </w:rPr>
      </w:pPr>
      <w:r w:rsidRPr="00A20A43">
        <w:rPr>
          <w:b/>
          <w:color w:val="1D2228"/>
          <w:shd w:val="clear" w:color="auto" w:fill="FFFFFF"/>
          <w:lang w:val="sv-SE"/>
        </w:rPr>
        <w:t>3.4</w:t>
      </w:r>
      <w:r w:rsidRPr="00A20A43">
        <w:rPr>
          <w:color w:val="1D2228"/>
          <w:shd w:val="clear" w:color="auto" w:fill="FFFFFF"/>
          <w:lang w:val="sv-SE"/>
        </w:rPr>
        <w:t xml:space="preserve"> Baza de indexare este luna </w:t>
      </w:r>
      <w:r w:rsidR="003E2CB8" w:rsidRPr="00A20A43">
        <w:rPr>
          <w:color w:val="1D2228"/>
          <w:shd w:val="clear" w:color="auto" w:fill="FFFFFF"/>
          <w:lang w:val="sv-SE"/>
        </w:rPr>
        <w:t>decembrie 2024</w:t>
      </w:r>
      <w:r w:rsidRPr="00A20A43">
        <w:rPr>
          <w:color w:val="1D2228"/>
          <w:shd w:val="clear" w:color="auto" w:fill="FFFFFF"/>
          <w:lang w:val="sv-SE"/>
        </w:rPr>
        <w:t>.</w:t>
      </w:r>
    </w:p>
    <w:p w14:paraId="2356BCBA" w14:textId="2A661B83" w:rsidR="00BA6F60" w:rsidRPr="00A20A43" w:rsidRDefault="00BA6F60" w:rsidP="001822FB">
      <w:pPr>
        <w:pStyle w:val="Default"/>
        <w:spacing w:line="360" w:lineRule="auto"/>
        <w:ind w:left="450" w:hanging="450"/>
        <w:jc w:val="both"/>
        <w:rPr>
          <w:lang w:val="sv-SE"/>
        </w:rPr>
      </w:pPr>
      <w:r w:rsidRPr="00A20A43">
        <w:rPr>
          <w:b/>
          <w:lang w:val="sv-SE"/>
        </w:rPr>
        <w:t>3.5</w:t>
      </w:r>
      <w:r w:rsidRPr="00A20A43">
        <w:rPr>
          <w:lang w:val="sv-SE"/>
        </w:rPr>
        <w:t xml:space="preserve"> Diferenţa de indexare, dintre indicele de inflaţie prognozat si cel real stabilit de către Institutul Naţional de statistică, rezultată în plus sau minus, se va achita sau compensa în primul trimestru al anului pentru anul expirat având scadența la 15 martie a anului în curs.</w:t>
      </w:r>
    </w:p>
    <w:p w14:paraId="5192FA2B" w14:textId="7A95B1A1" w:rsidR="00BA6F60" w:rsidRPr="00A20A43" w:rsidRDefault="00BA6F60" w:rsidP="001822FB">
      <w:pPr>
        <w:pStyle w:val="Default"/>
        <w:spacing w:line="360" w:lineRule="auto"/>
        <w:ind w:left="450" w:hanging="450"/>
        <w:jc w:val="both"/>
        <w:rPr>
          <w:color w:val="auto"/>
          <w:lang w:val="fr-FR"/>
        </w:rPr>
      </w:pPr>
      <w:r w:rsidRPr="00A20A43">
        <w:rPr>
          <w:b/>
          <w:lang w:val="sv-SE"/>
        </w:rPr>
        <w:t>3.6</w:t>
      </w:r>
      <w:r w:rsidRPr="00A20A43">
        <w:rPr>
          <w:lang w:val="sv-SE"/>
        </w:rPr>
        <w:t xml:space="preserve"> Redevenţa anuală datorată se achită în 4 rate egale până în data de 15 a ultimei luni din trimestru, pentru trimestrul în curs, dată la care factura devine scadentă. În caz de neplată a redevenţei la termenul arătat mai sus se vor percepe majorări de întârziere în cuantumul de 1% pe lună sau fracție de lună calculându-se integral din prima zi de întârziere până la data plății inclusiv.</w:t>
      </w:r>
    </w:p>
    <w:p w14:paraId="3C0270BF" w14:textId="16E44919" w:rsidR="00AE2211" w:rsidRPr="00A20A43" w:rsidRDefault="00AE2211" w:rsidP="00600DC4">
      <w:pPr>
        <w:pStyle w:val="ListParagraph"/>
        <w:numPr>
          <w:ilvl w:val="1"/>
          <w:numId w:val="66"/>
        </w:numPr>
        <w:shd w:val="clear" w:color="auto" w:fill="FFFFFF" w:themeFill="background1"/>
        <w:spacing w:line="360" w:lineRule="auto"/>
        <w:jc w:val="both"/>
        <w:rPr>
          <w:rFonts w:ascii="Times New Roman" w:hAnsi="Times New Roman" w:cs="Times New Roman"/>
          <w:kern w:val="0"/>
          <w:lang w:val="fr-FR" w:eastAsia="en-US"/>
        </w:rPr>
      </w:pPr>
      <w:r w:rsidRPr="00A20A43">
        <w:rPr>
          <w:rFonts w:ascii="Times New Roman" w:hAnsi="Times New Roman" w:cs="Times New Roman"/>
          <w:shd w:val="clear" w:color="auto" w:fill="FFFFFF" w:themeFill="background1"/>
          <w:lang w:val="ro-RO"/>
        </w:rPr>
        <w:t>P</w:t>
      </w:r>
      <w:r w:rsidRPr="00A20A43">
        <w:rPr>
          <w:rFonts w:ascii="Times New Roman" w:hAnsi="Times New Roman" w:cs="Times New Roman"/>
          <w:lang w:val="ro-RO"/>
        </w:rPr>
        <w:t>entru construcţie, în caz de reziliere a contractului, se va acorda o despăgubire calculată prin înmulţirea gradului (procent) de realizare a acesteia la momentul rezilierii cu suma reprezentând 1/4 (un sfert)</w:t>
      </w:r>
      <w:r w:rsidR="005D52C5" w:rsidRPr="00A20A43">
        <w:rPr>
          <w:rFonts w:ascii="Times New Roman" w:hAnsi="Times New Roman" w:cs="Times New Roman"/>
          <w:lang w:val="ro-RO"/>
        </w:rPr>
        <w:t>,</w:t>
      </w:r>
      <w:r w:rsidR="00345313" w:rsidRPr="00A20A43">
        <w:rPr>
          <w:rFonts w:ascii="Times New Roman" w:hAnsi="Times New Roman" w:cs="Times New Roman"/>
          <w:lang w:val="ro-RO"/>
        </w:rPr>
        <w:t xml:space="preserve"> din valoarea investiției realizate stabilite in baza unui Raport de evaluare întocmit de un evaluator autorizat ANEVAR.</w:t>
      </w:r>
    </w:p>
    <w:p w14:paraId="44AC1692" w14:textId="77777777" w:rsidR="00AE2211" w:rsidRPr="00A20A43" w:rsidRDefault="00AE2211" w:rsidP="00600DC4">
      <w:pPr>
        <w:pStyle w:val="ListParagraph"/>
        <w:numPr>
          <w:ilvl w:val="1"/>
          <w:numId w:val="66"/>
        </w:numPr>
        <w:shd w:val="clear" w:color="auto" w:fill="FFFFFF" w:themeFill="background1"/>
        <w:spacing w:line="360" w:lineRule="auto"/>
        <w:jc w:val="both"/>
        <w:rPr>
          <w:rFonts w:ascii="Times New Roman" w:hAnsi="Times New Roman" w:cs="Times New Roman"/>
          <w:kern w:val="0"/>
          <w:lang w:val="fr-FR" w:eastAsia="en-US"/>
        </w:rPr>
      </w:pPr>
      <w:proofErr w:type="spellStart"/>
      <w:r w:rsidRPr="00A20A43">
        <w:rPr>
          <w:rFonts w:ascii="Times New Roman" w:hAnsi="Times New Roman" w:cs="Times New Roman"/>
          <w:lang w:val="fr-FR"/>
        </w:rPr>
        <w:t>Modificările</w:t>
      </w:r>
      <w:proofErr w:type="spellEnd"/>
      <w:r w:rsidRPr="00A20A43">
        <w:rPr>
          <w:rFonts w:ascii="Times New Roman" w:hAnsi="Times New Roman" w:cs="Times New Roman"/>
          <w:lang w:val="fr-FR"/>
        </w:rPr>
        <w:t xml:space="preserve"> ce </w:t>
      </w:r>
      <w:proofErr w:type="spellStart"/>
      <w:r w:rsidRPr="00A20A43">
        <w:rPr>
          <w:rFonts w:ascii="Times New Roman" w:hAnsi="Times New Roman" w:cs="Times New Roman"/>
          <w:lang w:val="fr-FR"/>
        </w:rPr>
        <w:t>intervin</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în</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raporturile</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contractuale</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sub</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aspectul</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scopului</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concesionării</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suprafeţei</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concesionate</w:t>
      </w:r>
      <w:proofErr w:type="spellEnd"/>
      <w:r w:rsidRPr="00A20A43">
        <w:rPr>
          <w:rFonts w:ascii="Times New Roman" w:hAnsi="Times New Roman" w:cs="Times New Roman"/>
          <w:lang w:val="fr-FR"/>
        </w:rPr>
        <w:t xml:space="preserve">, etc. </w:t>
      </w:r>
      <w:proofErr w:type="spellStart"/>
      <w:r w:rsidRPr="00A20A43">
        <w:rPr>
          <w:rFonts w:ascii="Times New Roman" w:hAnsi="Times New Roman" w:cs="Times New Roman"/>
          <w:lang w:val="fr-FR"/>
        </w:rPr>
        <w:t>atrag</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după</w:t>
      </w:r>
      <w:proofErr w:type="spellEnd"/>
      <w:r w:rsidRPr="00A20A43">
        <w:rPr>
          <w:rFonts w:ascii="Times New Roman" w:hAnsi="Times New Roman" w:cs="Times New Roman"/>
          <w:lang w:val="fr-FR"/>
        </w:rPr>
        <w:t xml:space="preserve"> sine </w:t>
      </w:r>
      <w:proofErr w:type="spellStart"/>
      <w:r w:rsidRPr="00A20A43">
        <w:rPr>
          <w:rFonts w:ascii="Times New Roman" w:hAnsi="Times New Roman" w:cs="Times New Roman"/>
          <w:lang w:val="fr-FR"/>
        </w:rPr>
        <w:t>şi</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modificarea</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cuantumului</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redevenţei</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percepute</w:t>
      </w:r>
      <w:proofErr w:type="spellEnd"/>
      <w:r w:rsidRPr="00A20A43">
        <w:rPr>
          <w:rFonts w:ascii="Times New Roman" w:hAnsi="Times New Roman" w:cs="Times New Roman"/>
          <w:lang w:val="fr-FR"/>
        </w:rPr>
        <w:t xml:space="preserve">, de la data </w:t>
      </w:r>
      <w:proofErr w:type="spellStart"/>
      <w:r w:rsidRPr="00A20A43">
        <w:rPr>
          <w:rFonts w:ascii="Times New Roman" w:hAnsi="Times New Roman" w:cs="Times New Roman"/>
          <w:lang w:val="fr-FR"/>
        </w:rPr>
        <w:t>acceptării</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în</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scris</w:t>
      </w:r>
      <w:proofErr w:type="spellEnd"/>
      <w:r w:rsidRPr="00A20A43">
        <w:rPr>
          <w:rFonts w:ascii="Times New Roman" w:hAnsi="Times New Roman" w:cs="Times New Roman"/>
          <w:lang w:val="fr-FR"/>
        </w:rPr>
        <w:t xml:space="preserve"> a </w:t>
      </w:r>
      <w:proofErr w:type="spellStart"/>
      <w:r w:rsidRPr="00A20A43">
        <w:rPr>
          <w:rFonts w:ascii="Times New Roman" w:hAnsi="Times New Roman" w:cs="Times New Roman"/>
          <w:lang w:val="fr-FR"/>
        </w:rPr>
        <w:t>acestora</w:t>
      </w:r>
      <w:proofErr w:type="spellEnd"/>
      <w:r w:rsidRPr="00A20A43">
        <w:rPr>
          <w:rFonts w:ascii="Times New Roman" w:hAnsi="Times New Roman" w:cs="Times New Roman"/>
          <w:lang w:val="fr-FR"/>
        </w:rPr>
        <w:t xml:space="preserve"> de </w:t>
      </w:r>
      <w:proofErr w:type="spellStart"/>
      <w:r w:rsidRPr="00A20A43">
        <w:rPr>
          <w:rFonts w:ascii="Times New Roman" w:hAnsi="Times New Roman" w:cs="Times New Roman"/>
          <w:lang w:val="fr-FR"/>
        </w:rPr>
        <w:t>către</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concedent</w:t>
      </w:r>
      <w:proofErr w:type="spellEnd"/>
      <w:r w:rsidRPr="00A20A43">
        <w:rPr>
          <w:rFonts w:ascii="Times New Roman" w:hAnsi="Times New Roman" w:cs="Times New Roman"/>
          <w:lang w:val="fr-FR"/>
        </w:rPr>
        <w:t>.</w:t>
      </w:r>
    </w:p>
    <w:p w14:paraId="18EAA7F2" w14:textId="6918DA92" w:rsidR="00AE2211" w:rsidRPr="00A20A43" w:rsidRDefault="00AE2211" w:rsidP="00600DC4">
      <w:pPr>
        <w:pStyle w:val="ListParagraph"/>
        <w:numPr>
          <w:ilvl w:val="1"/>
          <w:numId w:val="66"/>
        </w:numPr>
        <w:shd w:val="clear" w:color="auto" w:fill="FFFFFF" w:themeFill="background1"/>
        <w:spacing w:line="360" w:lineRule="auto"/>
        <w:jc w:val="both"/>
        <w:rPr>
          <w:rFonts w:ascii="Times New Roman" w:hAnsi="Times New Roman" w:cs="Times New Roman"/>
          <w:kern w:val="0"/>
          <w:lang w:val="fr-FR" w:eastAsia="en-US"/>
        </w:rPr>
      </w:pPr>
      <w:proofErr w:type="spellStart"/>
      <w:r w:rsidRPr="00A20A43">
        <w:rPr>
          <w:rFonts w:ascii="Times New Roman" w:hAnsi="Times New Roman" w:cs="Times New Roman"/>
        </w:rPr>
        <w:lastRenderedPageBreak/>
        <w:t>Decontarea</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plăţii</w:t>
      </w:r>
      <w:proofErr w:type="spellEnd"/>
      <w:r w:rsidRPr="00A20A43">
        <w:rPr>
          <w:rFonts w:ascii="Times New Roman" w:hAnsi="Times New Roman" w:cs="Times New Roman"/>
        </w:rPr>
        <w:t xml:space="preserve"> se face </w:t>
      </w:r>
      <w:proofErr w:type="spellStart"/>
      <w:r w:rsidRPr="00A20A43">
        <w:rPr>
          <w:rFonts w:ascii="Times New Roman" w:hAnsi="Times New Roman" w:cs="Times New Roman"/>
        </w:rPr>
        <w:t>prin</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conturile</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bancare</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specificate</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în</w:t>
      </w:r>
      <w:proofErr w:type="spellEnd"/>
      <w:r w:rsidRPr="00A20A43">
        <w:rPr>
          <w:rFonts w:ascii="Times New Roman" w:hAnsi="Times New Roman" w:cs="Times New Roman"/>
        </w:rPr>
        <w:t xml:space="preserve"> factura </w:t>
      </w:r>
      <w:proofErr w:type="spellStart"/>
      <w:r w:rsidRPr="00A20A43">
        <w:rPr>
          <w:rFonts w:ascii="Times New Roman" w:hAnsi="Times New Roman" w:cs="Times New Roman"/>
        </w:rPr>
        <w:t>emisă</w:t>
      </w:r>
      <w:proofErr w:type="spellEnd"/>
      <w:r w:rsidR="00BA6F60" w:rsidRPr="00A20A43">
        <w:rPr>
          <w:rFonts w:ascii="Times New Roman" w:hAnsi="Times New Roman" w:cs="Times New Roman"/>
        </w:rPr>
        <w:t xml:space="preserve"> </w:t>
      </w:r>
      <w:proofErr w:type="spellStart"/>
      <w:r w:rsidR="00BA6F60" w:rsidRPr="00A20A43">
        <w:rPr>
          <w:rFonts w:ascii="Times New Roman" w:hAnsi="Times New Roman" w:cs="Times New Roman"/>
        </w:rPr>
        <w:t>trimestrial</w:t>
      </w:r>
      <w:proofErr w:type="spellEnd"/>
      <w:r w:rsidR="00BA6F60" w:rsidRPr="00A20A43">
        <w:rPr>
          <w:rFonts w:ascii="Times New Roman" w:hAnsi="Times New Roman" w:cs="Times New Roman"/>
        </w:rPr>
        <w:t xml:space="preserve"> de </w:t>
      </w:r>
      <w:proofErr w:type="spellStart"/>
      <w:r w:rsidR="00BA6F60" w:rsidRPr="00A20A43">
        <w:rPr>
          <w:rFonts w:ascii="Times New Roman" w:hAnsi="Times New Roman" w:cs="Times New Roman"/>
        </w:rPr>
        <w:t>către</w:t>
      </w:r>
      <w:proofErr w:type="spellEnd"/>
      <w:r w:rsidR="00BA6F60" w:rsidRPr="00A20A43">
        <w:rPr>
          <w:rFonts w:ascii="Times New Roman" w:hAnsi="Times New Roman" w:cs="Times New Roman"/>
        </w:rPr>
        <w:t xml:space="preserve"> </w:t>
      </w:r>
      <w:proofErr w:type="spellStart"/>
      <w:r w:rsidR="00BA6F60" w:rsidRPr="00A20A43">
        <w:rPr>
          <w:rFonts w:ascii="Times New Roman" w:hAnsi="Times New Roman" w:cs="Times New Roman"/>
        </w:rPr>
        <w:t>concedent</w:t>
      </w:r>
      <w:proofErr w:type="spellEnd"/>
      <w:r w:rsidR="00BA6F60" w:rsidRPr="00A20A43">
        <w:rPr>
          <w:rFonts w:ascii="Times New Roman" w:hAnsi="Times New Roman" w:cs="Times New Roman"/>
        </w:rPr>
        <w:t>.</w:t>
      </w:r>
    </w:p>
    <w:p w14:paraId="7D39BEA2" w14:textId="77777777" w:rsidR="00AE2211" w:rsidRPr="00A20A43" w:rsidRDefault="00AE2211" w:rsidP="00600DC4">
      <w:pPr>
        <w:pStyle w:val="ListParagraph"/>
        <w:numPr>
          <w:ilvl w:val="1"/>
          <w:numId w:val="66"/>
        </w:numPr>
        <w:shd w:val="clear" w:color="auto" w:fill="FFFFFF" w:themeFill="background1"/>
        <w:spacing w:line="360" w:lineRule="auto"/>
        <w:jc w:val="both"/>
        <w:rPr>
          <w:rFonts w:ascii="Times New Roman" w:hAnsi="Times New Roman" w:cs="Times New Roman"/>
          <w:kern w:val="0"/>
          <w:lang w:val="fr-FR" w:eastAsia="en-US"/>
        </w:rPr>
      </w:pPr>
      <w:proofErr w:type="spellStart"/>
      <w:r w:rsidRPr="00A20A43">
        <w:rPr>
          <w:rFonts w:ascii="Times New Roman" w:hAnsi="Times New Roman" w:cs="Times New Roman"/>
        </w:rPr>
        <w:t>În</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caz</w:t>
      </w:r>
      <w:proofErr w:type="spellEnd"/>
      <w:r w:rsidRPr="00A20A43">
        <w:rPr>
          <w:rFonts w:ascii="Times New Roman" w:hAnsi="Times New Roman" w:cs="Times New Roman"/>
        </w:rPr>
        <w:t xml:space="preserve"> de </w:t>
      </w:r>
      <w:proofErr w:type="spellStart"/>
      <w:r w:rsidRPr="00A20A43">
        <w:rPr>
          <w:rFonts w:ascii="Times New Roman" w:hAnsi="Times New Roman" w:cs="Times New Roman"/>
        </w:rPr>
        <w:t>neprimire</w:t>
      </w:r>
      <w:proofErr w:type="spellEnd"/>
      <w:r w:rsidRPr="00A20A43">
        <w:rPr>
          <w:rFonts w:ascii="Times New Roman" w:hAnsi="Times New Roman" w:cs="Times New Roman"/>
        </w:rPr>
        <w:t xml:space="preserve"> a </w:t>
      </w:r>
      <w:proofErr w:type="spellStart"/>
      <w:r w:rsidRPr="00A20A43">
        <w:rPr>
          <w:rFonts w:ascii="Times New Roman" w:hAnsi="Times New Roman" w:cs="Times New Roman"/>
        </w:rPr>
        <w:t>facturii</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concesionarul</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îl</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va</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sesiza</w:t>
      </w:r>
      <w:proofErr w:type="spellEnd"/>
      <w:r w:rsidRPr="00A20A43">
        <w:rPr>
          <w:rFonts w:ascii="Times New Roman" w:hAnsi="Times New Roman" w:cs="Times New Roman"/>
        </w:rPr>
        <w:t xml:space="preserve"> de </w:t>
      </w:r>
      <w:proofErr w:type="spellStart"/>
      <w:r w:rsidRPr="00A20A43">
        <w:rPr>
          <w:rFonts w:ascii="Times New Roman" w:hAnsi="Times New Roman" w:cs="Times New Roman"/>
        </w:rPr>
        <w:t>urgenţă</w:t>
      </w:r>
      <w:proofErr w:type="spellEnd"/>
      <w:r w:rsidRPr="00A20A43">
        <w:rPr>
          <w:rFonts w:ascii="Times New Roman" w:hAnsi="Times New Roman" w:cs="Times New Roman"/>
        </w:rPr>
        <w:t xml:space="preserve"> pe </w:t>
      </w:r>
      <w:proofErr w:type="spellStart"/>
      <w:r w:rsidRPr="00A20A43">
        <w:rPr>
          <w:rFonts w:ascii="Times New Roman" w:hAnsi="Times New Roman" w:cs="Times New Roman"/>
        </w:rPr>
        <w:t>concedent</w:t>
      </w:r>
      <w:proofErr w:type="spellEnd"/>
      <w:r w:rsidRPr="00A20A43">
        <w:rPr>
          <w:rFonts w:ascii="Times New Roman" w:hAnsi="Times New Roman" w:cs="Times New Roman"/>
        </w:rPr>
        <w:t xml:space="preserve">. </w:t>
      </w:r>
    </w:p>
    <w:p w14:paraId="2B53573F" w14:textId="77777777" w:rsidR="00AE2211" w:rsidRPr="00A20A43" w:rsidRDefault="00AE2211" w:rsidP="00600DC4">
      <w:pPr>
        <w:pStyle w:val="ListParagraph"/>
        <w:numPr>
          <w:ilvl w:val="1"/>
          <w:numId w:val="66"/>
        </w:numPr>
        <w:shd w:val="clear" w:color="auto" w:fill="FFFFFF" w:themeFill="background1"/>
        <w:spacing w:line="360" w:lineRule="auto"/>
        <w:jc w:val="both"/>
        <w:rPr>
          <w:rFonts w:ascii="Times New Roman" w:hAnsi="Times New Roman" w:cs="Times New Roman"/>
          <w:kern w:val="0"/>
          <w:lang w:val="fr-FR" w:eastAsia="en-US"/>
        </w:rPr>
      </w:pPr>
      <w:proofErr w:type="spellStart"/>
      <w:r w:rsidRPr="00A20A43">
        <w:rPr>
          <w:rFonts w:ascii="Times New Roman" w:hAnsi="Times New Roman" w:cs="Times New Roman"/>
        </w:rPr>
        <w:t>Neprimirea</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facturii</w:t>
      </w:r>
      <w:proofErr w:type="spellEnd"/>
      <w:r w:rsidRPr="00A20A43">
        <w:rPr>
          <w:rFonts w:ascii="Times New Roman" w:hAnsi="Times New Roman" w:cs="Times New Roman"/>
        </w:rPr>
        <w:t xml:space="preserve"> nu </w:t>
      </w:r>
      <w:proofErr w:type="spellStart"/>
      <w:r w:rsidRPr="00A20A43">
        <w:rPr>
          <w:rFonts w:ascii="Times New Roman" w:hAnsi="Times New Roman" w:cs="Times New Roman"/>
        </w:rPr>
        <w:t>îl</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exonerează</w:t>
      </w:r>
      <w:proofErr w:type="spellEnd"/>
      <w:r w:rsidRPr="00A20A43">
        <w:rPr>
          <w:rFonts w:ascii="Times New Roman" w:hAnsi="Times New Roman" w:cs="Times New Roman"/>
        </w:rPr>
        <w:t xml:space="preserve"> pe </w:t>
      </w:r>
      <w:proofErr w:type="spellStart"/>
      <w:r w:rsidRPr="00A20A43">
        <w:rPr>
          <w:rFonts w:ascii="Times New Roman" w:hAnsi="Times New Roman" w:cs="Times New Roman"/>
        </w:rPr>
        <w:t>concesionar</w:t>
      </w:r>
      <w:proofErr w:type="spellEnd"/>
      <w:r w:rsidRPr="00A20A43">
        <w:rPr>
          <w:rFonts w:ascii="Times New Roman" w:hAnsi="Times New Roman" w:cs="Times New Roman"/>
        </w:rPr>
        <w:t xml:space="preserve"> la </w:t>
      </w:r>
      <w:proofErr w:type="spellStart"/>
      <w:r w:rsidRPr="00A20A43">
        <w:rPr>
          <w:rFonts w:ascii="Times New Roman" w:hAnsi="Times New Roman" w:cs="Times New Roman"/>
        </w:rPr>
        <w:t>plata</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redevenţei</w:t>
      </w:r>
      <w:proofErr w:type="spellEnd"/>
      <w:r w:rsidRPr="00A20A43">
        <w:rPr>
          <w:rFonts w:ascii="Times New Roman" w:hAnsi="Times New Roman" w:cs="Times New Roman"/>
        </w:rPr>
        <w:t>.</w:t>
      </w:r>
    </w:p>
    <w:p w14:paraId="3746D23F" w14:textId="77777777" w:rsidR="00AE2211" w:rsidRPr="00A20A43" w:rsidRDefault="00AE2211" w:rsidP="00600DC4">
      <w:pPr>
        <w:pStyle w:val="ListParagraph"/>
        <w:numPr>
          <w:ilvl w:val="1"/>
          <w:numId w:val="66"/>
        </w:numPr>
        <w:shd w:val="clear" w:color="auto" w:fill="FFFFFF" w:themeFill="background1"/>
        <w:spacing w:line="360" w:lineRule="auto"/>
        <w:jc w:val="both"/>
        <w:rPr>
          <w:rFonts w:ascii="Times New Roman" w:hAnsi="Times New Roman" w:cs="Times New Roman"/>
          <w:kern w:val="0"/>
          <w:lang w:val="fr-FR" w:eastAsia="en-US"/>
        </w:rPr>
      </w:pPr>
      <w:proofErr w:type="spellStart"/>
      <w:r w:rsidRPr="00A20A43">
        <w:rPr>
          <w:rFonts w:ascii="Times New Roman" w:hAnsi="Times New Roman" w:cs="Times New Roman"/>
          <w:lang w:val="fr-FR"/>
        </w:rPr>
        <w:t>Neplata</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redevenţei</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inclusiv</w:t>
      </w:r>
      <w:proofErr w:type="spellEnd"/>
      <w:r w:rsidRPr="00A20A43">
        <w:rPr>
          <w:rFonts w:ascii="Times New Roman" w:hAnsi="Times New Roman" w:cs="Times New Roman"/>
          <w:lang w:val="fr-FR"/>
        </w:rPr>
        <w:t xml:space="preserve"> a </w:t>
      </w:r>
      <w:proofErr w:type="spellStart"/>
      <w:r w:rsidRPr="00A20A43">
        <w:rPr>
          <w:rFonts w:ascii="Times New Roman" w:hAnsi="Times New Roman" w:cs="Times New Roman"/>
          <w:lang w:val="fr-FR"/>
        </w:rPr>
        <w:t>majorărilor</w:t>
      </w:r>
      <w:proofErr w:type="spellEnd"/>
      <w:r w:rsidRPr="00A20A43">
        <w:rPr>
          <w:rFonts w:ascii="Times New Roman" w:hAnsi="Times New Roman" w:cs="Times New Roman"/>
          <w:lang w:val="fr-FR"/>
        </w:rPr>
        <w:t xml:space="preserve"> de </w:t>
      </w:r>
      <w:proofErr w:type="spellStart"/>
      <w:r w:rsidRPr="00A20A43">
        <w:rPr>
          <w:rFonts w:ascii="Times New Roman" w:hAnsi="Times New Roman" w:cs="Times New Roman"/>
          <w:lang w:val="fr-FR"/>
        </w:rPr>
        <w:t>întârziere</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aferente</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timp</w:t>
      </w:r>
      <w:proofErr w:type="spellEnd"/>
      <w:r w:rsidRPr="00A20A43">
        <w:rPr>
          <w:rFonts w:ascii="Times New Roman" w:hAnsi="Times New Roman" w:cs="Times New Roman"/>
          <w:lang w:val="fr-FR"/>
        </w:rPr>
        <w:t xml:space="preserve"> de 2 trimestre </w:t>
      </w:r>
      <w:proofErr w:type="spellStart"/>
      <w:r w:rsidRPr="00A20A43">
        <w:rPr>
          <w:rFonts w:ascii="Times New Roman" w:hAnsi="Times New Roman" w:cs="Times New Roman"/>
          <w:lang w:val="fr-FR"/>
        </w:rPr>
        <w:t>consecutiv</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poate</w:t>
      </w:r>
      <w:proofErr w:type="spellEnd"/>
      <w:r w:rsidRPr="00A20A43">
        <w:rPr>
          <w:rFonts w:ascii="Times New Roman" w:hAnsi="Times New Roman" w:cs="Times New Roman"/>
          <w:lang w:val="fr-FR"/>
        </w:rPr>
        <w:t xml:space="preserve"> duce la </w:t>
      </w:r>
      <w:proofErr w:type="spellStart"/>
      <w:r w:rsidRPr="00A20A43">
        <w:rPr>
          <w:rFonts w:ascii="Times New Roman" w:hAnsi="Times New Roman" w:cs="Times New Roman"/>
          <w:lang w:val="fr-FR"/>
        </w:rPr>
        <w:t>rezilierea</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contractului</w:t>
      </w:r>
      <w:proofErr w:type="spellEnd"/>
      <w:r w:rsidRPr="00A20A43">
        <w:rPr>
          <w:rFonts w:ascii="Times New Roman" w:hAnsi="Times New Roman" w:cs="Times New Roman"/>
          <w:lang w:val="fr-FR"/>
        </w:rPr>
        <w:t xml:space="preserve"> de </w:t>
      </w:r>
      <w:proofErr w:type="spellStart"/>
      <w:r w:rsidRPr="00A20A43">
        <w:rPr>
          <w:rFonts w:ascii="Times New Roman" w:hAnsi="Times New Roman" w:cs="Times New Roman"/>
          <w:lang w:val="fr-FR"/>
        </w:rPr>
        <w:t>către</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concedent</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și</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preluarea</w:t>
      </w:r>
      <w:proofErr w:type="spellEnd"/>
      <w:r w:rsidRPr="00A20A43">
        <w:rPr>
          <w:rFonts w:ascii="Times New Roman" w:hAnsi="Times New Roman" w:cs="Times New Roman"/>
          <w:lang w:val="fr-FR"/>
        </w:rPr>
        <w:t xml:space="preserve"> de </w:t>
      </w:r>
      <w:proofErr w:type="spellStart"/>
      <w:r w:rsidRPr="00A20A43">
        <w:rPr>
          <w:rFonts w:ascii="Times New Roman" w:hAnsi="Times New Roman" w:cs="Times New Roman"/>
          <w:lang w:val="fr-FR"/>
        </w:rPr>
        <w:t>către</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concedent</w:t>
      </w:r>
      <w:proofErr w:type="spellEnd"/>
      <w:r w:rsidRPr="00A20A43">
        <w:rPr>
          <w:rFonts w:ascii="Times New Roman" w:hAnsi="Times New Roman" w:cs="Times New Roman"/>
          <w:lang w:val="fr-FR"/>
        </w:rPr>
        <w:t xml:space="preserve"> a </w:t>
      </w:r>
      <w:proofErr w:type="spellStart"/>
      <w:r w:rsidRPr="00A20A43">
        <w:rPr>
          <w:rFonts w:ascii="Times New Roman" w:hAnsi="Times New Roman" w:cs="Times New Roman"/>
          <w:lang w:val="fr-FR"/>
        </w:rPr>
        <w:t>construcţiei</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în</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stadiul</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fizic</w:t>
      </w:r>
      <w:proofErr w:type="spellEnd"/>
      <w:r w:rsidRPr="00A20A43">
        <w:rPr>
          <w:rFonts w:ascii="Times New Roman" w:hAnsi="Times New Roman" w:cs="Times New Roman"/>
          <w:lang w:val="fr-FR"/>
        </w:rPr>
        <w:t xml:space="preserve"> existent, </w:t>
      </w:r>
      <w:proofErr w:type="spellStart"/>
      <w:r w:rsidRPr="00A20A43">
        <w:rPr>
          <w:rFonts w:ascii="Times New Roman" w:hAnsi="Times New Roman" w:cs="Times New Roman"/>
          <w:lang w:val="fr-FR"/>
        </w:rPr>
        <w:t>în</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condițiile</w:t>
      </w:r>
      <w:proofErr w:type="spellEnd"/>
      <w:r w:rsidRPr="00A20A43">
        <w:rPr>
          <w:rFonts w:ascii="Times New Roman" w:hAnsi="Times New Roman" w:cs="Times New Roman"/>
          <w:lang w:val="fr-FR"/>
        </w:rPr>
        <w:t xml:space="preserve"> art. 3.7. </w:t>
      </w:r>
    </w:p>
    <w:p w14:paraId="32FC83DE" w14:textId="77777777" w:rsidR="00AE2211" w:rsidRPr="00A20A43" w:rsidRDefault="00AE2211" w:rsidP="00600DC4">
      <w:pPr>
        <w:pStyle w:val="ListParagraph"/>
        <w:numPr>
          <w:ilvl w:val="1"/>
          <w:numId w:val="66"/>
        </w:numPr>
        <w:shd w:val="clear" w:color="auto" w:fill="FFFFFF" w:themeFill="background1"/>
        <w:spacing w:line="360" w:lineRule="auto"/>
        <w:jc w:val="both"/>
        <w:rPr>
          <w:rFonts w:ascii="Times New Roman" w:hAnsi="Times New Roman" w:cs="Times New Roman"/>
          <w:kern w:val="0"/>
          <w:lang w:val="fr-FR" w:eastAsia="en-US"/>
        </w:rPr>
      </w:pPr>
      <w:proofErr w:type="spellStart"/>
      <w:r w:rsidRPr="00A20A43">
        <w:rPr>
          <w:rFonts w:ascii="Times New Roman" w:hAnsi="Times New Roman" w:cs="Times New Roman"/>
        </w:rPr>
        <w:t>Momentul</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efectuării</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plăţii</w:t>
      </w:r>
      <w:proofErr w:type="spellEnd"/>
      <w:r w:rsidRPr="00A20A43">
        <w:rPr>
          <w:rFonts w:ascii="Times New Roman" w:hAnsi="Times New Roman" w:cs="Times New Roman"/>
        </w:rPr>
        <w:t xml:space="preserve"> se </w:t>
      </w:r>
      <w:proofErr w:type="spellStart"/>
      <w:r w:rsidRPr="00A20A43">
        <w:rPr>
          <w:rFonts w:ascii="Times New Roman" w:hAnsi="Times New Roman" w:cs="Times New Roman"/>
        </w:rPr>
        <w:t>consideră</w:t>
      </w:r>
      <w:proofErr w:type="spellEnd"/>
      <w:r w:rsidRPr="00A20A43">
        <w:rPr>
          <w:rFonts w:ascii="Times New Roman" w:hAnsi="Times New Roman" w:cs="Times New Roman"/>
        </w:rPr>
        <w:t xml:space="preserve"> a fi </w:t>
      </w:r>
      <w:proofErr w:type="spellStart"/>
      <w:r w:rsidRPr="00A20A43">
        <w:rPr>
          <w:rFonts w:ascii="Times New Roman" w:hAnsi="Times New Roman" w:cs="Times New Roman"/>
        </w:rPr>
        <w:t>ziua</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în</w:t>
      </w:r>
      <w:proofErr w:type="spellEnd"/>
      <w:r w:rsidRPr="00A20A43">
        <w:rPr>
          <w:rFonts w:ascii="Times New Roman" w:hAnsi="Times New Roman" w:cs="Times New Roman"/>
        </w:rPr>
        <w:t xml:space="preserve"> care </w:t>
      </w:r>
      <w:proofErr w:type="spellStart"/>
      <w:r w:rsidRPr="00A20A43">
        <w:rPr>
          <w:rFonts w:ascii="Times New Roman" w:hAnsi="Times New Roman" w:cs="Times New Roman"/>
        </w:rPr>
        <w:t>contul</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Concedentului</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este</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creditat</w:t>
      </w:r>
      <w:proofErr w:type="spellEnd"/>
      <w:r w:rsidRPr="00A20A43">
        <w:rPr>
          <w:rFonts w:ascii="Times New Roman" w:hAnsi="Times New Roman" w:cs="Times New Roman"/>
        </w:rPr>
        <w:t xml:space="preserve"> cu </w:t>
      </w:r>
      <w:proofErr w:type="spellStart"/>
      <w:r w:rsidRPr="00A20A43">
        <w:rPr>
          <w:rFonts w:ascii="Times New Roman" w:hAnsi="Times New Roman" w:cs="Times New Roman"/>
        </w:rPr>
        <w:t>suma</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reprezentând</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cuantumul</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redevenţei</w:t>
      </w:r>
      <w:proofErr w:type="spellEnd"/>
      <w:r w:rsidRPr="00A20A43">
        <w:rPr>
          <w:rFonts w:ascii="Times New Roman" w:hAnsi="Times New Roman" w:cs="Times New Roman"/>
        </w:rPr>
        <w:t xml:space="preserve">. </w:t>
      </w:r>
    </w:p>
    <w:p w14:paraId="04D59385" w14:textId="19ED23B5" w:rsidR="00AE2211" w:rsidRPr="00A20A43" w:rsidRDefault="00AE2211" w:rsidP="001822FB">
      <w:pPr>
        <w:pStyle w:val="ListParagraph"/>
        <w:numPr>
          <w:ilvl w:val="1"/>
          <w:numId w:val="66"/>
        </w:numPr>
        <w:shd w:val="clear" w:color="auto" w:fill="FFFFFF" w:themeFill="background1"/>
        <w:spacing w:line="360" w:lineRule="auto"/>
        <w:jc w:val="both"/>
        <w:rPr>
          <w:rFonts w:ascii="Times New Roman" w:hAnsi="Times New Roman" w:cs="Times New Roman"/>
          <w:kern w:val="0"/>
          <w:lang w:val="fr-FR" w:eastAsia="en-US"/>
        </w:rPr>
      </w:pPr>
      <w:r w:rsidRPr="00A20A43">
        <w:rPr>
          <w:rFonts w:ascii="Times New Roman" w:hAnsi="Times New Roman" w:cs="Times New Roman"/>
          <w:lang w:val="fr-FR"/>
        </w:rPr>
        <w:t xml:space="preserve">Nu se </w:t>
      </w:r>
      <w:proofErr w:type="spellStart"/>
      <w:r w:rsidRPr="00A20A43">
        <w:rPr>
          <w:rFonts w:ascii="Times New Roman" w:hAnsi="Times New Roman" w:cs="Times New Roman"/>
          <w:lang w:val="fr-FR"/>
        </w:rPr>
        <w:t>admite</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achitarea</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redevenței</w:t>
      </w:r>
      <w:proofErr w:type="spellEnd"/>
      <w:r w:rsidRPr="00A20A43">
        <w:rPr>
          <w:rFonts w:ascii="Times New Roman" w:hAnsi="Times New Roman" w:cs="Times New Roman"/>
          <w:lang w:val="fr-FR"/>
        </w:rPr>
        <w:t xml:space="preserve"> de </w:t>
      </w:r>
      <w:proofErr w:type="spellStart"/>
      <w:r w:rsidRPr="00A20A43">
        <w:rPr>
          <w:rFonts w:ascii="Times New Roman" w:hAnsi="Times New Roman" w:cs="Times New Roman"/>
          <w:lang w:val="fr-FR"/>
        </w:rPr>
        <w:t>terțe</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persoane</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fizice</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sau</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jurid</w:t>
      </w:r>
      <w:r w:rsidR="00E325A2" w:rsidRPr="00A20A43">
        <w:rPr>
          <w:rFonts w:ascii="Times New Roman" w:hAnsi="Times New Roman" w:cs="Times New Roman"/>
          <w:lang w:val="fr-FR"/>
        </w:rPr>
        <w:t>ice</w:t>
      </w:r>
      <w:proofErr w:type="spellEnd"/>
      <w:r w:rsidR="00E325A2" w:rsidRPr="00A20A43">
        <w:rPr>
          <w:rFonts w:ascii="Times New Roman" w:hAnsi="Times New Roman" w:cs="Times New Roman"/>
          <w:lang w:val="fr-FR"/>
        </w:rPr>
        <w:t xml:space="preserve">, </w:t>
      </w:r>
      <w:proofErr w:type="spellStart"/>
      <w:r w:rsidR="00E325A2" w:rsidRPr="00A20A43">
        <w:rPr>
          <w:rFonts w:ascii="Times New Roman" w:hAnsi="Times New Roman" w:cs="Times New Roman"/>
          <w:lang w:val="fr-FR"/>
        </w:rPr>
        <w:t>în</w:t>
      </w:r>
      <w:proofErr w:type="spellEnd"/>
      <w:r w:rsidR="00E325A2" w:rsidRPr="00A20A43">
        <w:rPr>
          <w:rFonts w:ascii="Times New Roman" w:hAnsi="Times New Roman" w:cs="Times New Roman"/>
          <w:lang w:val="fr-FR"/>
        </w:rPr>
        <w:t xml:space="preserve"> </w:t>
      </w:r>
      <w:proofErr w:type="spellStart"/>
      <w:r w:rsidR="00E325A2" w:rsidRPr="00A20A43">
        <w:rPr>
          <w:rFonts w:ascii="Times New Roman" w:hAnsi="Times New Roman" w:cs="Times New Roman"/>
          <w:lang w:val="fr-FR"/>
        </w:rPr>
        <w:t>numele</w:t>
      </w:r>
      <w:proofErr w:type="spellEnd"/>
      <w:r w:rsidR="00E325A2" w:rsidRPr="00A20A43">
        <w:rPr>
          <w:rFonts w:ascii="Times New Roman" w:hAnsi="Times New Roman" w:cs="Times New Roman"/>
          <w:lang w:val="fr-FR"/>
        </w:rPr>
        <w:t xml:space="preserve"> </w:t>
      </w:r>
      <w:proofErr w:type="spellStart"/>
      <w:r w:rsidR="00E325A2" w:rsidRPr="00A20A43">
        <w:rPr>
          <w:rFonts w:ascii="Times New Roman" w:hAnsi="Times New Roman" w:cs="Times New Roman"/>
          <w:lang w:val="fr-FR"/>
        </w:rPr>
        <w:t>concesionarului</w:t>
      </w:r>
      <w:proofErr w:type="spellEnd"/>
      <w:r w:rsidR="00E325A2" w:rsidRPr="00A20A43">
        <w:rPr>
          <w:rFonts w:ascii="Times New Roman" w:hAnsi="Times New Roman" w:cs="Times New Roman"/>
          <w:lang w:val="fr-FR"/>
        </w:rPr>
        <w:t>.</w:t>
      </w:r>
    </w:p>
    <w:p w14:paraId="1088F59D" w14:textId="77777777" w:rsidR="00AE2211" w:rsidRPr="00A20A43" w:rsidRDefault="00AE2211" w:rsidP="00AE2211">
      <w:pPr>
        <w:pStyle w:val="Default"/>
        <w:spacing w:line="360" w:lineRule="auto"/>
        <w:jc w:val="both"/>
        <w:rPr>
          <w:color w:val="auto"/>
          <w:lang w:val="fr-FR"/>
        </w:rPr>
      </w:pPr>
    </w:p>
    <w:p w14:paraId="71434686" w14:textId="77777777" w:rsidR="00AE2211" w:rsidRPr="00A20A43" w:rsidRDefault="00AE2211" w:rsidP="00AE2211">
      <w:pPr>
        <w:pStyle w:val="Default"/>
        <w:spacing w:line="360" w:lineRule="auto"/>
        <w:jc w:val="both"/>
        <w:rPr>
          <w:b/>
          <w:bCs/>
          <w:color w:val="auto"/>
        </w:rPr>
      </w:pPr>
      <w:r w:rsidRPr="00A20A43">
        <w:rPr>
          <w:b/>
          <w:bCs/>
          <w:color w:val="auto"/>
        </w:rPr>
        <w:t xml:space="preserve">ART. 4 – DREPTURILE PĂRȚILOR </w:t>
      </w:r>
    </w:p>
    <w:p w14:paraId="3CF56F40" w14:textId="77777777" w:rsidR="00AE2211" w:rsidRPr="00A20A43" w:rsidRDefault="00AE2211" w:rsidP="00AE2211">
      <w:pPr>
        <w:pStyle w:val="Default"/>
        <w:spacing w:line="360" w:lineRule="auto"/>
        <w:jc w:val="both"/>
        <w:rPr>
          <w:color w:val="auto"/>
        </w:rPr>
      </w:pPr>
    </w:p>
    <w:p w14:paraId="2EB9CBBC" w14:textId="77777777" w:rsidR="00AE2211" w:rsidRPr="00A20A43" w:rsidRDefault="00AE2211" w:rsidP="00600DC4">
      <w:pPr>
        <w:pStyle w:val="Default"/>
        <w:numPr>
          <w:ilvl w:val="1"/>
          <w:numId w:val="20"/>
        </w:numPr>
        <w:spacing w:line="360" w:lineRule="auto"/>
        <w:jc w:val="both"/>
        <w:rPr>
          <w:color w:val="auto"/>
        </w:rPr>
      </w:pPr>
      <w:r w:rsidRPr="00A20A43">
        <w:rPr>
          <w:b/>
          <w:bCs/>
          <w:color w:val="auto"/>
        </w:rPr>
        <w:tab/>
      </w:r>
      <w:proofErr w:type="spellStart"/>
      <w:r w:rsidRPr="00A20A43">
        <w:rPr>
          <w:b/>
          <w:bCs/>
          <w:color w:val="auto"/>
        </w:rPr>
        <w:t>Drepturile</w:t>
      </w:r>
      <w:proofErr w:type="spellEnd"/>
      <w:r w:rsidRPr="00A20A43">
        <w:rPr>
          <w:b/>
          <w:bCs/>
          <w:color w:val="auto"/>
        </w:rPr>
        <w:t xml:space="preserve"> </w:t>
      </w:r>
      <w:proofErr w:type="spellStart"/>
      <w:r w:rsidRPr="00A20A43">
        <w:rPr>
          <w:b/>
          <w:bCs/>
          <w:color w:val="auto"/>
        </w:rPr>
        <w:t>Concesionarului</w:t>
      </w:r>
      <w:proofErr w:type="spellEnd"/>
      <w:r w:rsidRPr="00A20A43">
        <w:rPr>
          <w:b/>
          <w:bCs/>
          <w:color w:val="auto"/>
        </w:rPr>
        <w:t xml:space="preserve"> </w:t>
      </w:r>
    </w:p>
    <w:p w14:paraId="28C9AAD6" w14:textId="77777777" w:rsidR="00AE2211" w:rsidRPr="00A20A43" w:rsidRDefault="00AE2211" w:rsidP="00600DC4">
      <w:pPr>
        <w:pStyle w:val="Default"/>
        <w:numPr>
          <w:ilvl w:val="2"/>
          <w:numId w:val="20"/>
        </w:numPr>
        <w:spacing w:line="360" w:lineRule="auto"/>
        <w:jc w:val="both"/>
        <w:rPr>
          <w:color w:val="auto"/>
          <w:lang w:val="fr-FR"/>
        </w:rPr>
      </w:pPr>
      <w:proofErr w:type="spellStart"/>
      <w:r w:rsidRPr="00A20A43">
        <w:rPr>
          <w:color w:val="auto"/>
          <w:lang w:val="fr-FR"/>
        </w:rPr>
        <w:t>Concesionarul</w:t>
      </w:r>
      <w:proofErr w:type="spellEnd"/>
      <w:r w:rsidRPr="00A20A43">
        <w:rPr>
          <w:color w:val="auto"/>
          <w:lang w:val="fr-FR"/>
        </w:rPr>
        <w:t xml:space="preserve"> are </w:t>
      </w:r>
      <w:proofErr w:type="spellStart"/>
      <w:r w:rsidRPr="00A20A43">
        <w:rPr>
          <w:color w:val="auto"/>
          <w:lang w:val="fr-FR"/>
        </w:rPr>
        <w:t>dreptul</w:t>
      </w:r>
      <w:proofErr w:type="spellEnd"/>
      <w:r w:rsidRPr="00A20A43">
        <w:rPr>
          <w:color w:val="auto"/>
          <w:lang w:val="fr-FR"/>
        </w:rPr>
        <w:t xml:space="preserve"> de a </w:t>
      </w:r>
      <w:proofErr w:type="spellStart"/>
      <w:r w:rsidRPr="00A20A43">
        <w:rPr>
          <w:color w:val="auto"/>
          <w:lang w:val="fr-FR"/>
        </w:rPr>
        <w:t>exploata</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mod direct, </w:t>
      </w:r>
      <w:proofErr w:type="spellStart"/>
      <w:r w:rsidRPr="00A20A43">
        <w:rPr>
          <w:color w:val="auto"/>
          <w:lang w:val="fr-FR"/>
        </w:rPr>
        <w:t>pe</w:t>
      </w:r>
      <w:proofErr w:type="spellEnd"/>
      <w:r w:rsidRPr="00A20A43">
        <w:rPr>
          <w:color w:val="auto"/>
          <w:lang w:val="fr-FR"/>
        </w:rPr>
        <w:t xml:space="preserve"> </w:t>
      </w:r>
      <w:proofErr w:type="spellStart"/>
      <w:r w:rsidRPr="00A20A43">
        <w:rPr>
          <w:color w:val="auto"/>
          <w:lang w:val="fr-FR"/>
        </w:rPr>
        <w:t>riscul</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w:t>
      </w:r>
      <w:proofErr w:type="spellStart"/>
      <w:r w:rsidRPr="00A20A43">
        <w:rPr>
          <w:color w:val="auto"/>
          <w:lang w:val="fr-FR"/>
        </w:rPr>
        <w:t>pe</w:t>
      </w:r>
      <w:proofErr w:type="spellEnd"/>
      <w:r w:rsidRPr="00A20A43">
        <w:rPr>
          <w:color w:val="auto"/>
          <w:lang w:val="fr-FR"/>
        </w:rPr>
        <w:t xml:space="preserve"> </w:t>
      </w:r>
      <w:proofErr w:type="spellStart"/>
      <w:r w:rsidRPr="00A20A43">
        <w:rPr>
          <w:color w:val="auto"/>
          <w:lang w:val="fr-FR"/>
        </w:rPr>
        <w:t>răspunderea</w:t>
      </w:r>
      <w:proofErr w:type="spellEnd"/>
      <w:r w:rsidRPr="00A20A43">
        <w:rPr>
          <w:color w:val="auto"/>
          <w:lang w:val="fr-FR"/>
        </w:rPr>
        <w:t xml:space="preserve"> sa, </w:t>
      </w:r>
      <w:proofErr w:type="spellStart"/>
      <w:r w:rsidRPr="00A20A43">
        <w:rPr>
          <w:color w:val="auto"/>
          <w:lang w:val="fr-FR"/>
        </w:rPr>
        <w:t>bunul</w:t>
      </w:r>
      <w:proofErr w:type="spellEnd"/>
      <w:r w:rsidRPr="00A20A43">
        <w:rPr>
          <w:color w:val="auto"/>
          <w:lang w:val="fr-FR"/>
        </w:rPr>
        <w:t xml:space="preserve"> ce face </w:t>
      </w:r>
      <w:proofErr w:type="spellStart"/>
      <w:r w:rsidRPr="00A20A43">
        <w:rPr>
          <w:color w:val="auto"/>
          <w:lang w:val="fr-FR"/>
        </w:rPr>
        <w:t>obiectul</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de </w:t>
      </w:r>
      <w:proofErr w:type="spellStart"/>
      <w:r w:rsidRPr="00A20A43">
        <w:rPr>
          <w:color w:val="auto"/>
          <w:lang w:val="fr-FR"/>
        </w:rPr>
        <w:t>concesiune</w:t>
      </w:r>
      <w:proofErr w:type="spellEnd"/>
      <w:r w:rsidRPr="00A20A43">
        <w:rPr>
          <w:color w:val="auto"/>
          <w:lang w:val="fr-FR"/>
        </w:rPr>
        <w:t xml:space="preserve">, </w:t>
      </w:r>
      <w:proofErr w:type="spellStart"/>
      <w:r w:rsidRPr="00A20A43">
        <w:rPr>
          <w:color w:val="auto"/>
          <w:lang w:val="fr-FR"/>
        </w:rPr>
        <w:t>potrivit</w:t>
      </w:r>
      <w:proofErr w:type="spellEnd"/>
      <w:r w:rsidRPr="00A20A43">
        <w:rPr>
          <w:color w:val="auto"/>
          <w:lang w:val="fr-FR"/>
        </w:rPr>
        <w:t xml:space="preserve"> </w:t>
      </w:r>
      <w:proofErr w:type="spellStart"/>
      <w:r w:rsidRPr="00A20A43">
        <w:rPr>
          <w:color w:val="auto"/>
          <w:lang w:val="fr-FR"/>
        </w:rPr>
        <w:t>obiectivelor</w:t>
      </w:r>
      <w:proofErr w:type="spellEnd"/>
      <w:r w:rsidRPr="00A20A43">
        <w:rPr>
          <w:color w:val="auto"/>
          <w:lang w:val="fr-FR"/>
        </w:rPr>
        <w:t xml:space="preserve"> </w:t>
      </w:r>
      <w:proofErr w:type="spellStart"/>
      <w:r w:rsidRPr="00A20A43">
        <w:rPr>
          <w:color w:val="auto"/>
          <w:lang w:val="fr-FR"/>
        </w:rPr>
        <w:t>stabilite</w:t>
      </w:r>
      <w:proofErr w:type="spellEnd"/>
      <w:r w:rsidRPr="00A20A43">
        <w:rPr>
          <w:color w:val="auto"/>
          <w:lang w:val="fr-FR"/>
        </w:rPr>
        <w:t xml:space="preserve"> de </w:t>
      </w:r>
      <w:proofErr w:type="spellStart"/>
      <w:r w:rsidRPr="00A20A43">
        <w:rPr>
          <w:color w:val="auto"/>
          <w:lang w:val="fr-FR"/>
        </w:rPr>
        <w:t>către</w:t>
      </w:r>
      <w:proofErr w:type="spellEnd"/>
      <w:r w:rsidRPr="00A20A43">
        <w:rPr>
          <w:color w:val="auto"/>
          <w:lang w:val="fr-FR"/>
        </w:rPr>
        <w:t xml:space="preserve"> </w:t>
      </w:r>
      <w:proofErr w:type="spellStart"/>
      <w:r w:rsidRPr="00A20A43">
        <w:rPr>
          <w:color w:val="auto"/>
          <w:lang w:val="fr-FR"/>
        </w:rPr>
        <w:t>concedent</w:t>
      </w:r>
      <w:proofErr w:type="spellEnd"/>
      <w:r w:rsidRPr="00A20A43">
        <w:rPr>
          <w:color w:val="auto"/>
          <w:lang w:val="fr-FR"/>
        </w:rPr>
        <w:t xml:space="preserve">. </w:t>
      </w:r>
    </w:p>
    <w:p w14:paraId="5BABAEC7" w14:textId="77777777" w:rsidR="00AE2211" w:rsidRPr="00A20A43" w:rsidRDefault="00AE2211" w:rsidP="00600DC4">
      <w:pPr>
        <w:pStyle w:val="Default"/>
        <w:numPr>
          <w:ilvl w:val="2"/>
          <w:numId w:val="20"/>
        </w:numPr>
        <w:spacing w:line="360" w:lineRule="auto"/>
        <w:jc w:val="both"/>
        <w:rPr>
          <w:color w:val="auto"/>
          <w:lang w:val="fr-FR"/>
        </w:rPr>
      </w:pPr>
      <w:proofErr w:type="spellStart"/>
      <w:r w:rsidRPr="00A20A43">
        <w:rPr>
          <w:color w:val="auto"/>
          <w:lang w:val="fr-FR"/>
        </w:rPr>
        <w:t>Concesionarul</w:t>
      </w:r>
      <w:proofErr w:type="spellEnd"/>
      <w:r w:rsidRPr="00A20A43">
        <w:rPr>
          <w:color w:val="auto"/>
          <w:lang w:val="fr-FR"/>
        </w:rPr>
        <w:t xml:space="preserve"> are </w:t>
      </w:r>
      <w:proofErr w:type="spellStart"/>
      <w:r w:rsidRPr="00A20A43">
        <w:rPr>
          <w:color w:val="auto"/>
          <w:lang w:val="fr-FR"/>
        </w:rPr>
        <w:t>dreptul</w:t>
      </w:r>
      <w:proofErr w:type="spellEnd"/>
      <w:r w:rsidRPr="00A20A43">
        <w:rPr>
          <w:color w:val="auto"/>
          <w:lang w:val="fr-FR"/>
        </w:rPr>
        <w:t xml:space="preserve"> de a </w:t>
      </w:r>
      <w:proofErr w:type="spellStart"/>
      <w:r w:rsidRPr="00A20A43">
        <w:rPr>
          <w:color w:val="auto"/>
          <w:lang w:val="fr-FR"/>
        </w:rPr>
        <w:t>folosi</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de a </w:t>
      </w:r>
      <w:proofErr w:type="spellStart"/>
      <w:r w:rsidRPr="00A20A43">
        <w:rPr>
          <w:color w:val="auto"/>
          <w:lang w:val="fr-FR"/>
        </w:rPr>
        <w:t>culege</w:t>
      </w:r>
      <w:proofErr w:type="spellEnd"/>
      <w:r w:rsidRPr="00A20A43">
        <w:rPr>
          <w:color w:val="auto"/>
          <w:lang w:val="fr-FR"/>
        </w:rPr>
        <w:t xml:space="preserve"> </w:t>
      </w:r>
      <w:proofErr w:type="spellStart"/>
      <w:r w:rsidRPr="00A20A43">
        <w:rPr>
          <w:color w:val="auto"/>
          <w:lang w:val="fr-FR"/>
        </w:rPr>
        <w:t>fructele</w:t>
      </w:r>
      <w:proofErr w:type="spellEnd"/>
      <w:r w:rsidRPr="00A20A43">
        <w:rPr>
          <w:color w:val="auto"/>
          <w:lang w:val="fr-FR"/>
        </w:rPr>
        <w:t xml:space="preserve">, </w:t>
      </w:r>
      <w:proofErr w:type="spellStart"/>
      <w:r w:rsidRPr="00A20A43">
        <w:rPr>
          <w:color w:val="auto"/>
          <w:lang w:val="fr-FR"/>
        </w:rPr>
        <w:t>respectiv</w:t>
      </w:r>
      <w:proofErr w:type="spellEnd"/>
      <w:r w:rsidRPr="00A20A43">
        <w:rPr>
          <w:color w:val="auto"/>
          <w:lang w:val="fr-FR"/>
        </w:rPr>
        <w:t xml:space="preserve"> </w:t>
      </w:r>
      <w:proofErr w:type="spellStart"/>
      <w:r w:rsidRPr="00A20A43">
        <w:rPr>
          <w:color w:val="auto"/>
          <w:lang w:val="fr-FR"/>
        </w:rPr>
        <w:t>productele</w:t>
      </w:r>
      <w:proofErr w:type="spellEnd"/>
      <w:r w:rsidRPr="00A20A43">
        <w:rPr>
          <w:color w:val="auto"/>
          <w:lang w:val="fr-FR"/>
        </w:rPr>
        <w:t xml:space="preserve"> </w:t>
      </w:r>
      <w:proofErr w:type="spellStart"/>
      <w:r w:rsidRPr="00A20A43">
        <w:rPr>
          <w:color w:val="auto"/>
          <w:lang w:val="fr-FR"/>
        </w:rPr>
        <w:t>bunurilor</w:t>
      </w:r>
      <w:proofErr w:type="spellEnd"/>
      <w:r w:rsidRPr="00A20A43">
        <w:rPr>
          <w:color w:val="auto"/>
          <w:lang w:val="fr-FR"/>
        </w:rPr>
        <w:t xml:space="preserve"> care fac </w:t>
      </w:r>
      <w:proofErr w:type="spellStart"/>
      <w:r w:rsidRPr="00A20A43">
        <w:rPr>
          <w:color w:val="auto"/>
          <w:lang w:val="fr-FR"/>
        </w:rPr>
        <w:t>obiectul</w:t>
      </w:r>
      <w:proofErr w:type="spellEnd"/>
      <w:r w:rsidRPr="00A20A43">
        <w:rPr>
          <w:color w:val="auto"/>
          <w:lang w:val="fr-FR"/>
        </w:rPr>
        <w:t xml:space="preserve"> </w:t>
      </w:r>
      <w:proofErr w:type="spellStart"/>
      <w:r w:rsidRPr="00A20A43">
        <w:rPr>
          <w:color w:val="auto"/>
          <w:lang w:val="fr-FR"/>
        </w:rPr>
        <w:t>concesiunii</w:t>
      </w:r>
      <w:proofErr w:type="spellEnd"/>
      <w:r w:rsidRPr="00A20A43">
        <w:rPr>
          <w:color w:val="auto"/>
          <w:lang w:val="fr-FR"/>
        </w:rPr>
        <w:t xml:space="preserve">, </w:t>
      </w:r>
      <w:proofErr w:type="spellStart"/>
      <w:r w:rsidRPr="00A20A43">
        <w:rPr>
          <w:color w:val="auto"/>
          <w:lang w:val="fr-FR"/>
        </w:rPr>
        <w:t>potrivit</w:t>
      </w:r>
      <w:proofErr w:type="spellEnd"/>
      <w:r w:rsidRPr="00A20A43">
        <w:rPr>
          <w:color w:val="auto"/>
          <w:lang w:val="fr-FR"/>
        </w:rPr>
        <w:t xml:space="preserve"> </w:t>
      </w:r>
      <w:proofErr w:type="spellStart"/>
      <w:r w:rsidRPr="00A20A43">
        <w:rPr>
          <w:color w:val="auto"/>
          <w:lang w:val="fr-FR"/>
        </w:rPr>
        <w:t>naturii</w:t>
      </w:r>
      <w:proofErr w:type="spellEnd"/>
      <w:r w:rsidRPr="00A20A43">
        <w:rPr>
          <w:color w:val="auto"/>
          <w:lang w:val="fr-FR"/>
        </w:rPr>
        <w:t xml:space="preserve"> </w:t>
      </w:r>
      <w:proofErr w:type="spellStart"/>
      <w:r w:rsidRPr="00A20A43">
        <w:rPr>
          <w:color w:val="auto"/>
          <w:lang w:val="fr-FR"/>
        </w:rPr>
        <w:t>bunului</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w:t>
      </w:r>
      <w:proofErr w:type="spellStart"/>
      <w:r w:rsidRPr="00A20A43">
        <w:rPr>
          <w:color w:val="auto"/>
          <w:lang w:val="fr-FR"/>
        </w:rPr>
        <w:t>obiectivelor</w:t>
      </w:r>
      <w:proofErr w:type="spellEnd"/>
      <w:r w:rsidRPr="00A20A43">
        <w:rPr>
          <w:color w:val="auto"/>
          <w:lang w:val="fr-FR"/>
        </w:rPr>
        <w:t xml:space="preserve"> </w:t>
      </w:r>
      <w:proofErr w:type="spellStart"/>
      <w:r w:rsidRPr="00A20A43">
        <w:rPr>
          <w:color w:val="auto"/>
          <w:lang w:val="fr-FR"/>
        </w:rPr>
        <w:t>stabilite</w:t>
      </w:r>
      <w:proofErr w:type="spellEnd"/>
      <w:r w:rsidRPr="00A20A43">
        <w:rPr>
          <w:color w:val="auto"/>
          <w:lang w:val="fr-FR"/>
        </w:rPr>
        <w:t xml:space="preserve"> de </w:t>
      </w:r>
      <w:proofErr w:type="spellStart"/>
      <w:r w:rsidRPr="00A20A43">
        <w:rPr>
          <w:color w:val="auto"/>
          <w:lang w:val="fr-FR"/>
        </w:rPr>
        <w:t>părţi</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w:t>
      </w:r>
      <w:proofErr w:type="spellStart"/>
      <w:r w:rsidRPr="00A20A43">
        <w:rPr>
          <w:color w:val="auto"/>
          <w:lang w:val="fr-FR"/>
        </w:rPr>
        <w:t>prezentul</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w:t>
      </w:r>
    </w:p>
    <w:p w14:paraId="645CFCBB" w14:textId="77777777" w:rsidR="00AE2211" w:rsidRPr="00A20A43" w:rsidRDefault="00AE2211" w:rsidP="00600DC4">
      <w:pPr>
        <w:pStyle w:val="Default"/>
        <w:numPr>
          <w:ilvl w:val="2"/>
          <w:numId w:val="20"/>
        </w:numPr>
        <w:spacing w:line="360" w:lineRule="auto"/>
        <w:jc w:val="both"/>
        <w:rPr>
          <w:color w:val="auto"/>
          <w:lang w:val="fr-FR"/>
        </w:rPr>
      </w:pPr>
      <w:proofErr w:type="spellStart"/>
      <w:r w:rsidRPr="00A20A43">
        <w:rPr>
          <w:color w:val="auto"/>
          <w:lang w:val="fr-FR"/>
        </w:rPr>
        <w:t>Concesionarul</w:t>
      </w:r>
      <w:proofErr w:type="spellEnd"/>
      <w:r w:rsidRPr="00A20A43">
        <w:rPr>
          <w:color w:val="auto"/>
          <w:lang w:val="fr-FR"/>
        </w:rPr>
        <w:t xml:space="preserve"> nu va fi </w:t>
      </w:r>
      <w:proofErr w:type="spellStart"/>
      <w:r w:rsidRPr="00A20A43">
        <w:rPr>
          <w:color w:val="auto"/>
          <w:lang w:val="fr-FR"/>
        </w:rPr>
        <w:t>obligat</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w:t>
      </w:r>
      <w:proofErr w:type="spellStart"/>
      <w:r w:rsidRPr="00A20A43">
        <w:rPr>
          <w:color w:val="auto"/>
          <w:lang w:val="fr-FR"/>
        </w:rPr>
        <w:t>suporte</w:t>
      </w:r>
      <w:proofErr w:type="spellEnd"/>
      <w:r w:rsidRPr="00A20A43">
        <w:rPr>
          <w:color w:val="auto"/>
          <w:lang w:val="fr-FR"/>
        </w:rPr>
        <w:t xml:space="preserve"> </w:t>
      </w:r>
      <w:proofErr w:type="spellStart"/>
      <w:r w:rsidRPr="00A20A43">
        <w:rPr>
          <w:color w:val="auto"/>
          <w:lang w:val="fr-FR"/>
        </w:rPr>
        <w:t>creşterea</w:t>
      </w:r>
      <w:proofErr w:type="spellEnd"/>
      <w:r w:rsidRPr="00A20A43">
        <w:rPr>
          <w:color w:val="auto"/>
          <w:lang w:val="fr-FR"/>
        </w:rPr>
        <w:t xml:space="preserve"> </w:t>
      </w:r>
      <w:proofErr w:type="spellStart"/>
      <w:r w:rsidRPr="00A20A43">
        <w:rPr>
          <w:color w:val="auto"/>
          <w:lang w:val="fr-FR"/>
        </w:rPr>
        <w:t>sarcinilor</w:t>
      </w:r>
      <w:proofErr w:type="spellEnd"/>
      <w:r w:rsidRPr="00A20A43">
        <w:rPr>
          <w:color w:val="auto"/>
          <w:lang w:val="fr-FR"/>
        </w:rPr>
        <w:t xml:space="preserve"> </w:t>
      </w:r>
      <w:proofErr w:type="spellStart"/>
      <w:r w:rsidRPr="00A20A43">
        <w:rPr>
          <w:color w:val="auto"/>
          <w:lang w:val="fr-FR"/>
        </w:rPr>
        <w:t>legate</w:t>
      </w:r>
      <w:proofErr w:type="spellEnd"/>
      <w:r w:rsidRPr="00A20A43">
        <w:rPr>
          <w:color w:val="auto"/>
          <w:lang w:val="fr-FR"/>
        </w:rPr>
        <w:t xml:space="preserve"> de </w:t>
      </w:r>
      <w:proofErr w:type="spellStart"/>
      <w:r w:rsidRPr="00A20A43">
        <w:rPr>
          <w:color w:val="auto"/>
          <w:lang w:val="fr-FR"/>
        </w:rPr>
        <w:t>execuţia</w:t>
      </w:r>
      <w:proofErr w:type="spellEnd"/>
      <w:r w:rsidRPr="00A20A43">
        <w:rPr>
          <w:color w:val="auto"/>
          <w:lang w:val="fr-FR"/>
        </w:rPr>
        <w:t xml:space="preserve"> </w:t>
      </w:r>
      <w:proofErr w:type="spellStart"/>
      <w:r w:rsidRPr="00A20A43">
        <w:rPr>
          <w:color w:val="auto"/>
          <w:lang w:val="fr-FR"/>
        </w:rPr>
        <w:t>obligaţiilor</w:t>
      </w:r>
      <w:proofErr w:type="spellEnd"/>
      <w:r w:rsidRPr="00A20A43">
        <w:rPr>
          <w:color w:val="auto"/>
          <w:lang w:val="fr-FR"/>
        </w:rPr>
        <w:t xml:space="preserve"> sale,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cazul</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care </w:t>
      </w:r>
      <w:proofErr w:type="spellStart"/>
      <w:r w:rsidRPr="00A20A43">
        <w:rPr>
          <w:color w:val="auto"/>
          <w:lang w:val="fr-FR"/>
        </w:rPr>
        <w:t>această</w:t>
      </w:r>
      <w:proofErr w:type="spellEnd"/>
      <w:r w:rsidRPr="00A20A43">
        <w:rPr>
          <w:color w:val="auto"/>
          <w:lang w:val="fr-FR"/>
        </w:rPr>
        <w:t xml:space="preserve"> </w:t>
      </w:r>
      <w:proofErr w:type="spellStart"/>
      <w:r w:rsidRPr="00A20A43">
        <w:rPr>
          <w:color w:val="auto"/>
          <w:lang w:val="fr-FR"/>
        </w:rPr>
        <w:t>creştere</w:t>
      </w:r>
      <w:proofErr w:type="spellEnd"/>
      <w:r w:rsidRPr="00A20A43">
        <w:rPr>
          <w:color w:val="auto"/>
          <w:lang w:val="fr-FR"/>
        </w:rPr>
        <w:t xml:space="preserve"> </w:t>
      </w:r>
      <w:proofErr w:type="spellStart"/>
      <w:r w:rsidRPr="00A20A43">
        <w:rPr>
          <w:color w:val="auto"/>
          <w:lang w:val="fr-FR"/>
        </w:rPr>
        <w:t>rezultă</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proofErr w:type="gramStart"/>
      <w:r w:rsidRPr="00A20A43">
        <w:rPr>
          <w:color w:val="auto"/>
          <w:lang w:val="fr-FR"/>
        </w:rPr>
        <w:t>urma</w:t>
      </w:r>
      <w:proofErr w:type="spellEnd"/>
      <w:r w:rsidRPr="00A20A43">
        <w:rPr>
          <w:color w:val="auto"/>
          <w:lang w:val="fr-FR"/>
        </w:rPr>
        <w:t>:</w:t>
      </w:r>
      <w:proofErr w:type="gramEnd"/>
    </w:p>
    <w:p w14:paraId="5E58761C" w14:textId="77777777" w:rsidR="00AE2211" w:rsidRPr="00A20A43" w:rsidRDefault="00AE2211" w:rsidP="00AE2211">
      <w:pPr>
        <w:pStyle w:val="Default"/>
        <w:spacing w:line="360" w:lineRule="auto"/>
        <w:ind w:left="720"/>
        <w:jc w:val="both"/>
        <w:rPr>
          <w:color w:val="auto"/>
          <w:lang w:val="fr-FR"/>
        </w:rPr>
      </w:pPr>
      <w:bookmarkStart w:id="0" w:name="do|peV|ttI|caIII|si3|ar325|al4|lia"/>
      <w:bookmarkEnd w:id="0"/>
      <w:r w:rsidRPr="00A20A43">
        <w:rPr>
          <w:color w:val="auto"/>
          <w:lang w:val="fr-FR"/>
        </w:rPr>
        <w:t>a)</w:t>
      </w:r>
      <w:proofErr w:type="spellStart"/>
      <w:r w:rsidRPr="00A20A43">
        <w:rPr>
          <w:color w:val="auto"/>
          <w:lang w:val="fr-FR"/>
        </w:rPr>
        <w:t>unei</w:t>
      </w:r>
      <w:proofErr w:type="spellEnd"/>
      <w:r w:rsidRPr="00A20A43">
        <w:rPr>
          <w:color w:val="auto"/>
          <w:lang w:val="fr-FR"/>
        </w:rPr>
        <w:t xml:space="preserve"> </w:t>
      </w:r>
      <w:proofErr w:type="spellStart"/>
      <w:r w:rsidRPr="00A20A43">
        <w:rPr>
          <w:color w:val="auto"/>
          <w:lang w:val="fr-FR"/>
        </w:rPr>
        <w:t>măsuri</w:t>
      </w:r>
      <w:proofErr w:type="spellEnd"/>
      <w:r w:rsidRPr="00A20A43">
        <w:rPr>
          <w:color w:val="auto"/>
          <w:lang w:val="fr-FR"/>
        </w:rPr>
        <w:t xml:space="preserve"> </w:t>
      </w:r>
      <w:proofErr w:type="spellStart"/>
      <w:r w:rsidRPr="00A20A43">
        <w:rPr>
          <w:color w:val="auto"/>
          <w:lang w:val="fr-FR"/>
        </w:rPr>
        <w:t>dispuse</w:t>
      </w:r>
      <w:proofErr w:type="spellEnd"/>
      <w:r w:rsidRPr="00A20A43">
        <w:rPr>
          <w:color w:val="auto"/>
          <w:lang w:val="fr-FR"/>
        </w:rPr>
        <w:t xml:space="preserve"> de o </w:t>
      </w:r>
      <w:proofErr w:type="spellStart"/>
      <w:r w:rsidRPr="00A20A43">
        <w:rPr>
          <w:color w:val="auto"/>
          <w:lang w:val="fr-FR"/>
        </w:rPr>
        <w:t>autoritate</w:t>
      </w:r>
      <w:proofErr w:type="spellEnd"/>
      <w:r w:rsidRPr="00A20A43">
        <w:rPr>
          <w:color w:val="auto"/>
          <w:lang w:val="fr-FR"/>
        </w:rPr>
        <w:t xml:space="preserve"> </w:t>
      </w:r>
      <w:proofErr w:type="spellStart"/>
      <w:r w:rsidRPr="00A20A43">
        <w:rPr>
          <w:color w:val="auto"/>
          <w:lang w:val="fr-FR"/>
        </w:rPr>
        <w:t>publică</w:t>
      </w:r>
      <w:proofErr w:type="spellEnd"/>
      <w:r w:rsidRPr="00A20A43">
        <w:rPr>
          <w:color w:val="auto"/>
          <w:lang w:val="fr-FR"/>
        </w:rPr>
        <w:t>;</w:t>
      </w:r>
    </w:p>
    <w:p w14:paraId="02B80AC2" w14:textId="77777777" w:rsidR="00AE2211" w:rsidRPr="00A20A43" w:rsidRDefault="00AE2211" w:rsidP="00AE2211">
      <w:pPr>
        <w:pStyle w:val="Default"/>
        <w:spacing w:line="360" w:lineRule="auto"/>
        <w:ind w:left="720"/>
        <w:jc w:val="both"/>
        <w:rPr>
          <w:color w:val="auto"/>
          <w:lang w:val="fr-FR"/>
        </w:rPr>
      </w:pPr>
      <w:bookmarkStart w:id="1" w:name="do|peV|ttI|caIII|si3|ar325|al4|lib"/>
      <w:bookmarkEnd w:id="1"/>
      <w:proofErr w:type="gramStart"/>
      <w:r w:rsidRPr="00A20A43">
        <w:rPr>
          <w:color w:val="auto"/>
          <w:lang w:val="fr-FR"/>
        </w:rPr>
        <w:t>b)</w:t>
      </w:r>
      <w:proofErr w:type="spellStart"/>
      <w:r w:rsidRPr="00A20A43">
        <w:rPr>
          <w:color w:val="auto"/>
          <w:lang w:val="fr-FR"/>
        </w:rPr>
        <w:t>unui</w:t>
      </w:r>
      <w:proofErr w:type="spellEnd"/>
      <w:proofErr w:type="gramEnd"/>
      <w:r w:rsidRPr="00A20A43">
        <w:rPr>
          <w:color w:val="auto"/>
          <w:lang w:val="fr-FR"/>
        </w:rPr>
        <w:t xml:space="preserve"> </w:t>
      </w:r>
      <w:proofErr w:type="spellStart"/>
      <w:r w:rsidRPr="00A20A43">
        <w:rPr>
          <w:color w:val="auto"/>
          <w:lang w:val="fr-FR"/>
        </w:rPr>
        <w:t>caz</w:t>
      </w:r>
      <w:proofErr w:type="spellEnd"/>
      <w:r w:rsidRPr="00A20A43">
        <w:rPr>
          <w:color w:val="auto"/>
          <w:lang w:val="fr-FR"/>
        </w:rPr>
        <w:t xml:space="preserve"> de </w:t>
      </w:r>
      <w:proofErr w:type="spellStart"/>
      <w:r w:rsidRPr="00A20A43">
        <w:rPr>
          <w:color w:val="auto"/>
          <w:lang w:val="fr-FR"/>
        </w:rPr>
        <w:t>forţă</w:t>
      </w:r>
      <w:proofErr w:type="spellEnd"/>
      <w:r w:rsidRPr="00A20A43">
        <w:rPr>
          <w:color w:val="auto"/>
          <w:lang w:val="fr-FR"/>
        </w:rPr>
        <w:t xml:space="preserve"> </w:t>
      </w:r>
      <w:proofErr w:type="spellStart"/>
      <w:r w:rsidRPr="00A20A43">
        <w:rPr>
          <w:color w:val="auto"/>
          <w:lang w:val="fr-FR"/>
        </w:rPr>
        <w:t>majoră</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unui</w:t>
      </w:r>
      <w:proofErr w:type="spellEnd"/>
      <w:r w:rsidRPr="00A20A43">
        <w:rPr>
          <w:color w:val="auto"/>
          <w:lang w:val="fr-FR"/>
        </w:rPr>
        <w:t xml:space="preserve"> </w:t>
      </w:r>
      <w:proofErr w:type="spellStart"/>
      <w:r w:rsidRPr="00A20A43">
        <w:rPr>
          <w:color w:val="auto"/>
          <w:lang w:val="fr-FR"/>
        </w:rPr>
        <w:t>caz</w:t>
      </w:r>
      <w:proofErr w:type="spellEnd"/>
      <w:r w:rsidRPr="00A20A43">
        <w:rPr>
          <w:color w:val="auto"/>
          <w:lang w:val="fr-FR"/>
        </w:rPr>
        <w:t xml:space="preserve"> fortuit.</w:t>
      </w:r>
    </w:p>
    <w:p w14:paraId="69816E3E" w14:textId="77777777" w:rsidR="00AE2211" w:rsidRPr="00A20A43" w:rsidRDefault="00AE2211" w:rsidP="00600DC4">
      <w:pPr>
        <w:pStyle w:val="Default"/>
        <w:numPr>
          <w:ilvl w:val="2"/>
          <w:numId w:val="20"/>
        </w:numPr>
        <w:spacing w:line="360" w:lineRule="auto"/>
        <w:jc w:val="both"/>
        <w:rPr>
          <w:color w:val="auto"/>
          <w:lang w:val="fr-FR"/>
        </w:rPr>
      </w:pP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cazul</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care </w:t>
      </w:r>
      <w:proofErr w:type="spellStart"/>
      <w:r w:rsidRPr="00A20A43">
        <w:rPr>
          <w:color w:val="auto"/>
          <w:lang w:val="fr-FR"/>
        </w:rPr>
        <w:t>concesionarul</w:t>
      </w:r>
      <w:proofErr w:type="spellEnd"/>
      <w:r w:rsidRPr="00A20A43">
        <w:rPr>
          <w:color w:val="auto"/>
          <w:lang w:val="fr-FR"/>
        </w:rPr>
        <w:t xml:space="preserve"> </w:t>
      </w:r>
      <w:proofErr w:type="spellStart"/>
      <w:r w:rsidRPr="00A20A43">
        <w:rPr>
          <w:color w:val="auto"/>
          <w:lang w:val="fr-FR"/>
        </w:rPr>
        <w:t>sesizează</w:t>
      </w:r>
      <w:proofErr w:type="spellEnd"/>
      <w:r w:rsidRPr="00A20A43">
        <w:rPr>
          <w:color w:val="auto"/>
          <w:lang w:val="fr-FR"/>
        </w:rPr>
        <w:t xml:space="preserve"> </w:t>
      </w:r>
      <w:proofErr w:type="spellStart"/>
      <w:r w:rsidRPr="00A20A43">
        <w:rPr>
          <w:color w:val="auto"/>
          <w:lang w:val="fr-FR"/>
        </w:rPr>
        <w:t>existenţa</w:t>
      </w:r>
      <w:proofErr w:type="spellEnd"/>
      <w:r w:rsidRPr="00A20A43">
        <w:rPr>
          <w:color w:val="auto"/>
          <w:lang w:val="fr-FR"/>
        </w:rPr>
        <w:t xml:space="preserve"> </w:t>
      </w:r>
      <w:proofErr w:type="spellStart"/>
      <w:r w:rsidRPr="00A20A43">
        <w:rPr>
          <w:color w:val="auto"/>
          <w:lang w:val="fr-FR"/>
        </w:rPr>
        <w:t>unor</w:t>
      </w:r>
      <w:proofErr w:type="spellEnd"/>
      <w:r w:rsidRPr="00A20A43">
        <w:rPr>
          <w:color w:val="auto"/>
          <w:lang w:val="fr-FR"/>
        </w:rPr>
        <w:t xml:space="preserve"> </w:t>
      </w:r>
      <w:proofErr w:type="spellStart"/>
      <w:r w:rsidRPr="00A20A43">
        <w:rPr>
          <w:color w:val="auto"/>
          <w:lang w:val="fr-FR"/>
        </w:rPr>
        <w:t>cauze</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iminenţa</w:t>
      </w:r>
      <w:proofErr w:type="spellEnd"/>
      <w:r w:rsidRPr="00A20A43">
        <w:rPr>
          <w:color w:val="auto"/>
          <w:lang w:val="fr-FR"/>
        </w:rPr>
        <w:t xml:space="preserve"> </w:t>
      </w:r>
      <w:proofErr w:type="spellStart"/>
      <w:r w:rsidRPr="00A20A43">
        <w:rPr>
          <w:color w:val="auto"/>
          <w:lang w:val="fr-FR"/>
        </w:rPr>
        <w:t>producerii</w:t>
      </w:r>
      <w:proofErr w:type="spellEnd"/>
      <w:r w:rsidRPr="00A20A43">
        <w:rPr>
          <w:color w:val="auto"/>
          <w:lang w:val="fr-FR"/>
        </w:rPr>
        <w:t xml:space="preserve"> </w:t>
      </w:r>
      <w:proofErr w:type="spellStart"/>
      <w:r w:rsidRPr="00A20A43">
        <w:rPr>
          <w:color w:val="auto"/>
          <w:lang w:val="fr-FR"/>
        </w:rPr>
        <w:t>unor</w:t>
      </w:r>
      <w:proofErr w:type="spellEnd"/>
      <w:r w:rsidRPr="00A20A43">
        <w:rPr>
          <w:color w:val="auto"/>
          <w:lang w:val="fr-FR"/>
        </w:rPr>
        <w:t xml:space="preserve"> </w:t>
      </w:r>
      <w:proofErr w:type="spellStart"/>
      <w:r w:rsidRPr="00A20A43">
        <w:rPr>
          <w:color w:val="auto"/>
          <w:lang w:val="fr-FR"/>
        </w:rPr>
        <w:t>evenimente</w:t>
      </w:r>
      <w:proofErr w:type="spellEnd"/>
      <w:r w:rsidRPr="00A20A43">
        <w:rPr>
          <w:color w:val="auto"/>
          <w:lang w:val="fr-FR"/>
        </w:rPr>
        <w:t xml:space="preserve"> de </w:t>
      </w:r>
      <w:proofErr w:type="spellStart"/>
      <w:r w:rsidRPr="00A20A43">
        <w:rPr>
          <w:color w:val="auto"/>
          <w:lang w:val="fr-FR"/>
        </w:rPr>
        <w:t>natură</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w:t>
      </w:r>
      <w:proofErr w:type="spellStart"/>
      <w:r w:rsidRPr="00A20A43">
        <w:rPr>
          <w:color w:val="auto"/>
          <w:lang w:val="fr-FR"/>
        </w:rPr>
        <w:t>conducă</w:t>
      </w:r>
      <w:proofErr w:type="spellEnd"/>
      <w:r w:rsidRPr="00A20A43">
        <w:rPr>
          <w:color w:val="auto"/>
          <w:lang w:val="fr-FR"/>
        </w:rPr>
        <w:t xml:space="preserve"> la </w:t>
      </w:r>
      <w:proofErr w:type="spellStart"/>
      <w:r w:rsidRPr="00A20A43">
        <w:rPr>
          <w:color w:val="auto"/>
          <w:lang w:val="fr-FR"/>
        </w:rPr>
        <w:t>imposibilitatea</w:t>
      </w:r>
      <w:proofErr w:type="spellEnd"/>
      <w:r w:rsidRPr="00A20A43">
        <w:rPr>
          <w:color w:val="auto"/>
          <w:lang w:val="fr-FR"/>
        </w:rPr>
        <w:t xml:space="preserve"> </w:t>
      </w:r>
      <w:proofErr w:type="spellStart"/>
      <w:r w:rsidRPr="00A20A43">
        <w:rPr>
          <w:color w:val="auto"/>
          <w:lang w:val="fr-FR"/>
        </w:rPr>
        <w:t>exploatării</w:t>
      </w:r>
      <w:proofErr w:type="spellEnd"/>
      <w:r w:rsidRPr="00A20A43">
        <w:rPr>
          <w:color w:val="auto"/>
          <w:lang w:val="fr-FR"/>
        </w:rPr>
        <w:t xml:space="preserve"> </w:t>
      </w:r>
      <w:proofErr w:type="spellStart"/>
      <w:r w:rsidRPr="00A20A43">
        <w:rPr>
          <w:color w:val="auto"/>
          <w:lang w:val="fr-FR"/>
        </w:rPr>
        <w:t>bunului</w:t>
      </w:r>
      <w:proofErr w:type="spellEnd"/>
      <w:r w:rsidRPr="00A20A43">
        <w:rPr>
          <w:color w:val="auto"/>
          <w:lang w:val="fr-FR"/>
        </w:rPr>
        <w:t xml:space="preserve">, va </w:t>
      </w:r>
      <w:proofErr w:type="spellStart"/>
      <w:r w:rsidRPr="00A20A43">
        <w:rPr>
          <w:color w:val="auto"/>
          <w:lang w:val="fr-FR"/>
        </w:rPr>
        <w:t>notifica</w:t>
      </w:r>
      <w:proofErr w:type="spellEnd"/>
      <w:r w:rsidRPr="00A20A43">
        <w:rPr>
          <w:color w:val="auto"/>
          <w:lang w:val="fr-FR"/>
        </w:rPr>
        <w:t xml:space="preserve"> de </w:t>
      </w:r>
      <w:proofErr w:type="spellStart"/>
      <w:r w:rsidRPr="00A20A43">
        <w:rPr>
          <w:color w:val="auto"/>
          <w:lang w:val="fr-FR"/>
        </w:rPr>
        <w:t>îndată</w:t>
      </w:r>
      <w:proofErr w:type="spellEnd"/>
      <w:r w:rsidRPr="00A20A43">
        <w:rPr>
          <w:color w:val="auto"/>
          <w:lang w:val="fr-FR"/>
        </w:rPr>
        <w:t xml:space="preserve"> </w:t>
      </w:r>
      <w:proofErr w:type="spellStart"/>
      <w:r w:rsidRPr="00A20A43">
        <w:rPr>
          <w:color w:val="auto"/>
          <w:lang w:val="fr-FR"/>
        </w:rPr>
        <w:t>acest</w:t>
      </w:r>
      <w:proofErr w:type="spellEnd"/>
      <w:r w:rsidRPr="00A20A43">
        <w:rPr>
          <w:color w:val="auto"/>
          <w:lang w:val="fr-FR"/>
        </w:rPr>
        <w:t xml:space="preserve"> </w:t>
      </w:r>
      <w:proofErr w:type="spellStart"/>
      <w:r w:rsidRPr="00A20A43">
        <w:rPr>
          <w:color w:val="auto"/>
          <w:lang w:val="fr-FR"/>
        </w:rPr>
        <w:t>fapt</w:t>
      </w:r>
      <w:proofErr w:type="spellEnd"/>
      <w:r w:rsidRPr="00A20A43">
        <w:rPr>
          <w:color w:val="auto"/>
          <w:lang w:val="fr-FR"/>
        </w:rPr>
        <w:t xml:space="preserve"> </w:t>
      </w:r>
      <w:proofErr w:type="spellStart"/>
      <w:r w:rsidRPr="00A20A43">
        <w:rPr>
          <w:color w:val="auto"/>
          <w:lang w:val="fr-FR"/>
        </w:rPr>
        <w:t>concedentului</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vederea</w:t>
      </w:r>
      <w:proofErr w:type="spellEnd"/>
      <w:r w:rsidRPr="00A20A43">
        <w:rPr>
          <w:color w:val="auto"/>
          <w:lang w:val="fr-FR"/>
        </w:rPr>
        <w:t xml:space="preserve"> </w:t>
      </w:r>
      <w:proofErr w:type="spellStart"/>
      <w:r w:rsidRPr="00A20A43">
        <w:rPr>
          <w:color w:val="auto"/>
          <w:lang w:val="fr-FR"/>
        </w:rPr>
        <w:t>luării</w:t>
      </w:r>
      <w:proofErr w:type="spellEnd"/>
      <w:r w:rsidRPr="00A20A43">
        <w:rPr>
          <w:color w:val="auto"/>
          <w:lang w:val="fr-FR"/>
        </w:rPr>
        <w:t xml:space="preserve"> </w:t>
      </w:r>
      <w:proofErr w:type="spellStart"/>
      <w:r w:rsidRPr="00A20A43">
        <w:rPr>
          <w:color w:val="auto"/>
          <w:lang w:val="fr-FR"/>
        </w:rPr>
        <w:t>măsurilor</w:t>
      </w:r>
      <w:proofErr w:type="spellEnd"/>
      <w:r w:rsidRPr="00A20A43">
        <w:rPr>
          <w:color w:val="auto"/>
          <w:lang w:val="fr-FR"/>
        </w:rPr>
        <w:t xml:space="preserve"> ce se </w:t>
      </w:r>
      <w:proofErr w:type="spellStart"/>
      <w:r w:rsidRPr="00A20A43">
        <w:rPr>
          <w:color w:val="auto"/>
          <w:lang w:val="fr-FR"/>
        </w:rPr>
        <w:t>impun</w:t>
      </w:r>
      <w:proofErr w:type="spellEnd"/>
      <w:r w:rsidRPr="00A20A43">
        <w:rPr>
          <w:color w:val="auto"/>
          <w:lang w:val="fr-FR"/>
        </w:rPr>
        <w:t xml:space="preserve"> </w:t>
      </w:r>
      <w:proofErr w:type="spellStart"/>
      <w:r w:rsidRPr="00A20A43">
        <w:rPr>
          <w:color w:val="auto"/>
          <w:lang w:val="fr-FR"/>
        </w:rPr>
        <w:t>pentru</w:t>
      </w:r>
      <w:proofErr w:type="spellEnd"/>
      <w:r w:rsidRPr="00A20A43">
        <w:rPr>
          <w:color w:val="auto"/>
          <w:lang w:val="fr-FR"/>
        </w:rPr>
        <w:t xml:space="preserve"> </w:t>
      </w:r>
      <w:proofErr w:type="spellStart"/>
      <w:r w:rsidRPr="00A20A43">
        <w:rPr>
          <w:color w:val="auto"/>
          <w:lang w:val="fr-FR"/>
        </w:rPr>
        <w:t>asigurarea</w:t>
      </w:r>
      <w:proofErr w:type="spellEnd"/>
      <w:r w:rsidRPr="00A20A43">
        <w:rPr>
          <w:color w:val="auto"/>
          <w:lang w:val="fr-FR"/>
        </w:rPr>
        <w:t xml:space="preserve"> </w:t>
      </w:r>
      <w:proofErr w:type="spellStart"/>
      <w:r w:rsidRPr="00A20A43">
        <w:rPr>
          <w:color w:val="auto"/>
          <w:lang w:val="fr-FR"/>
        </w:rPr>
        <w:t>continuităţii</w:t>
      </w:r>
      <w:proofErr w:type="spellEnd"/>
      <w:r w:rsidRPr="00A20A43">
        <w:rPr>
          <w:color w:val="auto"/>
          <w:lang w:val="fr-FR"/>
        </w:rPr>
        <w:t xml:space="preserve"> </w:t>
      </w:r>
      <w:proofErr w:type="spellStart"/>
      <w:r w:rsidRPr="00A20A43">
        <w:rPr>
          <w:color w:val="auto"/>
          <w:lang w:val="fr-FR"/>
        </w:rPr>
        <w:t>exploatării</w:t>
      </w:r>
      <w:proofErr w:type="spellEnd"/>
      <w:r w:rsidRPr="00A20A43">
        <w:rPr>
          <w:color w:val="auto"/>
          <w:lang w:val="fr-FR"/>
        </w:rPr>
        <w:t xml:space="preserve"> </w:t>
      </w:r>
      <w:proofErr w:type="spellStart"/>
      <w:r w:rsidRPr="00A20A43">
        <w:rPr>
          <w:color w:val="auto"/>
          <w:lang w:val="fr-FR"/>
        </w:rPr>
        <w:t>bunului</w:t>
      </w:r>
      <w:proofErr w:type="spellEnd"/>
      <w:r w:rsidRPr="00A20A43">
        <w:rPr>
          <w:color w:val="auto"/>
          <w:lang w:val="fr-FR"/>
        </w:rPr>
        <w:t>.</w:t>
      </w:r>
    </w:p>
    <w:p w14:paraId="256F4274" w14:textId="18FD7039" w:rsidR="00AE2211" w:rsidRPr="00A20A43" w:rsidRDefault="00AE2211" w:rsidP="00600DC4">
      <w:pPr>
        <w:pStyle w:val="Default"/>
        <w:numPr>
          <w:ilvl w:val="2"/>
          <w:numId w:val="20"/>
        </w:numPr>
        <w:spacing w:line="360" w:lineRule="auto"/>
        <w:jc w:val="both"/>
        <w:rPr>
          <w:iCs/>
          <w:color w:val="auto"/>
          <w:lang w:val="fr-FR"/>
        </w:rPr>
      </w:pPr>
      <w:proofErr w:type="spellStart"/>
      <w:r w:rsidRPr="00A20A43">
        <w:rPr>
          <w:bCs/>
          <w:iCs/>
          <w:color w:val="auto"/>
          <w:lang w:val="fr-FR" w:eastAsia="ro-RO"/>
        </w:rPr>
        <w:t>Concesionarul</w:t>
      </w:r>
      <w:proofErr w:type="spellEnd"/>
      <w:r w:rsidRPr="00A20A43">
        <w:rPr>
          <w:bCs/>
          <w:iCs/>
          <w:color w:val="auto"/>
          <w:lang w:val="fr-FR" w:eastAsia="ro-RO"/>
        </w:rPr>
        <w:t xml:space="preserve">, </w:t>
      </w:r>
      <w:proofErr w:type="spellStart"/>
      <w:r w:rsidRPr="00A20A43">
        <w:rPr>
          <w:bCs/>
          <w:iCs/>
          <w:color w:val="auto"/>
          <w:lang w:val="fr-FR" w:eastAsia="ro-RO"/>
        </w:rPr>
        <w:t>cu</w:t>
      </w:r>
      <w:proofErr w:type="spellEnd"/>
      <w:r w:rsidRPr="00A20A43">
        <w:rPr>
          <w:bCs/>
          <w:iCs/>
          <w:color w:val="auto"/>
          <w:lang w:val="fr-FR" w:eastAsia="ro-RO"/>
        </w:rPr>
        <w:t xml:space="preserve"> </w:t>
      </w:r>
      <w:proofErr w:type="spellStart"/>
      <w:r w:rsidRPr="00A20A43">
        <w:rPr>
          <w:bCs/>
          <w:iCs/>
          <w:color w:val="auto"/>
          <w:lang w:val="fr-FR" w:eastAsia="ro-RO"/>
        </w:rPr>
        <w:t>respectarea</w:t>
      </w:r>
      <w:proofErr w:type="spellEnd"/>
      <w:r w:rsidRPr="00A20A43">
        <w:rPr>
          <w:bCs/>
          <w:iCs/>
          <w:color w:val="auto"/>
          <w:lang w:val="fr-FR" w:eastAsia="ro-RO"/>
        </w:rPr>
        <w:t xml:space="preserve"> </w:t>
      </w:r>
      <w:proofErr w:type="spellStart"/>
      <w:r w:rsidRPr="00A20A43">
        <w:rPr>
          <w:bCs/>
          <w:iCs/>
          <w:color w:val="auto"/>
          <w:lang w:val="fr-FR" w:eastAsia="ro-RO"/>
        </w:rPr>
        <w:t>prevederilor</w:t>
      </w:r>
      <w:proofErr w:type="spellEnd"/>
      <w:r w:rsidRPr="00A20A43">
        <w:rPr>
          <w:bCs/>
          <w:iCs/>
          <w:color w:val="auto"/>
          <w:lang w:val="fr-FR" w:eastAsia="ro-RO"/>
        </w:rPr>
        <w:t xml:space="preserve"> art. 51 </w:t>
      </w:r>
      <w:proofErr w:type="spellStart"/>
      <w:proofErr w:type="gramStart"/>
      <w:r w:rsidRPr="00A20A43">
        <w:rPr>
          <w:bCs/>
          <w:iCs/>
          <w:color w:val="auto"/>
          <w:lang w:val="fr-FR" w:eastAsia="ro-RO"/>
        </w:rPr>
        <w:t>alin</w:t>
      </w:r>
      <w:proofErr w:type="spellEnd"/>
      <w:r w:rsidRPr="00A20A43">
        <w:rPr>
          <w:bCs/>
          <w:iCs/>
          <w:color w:val="auto"/>
          <w:lang w:val="fr-FR" w:eastAsia="ro-RO"/>
        </w:rPr>
        <w:t>.(</w:t>
      </w:r>
      <w:proofErr w:type="gramEnd"/>
      <w:r w:rsidRPr="00A20A43">
        <w:rPr>
          <w:bCs/>
          <w:iCs/>
          <w:color w:val="auto"/>
          <w:lang w:val="fr-FR" w:eastAsia="ro-RO"/>
        </w:rPr>
        <w:t xml:space="preserve">5) </w:t>
      </w:r>
      <w:proofErr w:type="spellStart"/>
      <w:r w:rsidRPr="00A20A43">
        <w:rPr>
          <w:bCs/>
          <w:iCs/>
          <w:color w:val="auto"/>
          <w:lang w:val="fr-FR" w:eastAsia="ro-RO"/>
        </w:rPr>
        <w:t>din</w:t>
      </w:r>
      <w:proofErr w:type="spellEnd"/>
      <w:r w:rsidRPr="00A20A43">
        <w:rPr>
          <w:bCs/>
          <w:iCs/>
          <w:color w:val="auto"/>
          <w:lang w:val="fr-FR" w:eastAsia="ro-RO"/>
        </w:rPr>
        <w:t xml:space="preserve"> OUG nr. 112/2022,</w:t>
      </w:r>
      <w:r w:rsidR="0006477F" w:rsidRPr="00A20A43">
        <w:rPr>
          <w:bCs/>
          <w:iCs/>
          <w:color w:val="auto"/>
          <w:lang w:val="fr-FR" w:eastAsia="ro-RO"/>
        </w:rPr>
        <w:t xml:space="preserve"> a </w:t>
      </w:r>
      <w:proofErr w:type="spellStart"/>
      <w:r w:rsidR="0006477F" w:rsidRPr="00A20A43">
        <w:rPr>
          <w:bCs/>
          <w:iCs/>
          <w:color w:val="auto"/>
          <w:lang w:val="fr-FR" w:eastAsia="ro-RO"/>
        </w:rPr>
        <w:t>obligațiilor</w:t>
      </w:r>
      <w:proofErr w:type="spellEnd"/>
      <w:r w:rsidR="0006477F" w:rsidRPr="00A20A43">
        <w:rPr>
          <w:bCs/>
          <w:iCs/>
          <w:color w:val="auto"/>
          <w:lang w:val="fr-FR" w:eastAsia="ro-RO"/>
        </w:rPr>
        <w:t xml:space="preserve"> </w:t>
      </w:r>
      <w:proofErr w:type="spellStart"/>
      <w:r w:rsidR="0006477F" w:rsidRPr="00A20A43">
        <w:rPr>
          <w:bCs/>
          <w:iCs/>
          <w:color w:val="auto"/>
          <w:lang w:val="fr-FR" w:eastAsia="ro-RO"/>
        </w:rPr>
        <w:t>asumate</w:t>
      </w:r>
      <w:proofErr w:type="spellEnd"/>
      <w:r w:rsidR="0006477F" w:rsidRPr="00A20A43">
        <w:rPr>
          <w:bCs/>
          <w:iCs/>
          <w:color w:val="auto"/>
          <w:lang w:val="fr-FR" w:eastAsia="ro-RO"/>
        </w:rPr>
        <w:t xml:space="preserve"> </w:t>
      </w:r>
      <w:proofErr w:type="spellStart"/>
      <w:r w:rsidR="0006477F" w:rsidRPr="00A20A43">
        <w:rPr>
          <w:bCs/>
          <w:iCs/>
          <w:color w:val="auto"/>
          <w:lang w:val="fr-FR" w:eastAsia="ro-RO"/>
        </w:rPr>
        <w:t>prin</w:t>
      </w:r>
      <w:proofErr w:type="spellEnd"/>
      <w:r w:rsidR="0006477F" w:rsidRPr="00A20A43">
        <w:rPr>
          <w:bCs/>
          <w:iCs/>
          <w:color w:val="auto"/>
          <w:lang w:val="fr-FR" w:eastAsia="ro-RO"/>
        </w:rPr>
        <w:t xml:space="preserve"> </w:t>
      </w:r>
      <w:proofErr w:type="spellStart"/>
      <w:r w:rsidR="0006477F" w:rsidRPr="00A20A43">
        <w:rPr>
          <w:bCs/>
          <w:iCs/>
          <w:color w:val="auto"/>
          <w:lang w:val="fr-FR" w:eastAsia="ro-RO"/>
        </w:rPr>
        <w:t>prezentul</w:t>
      </w:r>
      <w:proofErr w:type="spellEnd"/>
      <w:r w:rsidR="0006477F" w:rsidRPr="00A20A43">
        <w:rPr>
          <w:bCs/>
          <w:iCs/>
          <w:color w:val="auto"/>
          <w:lang w:val="fr-FR" w:eastAsia="ro-RO"/>
        </w:rPr>
        <w:t xml:space="preserve"> </w:t>
      </w:r>
      <w:proofErr w:type="spellStart"/>
      <w:r w:rsidR="0006477F" w:rsidRPr="00A20A43">
        <w:rPr>
          <w:bCs/>
          <w:iCs/>
          <w:color w:val="auto"/>
          <w:lang w:val="fr-FR" w:eastAsia="ro-RO"/>
        </w:rPr>
        <w:t>contract</w:t>
      </w:r>
      <w:proofErr w:type="spellEnd"/>
      <w:r w:rsidR="0006477F" w:rsidRPr="00A20A43">
        <w:rPr>
          <w:bCs/>
          <w:iCs/>
          <w:color w:val="auto"/>
          <w:lang w:val="fr-FR" w:eastAsia="ro-RO"/>
        </w:rPr>
        <w:t xml:space="preserve"> </w:t>
      </w:r>
      <w:proofErr w:type="spellStart"/>
      <w:r w:rsidR="0006477F" w:rsidRPr="00A20A43">
        <w:rPr>
          <w:bCs/>
          <w:iCs/>
          <w:color w:val="auto"/>
          <w:lang w:val="fr-FR" w:eastAsia="ro-RO"/>
        </w:rPr>
        <w:t>precum</w:t>
      </w:r>
      <w:proofErr w:type="spellEnd"/>
      <w:r w:rsidR="0006477F" w:rsidRPr="00A20A43">
        <w:rPr>
          <w:bCs/>
          <w:iCs/>
          <w:color w:val="auto"/>
          <w:lang w:val="fr-FR" w:eastAsia="ro-RO"/>
        </w:rPr>
        <w:t xml:space="preserve"> </w:t>
      </w:r>
      <w:proofErr w:type="spellStart"/>
      <w:r w:rsidR="0006477F" w:rsidRPr="00A20A43">
        <w:rPr>
          <w:bCs/>
          <w:iCs/>
          <w:color w:val="auto"/>
          <w:lang w:val="fr-FR" w:eastAsia="ro-RO"/>
        </w:rPr>
        <w:t>și</w:t>
      </w:r>
      <w:proofErr w:type="spellEnd"/>
      <w:r w:rsidR="0006477F" w:rsidRPr="00A20A43">
        <w:rPr>
          <w:bCs/>
          <w:iCs/>
          <w:color w:val="auto"/>
          <w:lang w:val="fr-FR" w:eastAsia="ro-RO"/>
        </w:rPr>
        <w:t xml:space="preserve"> a </w:t>
      </w:r>
      <w:proofErr w:type="spellStart"/>
      <w:r w:rsidR="0006477F" w:rsidRPr="00A20A43">
        <w:rPr>
          <w:bCs/>
          <w:iCs/>
          <w:color w:val="auto"/>
          <w:lang w:val="fr-FR" w:eastAsia="ro-RO"/>
        </w:rPr>
        <w:t>obligațiilor</w:t>
      </w:r>
      <w:proofErr w:type="spellEnd"/>
      <w:r w:rsidR="0006477F" w:rsidRPr="00A20A43">
        <w:rPr>
          <w:bCs/>
          <w:iCs/>
          <w:color w:val="auto"/>
          <w:lang w:val="fr-FR" w:eastAsia="ro-RO"/>
        </w:rPr>
        <w:t xml:space="preserve"> </w:t>
      </w:r>
      <w:proofErr w:type="spellStart"/>
      <w:r w:rsidR="0006477F" w:rsidRPr="00A20A43">
        <w:rPr>
          <w:bCs/>
          <w:iCs/>
          <w:color w:val="auto"/>
          <w:lang w:val="fr-FR" w:eastAsia="ro-RO"/>
        </w:rPr>
        <w:t>asumate</w:t>
      </w:r>
      <w:proofErr w:type="spellEnd"/>
      <w:r w:rsidR="0006477F" w:rsidRPr="00A20A43">
        <w:rPr>
          <w:bCs/>
          <w:iCs/>
          <w:color w:val="auto"/>
          <w:lang w:val="fr-FR" w:eastAsia="ro-RO"/>
        </w:rPr>
        <w:t xml:space="preserve"> </w:t>
      </w:r>
      <w:proofErr w:type="spellStart"/>
      <w:r w:rsidR="0006477F" w:rsidRPr="00A20A43">
        <w:rPr>
          <w:bCs/>
          <w:iCs/>
          <w:color w:val="auto"/>
          <w:lang w:val="fr-FR" w:eastAsia="ro-RO"/>
        </w:rPr>
        <w:t>prin</w:t>
      </w:r>
      <w:proofErr w:type="spellEnd"/>
      <w:r w:rsidR="0006477F" w:rsidRPr="00A20A43">
        <w:rPr>
          <w:bCs/>
          <w:iCs/>
          <w:color w:val="auto"/>
          <w:lang w:val="fr-FR" w:eastAsia="ro-RO"/>
        </w:rPr>
        <w:t xml:space="preserve"> </w:t>
      </w:r>
      <w:proofErr w:type="spellStart"/>
      <w:r w:rsidR="0050500D" w:rsidRPr="00A20A43">
        <w:rPr>
          <w:bCs/>
          <w:iCs/>
          <w:color w:val="auto"/>
          <w:lang w:val="fr-FR" w:eastAsia="ro-RO"/>
        </w:rPr>
        <w:t>o</w:t>
      </w:r>
      <w:r w:rsidR="0006477F" w:rsidRPr="00A20A43">
        <w:rPr>
          <w:bCs/>
          <w:iCs/>
          <w:color w:val="auto"/>
          <w:lang w:val="fr-FR" w:eastAsia="ro-RO"/>
        </w:rPr>
        <w:t>ferta</w:t>
      </w:r>
      <w:proofErr w:type="spellEnd"/>
      <w:r w:rsidR="0006477F" w:rsidRPr="00A20A43">
        <w:rPr>
          <w:bCs/>
          <w:iCs/>
          <w:color w:val="auto"/>
          <w:lang w:val="fr-FR" w:eastAsia="ro-RO"/>
        </w:rPr>
        <w:t xml:space="preserve"> </w:t>
      </w:r>
      <w:proofErr w:type="spellStart"/>
      <w:r w:rsidR="0006477F" w:rsidRPr="00A20A43">
        <w:rPr>
          <w:bCs/>
          <w:iCs/>
          <w:color w:val="auto"/>
          <w:lang w:val="fr-FR" w:eastAsia="ro-RO"/>
        </w:rPr>
        <w:t>depusă</w:t>
      </w:r>
      <w:proofErr w:type="spellEnd"/>
      <w:r w:rsidR="0006477F" w:rsidRPr="00A20A43">
        <w:rPr>
          <w:bCs/>
          <w:iCs/>
          <w:color w:val="auto"/>
          <w:lang w:val="fr-FR" w:eastAsia="ro-RO"/>
        </w:rPr>
        <w:t>,</w:t>
      </w:r>
      <w:r w:rsidRPr="00A20A43">
        <w:rPr>
          <w:bCs/>
          <w:iCs/>
          <w:color w:val="auto"/>
          <w:lang w:val="fr-FR" w:eastAsia="ro-RO"/>
        </w:rPr>
        <w:t xml:space="preserve"> are </w:t>
      </w:r>
      <w:proofErr w:type="spellStart"/>
      <w:r w:rsidRPr="00A20A43">
        <w:rPr>
          <w:bCs/>
          <w:iCs/>
          <w:color w:val="auto"/>
          <w:lang w:val="fr-FR" w:eastAsia="ro-RO"/>
        </w:rPr>
        <w:t>dreptul</w:t>
      </w:r>
      <w:proofErr w:type="spellEnd"/>
      <w:r w:rsidRPr="00A20A43">
        <w:rPr>
          <w:bCs/>
          <w:iCs/>
          <w:color w:val="auto"/>
          <w:lang w:val="fr-FR" w:eastAsia="ro-RO"/>
        </w:rPr>
        <w:t xml:space="preserve"> de </w:t>
      </w:r>
      <w:proofErr w:type="spellStart"/>
      <w:r w:rsidRPr="00A20A43">
        <w:rPr>
          <w:bCs/>
          <w:iCs/>
          <w:color w:val="auto"/>
          <w:lang w:val="fr-FR" w:eastAsia="ro-RO"/>
        </w:rPr>
        <w:t>preemțiune</w:t>
      </w:r>
      <w:proofErr w:type="spellEnd"/>
      <w:r w:rsidRPr="00A20A43">
        <w:rPr>
          <w:bCs/>
          <w:iCs/>
          <w:color w:val="auto"/>
          <w:lang w:val="fr-FR" w:eastAsia="ro-RO"/>
        </w:rPr>
        <w:t xml:space="preserve"> la </w:t>
      </w:r>
      <w:proofErr w:type="spellStart"/>
      <w:r w:rsidRPr="00A20A43">
        <w:rPr>
          <w:bCs/>
          <w:iCs/>
          <w:color w:val="auto"/>
          <w:lang w:val="fr-FR" w:eastAsia="ro-RO"/>
        </w:rPr>
        <w:t>achiziționarea</w:t>
      </w:r>
      <w:proofErr w:type="spellEnd"/>
      <w:r w:rsidRPr="00A20A43">
        <w:rPr>
          <w:bCs/>
          <w:iCs/>
          <w:color w:val="auto"/>
          <w:lang w:val="fr-FR" w:eastAsia="ro-RO"/>
        </w:rPr>
        <w:t xml:space="preserve"> </w:t>
      </w:r>
      <w:proofErr w:type="spellStart"/>
      <w:r w:rsidRPr="00A20A43">
        <w:rPr>
          <w:bCs/>
          <w:iCs/>
          <w:color w:val="auto"/>
          <w:lang w:val="fr-FR" w:eastAsia="ro-RO"/>
        </w:rPr>
        <w:t>terenului</w:t>
      </w:r>
      <w:proofErr w:type="spellEnd"/>
      <w:r w:rsidRPr="00A20A43">
        <w:rPr>
          <w:bCs/>
          <w:iCs/>
          <w:color w:val="auto"/>
          <w:lang w:val="fr-FR" w:eastAsia="ro-RO"/>
        </w:rPr>
        <w:t xml:space="preserve"> </w:t>
      </w:r>
      <w:proofErr w:type="spellStart"/>
      <w:r w:rsidRPr="00A20A43">
        <w:rPr>
          <w:bCs/>
          <w:iCs/>
          <w:color w:val="auto"/>
          <w:lang w:val="fr-FR" w:eastAsia="ro-RO"/>
        </w:rPr>
        <w:t>concesionat</w:t>
      </w:r>
      <w:proofErr w:type="spellEnd"/>
      <w:r w:rsidRPr="00A20A43">
        <w:rPr>
          <w:bCs/>
          <w:iCs/>
          <w:color w:val="auto"/>
          <w:lang w:val="fr-FR" w:eastAsia="ro-RO"/>
        </w:rPr>
        <w:t>.</w:t>
      </w:r>
    </w:p>
    <w:p w14:paraId="38552545" w14:textId="77777777" w:rsidR="00AE2211" w:rsidRPr="00A20A43" w:rsidRDefault="00AE2211" w:rsidP="00600DC4">
      <w:pPr>
        <w:pStyle w:val="Default"/>
        <w:numPr>
          <w:ilvl w:val="2"/>
          <w:numId w:val="20"/>
        </w:numPr>
        <w:spacing w:line="360" w:lineRule="auto"/>
        <w:jc w:val="both"/>
        <w:rPr>
          <w:color w:val="auto"/>
          <w:lang w:val="fr-FR"/>
        </w:rPr>
      </w:pPr>
      <w:proofErr w:type="spellStart"/>
      <w:r w:rsidRPr="00A20A43">
        <w:rPr>
          <w:iCs/>
          <w:color w:val="auto"/>
          <w:shd w:val="clear" w:color="auto" w:fill="FFFFFF"/>
          <w:lang w:val="fr-FR"/>
        </w:rPr>
        <w:t>În</w:t>
      </w:r>
      <w:proofErr w:type="spellEnd"/>
      <w:r w:rsidRPr="00A20A43">
        <w:rPr>
          <w:iCs/>
          <w:color w:val="auto"/>
          <w:shd w:val="clear" w:color="auto" w:fill="FFFFFF"/>
          <w:lang w:val="fr-FR"/>
        </w:rPr>
        <w:t xml:space="preserve"> </w:t>
      </w:r>
      <w:proofErr w:type="spellStart"/>
      <w:r w:rsidRPr="00A20A43">
        <w:rPr>
          <w:iCs/>
          <w:color w:val="auto"/>
          <w:shd w:val="clear" w:color="auto" w:fill="FFFFFF"/>
          <w:lang w:val="fr-FR"/>
        </w:rPr>
        <w:t>cazul</w:t>
      </w:r>
      <w:proofErr w:type="spellEnd"/>
      <w:r w:rsidRPr="00A20A43">
        <w:rPr>
          <w:iCs/>
          <w:color w:val="auto"/>
          <w:shd w:val="clear" w:color="auto" w:fill="FFFFFF"/>
          <w:lang w:val="fr-FR"/>
        </w:rPr>
        <w:t xml:space="preserve"> </w:t>
      </w:r>
      <w:proofErr w:type="spellStart"/>
      <w:r w:rsidRPr="00A20A43">
        <w:rPr>
          <w:iCs/>
          <w:color w:val="auto"/>
          <w:shd w:val="clear" w:color="auto" w:fill="FFFFFF"/>
          <w:lang w:val="fr-FR"/>
        </w:rPr>
        <w:t>în</w:t>
      </w:r>
      <w:proofErr w:type="spellEnd"/>
      <w:r w:rsidRPr="00A20A43">
        <w:rPr>
          <w:iCs/>
          <w:color w:val="auto"/>
          <w:shd w:val="clear" w:color="auto" w:fill="FFFFFF"/>
          <w:lang w:val="fr-FR"/>
        </w:rPr>
        <w:t xml:space="preserve"> care </w:t>
      </w:r>
      <w:proofErr w:type="spellStart"/>
      <w:r w:rsidRPr="00A20A43">
        <w:rPr>
          <w:iCs/>
          <w:color w:val="auto"/>
          <w:shd w:val="clear" w:color="auto" w:fill="FFFFFF"/>
          <w:lang w:val="fr-FR"/>
        </w:rPr>
        <w:t>concesionarul</w:t>
      </w:r>
      <w:proofErr w:type="spellEnd"/>
      <w:r w:rsidRPr="00A20A43">
        <w:rPr>
          <w:iCs/>
          <w:color w:val="auto"/>
          <w:shd w:val="clear" w:color="auto" w:fill="FFFFFF"/>
          <w:lang w:val="fr-FR"/>
        </w:rPr>
        <w:t xml:space="preserve"> </w:t>
      </w:r>
      <w:proofErr w:type="spellStart"/>
      <w:r w:rsidRPr="00A20A43">
        <w:rPr>
          <w:iCs/>
          <w:color w:val="auto"/>
          <w:shd w:val="clear" w:color="auto" w:fill="FFFFFF"/>
          <w:lang w:val="fr-FR"/>
        </w:rPr>
        <w:t>înțelege</w:t>
      </w:r>
      <w:proofErr w:type="spellEnd"/>
      <w:r w:rsidRPr="00A20A43">
        <w:rPr>
          <w:iCs/>
          <w:color w:val="auto"/>
          <w:shd w:val="clear" w:color="auto" w:fill="FFFFFF"/>
          <w:lang w:val="fr-FR"/>
        </w:rPr>
        <w:t xml:space="preserve"> </w:t>
      </w:r>
      <w:proofErr w:type="spellStart"/>
      <w:r w:rsidRPr="00A20A43">
        <w:rPr>
          <w:iCs/>
          <w:color w:val="auto"/>
          <w:shd w:val="clear" w:color="auto" w:fill="FFFFFF"/>
          <w:lang w:val="fr-FR"/>
        </w:rPr>
        <w:t>să-și</w:t>
      </w:r>
      <w:proofErr w:type="spellEnd"/>
      <w:r w:rsidRPr="00A20A43">
        <w:rPr>
          <w:iCs/>
          <w:color w:val="auto"/>
          <w:shd w:val="clear" w:color="auto" w:fill="FFFFFF"/>
          <w:lang w:val="fr-FR"/>
        </w:rPr>
        <w:t xml:space="preserve"> </w:t>
      </w:r>
      <w:proofErr w:type="spellStart"/>
      <w:r w:rsidRPr="00A20A43">
        <w:rPr>
          <w:iCs/>
          <w:color w:val="auto"/>
          <w:shd w:val="clear" w:color="auto" w:fill="FFFFFF"/>
          <w:lang w:val="fr-FR"/>
        </w:rPr>
        <w:t>exercite</w:t>
      </w:r>
      <w:proofErr w:type="spellEnd"/>
      <w:r w:rsidRPr="00A20A43">
        <w:rPr>
          <w:iCs/>
          <w:color w:val="auto"/>
          <w:shd w:val="clear" w:color="auto" w:fill="FFFFFF"/>
          <w:lang w:val="fr-FR"/>
        </w:rPr>
        <w:t xml:space="preserve"> </w:t>
      </w:r>
      <w:proofErr w:type="spellStart"/>
      <w:r w:rsidRPr="00A20A43">
        <w:rPr>
          <w:iCs/>
          <w:color w:val="auto"/>
          <w:shd w:val="clear" w:color="auto" w:fill="FFFFFF"/>
          <w:lang w:val="fr-FR"/>
        </w:rPr>
        <w:t>dreptul</w:t>
      </w:r>
      <w:proofErr w:type="spellEnd"/>
      <w:r w:rsidRPr="00A20A43">
        <w:rPr>
          <w:iCs/>
          <w:color w:val="auto"/>
          <w:shd w:val="clear" w:color="auto" w:fill="FFFFFF"/>
          <w:lang w:val="fr-FR"/>
        </w:rPr>
        <w:t xml:space="preserve"> de </w:t>
      </w:r>
      <w:proofErr w:type="spellStart"/>
      <w:r w:rsidRPr="00A20A43">
        <w:rPr>
          <w:iCs/>
          <w:color w:val="auto"/>
          <w:shd w:val="clear" w:color="auto" w:fill="FFFFFF"/>
          <w:lang w:val="fr-FR"/>
        </w:rPr>
        <w:t>preemțiune</w:t>
      </w:r>
      <w:proofErr w:type="spellEnd"/>
      <w:r w:rsidRPr="00A20A43">
        <w:rPr>
          <w:iCs/>
          <w:color w:val="auto"/>
          <w:shd w:val="clear" w:color="auto" w:fill="FFFFFF"/>
          <w:lang w:val="fr-FR"/>
        </w:rPr>
        <w:t xml:space="preserve"> la </w:t>
      </w:r>
      <w:proofErr w:type="spellStart"/>
      <w:r w:rsidRPr="00A20A43">
        <w:rPr>
          <w:iCs/>
          <w:color w:val="auto"/>
          <w:shd w:val="clear" w:color="auto" w:fill="FFFFFF"/>
          <w:lang w:val="fr-FR"/>
        </w:rPr>
        <w:t>cumpărarea</w:t>
      </w:r>
      <w:proofErr w:type="spellEnd"/>
      <w:r w:rsidRPr="00A20A43">
        <w:rPr>
          <w:iCs/>
          <w:color w:val="auto"/>
          <w:shd w:val="clear" w:color="auto" w:fill="FFFFFF"/>
          <w:lang w:val="fr-FR"/>
        </w:rPr>
        <w:t xml:space="preserve"> </w:t>
      </w:r>
      <w:proofErr w:type="spellStart"/>
      <w:r w:rsidRPr="00A20A43">
        <w:rPr>
          <w:iCs/>
          <w:color w:val="auto"/>
          <w:shd w:val="clear" w:color="auto" w:fill="FFFFFF"/>
          <w:lang w:val="fr-FR"/>
        </w:rPr>
        <w:t>terenului</w:t>
      </w:r>
      <w:proofErr w:type="spellEnd"/>
      <w:r w:rsidRPr="00A20A43">
        <w:rPr>
          <w:iCs/>
          <w:color w:val="auto"/>
          <w:shd w:val="clear" w:color="auto" w:fill="FFFFFF"/>
          <w:lang w:val="fr-FR"/>
        </w:rPr>
        <w:t xml:space="preserve"> </w:t>
      </w:r>
      <w:proofErr w:type="spellStart"/>
      <w:r w:rsidRPr="00A20A43">
        <w:rPr>
          <w:iCs/>
          <w:color w:val="auto"/>
          <w:shd w:val="clear" w:color="auto" w:fill="FFFFFF"/>
          <w:lang w:val="fr-FR"/>
        </w:rPr>
        <w:t>concesionat</w:t>
      </w:r>
      <w:proofErr w:type="spellEnd"/>
      <w:r w:rsidRPr="00A20A43">
        <w:rPr>
          <w:iCs/>
          <w:color w:val="auto"/>
          <w:shd w:val="clear" w:color="auto" w:fill="FFFFFF"/>
          <w:lang w:val="fr-FR"/>
        </w:rPr>
        <w:t xml:space="preserve">, va </w:t>
      </w:r>
      <w:proofErr w:type="spellStart"/>
      <w:r w:rsidRPr="00A20A43">
        <w:rPr>
          <w:iCs/>
          <w:color w:val="auto"/>
          <w:shd w:val="clear" w:color="auto" w:fill="FFFFFF"/>
          <w:lang w:val="fr-FR"/>
        </w:rPr>
        <w:t>notifica</w:t>
      </w:r>
      <w:proofErr w:type="spellEnd"/>
      <w:r w:rsidRPr="00A20A43">
        <w:rPr>
          <w:iCs/>
          <w:color w:val="auto"/>
          <w:shd w:val="clear" w:color="auto" w:fill="FFFFFF"/>
          <w:lang w:val="fr-FR"/>
        </w:rPr>
        <w:t xml:space="preserve"> </w:t>
      </w:r>
      <w:proofErr w:type="spellStart"/>
      <w:r w:rsidRPr="00A20A43">
        <w:rPr>
          <w:iCs/>
          <w:color w:val="auto"/>
          <w:shd w:val="clear" w:color="auto" w:fill="FFFFFF"/>
          <w:lang w:val="fr-FR"/>
        </w:rPr>
        <w:t>concedentul</w:t>
      </w:r>
      <w:proofErr w:type="spellEnd"/>
      <w:r w:rsidRPr="00A20A43">
        <w:rPr>
          <w:iCs/>
          <w:color w:val="auto"/>
          <w:shd w:val="clear" w:color="auto" w:fill="FFFFFF"/>
          <w:lang w:val="fr-FR"/>
        </w:rPr>
        <w:t xml:space="preserve"> </w:t>
      </w:r>
      <w:proofErr w:type="spellStart"/>
      <w:r w:rsidRPr="00A20A43">
        <w:rPr>
          <w:iCs/>
          <w:color w:val="auto"/>
          <w:shd w:val="clear" w:color="auto" w:fill="FFFFFF"/>
          <w:lang w:val="fr-FR"/>
        </w:rPr>
        <w:t>cu</w:t>
      </w:r>
      <w:proofErr w:type="spellEnd"/>
      <w:r w:rsidRPr="00A20A43">
        <w:rPr>
          <w:iCs/>
          <w:color w:val="auto"/>
          <w:shd w:val="clear" w:color="auto" w:fill="FFFFFF"/>
          <w:lang w:val="fr-FR"/>
        </w:rPr>
        <w:t xml:space="preserve"> </w:t>
      </w:r>
      <w:proofErr w:type="spellStart"/>
      <w:r w:rsidRPr="00A20A43">
        <w:rPr>
          <w:iCs/>
          <w:color w:val="auto"/>
          <w:shd w:val="clear" w:color="auto" w:fill="FFFFFF"/>
          <w:lang w:val="fr-FR"/>
        </w:rPr>
        <w:t>cel</w:t>
      </w:r>
      <w:proofErr w:type="spellEnd"/>
      <w:r w:rsidRPr="00A20A43">
        <w:rPr>
          <w:iCs/>
          <w:color w:val="auto"/>
          <w:shd w:val="clear" w:color="auto" w:fill="FFFFFF"/>
          <w:lang w:val="fr-FR"/>
        </w:rPr>
        <w:t xml:space="preserve"> </w:t>
      </w:r>
      <w:proofErr w:type="spellStart"/>
      <w:r w:rsidRPr="00A20A43">
        <w:rPr>
          <w:iCs/>
          <w:color w:val="auto"/>
          <w:shd w:val="clear" w:color="auto" w:fill="FFFFFF"/>
          <w:lang w:val="fr-FR"/>
        </w:rPr>
        <w:t>puțin</w:t>
      </w:r>
      <w:proofErr w:type="spellEnd"/>
      <w:r w:rsidRPr="00A20A43">
        <w:rPr>
          <w:iCs/>
          <w:color w:val="auto"/>
          <w:shd w:val="clear" w:color="auto" w:fill="FFFFFF"/>
          <w:lang w:val="fr-FR"/>
        </w:rPr>
        <w:t xml:space="preserve"> 6 </w:t>
      </w:r>
      <w:proofErr w:type="spellStart"/>
      <w:r w:rsidRPr="00A20A43">
        <w:rPr>
          <w:iCs/>
          <w:color w:val="auto"/>
          <w:shd w:val="clear" w:color="auto" w:fill="FFFFFF"/>
          <w:lang w:val="fr-FR"/>
        </w:rPr>
        <w:t>luni</w:t>
      </w:r>
      <w:proofErr w:type="spellEnd"/>
      <w:r w:rsidRPr="00A20A43">
        <w:rPr>
          <w:iCs/>
          <w:color w:val="auto"/>
          <w:shd w:val="clear" w:color="auto" w:fill="FFFFFF"/>
          <w:lang w:val="fr-FR"/>
        </w:rPr>
        <w:t xml:space="preserve"> </w:t>
      </w:r>
      <w:proofErr w:type="spellStart"/>
      <w:r w:rsidRPr="00A20A43">
        <w:rPr>
          <w:iCs/>
          <w:color w:val="auto"/>
          <w:shd w:val="clear" w:color="auto" w:fill="FFFFFF"/>
          <w:lang w:val="fr-FR"/>
        </w:rPr>
        <w:t>înainte</w:t>
      </w:r>
      <w:proofErr w:type="spellEnd"/>
      <w:r w:rsidRPr="00A20A43">
        <w:rPr>
          <w:iCs/>
          <w:color w:val="auto"/>
          <w:shd w:val="clear" w:color="auto" w:fill="FFFFFF"/>
          <w:lang w:val="fr-FR"/>
        </w:rPr>
        <w:t xml:space="preserve"> de </w:t>
      </w:r>
      <w:proofErr w:type="spellStart"/>
      <w:r w:rsidRPr="00A20A43">
        <w:rPr>
          <w:iCs/>
          <w:color w:val="auto"/>
          <w:shd w:val="clear" w:color="auto" w:fill="FFFFFF"/>
          <w:lang w:val="fr-FR"/>
        </w:rPr>
        <w:lastRenderedPageBreak/>
        <w:t>expirarea</w:t>
      </w:r>
      <w:proofErr w:type="spellEnd"/>
      <w:r w:rsidRPr="00A20A43">
        <w:rPr>
          <w:iCs/>
          <w:color w:val="auto"/>
          <w:shd w:val="clear" w:color="auto" w:fill="FFFFFF"/>
          <w:lang w:val="fr-FR"/>
        </w:rPr>
        <w:t xml:space="preserve"> </w:t>
      </w:r>
      <w:proofErr w:type="spellStart"/>
      <w:r w:rsidRPr="00A20A43">
        <w:rPr>
          <w:iCs/>
          <w:color w:val="auto"/>
          <w:shd w:val="clear" w:color="auto" w:fill="FFFFFF"/>
          <w:lang w:val="fr-FR"/>
        </w:rPr>
        <w:t>contractului</w:t>
      </w:r>
      <w:proofErr w:type="spellEnd"/>
      <w:r w:rsidRPr="00A20A43">
        <w:rPr>
          <w:iCs/>
          <w:color w:val="auto"/>
          <w:shd w:val="clear" w:color="auto" w:fill="FFFFFF"/>
          <w:lang w:val="fr-FR"/>
        </w:rPr>
        <w:t xml:space="preserve"> de </w:t>
      </w:r>
      <w:proofErr w:type="spellStart"/>
      <w:r w:rsidRPr="00A20A43">
        <w:rPr>
          <w:iCs/>
          <w:color w:val="auto"/>
          <w:shd w:val="clear" w:color="auto" w:fill="FFFFFF"/>
          <w:lang w:val="fr-FR"/>
        </w:rPr>
        <w:t>concesiune</w:t>
      </w:r>
      <w:proofErr w:type="spellEnd"/>
      <w:r w:rsidRPr="00A20A43">
        <w:rPr>
          <w:iCs/>
          <w:color w:val="auto"/>
          <w:shd w:val="clear" w:color="auto" w:fill="FFFFFF"/>
          <w:lang w:val="fr-FR"/>
        </w:rPr>
        <w:t xml:space="preserve">. </w:t>
      </w:r>
      <w:r w:rsidRPr="00A20A43">
        <w:rPr>
          <w:color w:val="auto"/>
          <w:shd w:val="clear" w:color="auto" w:fill="FFFFFF"/>
          <w:lang w:val="sv-SE"/>
        </w:rPr>
        <w:t>Preţul de vânzare se stabileşte pe baza unui raport de evaluare aprobat de Consiliul Județean Bihor.</w:t>
      </w:r>
    </w:p>
    <w:p w14:paraId="1A49CB04" w14:textId="77777777" w:rsidR="00DB37A0" w:rsidRPr="00A20A43" w:rsidRDefault="00DB37A0" w:rsidP="00DB37A0">
      <w:pPr>
        <w:pStyle w:val="Default"/>
        <w:numPr>
          <w:ilvl w:val="2"/>
          <w:numId w:val="20"/>
        </w:numPr>
        <w:spacing w:line="360" w:lineRule="auto"/>
        <w:jc w:val="both"/>
        <w:rPr>
          <w:color w:val="auto"/>
          <w:lang w:val="fr-FR"/>
        </w:rPr>
      </w:pPr>
      <w:r w:rsidRPr="00A20A43">
        <w:rPr>
          <w:color w:val="auto"/>
          <w:lang w:val="fr-FR"/>
        </w:rPr>
        <w:t xml:space="preserve">Se </w:t>
      </w:r>
      <w:proofErr w:type="spellStart"/>
      <w:r w:rsidRPr="00A20A43">
        <w:rPr>
          <w:color w:val="auto"/>
          <w:lang w:val="fr-FR"/>
        </w:rPr>
        <w:t>instituie</w:t>
      </w:r>
      <w:proofErr w:type="spellEnd"/>
      <w:r w:rsidRPr="00A20A43">
        <w:rPr>
          <w:color w:val="auto"/>
          <w:lang w:val="fr-FR"/>
        </w:rPr>
        <w:t xml:space="preserve"> un </w:t>
      </w:r>
      <w:proofErr w:type="spellStart"/>
      <w:r w:rsidRPr="00A20A43">
        <w:rPr>
          <w:color w:val="auto"/>
          <w:lang w:val="fr-FR"/>
        </w:rPr>
        <w:t>drept</w:t>
      </w:r>
      <w:proofErr w:type="spellEnd"/>
      <w:r w:rsidRPr="00A20A43">
        <w:rPr>
          <w:color w:val="auto"/>
          <w:lang w:val="fr-FR"/>
        </w:rPr>
        <w:t xml:space="preserve"> de </w:t>
      </w:r>
      <w:proofErr w:type="spellStart"/>
      <w:r w:rsidRPr="00A20A43">
        <w:rPr>
          <w:color w:val="auto"/>
          <w:lang w:val="fr-FR"/>
        </w:rPr>
        <w:t>preemțiune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favoarea</w:t>
      </w:r>
      <w:proofErr w:type="spellEnd"/>
      <w:r w:rsidRPr="00A20A43">
        <w:rPr>
          <w:color w:val="auto"/>
          <w:lang w:val="fr-FR"/>
        </w:rPr>
        <w:t xml:space="preserve"> </w:t>
      </w:r>
      <w:proofErr w:type="spellStart"/>
      <w:r w:rsidRPr="00A20A43">
        <w:rPr>
          <w:color w:val="auto"/>
          <w:lang w:val="fr-FR"/>
        </w:rPr>
        <w:t>Concesionarului</w:t>
      </w:r>
      <w:proofErr w:type="spellEnd"/>
      <w:r w:rsidRPr="00A20A43">
        <w:rPr>
          <w:color w:val="auto"/>
          <w:lang w:val="fr-FR"/>
        </w:rPr>
        <w:t xml:space="preserve"> </w:t>
      </w:r>
      <w:proofErr w:type="spellStart"/>
      <w:r w:rsidRPr="00A20A43">
        <w:rPr>
          <w:color w:val="auto"/>
          <w:lang w:val="fr-FR"/>
        </w:rPr>
        <w:t>pentru</w:t>
      </w:r>
      <w:proofErr w:type="spellEnd"/>
      <w:r w:rsidRPr="00A20A43">
        <w:rPr>
          <w:color w:val="auto"/>
          <w:lang w:val="fr-FR"/>
        </w:rPr>
        <w:t xml:space="preserve"> </w:t>
      </w:r>
      <w:proofErr w:type="spellStart"/>
      <w:r w:rsidRPr="00A20A43">
        <w:rPr>
          <w:color w:val="auto"/>
          <w:lang w:val="fr-FR"/>
        </w:rPr>
        <w:t>cumpărarea</w:t>
      </w:r>
      <w:proofErr w:type="spellEnd"/>
      <w:r w:rsidRPr="00A20A43">
        <w:rPr>
          <w:color w:val="auto"/>
          <w:lang w:val="fr-FR"/>
        </w:rPr>
        <w:t xml:space="preserve"> </w:t>
      </w:r>
      <w:proofErr w:type="spellStart"/>
      <w:r w:rsidRPr="00A20A43">
        <w:rPr>
          <w:color w:val="auto"/>
          <w:lang w:val="fr-FR"/>
        </w:rPr>
        <w:t>terenurilor</w:t>
      </w:r>
      <w:proofErr w:type="spellEnd"/>
      <w:r w:rsidRPr="00A20A43">
        <w:rPr>
          <w:color w:val="auto"/>
          <w:lang w:val="fr-FR"/>
        </w:rPr>
        <w:t xml:space="preserve"> ce fac </w:t>
      </w:r>
      <w:proofErr w:type="spellStart"/>
      <w:r w:rsidRPr="00A20A43">
        <w:rPr>
          <w:color w:val="auto"/>
          <w:lang w:val="fr-FR"/>
        </w:rPr>
        <w:t>obiectul</w:t>
      </w:r>
      <w:proofErr w:type="spellEnd"/>
      <w:r w:rsidRPr="00A20A43">
        <w:rPr>
          <w:color w:val="auto"/>
          <w:lang w:val="fr-FR"/>
        </w:rPr>
        <w:t xml:space="preserve"> </w:t>
      </w:r>
      <w:proofErr w:type="spellStart"/>
      <w:r w:rsidRPr="00A20A43">
        <w:rPr>
          <w:color w:val="auto"/>
          <w:lang w:val="fr-FR"/>
        </w:rPr>
        <w:t>prezentului</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w:t>
      </w:r>
      <w:proofErr w:type="spellStart"/>
      <w:r w:rsidRPr="00A20A43">
        <w:rPr>
          <w:color w:val="auto"/>
          <w:lang w:val="fr-FR"/>
        </w:rPr>
        <w:t>Părțile</w:t>
      </w:r>
      <w:proofErr w:type="spellEnd"/>
      <w:r w:rsidRPr="00A20A43">
        <w:rPr>
          <w:color w:val="auto"/>
          <w:lang w:val="fr-FR"/>
        </w:rPr>
        <w:t xml:space="preserve"> </w:t>
      </w:r>
      <w:proofErr w:type="spellStart"/>
      <w:r w:rsidRPr="00A20A43">
        <w:rPr>
          <w:color w:val="auto"/>
          <w:lang w:val="fr-FR"/>
        </w:rPr>
        <w:t>consimt</w:t>
      </w:r>
      <w:proofErr w:type="spellEnd"/>
      <w:r w:rsidRPr="00A20A43">
        <w:rPr>
          <w:color w:val="auto"/>
          <w:lang w:val="fr-FR"/>
        </w:rPr>
        <w:t xml:space="preserve"> la </w:t>
      </w:r>
      <w:proofErr w:type="spellStart"/>
      <w:r w:rsidRPr="00A20A43">
        <w:rPr>
          <w:color w:val="auto"/>
          <w:lang w:val="fr-FR"/>
        </w:rPr>
        <w:t>notarea</w:t>
      </w:r>
      <w:proofErr w:type="spellEnd"/>
      <w:r w:rsidRPr="00A20A43">
        <w:rPr>
          <w:color w:val="auto"/>
          <w:lang w:val="fr-FR"/>
        </w:rPr>
        <w:t xml:space="preserve"> </w:t>
      </w:r>
      <w:proofErr w:type="spellStart"/>
      <w:r w:rsidRPr="00A20A43">
        <w:rPr>
          <w:color w:val="auto"/>
          <w:lang w:val="fr-FR"/>
        </w:rPr>
        <w:t>preemțiunii</w:t>
      </w:r>
      <w:proofErr w:type="spellEnd"/>
      <w:r w:rsidRPr="00A20A43">
        <w:rPr>
          <w:color w:val="auto"/>
          <w:lang w:val="fr-FR"/>
        </w:rPr>
        <w:t xml:space="preserve"> in </w:t>
      </w:r>
      <w:proofErr w:type="spellStart"/>
      <w:r w:rsidRPr="00A20A43">
        <w:rPr>
          <w:color w:val="auto"/>
          <w:lang w:val="fr-FR"/>
        </w:rPr>
        <w:t>cartea</w:t>
      </w:r>
      <w:proofErr w:type="spellEnd"/>
      <w:r w:rsidRPr="00A20A43">
        <w:rPr>
          <w:color w:val="auto"/>
          <w:lang w:val="fr-FR"/>
        </w:rPr>
        <w:t xml:space="preserve"> </w:t>
      </w:r>
      <w:proofErr w:type="spellStart"/>
      <w:r w:rsidRPr="00A20A43">
        <w:rPr>
          <w:color w:val="auto"/>
          <w:lang w:val="fr-FR"/>
        </w:rPr>
        <w:t>funciară</w:t>
      </w:r>
      <w:proofErr w:type="spellEnd"/>
      <w:r w:rsidRPr="00A20A43">
        <w:rPr>
          <w:color w:val="auto"/>
          <w:lang w:val="fr-FR"/>
        </w:rPr>
        <w:t>.</w:t>
      </w:r>
    </w:p>
    <w:p w14:paraId="1BFE10F4" w14:textId="3AEF398F" w:rsidR="00DB37A0" w:rsidRPr="00A20A43" w:rsidRDefault="00DB37A0" w:rsidP="00DB37A0">
      <w:pPr>
        <w:pStyle w:val="Default"/>
        <w:numPr>
          <w:ilvl w:val="2"/>
          <w:numId w:val="20"/>
        </w:numPr>
        <w:spacing w:line="360" w:lineRule="auto"/>
        <w:jc w:val="both"/>
        <w:rPr>
          <w:color w:val="auto"/>
          <w:lang w:val="fr-FR"/>
        </w:rPr>
      </w:pPr>
      <w:proofErr w:type="spellStart"/>
      <w:r w:rsidRPr="00A20A43">
        <w:rPr>
          <w:color w:val="auto"/>
          <w:lang w:val="fr-FR"/>
        </w:rPr>
        <w:t>Concesionarul</w:t>
      </w:r>
      <w:proofErr w:type="spellEnd"/>
      <w:r w:rsidRPr="00A20A43">
        <w:rPr>
          <w:color w:val="auto"/>
          <w:lang w:val="fr-FR"/>
        </w:rPr>
        <w:t xml:space="preserve"> are </w:t>
      </w:r>
      <w:proofErr w:type="spellStart"/>
      <w:r w:rsidRPr="00A20A43">
        <w:rPr>
          <w:color w:val="auto"/>
          <w:lang w:val="fr-FR"/>
        </w:rPr>
        <w:t>dreptul</w:t>
      </w:r>
      <w:proofErr w:type="spellEnd"/>
      <w:r w:rsidRPr="00A20A43">
        <w:rPr>
          <w:color w:val="auto"/>
          <w:lang w:val="fr-FR"/>
        </w:rPr>
        <w:t xml:space="preserve"> de a </w:t>
      </w:r>
      <w:proofErr w:type="spellStart"/>
      <w:r w:rsidRPr="00A20A43">
        <w:rPr>
          <w:color w:val="auto"/>
          <w:lang w:val="fr-FR"/>
        </w:rPr>
        <w:t>cumpăra</w:t>
      </w:r>
      <w:proofErr w:type="spellEnd"/>
      <w:r w:rsidRPr="00A20A43">
        <w:rPr>
          <w:color w:val="auto"/>
          <w:lang w:val="fr-FR"/>
        </w:rPr>
        <w:t xml:space="preserve"> </w:t>
      </w:r>
      <w:proofErr w:type="spellStart"/>
      <w:r w:rsidRPr="00A20A43">
        <w:rPr>
          <w:color w:val="auto"/>
          <w:lang w:val="fr-FR"/>
        </w:rPr>
        <w:t>terenul</w:t>
      </w:r>
      <w:proofErr w:type="spellEnd"/>
      <w:r w:rsidRPr="00A20A43">
        <w:rPr>
          <w:color w:val="auto"/>
          <w:lang w:val="fr-FR"/>
        </w:rPr>
        <w:t xml:space="preserve"> ce face </w:t>
      </w:r>
      <w:proofErr w:type="spellStart"/>
      <w:r w:rsidRPr="00A20A43">
        <w:rPr>
          <w:color w:val="auto"/>
          <w:lang w:val="fr-FR"/>
        </w:rPr>
        <w:t>obiectul</w:t>
      </w:r>
      <w:proofErr w:type="spellEnd"/>
      <w:r w:rsidRPr="00A20A43">
        <w:rPr>
          <w:color w:val="auto"/>
          <w:lang w:val="fr-FR"/>
        </w:rPr>
        <w:t xml:space="preserve"> </w:t>
      </w:r>
      <w:proofErr w:type="spellStart"/>
      <w:r w:rsidRPr="00A20A43">
        <w:rPr>
          <w:color w:val="auto"/>
          <w:lang w:val="fr-FR"/>
        </w:rPr>
        <w:t>prezentului</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de </w:t>
      </w:r>
      <w:proofErr w:type="spellStart"/>
      <w:r w:rsidRPr="00A20A43">
        <w:rPr>
          <w:color w:val="auto"/>
          <w:lang w:val="fr-FR"/>
        </w:rPr>
        <w:t>Concesiune</w:t>
      </w:r>
      <w:proofErr w:type="spellEnd"/>
      <w:r w:rsidRPr="00A20A43">
        <w:rPr>
          <w:color w:val="auto"/>
          <w:lang w:val="fr-FR"/>
        </w:rPr>
        <w:t xml:space="preserve">, </w:t>
      </w:r>
      <w:proofErr w:type="spellStart"/>
      <w:r w:rsidRPr="00A20A43">
        <w:rPr>
          <w:color w:val="auto"/>
          <w:lang w:val="fr-FR"/>
        </w:rPr>
        <w:t>după</w:t>
      </w:r>
      <w:proofErr w:type="spellEnd"/>
      <w:r w:rsidRPr="00A20A43">
        <w:rPr>
          <w:color w:val="auto"/>
          <w:lang w:val="fr-FR"/>
        </w:rPr>
        <w:t xml:space="preserve"> </w:t>
      </w:r>
      <w:proofErr w:type="spellStart"/>
      <w:r w:rsidRPr="00A20A43">
        <w:rPr>
          <w:color w:val="auto"/>
          <w:lang w:val="fr-FR"/>
        </w:rPr>
        <w:t>împlinirea</w:t>
      </w:r>
      <w:proofErr w:type="spellEnd"/>
      <w:r w:rsidRPr="00A20A43">
        <w:rPr>
          <w:color w:val="auto"/>
          <w:lang w:val="fr-FR"/>
        </w:rPr>
        <w:t xml:space="preserve"> </w:t>
      </w:r>
      <w:proofErr w:type="spellStart"/>
      <w:r w:rsidRPr="00A20A43">
        <w:rPr>
          <w:color w:val="auto"/>
          <w:lang w:val="fr-FR"/>
        </w:rPr>
        <w:t>unui</w:t>
      </w:r>
      <w:proofErr w:type="spellEnd"/>
      <w:r w:rsidRPr="00A20A43">
        <w:rPr>
          <w:color w:val="auto"/>
          <w:lang w:val="fr-FR"/>
        </w:rPr>
        <w:t xml:space="preserve"> </w:t>
      </w:r>
      <w:proofErr w:type="spellStart"/>
      <w:r w:rsidRPr="00A20A43">
        <w:rPr>
          <w:color w:val="auto"/>
          <w:lang w:val="fr-FR"/>
        </w:rPr>
        <w:t>termen</w:t>
      </w:r>
      <w:proofErr w:type="spellEnd"/>
      <w:r w:rsidRPr="00A20A43">
        <w:rPr>
          <w:color w:val="auto"/>
          <w:lang w:val="fr-FR"/>
        </w:rPr>
        <w:t xml:space="preserve"> de 10 (</w:t>
      </w:r>
      <w:proofErr w:type="spellStart"/>
      <w:r w:rsidRPr="00A20A43">
        <w:rPr>
          <w:color w:val="auto"/>
          <w:lang w:val="fr-FR"/>
        </w:rPr>
        <w:t>zece</w:t>
      </w:r>
      <w:proofErr w:type="spellEnd"/>
      <w:r w:rsidRPr="00A20A43">
        <w:rPr>
          <w:color w:val="auto"/>
          <w:lang w:val="fr-FR"/>
        </w:rPr>
        <w:t xml:space="preserve">) </w:t>
      </w:r>
      <w:proofErr w:type="spellStart"/>
      <w:r w:rsidRPr="00A20A43">
        <w:rPr>
          <w:color w:val="auto"/>
          <w:lang w:val="fr-FR"/>
        </w:rPr>
        <w:t>ani</w:t>
      </w:r>
      <w:proofErr w:type="spellEnd"/>
      <w:r w:rsidRPr="00A20A43">
        <w:rPr>
          <w:color w:val="auto"/>
          <w:lang w:val="fr-FR"/>
        </w:rPr>
        <w:t xml:space="preserve"> de la </w:t>
      </w:r>
      <w:proofErr w:type="spellStart"/>
      <w:r w:rsidRPr="00A20A43">
        <w:rPr>
          <w:color w:val="auto"/>
          <w:lang w:val="fr-FR"/>
        </w:rPr>
        <w:t>semnarea</w:t>
      </w:r>
      <w:proofErr w:type="spellEnd"/>
      <w:r w:rsidRPr="00A20A43">
        <w:rPr>
          <w:color w:val="auto"/>
          <w:lang w:val="fr-FR"/>
        </w:rPr>
        <w:t xml:space="preserve"> </w:t>
      </w:r>
      <w:proofErr w:type="spellStart"/>
      <w:r w:rsidRPr="00A20A43">
        <w:rPr>
          <w:color w:val="auto"/>
          <w:lang w:val="fr-FR"/>
        </w:rPr>
        <w:t>prezentului</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de </w:t>
      </w:r>
      <w:proofErr w:type="spellStart"/>
      <w:r w:rsidRPr="00A20A43">
        <w:rPr>
          <w:color w:val="auto"/>
          <w:lang w:val="fr-FR"/>
        </w:rPr>
        <w:t>Concesiune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baza</w:t>
      </w:r>
      <w:proofErr w:type="spellEnd"/>
      <w:r w:rsidRPr="00A20A43">
        <w:rPr>
          <w:color w:val="auto"/>
          <w:lang w:val="fr-FR"/>
        </w:rPr>
        <w:t xml:space="preserve"> </w:t>
      </w:r>
      <w:proofErr w:type="spellStart"/>
      <w:r w:rsidRPr="00A20A43">
        <w:rPr>
          <w:color w:val="auto"/>
          <w:lang w:val="fr-FR"/>
        </w:rPr>
        <w:t>dreptului</w:t>
      </w:r>
      <w:proofErr w:type="spellEnd"/>
      <w:r w:rsidRPr="00A20A43">
        <w:rPr>
          <w:color w:val="auto"/>
          <w:lang w:val="fr-FR"/>
        </w:rPr>
        <w:t xml:space="preserve"> de </w:t>
      </w:r>
      <w:proofErr w:type="spellStart"/>
      <w:r w:rsidRPr="00A20A43">
        <w:rPr>
          <w:color w:val="auto"/>
          <w:lang w:val="fr-FR"/>
        </w:rPr>
        <w:t>preemțiune</w:t>
      </w:r>
      <w:proofErr w:type="spellEnd"/>
      <w:r w:rsidRPr="00A20A43">
        <w:rPr>
          <w:color w:val="auto"/>
          <w:lang w:val="fr-FR"/>
        </w:rPr>
        <w:t xml:space="preserve">, dar nu mai </w:t>
      </w:r>
      <w:proofErr w:type="spellStart"/>
      <w:r w:rsidRPr="00A20A43">
        <w:rPr>
          <w:color w:val="auto"/>
          <w:lang w:val="fr-FR"/>
        </w:rPr>
        <w:t>înainte</w:t>
      </w:r>
      <w:proofErr w:type="spellEnd"/>
      <w:r w:rsidRPr="00A20A43">
        <w:rPr>
          <w:color w:val="auto"/>
          <w:lang w:val="fr-FR"/>
        </w:rPr>
        <w:t xml:space="preserve"> de </w:t>
      </w:r>
      <w:proofErr w:type="spellStart"/>
      <w:r w:rsidRPr="00A20A43">
        <w:rPr>
          <w:color w:val="auto"/>
          <w:lang w:val="fr-FR"/>
        </w:rPr>
        <w:t>finalizarea</w:t>
      </w:r>
      <w:proofErr w:type="spellEnd"/>
      <w:r w:rsidRPr="00A20A43">
        <w:rPr>
          <w:color w:val="auto"/>
          <w:lang w:val="fr-FR"/>
        </w:rPr>
        <w:t xml:space="preserve"> </w:t>
      </w:r>
      <w:proofErr w:type="spellStart"/>
      <w:r w:rsidRPr="00A20A43">
        <w:rPr>
          <w:color w:val="auto"/>
          <w:lang w:val="fr-FR"/>
        </w:rPr>
        <w:t>integrală</w:t>
      </w:r>
      <w:proofErr w:type="spellEnd"/>
      <w:r w:rsidRPr="00A20A43">
        <w:rPr>
          <w:color w:val="auto"/>
          <w:lang w:val="fr-FR"/>
        </w:rPr>
        <w:t xml:space="preserve"> a </w:t>
      </w:r>
      <w:proofErr w:type="spellStart"/>
      <w:r w:rsidRPr="00A20A43">
        <w:rPr>
          <w:color w:val="auto"/>
          <w:lang w:val="fr-FR"/>
        </w:rPr>
        <w:t>investiției</w:t>
      </w:r>
      <w:proofErr w:type="spellEnd"/>
      <w:r w:rsidRPr="00A20A43">
        <w:rPr>
          <w:color w:val="auto"/>
          <w:lang w:val="fr-FR"/>
        </w:rPr>
        <w:t xml:space="preserve"> </w:t>
      </w:r>
      <w:proofErr w:type="spellStart"/>
      <w:r w:rsidRPr="00A20A43">
        <w:rPr>
          <w:color w:val="auto"/>
          <w:lang w:val="fr-FR"/>
        </w:rPr>
        <w:t>prevăzută</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Proiect</w:t>
      </w:r>
      <w:proofErr w:type="spellEnd"/>
      <w:r w:rsidRPr="00A20A43">
        <w:rPr>
          <w:color w:val="auto"/>
          <w:lang w:val="fr-FR"/>
        </w:rPr>
        <w:t xml:space="preserve"> </w:t>
      </w:r>
      <w:proofErr w:type="spellStart"/>
      <w:r w:rsidRPr="00A20A43">
        <w:rPr>
          <w:color w:val="auto"/>
          <w:lang w:val="fr-FR"/>
        </w:rPr>
        <w:t>respectiv</w:t>
      </w:r>
      <w:proofErr w:type="spellEnd"/>
      <w:r w:rsidRPr="00A20A43">
        <w:rPr>
          <w:color w:val="auto"/>
          <w:lang w:val="fr-FR"/>
        </w:rPr>
        <w:t xml:space="preserve"> </w:t>
      </w:r>
      <w:proofErr w:type="spellStart"/>
      <w:r w:rsidRPr="00A20A43">
        <w:rPr>
          <w:color w:val="auto"/>
          <w:lang w:val="fr-FR"/>
        </w:rPr>
        <w:t>îndeplinirea</w:t>
      </w:r>
      <w:proofErr w:type="spellEnd"/>
      <w:r w:rsidRPr="00A20A43">
        <w:rPr>
          <w:color w:val="auto"/>
          <w:lang w:val="fr-FR"/>
        </w:rPr>
        <w:t xml:space="preserve"> </w:t>
      </w:r>
      <w:proofErr w:type="spellStart"/>
      <w:r w:rsidRPr="00A20A43">
        <w:rPr>
          <w:color w:val="auto"/>
          <w:lang w:val="fr-FR"/>
        </w:rPr>
        <w:t>angajamentelor</w:t>
      </w:r>
      <w:proofErr w:type="spellEnd"/>
      <w:r w:rsidRPr="00A20A43">
        <w:rPr>
          <w:color w:val="auto"/>
          <w:lang w:val="fr-FR"/>
        </w:rPr>
        <w:t xml:space="preserve"> </w:t>
      </w:r>
      <w:proofErr w:type="spellStart"/>
      <w:r w:rsidRPr="00A20A43">
        <w:rPr>
          <w:color w:val="auto"/>
          <w:lang w:val="fr-FR"/>
        </w:rPr>
        <w:t>privind</w:t>
      </w:r>
      <w:proofErr w:type="spellEnd"/>
      <w:r w:rsidRPr="00A20A43">
        <w:rPr>
          <w:color w:val="auto"/>
          <w:lang w:val="fr-FR"/>
        </w:rPr>
        <w:t xml:space="preserve"> </w:t>
      </w:r>
      <w:proofErr w:type="spellStart"/>
      <w:r w:rsidRPr="00A20A43">
        <w:rPr>
          <w:color w:val="auto"/>
          <w:lang w:val="fr-FR"/>
        </w:rPr>
        <w:t>investiția</w:t>
      </w:r>
      <w:proofErr w:type="spellEnd"/>
      <w:r w:rsidRPr="00A20A43">
        <w:rPr>
          <w:color w:val="auto"/>
          <w:lang w:val="fr-FR"/>
        </w:rPr>
        <w:t xml:space="preserve"> ca </w:t>
      </w:r>
      <w:proofErr w:type="spellStart"/>
      <w:r w:rsidRPr="00A20A43">
        <w:rPr>
          <w:color w:val="auto"/>
          <w:lang w:val="fr-FR"/>
        </w:rPr>
        <w:t>prag</w:t>
      </w:r>
      <w:proofErr w:type="spellEnd"/>
      <w:r w:rsidRPr="00A20A43">
        <w:rPr>
          <w:color w:val="auto"/>
          <w:lang w:val="fr-FR"/>
        </w:rPr>
        <w:t xml:space="preserve"> </w:t>
      </w:r>
      <w:proofErr w:type="spellStart"/>
      <w:r w:rsidRPr="00A20A43">
        <w:rPr>
          <w:color w:val="auto"/>
          <w:lang w:val="fr-FR"/>
        </w:rPr>
        <w:t>valoric</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w:t>
      </w:r>
      <w:proofErr w:type="spellStart"/>
      <w:r w:rsidRPr="00A20A43">
        <w:rPr>
          <w:color w:val="auto"/>
          <w:lang w:val="fr-FR"/>
        </w:rPr>
        <w:t>personalul</w:t>
      </w:r>
      <w:proofErr w:type="spellEnd"/>
      <w:r w:rsidRPr="00A20A43">
        <w:rPr>
          <w:color w:val="auto"/>
          <w:lang w:val="fr-FR"/>
        </w:rPr>
        <w:t xml:space="preserve"> </w:t>
      </w:r>
      <w:proofErr w:type="spellStart"/>
      <w:r w:rsidRPr="00A20A43">
        <w:rPr>
          <w:color w:val="auto"/>
          <w:lang w:val="fr-FR"/>
        </w:rPr>
        <w:t>nou</w:t>
      </w:r>
      <w:proofErr w:type="spellEnd"/>
      <w:r w:rsidRPr="00A20A43">
        <w:rPr>
          <w:color w:val="auto"/>
          <w:lang w:val="fr-FR"/>
        </w:rPr>
        <w:t xml:space="preserve"> </w:t>
      </w:r>
      <w:proofErr w:type="spellStart"/>
      <w:proofErr w:type="gramStart"/>
      <w:r w:rsidRPr="00A20A43">
        <w:rPr>
          <w:color w:val="auto"/>
          <w:lang w:val="fr-FR"/>
        </w:rPr>
        <w:t>angajat</w:t>
      </w:r>
      <w:proofErr w:type="spellEnd"/>
      <w:r w:rsidRPr="00A20A43">
        <w:rPr>
          <w:color w:val="auto"/>
          <w:lang w:val="fr-FR"/>
        </w:rPr>
        <w:t>;</w:t>
      </w:r>
      <w:proofErr w:type="gramEnd"/>
    </w:p>
    <w:p w14:paraId="7CDD1277" w14:textId="72CF5F01" w:rsidR="00DB37A0" w:rsidRPr="00A20A43" w:rsidRDefault="00DB37A0" w:rsidP="00DB37A0">
      <w:pPr>
        <w:pStyle w:val="Default"/>
        <w:numPr>
          <w:ilvl w:val="2"/>
          <w:numId w:val="20"/>
        </w:numPr>
        <w:spacing w:line="360" w:lineRule="auto"/>
        <w:jc w:val="both"/>
        <w:rPr>
          <w:color w:val="auto"/>
          <w:lang w:val="fr-FR"/>
        </w:rPr>
      </w:pPr>
      <w:proofErr w:type="spellStart"/>
      <w:r w:rsidRPr="00A20A43">
        <w:rPr>
          <w:color w:val="auto"/>
          <w:lang w:val="fr-FR"/>
        </w:rPr>
        <w:t>Cererea</w:t>
      </w:r>
      <w:proofErr w:type="spellEnd"/>
      <w:r w:rsidRPr="00A20A43">
        <w:rPr>
          <w:color w:val="auto"/>
          <w:lang w:val="fr-FR"/>
        </w:rPr>
        <w:t xml:space="preserve"> </w:t>
      </w:r>
      <w:proofErr w:type="spellStart"/>
      <w:r w:rsidRPr="00A20A43">
        <w:rPr>
          <w:color w:val="auto"/>
          <w:lang w:val="fr-FR"/>
        </w:rPr>
        <w:t>privind</w:t>
      </w:r>
      <w:proofErr w:type="spellEnd"/>
      <w:r w:rsidRPr="00A20A43">
        <w:rPr>
          <w:color w:val="auto"/>
          <w:lang w:val="fr-FR"/>
        </w:rPr>
        <w:t xml:space="preserve"> </w:t>
      </w:r>
      <w:proofErr w:type="spellStart"/>
      <w:r w:rsidRPr="00A20A43">
        <w:rPr>
          <w:color w:val="auto"/>
          <w:lang w:val="fr-FR"/>
        </w:rPr>
        <w:t>exprimarea</w:t>
      </w:r>
      <w:proofErr w:type="spellEnd"/>
      <w:r w:rsidRPr="00A20A43">
        <w:rPr>
          <w:color w:val="auto"/>
          <w:lang w:val="fr-FR"/>
        </w:rPr>
        <w:t xml:space="preserve"> </w:t>
      </w:r>
      <w:proofErr w:type="spellStart"/>
      <w:r w:rsidRPr="00A20A43">
        <w:rPr>
          <w:color w:val="auto"/>
          <w:lang w:val="fr-FR"/>
        </w:rPr>
        <w:t>intenției</w:t>
      </w:r>
      <w:proofErr w:type="spellEnd"/>
      <w:r w:rsidRPr="00A20A43">
        <w:rPr>
          <w:color w:val="auto"/>
          <w:lang w:val="fr-FR"/>
        </w:rPr>
        <w:t xml:space="preserve"> de </w:t>
      </w:r>
      <w:proofErr w:type="spellStart"/>
      <w:r w:rsidRPr="00A20A43">
        <w:rPr>
          <w:color w:val="auto"/>
          <w:lang w:val="fr-FR"/>
        </w:rPr>
        <w:t>cumpărare</w:t>
      </w:r>
      <w:proofErr w:type="spellEnd"/>
      <w:r w:rsidRPr="00A20A43">
        <w:rPr>
          <w:color w:val="auto"/>
          <w:lang w:val="fr-FR"/>
        </w:rPr>
        <w:t xml:space="preserve"> a </w:t>
      </w:r>
      <w:proofErr w:type="spellStart"/>
      <w:r w:rsidRPr="00A20A43">
        <w:rPr>
          <w:color w:val="auto"/>
          <w:lang w:val="fr-FR"/>
        </w:rPr>
        <w:t>terenului</w:t>
      </w:r>
      <w:proofErr w:type="spellEnd"/>
      <w:r w:rsidRPr="00A20A43">
        <w:rPr>
          <w:color w:val="auto"/>
          <w:lang w:val="fr-FR"/>
        </w:rPr>
        <w:t xml:space="preserve">, se va </w:t>
      </w:r>
      <w:proofErr w:type="spellStart"/>
      <w:r w:rsidRPr="00A20A43">
        <w:rPr>
          <w:color w:val="auto"/>
          <w:lang w:val="fr-FR"/>
        </w:rPr>
        <w:t>transmite</w:t>
      </w:r>
      <w:proofErr w:type="spellEnd"/>
      <w:r w:rsidRPr="00A20A43">
        <w:rPr>
          <w:color w:val="auto"/>
          <w:lang w:val="fr-FR"/>
        </w:rPr>
        <w:t xml:space="preserve"> la  UAT JUDEȚUL BIHOR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calitate</w:t>
      </w:r>
      <w:proofErr w:type="spellEnd"/>
      <w:r w:rsidRPr="00A20A43">
        <w:rPr>
          <w:color w:val="auto"/>
          <w:lang w:val="fr-FR"/>
        </w:rPr>
        <w:t xml:space="preserve"> de </w:t>
      </w:r>
      <w:proofErr w:type="spellStart"/>
      <w:r w:rsidRPr="00A20A43">
        <w:rPr>
          <w:color w:val="auto"/>
          <w:lang w:val="fr-FR"/>
        </w:rPr>
        <w:t>proprietar</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la </w:t>
      </w:r>
      <w:proofErr w:type="spellStart"/>
      <w:r w:rsidRPr="00A20A43">
        <w:rPr>
          <w:color w:val="auto"/>
          <w:lang w:val="fr-FR"/>
        </w:rPr>
        <w:t>Societatea</w:t>
      </w:r>
      <w:proofErr w:type="spellEnd"/>
      <w:r w:rsidRPr="00A20A43">
        <w:rPr>
          <w:color w:val="auto"/>
          <w:lang w:val="fr-FR"/>
        </w:rPr>
        <w:t xml:space="preserve"> AGENȚIA DE DEZVOLTARE LOCALĂ ORADEA S.A.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calitate</w:t>
      </w:r>
      <w:proofErr w:type="spellEnd"/>
      <w:r w:rsidRPr="00A20A43">
        <w:rPr>
          <w:color w:val="auto"/>
          <w:lang w:val="fr-FR"/>
        </w:rPr>
        <w:t xml:space="preserve"> de </w:t>
      </w:r>
      <w:proofErr w:type="spellStart"/>
      <w:r w:rsidRPr="00A20A43">
        <w:rPr>
          <w:color w:val="auto"/>
          <w:lang w:val="fr-FR"/>
        </w:rPr>
        <w:t>administrator</w:t>
      </w:r>
      <w:proofErr w:type="spellEnd"/>
      <w:r w:rsidRPr="00A20A43">
        <w:rPr>
          <w:color w:val="auto"/>
          <w:lang w:val="fr-FR"/>
        </w:rPr>
        <w:t xml:space="preserve">), </w:t>
      </w:r>
      <w:proofErr w:type="spellStart"/>
      <w:r w:rsidRPr="00A20A43">
        <w:rPr>
          <w:color w:val="auto"/>
          <w:lang w:val="fr-FR"/>
        </w:rPr>
        <w:t>după</w:t>
      </w:r>
      <w:proofErr w:type="spellEnd"/>
      <w:r w:rsidRPr="00A20A43">
        <w:rPr>
          <w:color w:val="auto"/>
          <w:lang w:val="fr-FR"/>
        </w:rPr>
        <w:t xml:space="preserve"> </w:t>
      </w:r>
      <w:proofErr w:type="spellStart"/>
      <w:r w:rsidRPr="00A20A43">
        <w:rPr>
          <w:color w:val="auto"/>
          <w:lang w:val="fr-FR"/>
        </w:rPr>
        <w:t>împlinirea</w:t>
      </w:r>
      <w:proofErr w:type="spellEnd"/>
      <w:r w:rsidRPr="00A20A43">
        <w:rPr>
          <w:color w:val="auto"/>
          <w:lang w:val="fr-FR"/>
        </w:rPr>
        <w:t xml:space="preserve"> </w:t>
      </w:r>
      <w:proofErr w:type="spellStart"/>
      <w:r w:rsidRPr="00A20A43">
        <w:rPr>
          <w:color w:val="auto"/>
          <w:lang w:val="fr-FR"/>
        </w:rPr>
        <w:t>termenului</w:t>
      </w:r>
      <w:proofErr w:type="spellEnd"/>
      <w:r w:rsidRPr="00A20A43">
        <w:rPr>
          <w:color w:val="auto"/>
          <w:lang w:val="fr-FR"/>
        </w:rPr>
        <w:t xml:space="preserve"> de 10 (</w:t>
      </w:r>
      <w:proofErr w:type="spellStart"/>
      <w:r w:rsidRPr="00A20A43">
        <w:rPr>
          <w:color w:val="auto"/>
          <w:lang w:val="fr-FR"/>
        </w:rPr>
        <w:t>zece</w:t>
      </w:r>
      <w:proofErr w:type="spellEnd"/>
      <w:r w:rsidRPr="00A20A43">
        <w:rPr>
          <w:color w:val="auto"/>
          <w:lang w:val="fr-FR"/>
        </w:rPr>
        <w:t xml:space="preserve">) </w:t>
      </w:r>
      <w:proofErr w:type="spellStart"/>
      <w:r w:rsidRPr="00A20A43">
        <w:rPr>
          <w:color w:val="auto"/>
          <w:lang w:val="fr-FR"/>
        </w:rPr>
        <w:t>ani</w:t>
      </w:r>
      <w:proofErr w:type="spellEnd"/>
      <w:r w:rsidRPr="00A20A43">
        <w:rPr>
          <w:color w:val="auto"/>
          <w:lang w:val="fr-FR"/>
        </w:rPr>
        <w:t xml:space="preserve">, </w:t>
      </w:r>
      <w:proofErr w:type="spellStart"/>
      <w:r w:rsidRPr="00A20A43">
        <w:rPr>
          <w:color w:val="auto"/>
          <w:lang w:val="fr-FR"/>
        </w:rPr>
        <w:t>menționat</w:t>
      </w:r>
      <w:proofErr w:type="spellEnd"/>
      <w:r w:rsidRPr="00A20A43">
        <w:rPr>
          <w:color w:val="auto"/>
          <w:lang w:val="fr-FR"/>
        </w:rPr>
        <w:t xml:space="preserve"> la </w:t>
      </w:r>
      <w:proofErr w:type="spellStart"/>
      <w:r w:rsidRPr="00A20A43">
        <w:rPr>
          <w:color w:val="auto"/>
          <w:lang w:val="fr-FR"/>
        </w:rPr>
        <w:t>alineatul</w:t>
      </w:r>
      <w:proofErr w:type="spellEnd"/>
      <w:r w:rsidRPr="00A20A43">
        <w:rPr>
          <w:color w:val="auto"/>
          <w:lang w:val="fr-FR"/>
        </w:rPr>
        <w:t xml:space="preserve"> </w:t>
      </w:r>
      <w:proofErr w:type="spellStart"/>
      <w:r w:rsidRPr="00A20A43">
        <w:rPr>
          <w:color w:val="auto"/>
          <w:lang w:val="fr-FR"/>
        </w:rPr>
        <w:t>precedent</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va fi </w:t>
      </w:r>
      <w:proofErr w:type="spellStart"/>
      <w:r w:rsidRPr="00A20A43">
        <w:rPr>
          <w:color w:val="auto"/>
          <w:lang w:val="fr-FR"/>
        </w:rPr>
        <w:t>însoțită</w:t>
      </w:r>
      <w:proofErr w:type="spellEnd"/>
      <w:r w:rsidRPr="00A20A43">
        <w:rPr>
          <w:color w:val="auto"/>
          <w:lang w:val="fr-FR"/>
        </w:rPr>
        <w:t xml:space="preserve"> de </w:t>
      </w:r>
      <w:proofErr w:type="spellStart"/>
      <w:r w:rsidRPr="00A20A43">
        <w:rPr>
          <w:color w:val="auto"/>
          <w:lang w:val="fr-FR"/>
        </w:rPr>
        <w:t>dovada</w:t>
      </w:r>
      <w:proofErr w:type="spellEnd"/>
      <w:r w:rsidRPr="00A20A43">
        <w:rPr>
          <w:color w:val="auto"/>
          <w:lang w:val="fr-FR"/>
        </w:rPr>
        <w:t xml:space="preserve"> </w:t>
      </w:r>
      <w:proofErr w:type="spellStart"/>
      <w:r w:rsidRPr="00A20A43">
        <w:rPr>
          <w:color w:val="auto"/>
          <w:lang w:val="fr-FR"/>
        </w:rPr>
        <w:t>realizării</w:t>
      </w:r>
      <w:proofErr w:type="spellEnd"/>
      <w:r w:rsidRPr="00A20A43">
        <w:rPr>
          <w:color w:val="auto"/>
          <w:lang w:val="fr-FR"/>
        </w:rPr>
        <w:t xml:space="preserve"> </w:t>
      </w:r>
      <w:proofErr w:type="spellStart"/>
      <w:r w:rsidRPr="00A20A43">
        <w:rPr>
          <w:color w:val="auto"/>
          <w:lang w:val="fr-FR"/>
        </w:rPr>
        <w:t>integrale</w:t>
      </w:r>
      <w:proofErr w:type="spellEnd"/>
      <w:r w:rsidRPr="00A20A43">
        <w:rPr>
          <w:color w:val="auto"/>
          <w:lang w:val="fr-FR"/>
        </w:rPr>
        <w:t xml:space="preserve"> a </w:t>
      </w:r>
      <w:proofErr w:type="spellStart"/>
      <w:r w:rsidRPr="00A20A43">
        <w:rPr>
          <w:color w:val="auto"/>
          <w:lang w:val="fr-FR"/>
        </w:rPr>
        <w:t>investiției</w:t>
      </w:r>
      <w:proofErr w:type="spellEnd"/>
      <w:r w:rsidRPr="00A20A43">
        <w:rPr>
          <w:color w:val="auto"/>
          <w:lang w:val="fr-FR"/>
        </w:rPr>
        <w:t xml:space="preserve"> (</w:t>
      </w:r>
      <w:proofErr w:type="spellStart"/>
      <w:r w:rsidRPr="00A20A43">
        <w:rPr>
          <w:color w:val="auto"/>
          <w:lang w:val="fr-FR"/>
        </w:rPr>
        <w:t>Proces-verbal</w:t>
      </w:r>
      <w:proofErr w:type="spellEnd"/>
      <w:r w:rsidRPr="00A20A43">
        <w:rPr>
          <w:color w:val="auto"/>
          <w:lang w:val="fr-FR"/>
        </w:rPr>
        <w:t xml:space="preserve"> de </w:t>
      </w:r>
      <w:proofErr w:type="spellStart"/>
      <w:r w:rsidRPr="00A20A43">
        <w:rPr>
          <w:color w:val="auto"/>
          <w:lang w:val="fr-FR"/>
        </w:rPr>
        <w:t>recepție</w:t>
      </w:r>
      <w:proofErr w:type="spellEnd"/>
      <w:r w:rsidRPr="00A20A43">
        <w:rPr>
          <w:color w:val="auto"/>
          <w:lang w:val="fr-FR"/>
        </w:rPr>
        <w:t xml:space="preserve"> la </w:t>
      </w:r>
      <w:proofErr w:type="spellStart"/>
      <w:r w:rsidRPr="00A20A43">
        <w:rPr>
          <w:color w:val="auto"/>
          <w:lang w:val="fr-FR"/>
        </w:rPr>
        <w:t>terminarea</w:t>
      </w:r>
      <w:proofErr w:type="spellEnd"/>
      <w:r w:rsidRPr="00A20A43">
        <w:rPr>
          <w:color w:val="auto"/>
          <w:lang w:val="fr-FR"/>
        </w:rPr>
        <w:t xml:space="preserve"> </w:t>
      </w:r>
      <w:proofErr w:type="spellStart"/>
      <w:r w:rsidRPr="00A20A43">
        <w:rPr>
          <w:color w:val="auto"/>
          <w:lang w:val="fr-FR"/>
        </w:rPr>
        <w:t>lucrărilor</w:t>
      </w:r>
      <w:proofErr w:type="spellEnd"/>
      <w:r w:rsidRPr="00A20A43">
        <w:rPr>
          <w:color w:val="auto"/>
          <w:lang w:val="fr-FR"/>
        </w:rPr>
        <w:t>/</w:t>
      </w:r>
      <w:proofErr w:type="spellStart"/>
      <w:r w:rsidRPr="00A20A43">
        <w:rPr>
          <w:color w:val="auto"/>
          <w:lang w:val="fr-FR"/>
        </w:rPr>
        <w:t>finală</w:t>
      </w:r>
      <w:proofErr w:type="spellEnd"/>
      <w:r w:rsidRPr="00A20A43">
        <w:rPr>
          <w:color w:val="auto"/>
          <w:lang w:val="fr-FR"/>
        </w:rPr>
        <w:t xml:space="preserve"> </w:t>
      </w:r>
      <w:proofErr w:type="spellStart"/>
      <w:r w:rsidRPr="00A20A43">
        <w:rPr>
          <w:color w:val="auto"/>
          <w:lang w:val="fr-FR"/>
        </w:rPr>
        <w:t>după</w:t>
      </w:r>
      <w:proofErr w:type="spellEnd"/>
      <w:r w:rsidRPr="00A20A43">
        <w:rPr>
          <w:color w:val="auto"/>
          <w:lang w:val="fr-FR"/>
        </w:rPr>
        <w:t xml:space="preserve"> </w:t>
      </w:r>
      <w:proofErr w:type="spellStart"/>
      <w:r w:rsidRPr="00A20A43">
        <w:rPr>
          <w:color w:val="auto"/>
          <w:lang w:val="fr-FR"/>
        </w:rPr>
        <w:t>caz</w:t>
      </w:r>
      <w:proofErr w:type="spellEnd"/>
      <w:r w:rsidRPr="00A20A43">
        <w:rPr>
          <w:color w:val="auto"/>
          <w:lang w:val="fr-FR"/>
        </w:rPr>
        <w:t>, CF-</w:t>
      </w:r>
      <w:proofErr w:type="spellStart"/>
      <w:r w:rsidRPr="00A20A43">
        <w:rPr>
          <w:color w:val="auto"/>
          <w:lang w:val="fr-FR"/>
        </w:rPr>
        <w:t>uri</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w:t>
      </w:r>
      <w:proofErr w:type="spellStart"/>
      <w:r w:rsidRPr="00A20A43">
        <w:rPr>
          <w:color w:val="auto"/>
          <w:lang w:val="fr-FR"/>
        </w:rPr>
        <w:t>Raport</w:t>
      </w:r>
      <w:proofErr w:type="spellEnd"/>
      <w:r w:rsidRPr="00A20A43">
        <w:rPr>
          <w:color w:val="auto"/>
          <w:lang w:val="fr-FR"/>
        </w:rPr>
        <w:t xml:space="preserve"> ANEVAR), </w:t>
      </w:r>
      <w:proofErr w:type="spellStart"/>
      <w:r w:rsidRPr="00A20A43">
        <w:rPr>
          <w:color w:val="auto"/>
          <w:lang w:val="fr-FR"/>
        </w:rPr>
        <w:t>respectiv</w:t>
      </w:r>
      <w:proofErr w:type="spellEnd"/>
      <w:r w:rsidRPr="00A20A43">
        <w:rPr>
          <w:color w:val="auto"/>
          <w:lang w:val="fr-FR"/>
        </w:rPr>
        <w:t xml:space="preserve"> </w:t>
      </w:r>
      <w:proofErr w:type="spellStart"/>
      <w:r w:rsidRPr="00A20A43">
        <w:rPr>
          <w:color w:val="auto"/>
          <w:lang w:val="fr-FR"/>
        </w:rPr>
        <w:t>Raport</w:t>
      </w:r>
      <w:proofErr w:type="spellEnd"/>
      <w:r w:rsidRPr="00A20A43">
        <w:rPr>
          <w:color w:val="auto"/>
          <w:lang w:val="fr-FR"/>
        </w:rPr>
        <w:t xml:space="preserve"> REVISAL, care </w:t>
      </w:r>
      <w:proofErr w:type="spellStart"/>
      <w:r w:rsidRPr="00A20A43">
        <w:rPr>
          <w:color w:val="auto"/>
          <w:lang w:val="fr-FR"/>
        </w:rPr>
        <w:t>să</w:t>
      </w:r>
      <w:proofErr w:type="spellEnd"/>
      <w:r w:rsidRPr="00A20A43">
        <w:rPr>
          <w:color w:val="auto"/>
          <w:lang w:val="fr-FR"/>
        </w:rPr>
        <w:t xml:space="preserve"> </w:t>
      </w:r>
      <w:proofErr w:type="spellStart"/>
      <w:r w:rsidRPr="00A20A43">
        <w:rPr>
          <w:color w:val="auto"/>
          <w:lang w:val="fr-FR"/>
        </w:rPr>
        <w:t>certifice</w:t>
      </w:r>
      <w:proofErr w:type="spellEnd"/>
      <w:r w:rsidRPr="00A20A43">
        <w:rPr>
          <w:color w:val="auto"/>
          <w:lang w:val="fr-FR"/>
        </w:rPr>
        <w:t xml:space="preserve"> </w:t>
      </w:r>
      <w:proofErr w:type="spellStart"/>
      <w:r w:rsidRPr="00A20A43">
        <w:rPr>
          <w:color w:val="auto"/>
          <w:lang w:val="fr-FR"/>
        </w:rPr>
        <w:t>numărul</w:t>
      </w:r>
      <w:proofErr w:type="spellEnd"/>
      <w:r w:rsidRPr="00A20A43">
        <w:rPr>
          <w:color w:val="auto"/>
          <w:lang w:val="fr-FR"/>
        </w:rPr>
        <w:t xml:space="preserve"> de </w:t>
      </w:r>
      <w:proofErr w:type="spellStart"/>
      <w:r w:rsidRPr="00A20A43">
        <w:rPr>
          <w:color w:val="auto"/>
          <w:lang w:val="fr-FR"/>
        </w:rPr>
        <w:t>angajați</w:t>
      </w:r>
      <w:proofErr w:type="spellEnd"/>
      <w:r w:rsidRPr="00A20A43">
        <w:rPr>
          <w:color w:val="auto"/>
          <w:lang w:val="fr-FR"/>
        </w:rPr>
        <w:t xml:space="preserve"> </w:t>
      </w:r>
      <w:proofErr w:type="spellStart"/>
      <w:r w:rsidRPr="00A20A43">
        <w:rPr>
          <w:color w:val="auto"/>
          <w:lang w:val="fr-FR"/>
        </w:rPr>
        <w:t>noi</w:t>
      </w:r>
      <w:proofErr w:type="spellEnd"/>
      <w:r w:rsidRPr="00A20A43">
        <w:rPr>
          <w:color w:val="auto"/>
          <w:lang w:val="fr-FR"/>
        </w:rPr>
        <w:t xml:space="preserve">. </w:t>
      </w:r>
    </w:p>
    <w:p w14:paraId="481A576A" w14:textId="737AF515" w:rsidR="00DB37A0" w:rsidRPr="00A20A43" w:rsidRDefault="00DB37A0" w:rsidP="00DB37A0">
      <w:pPr>
        <w:pStyle w:val="Default"/>
        <w:numPr>
          <w:ilvl w:val="2"/>
          <w:numId w:val="20"/>
        </w:numPr>
        <w:spacing w:line="360" w:lineRule="auto"/>
        <w:jc w:val="both"/>
        <w:rPr>
          <w:color w:val="auto"/>
          <w:lang w:val="fr-FR"/>
        </w:rPr>
      </w:pPr>
      <w:proofErr w:type="spellStart"/>
      <w:r w:rsidRPr="00A20A43">
        <w:rPr>
          <w:color w:val="auto"/>
          <w:lang w:val="fr-FR"/>
        </w:rPr>
        <w:t>Concesionarul</w:t>
      </w:r>
      <w:proofErr w:type="spellEnd"/>
      <w:r w:rsidRPr="00A20A43">
        <w:rPr>
          <w:color w:val="auto"/>
          <w:lang w:val="fr-FR"/>
        </w:rPr>
        <w:t xml:space="preserve"> va </w:t>
      </w:r>
      <w:proofErr w:type="spellStart"/>
      <w:r w:rsidRPr="00A20A43">
        <w:rPr>
          <w:color w:val="auto"/>
          <w:lang w:val="fr-FR"/>
        </w:rPr>
        <w:t>achita</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titlu</w:t>
      </w:r>
      <w:proofErr w:type="spellEnd"/>
      <w:r w:rsidRPr="00A20A43">
        <w:rPr>
          <w:color w:val="auto"/>
          <w:lang w:val="fr-FR"/>
        </w:rPr>
        <w:t xml:space="preserve"> de </w:t>
      </w:r>
      <w:proofErr w:type="spellStart"/>
      <w:r w:rsidRPr="00A20A43">
        <w:rPr>
          <w:color w:val="auto"/>
          <w:lang w:val="fr-FR"/>
        </w:rPr>
        <w:t>preţ</w:t>
      </w:r>
      <w:proofErr w:type="spellEnd"/>
      <w:r w:rsidRPr="00A20A43">
        <w:rPr>
          <w:color w:val="auto"/>
          <w:lang w:val="fr-FR"/>
        </w:rPr>
        <w:t xml:space="preserve"> de </w:t>
      </w:r>
      <w:proofErr w:type="spellStart"/>
      <w:r w:rsidRPr="00A20A43">
        <w:rPr>
          <w:color w:val="auto"/>
          <w:lang w:val="fr-FR"/>
        </w:rPr>
        <w:t>cumpărare</w:t>
      </w:r>
      <w:proofErr w:type="spellEnd"/>
      <w:r w:rsidRPr="00A20A43">
        <w:rPr>
          <w:color w:val="auto"/>
          <w:lang w:val="fr-FR"/>
        </w:rPr>
        <w:t xml:space="preserve"> </w:t>
      </w:r>
      <w:proofErr w:type="spellStart"/>
      <w:r w:rsidRPr="00A20A43">
        <w:rPr>
          <w:color w:val="auto"/>
          <w:lang w:val="fr-FR"/>
        </w:rPr>
        <w:t>diferenţa</w:t>
      </w:r>
      <w:proofErr w:type="spellEnd"/>
      <w:r w:rsidRPr="00A20A43">
        <w:rPr>
          <w:color w:val="auto"/>
          <w:lang w:val="fr-FR"/>
        </w:rPr>
        <w:t xml:space="preserve"> de </w:t>
      </w:r>
      <w:proofErr w:type="spellStart"/>
      <w:r w:rsidRPr="00A20A43">
        <w:rPr>
          <w:color w:val="auto"/>
          <w:lang w:val="fr-FR"/>
        </w:rPr>
        <w:t>preţ</w:t>
      </w:r>
      <w:proofErr w:type="spellEnd"/>
      <w:r w:rsidRPr="00A20A43">
        <w:rPr>
          <w:color w:val="auto"/>
          <w:lang w:val="fr-FR"/>
        </w:rPr>
        <w:t xml:space="preserve"> </w:t>
      </w:r>
      <w:proofErr w:type="spellStart"/>
      <w:r w:rsidRPr="00A20A43">
        <w:rPr>
          <w:color w:val="auto"/>
          <w:lang w:val="fr-FR"/>
        </w:rPr>
        <w:t>rezultată</w:t>
      </w:r>
      <w:proofErr w:type="spellEnd"/>
      <w:r w:rsidRPr="00A20A43">
        <w:rPr>
          <w:color w:val="auto"/>
          <w:lang w:val="fr-FR"/>
        </w:rPr>
        <w:t xml:space="preserve"> </w:t>
      </w:r>
      <w:proofErr w:type="spellStart"/>
      <w:r w:rsidRPr="00A20A43">
        <w:rPr>
          <w:color w:val="auto"/>
          <w:lang w:val="fr-FR"/>
        </w:rPr>
        <w:t>din</w:t>
      </w:r>
      <w:proofErr w:type="spellEnd"/>
      <w:r w:rsidRPr="00A20A43">
        <w:rPr>
          <w:color w:val="auto"/>
          <w:lang w:val="fr-FR"/>
        </w:rPr>
        <w:t xml:space="preserve"> </w:t>
      </w:r>
      <w:proofErr w:type="spellStart"/>
      <w:r w:rsidRPr="00A20A43">
        <w:rPr>
          <w:color w:val="auto"/>
          <w:lang w:val="fr-FR"/>
        </w:rPr>
        <w:t>scăderea</w:t>
      </w:r>
      <w:proofErr w:type="spellEnd"/>
      <w:r w:rsidRPr="00A20A43">
        <w:rPr>
          <w:color w:val="auto"/>
          <w:lang w:val="fr-FR"/>
        </w:rPr>
        <w:t xml:space="preserve"> </w:t>
      </w:r>
      <w:proofErr w:type="spellStart"/>
      <w:r w:rsidRPr="00A20A43">
        <w:rPr>
          <w:color w:val="auto"/>
          <w:lang w:val="fr-FR"/>
        </w:rPr>
        <w:t>din</w:t>
      </w:r>
      <w:proofErr w:type="spellEnd"/>
      <w:r w:rsidRPr="00A20A43">
        <w:rPr>
          <w:color w:val="auto"/>
          <w:lang w:val="fr-FR"/>
        </w:rPr>
        <w:t xml:space="preserve"> </w:t>
      </w:r>
      <w:proofErr w:type="spellStart"/>
      <w:r w:rsidRPr="00A20A43">
        <w:rPr>
          <w:color w:val="auto"/>
          <w:lang w:val="fr-FR"/>
        </w:rPr>
        <w:t>prețul</w:t>
      </w:r>
      <w:proofErr w:type="spellEnd"/>
      <w:r w:rsidRPr="00A20A43">
        <w:rPr>
          <w:color w:val="auto"/>
          <w:lang w:val="fr-FR"/>
        </w:rPr>
        <w:t xml:space="preserve"> de </w:t>
      </w:r>
      <w:proofErr w:type="spellStart"/>
      <w:r w:rsidRPr="00A20A43">
        <w:rPr>
          <w:color w:val="auto"/>
          <w:lang w:val="fr-FR"/>
        </w:rPr>
        <w:t>Vânzare</w:t>
      </w:r>
      <w:proofErr w:type="spellEnd"/>
      <w:r w:rsidRPr="00A20A43">
        <w:rPr>
          <w:color w:val="auto"/>
          <w:lang w:val="fr-FR"/>
        </w:rPr>
        <w:t xml:space="preserve"> al </w:t>
      </w:r>
      <w:proofErr w:type="spellStart"/>
      <w:r w:rsidRPr="00A20A43">
        <w:rPr>
          <w:color w:val="auto"/>
          <w:lang w:val="fr-FR"/>
        </w:rPr>
        <w:t>terenului</w:t>
      </w:r>
      <w:proofErr w:type="spellEnd"/>
      <w:r w:rsidRPr="00A20A43">
        <w:rPr>
          <w:color w:val="auto"/>
          <w:lang w:val="fr-FR"/>
        </w:rPr>
        <w:t xml:space="preserve"> </w:t>
      </w:r>
      <w:proofErr w:type="spellStart"/>
      <w:r w:rsidRPr="00A20A43">
        <w:rPr>
          <w:color w:val="auto"/>
          <w:lang w:val="fr-FR"/>
        </w:rPr>
        <w:t>stabilit</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w:t>
      </w:r>
      <w:proofErr w:type="spellStart"/>
      <w:r w:rsidRPr="00A20A43">
        <w:rPr>
          <w:color w:val="auto"/>
          <w:lang w:val="fr-FR"/>
        </w:rPr>
        <w:t>raport</w:t>
      </w:r>
      <w:proofErr w:type="spellEnd"/>
      <w:r w:rsidRPr="00A20A43">
        <w:rPr>
          <w:color w:val="auto"/>
          <w:lang w:val="fr-FR"/>
        </w:rPr>
        <w:t xml:space="preserve"> ANEVAR la </w:t>
      </w:r>
      <w:proofErr w:type="spellStart"/>
      <w:r w:rsidRPr="00A20A43">
        <w:rPr>
          <w:color w:val="auto"/>
          <w:lang w:val="fr-FR"/>
        </w:rPr>
        <w:t>momentul</w:t>
      </w:r>
      <w:proofErr w:type="spellEnd"/>
      <w:r w:rsidRPr="00A20A43">
        <w:rPr>
          <w:color w:val="auto"/>
          <w:lang w:val="fr-FR"/>
        </w:rPr>
        <w:t xml:space="preserve"> </w:t>
      </w:r>
      <w:proofErr w:type="spellStart"/>
      <w:r w:rsidRPr="00A20A43">
        <w:rPr>
          <w:color w:val="auto"/>
          <w:lang w:val="fr-FR"/>
        </w:rPr>
        <w:t>vânzării</w:t>
      </w:r>
      <w:proofErr w:type="spellEnd"/>
      <w:r w:rsidRPr="00A20A43">
        <w:rPr>
          <w:color w:val="auto"/>
          <w:lang w:val="fr-FR"/>
        </w:rPr>
        <w:t xml:space="preserve">, a 50% </w:t>
      </w:r>
      <w:proofErr w:type="spellStart"/>
      <w:r w:rsidRPr="00A20A43">
        <w:rPr>
          <w:color w:val="auto"/>
          <w:lang w:val="fr-FR"/>
        </w:rPr>
        <w:t>din</w:t>
      </w:r>
      <w:proofErr w:type="spellEnd"/>
      <w:r w:rsidRPr="00A20A43">
        <w:rPr>
          <w:color w:val="auto"/>
          <w:lang w:val="fr-FR"/>
        </w:rPr>
        <w:t xml:space="preserve"> </w:t>
      </w:r>
      <w:proofErr w:type="spellStart"/>
      <w:r w:rsidRPr="00A20A43">
        <w:rPr>
          <w:color w:val="auto"/>
          <w:lang w:val="fr-FR"/>
        </w:rPr>
        <w:t>sumele</w:t>
      </w:r>
      <w:proofErr w:type="spellEnd"/>
      <w:r w:rsidRPr="00A20A43">
        <w:rPr>
          <w:color w:val="auto"/>
          <w:lang w:val="fr-FR"/>
        </w:rPr>
        <w:t xml:space="preserve"> </w:t>
      </w:r>
      <w:proofErr w:type="spellStart"/>
      <w:r w:rsidRPr="00A20A43">
        <w:rPr>
          <w:color w:val="auto"/>
          <w:lang w:val="fr-FR"/>
        </w:rPr>
        <w:t>plătite</w:t>
      </w:r>
      <w:proofErr w:type="spellEnd"/>
      <w:r w:rsidRPr="00A20A43">
        <w:rPr>
          <w:color w:val="auto"/>
          <w:lang w:val="fr-FR"/>
        </w:rPr>
        <w:t xml:space="preserve"> </w:t>
      </w:r>
      <w:proofErr w:type="spellStart"/>
      <w:r w:rsidRPr="00A20A43">
        <w:rPr>
          <w:color w:val="auto"/>
          <w:lang w:val="fr-FR"/>
        </w:rPr>
        <w:t>până</w:t>
      </w:r>
      <w:proofErr w:type="spellEnd"/>
      <w:r w:rsidRPr="00A20A43">
        <w:rPr>
          <w:color w:val="auto"/>
          <w:lang w:val="fr-FR"/>
        </w:rPr>
        <w:t xml:space="preserve"> la </w:t>
      </w:r>
      <w:proofErr w:type="spellStart"/>
      <w:r w:rsidRPr="00A20A43">
        <w:rPr>
          <w:color w:val="auto"/>
          <w:lang w:val="fr-FR"/>
        </w:rPr>
        <w:t>momentul</w:t>
      </w:r>
      <w:proofErr w:type="spellEnd"/>
      <w:r w:rsidRPr="00A20A43">
        <w:rPr>
          <w:color w:val="auto"/>
          <w:lang w:val="fr-FR"/>
        </w:rPr>
        <w:t xml:space="preserve"> </w:t>
      </w:r>
      <w:proofErr w:type="spellStart"/>
      <w:r w:rsidRPr="00A20A43">
        <w:rPr>
          <w:color w:val="auto"/>
          <w:lang w:val="fr-FR"/>
        </w:rPr>
        <w:t>cumpărării</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titlu</w:t>
      </w:r>
      <w:proofErr w:type="spellEnd"/>
      <w:r w:rsidRPr="00A20A43">
        <w:rPr>
          <w:color w:val="auto"/>
          <w:lang w:val="fr-FR"/>
        </w:rPr>
        <w:t xml:space="preserve"> de </w:t>
      </w:r>
      <w:proofErr w:type="spellStart"/>
      <w:r w:rsidRPr="00A20A43">
        <w:rPr>
          <w:color w:val="auto"/>
          <w:lang w:val="fr-FR"/>
        </w:rPr>
        <w:t>redevență</w:t>
      </w:r>
      <w:proofErr w:type="spellEnd"/>
      <w:r w:rsidRPr="00A20A43">
        <w:rPr>
          <w:color w:val="auto"/>
          <w:lang w:val="fr-FR"/>
        </w:rPr>
        <w:t xml:space="preserve">, </w:t>
      </w:r>
      <w:proofErr w:type="spellStart"/>
      <w:r w:rsidRPr="00A20A43">
        <w:rPr>
          <w:color w:val="auto"/>
          <w:lang w:val="fr-FR"/>
        </w:rPr>
        <w:t>conform</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de </w:t>
      </w:r>
      <w:proofErr w:type="spellStart"/>
      <w:r w:rsidRPr="00A20A43">
        <w:rPr>
          <w:color w:val="auto"/>
          <w:lang w:val="fr-FR"/>
        </w:rPr>
        <w:t>concesiune</w:t>
      </w:r>
      <w:proofErr w:type="spellEnd"/>
      <w:r w:rsidRPr="00A20A43">
        <w:rPr>
          <w:color w:val="auto"/>
          <w:lang w:val="fr-FR"/>
        </w:rPr>
        <w:t xml:space="preserve">. La </w:t>
      </w:r>
      <w:proofErr w:type="spellStart"/>
      <w:r w:rsidRPr="00A20A43">
        <w:rPr>
          <w:color w:val="auto"/>
          <w:lang w:val="fr-FR"/>
        </w:rPr>
        <w:t>momentul</w:t>
      </w:r>
      <w:proofErr w:type="spellEnd"/>
      <w:r w:rsidRPr="00A20A43">
        <w:rPr>
          <w:color w:val="auto"/>
          <w:lang w:val="fr-FR"/>
        </w:rPr>
        <w:t xml:space="preserve"> </w:t>
      </w:r>
      <w:proofErr w:type="spellStart"/>
      <w:r w:rsidRPr="00A20A43">
        <w:rPr>
          <w:color w:val="auto"/>
          <w:lang w:val="fr-FR"/>
        </w:rPr>
        <w:t>respectiv</w:t>
      </w:r>
      <w:proofErr w:type="spellEnd"/>
      <w:r w:rsidRPr="00A20A43">
        <w:rPr>
          <w:color w:val="auto"/>
          <w:lang w:val="fr-FR"/>
        </w:rPr>
        <w:t xml:space="preserve">, se va </w:t>
      </w:r>
      <w:proofErr w:type="spellStart"/>
      <w:r w:rsidRPr="00A20A43">
        <w:rPr>
          <w:color w:val="auto"/>
          <w:lang w:val="fr-FR"/>
        </w:rPr>
        <w:t>semna</w:t>
      </w:r>
      <w:proofErr w:type="spellEnd"/>
      <w:r w:rsidRPr="00A20A43">
        <w:rPr>
          <w:color w:val="auto"/>
          <w:lang w:val="fr-FR"/>
        </w:rPr>
        <w:t xml:space="preserve"> un </w:t>
      </w:r>
      <w:proofErr w:type="spellStart"/>
      <w:r w:rsidRPr="00A20A43">
        <w:rPr>
          <w:color w:val="auto"/>
          <w:lang w:val="fr-FR"/>
        </w:rPr>
        <w:t>Contract</w:t>
      </w:r>
      <w:proofErr w:type="spellEnd"/>
      <w:r w:rsidRPr="00A20A43">
        <w:rPr>
          <w:color w:val="auto"/>
          <w:lang w:val="fr-FR"/>
        </w:rPr>
        <w:t xml:space="preserve"> de </w:t>
      </w:r>
      <w:proofErr w:type="spellStart"/>
      <w:r w:rsidRPr="00A20A43">
        <w:rPr>
          <w:color w:val="auto"/>
          <w:lang w:val="fr-FR"/>
        </w:rPr>
        <w:t>vânzare-cumpărare</w:t>
      </w:r>
      <w:proofErr w:type="spellEnd"/>
      <w:r w:rsidRPr="00A20A43">
        <w:rPr>
          <w:color w:val="auto"/>
          <w:lang w:val="fr-FR"/>
        </w:rPr>
        <w:t xml:space="preserve"> </w:t>
      </w:r>
      <w:proofErr w:type="spellStart"/>
      <w:proofErr w:type="gramStart"/>
      <w:r w:rsidRPr="00A20A43">
        <w:rPr>
          <w:color w:val="auto"/>
          <w:lang w:val="fr-FR"/>
        </w:rPr>
        <w:t>între</w:t>
      </w:r>
      <w:proofErr w:type="spellEnd"/>
      <w:r w:rsidRPr="00A20A43">
        <w:rPr>
          <w:color w:val="auto"/>
          <w:lang w:val="fr-FR"/>
        </w:rPr>
        <w:t>:</w:t>
      </w:r>
      <w:proofErr w:type="gramEnd"/>
      <w:r w:rsidRPr="00A20A43">
        <w:rPr>
          <w:color w:val="auto"/>
          <w:lang w:val="fr-FR"/>
        </w:rPr>
        <w:t xml:space="preserve"> UAT JUDEȚUL BIHOR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calitate</w:t>
      </w:r>
      <w:proofErr w:type="spellEnd"/>
      <w:r w:rsidRPr="00A20A43">
        <w:rPr>
          <w:color w:val="auto"/>
          <w:lang w:val="fr-FR"/>
        </w:rPr>
        <w:t xml:space="preserve"> de </w:t>
      </w:r>
      <w:proofErr w:type="spellStart"/>
      <w:r w:rsidRPr="00A20A43">
        <w:rPr>
          <w:color w:val="auto"/>
          <w:lang w:val="fr-FR"/>
        </w:rPr>
        <w:t>proprietar</w:t>
      </w:r>
      <w:proofErr w:type="spellEnd"/>
      <w:r w:rsidRPr="00A20A43">
        <w:rPr>
          <w:color w:val="auto"/>
          <w:lang w:val="fr-FR"/>
        </w:rPr>
        <w:t xml:space="preserve"> al </w:t>
      </w:r>
      <w:proofErr w:type="spellStart"/>
      <w:r w:rsidRPr="00A20A43">
        <w:rPr>
          <w:color w:val="auto"/>
          <w:lang w:val="fr-FR"/>
        </w:rPr>
        <w:t>terenului</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w:t>
      </w:r>
      <w:proofErr w:type="spellStart"/>
      <w:r w:rsidRPr="00A20A43">
        <w:rPr>
          <w:color w:val="auto"/>
          <w:lang w:val="fr-FR"/>
        </w:rPr>
        <w:t>Societatea</w:t>
      </w:r>
      <w:proofErr w:type="spellEnd"/>
      <w:r w:rsidRPr="00A20A43">
        <w:rPr>
          <w:color w:val="auto"/>
          <w:lang w:val="fr-FR"/>
        </w:rPr>
        <w:t xml:space="preserve"> CONCESIONARĂ.</w:t>
      </w:r>
    </w:p>
    <w:p w14:paraId="359864D6" w14:textId="308F6C39" w:rsidR="00DB37A0" w:rsidRPr="00A20A43" w:rsidRDefault="00DB37A0" w:rsidP="00DB37A0">
      <w:pPr>
        <w:pStyle w:val="Default"/>
        <w:numPr>
          <w:ilvl w:val="2"/>
          <w:numId w:val="20"/>
        </w:numPr>
        <w:spacing w:line="360" w:lineRule="auto"/>
        <w:jc w:val="both"/>
        <w:rPr>
          <w:color w:val="auto"/>
          <w:lang w:val="fr-FR"/>
        </w:rPr>
      </w:pP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situația</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care </w:t>
      </w:r>
      <w:proofErr w:type="spellStart"/>
      <w:r w:rsidRPr="00A20A43">
        <w:rPr>
          <w:color w:val="auto"/>
          <w:lang w:val="fr-FR"/>
        </w:rPr>
        <w:t>prețul</w:t>
      </w:r>
      <w:proofErr w:type="spellEnd"/>
      <w:r w:rsidRPr="00A20A43">
        <w:rPr>
          <w:color w:val="auto"/>
          <w:lang w:val="fr-FR"/>
        </w:rPr>
        <w:t xml:space="preserve"> de </w:t>
      </w:r>
      <w:proofErr w:type="spellStart"/>
      <w:r w:rsidRPr="00A20A43">
        <w:rPr>
          <w:color w:val="auto"/>
          <w:lang w:val="fr-FR"/>
        </w:rPr>
        <w:t>Vânzare</w:t>
      </w:r>
      <w:proofErr w:type="spellEnd"/>
      <w:r w:rsidRPr="00A20A43">
        <w:rPr>
          <w:color w:val="auto"/>
          <w:lang w:val="fr-FR"/>
        </w:rPr>
        <w:t xml:space="preserve"> al </w:t>
      </w:r>
      <w:proofErr w:type="spellStart"/>
      <w:r w:rsidRPr="00A20A43">
        <w:rPr>
          <w:color w:val="auto"/>
          <w:lang w:val="fr-FR"/>
        </w:rPr>
        <w:t>Terenului</w:t>
      </w:r>
      <w:proofErr w:type="spellEnd"/>
      <w:r w:rsidRPr="00A20A43">
        <w:rPr>
          <w:color w:val="auto"/>
          <w:lang w:val="fr-FR"/>
        </w:rPr>
        <w:t xml:space="preserve"> </w:t>
      </w:r>
      <w:proofErr w:type="spellStart"/>
      <w:r w:rsidRPr="00A20A43">
        <w:rPr>
          <w:color w:val="auto"/>
          <w:lang w:val="fr-FR"/>
        </w:rPr>
        <w:t>stabilit</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w:t>
      </w:r>
      <w:proofErr w:type="spellStart"/>
      <w:r w:rsidRPr="00A20A43">
        <w:rPr>
          <w:color w:val="auto"/>
          <w:lang w:val="fr-FR"/>
        </w:rPr>
        <w:t>raport</w:t>
      </w:r>
      <w:proofErr w:type="spellEnd"/>
      <w:r w:rsidRPr="00A20A43">
        <w:rPr>
          <w:color w:val="auto"/>
          <w:lang w:val="fr-FR"/>
        </w:rPr>
        <w:t xml:space="preserve"> ANEVAR la </w:t>
      </w:r>
      <w:proofErr w:type="spellStart"/>
      <w:r w:rsidRPr="00A20A43">
        <w:rPr>
          <w:color w:val="auto"/>
          <w:lang w:val="fr-FR"/>
        </w:rPr>
        <w:t>momentul</w:t>
      </w:r>
      <w:proofErr w:type="spellEnd"/>
      <w:r w:rsidRPr="00A20A43">
        <w:rPr>
          <w:color w:val="auto"/>
          <w:lang w:val="fr-FR"/>
        </w:rPr>
        <w:t xml:space="preserve"> </w:t>
      </w:r>
      <w:proofErr w:type="spellStart"/>
      <w:r w:rsidRPr="00A20A43">
        <w:rPr>
          <w:color w:val="auto"/>
          <w:lang w:val="fr-FR"/>
        </w:rPr>
        <w:t>vânzării</w:t>
      </w:r>
      <w:proofErr w:type="spellEnd"/>
      <w:r w:rsidRPr="00A20A43">
        <w:rPr>
          <w:color w:val="auto"/>
          <w:lang w:val="fr-FR"/>
        </w:rPr>
        <w:t xml:space="preserve">, este mai </w:t>
      </w:r>
      <w:proofErr w:type="spellStart"/>
      <w:r w:rsidRPr="00A20A43">
        <w:rPr>
          <w:color w:val="auto"/>
          <w:lang w:val="fr-FR"/>
        </w:rPr>
        <w:t>mic</w:t>
      </w:r>
      <w:proofErr w:type="spellEnd"/>
      <w:r w:rsidRPr="00A20A43">
        <w:rPr>
          <w:color w:val="auto"/>
          <w:lang w:val="fr-FR"/>
        </w:rPr>
        <w:t xml:space="preserve"> ca </w:t>
      </w:r>
      <w:proofErr w:type="spellStart"/>
      <w:r w:rsidRPr="00A20A43">
        <w:rPr>
          <w:color w:val="auto"/>
          <w:lang w:val="fr-FR"/>
        </w:rPr>
        <w:t>valoare</w:t>
      </w:r>
      <w:proofErr w:type="spellEnd"/>
      <w:r w:rsidRPr="00A20A43">
        <w:rPr>
          <w:color w:val="auto"/>
          <w:lang w:val="fr-FR"/>
        </w:rPr>
        <w:t xml:space="preserve"> </w:t>
      </w:r>
      <w:proofErr w:type="spellStart"/>
      <w:r w:rsidRPr="00A20A43">
        <w:rPr>
          <w:color w:val="auto"/>
          <w:lang w:val="fr-FR"/>
        </w:rPr>
        <w:t>decât</w:t>
      </w:r>
      <w:proofErr w:type="spellEnd"/>
      <w:r w:rsidRPr="00A20A43">
        <w:rPr>
          <w:color w:val="auto"/>
          <w:lang w:val="fr-FR"/>
        </w:rPr>
        <w:t xml:space="preserve"> 50 % </w:t>
      </w:r>
      <w:proofErr w:type="spellStart"/>
      <w:r w:rsidRPr="00A20A43">
        <w:rPr>
          <w:color w:val="auto"/>
          <w:lang w:val="fr-FR"/>
        </w:rPr>
        <w:t>din</w:t>
      </w:r>
      <w:proofErr w:type="spellEnd"/>
      <w:r w:rsidRPr="00A20A43">
        <w:rPr>
          <w:color w:val="auto"/>
          <w:lang w:val="fr-FR"/>
        </w:rPr>
        <w:t xml:space="preserve"> </w:t>
      </w:r>
      <w:proofErr w:type="spellStart"/>
      <w:r w:rsidRPr="00A20A43">
        <w:rPr>
          <w:color w:val="auto"/>
          <w:lang w:val="fr-FR"/>
        </w:rPr>
        <w:t>sumele</w:t>
      </w:r>
      <w:proofErr w:type="spellEnd"/>
      <w:r w:rsidRPr="00A20A43">
        <w:rPr>
          <w:color w:val="auto"/>
          <w:lang w:val="fr-FR"/>
        </w:rPr>
        <w:t xml:space="preserve"> </w:t>
      </w:r>
      <w:proofErr w:type="spellStart"/>
      <w:r w:rsidRPr="00A20A43">
        <w:rPr>
          <w:color w:val="auto"/>
          <w:lang w:val="fr-FR"/>
        </w:rPr>
        <w:t>plătite</w:t>
      </w:r>
      <w:proofErr w:type="spellEnd"/>
      <w:r w:rsidRPr="00A20A43">
        <w:rPr>
          <w:color w:val="auto"/>
          <w:lang w:val="fr-FR"/>
        </w:rPr>
        <w:t xml:space="preserve"> </w:t>
      </w:r>
      <w:proofErr w:type="spellStart"/>
      <w:r w:rsidRPr="00A20A43">
        <w:rPr>
          <w:color w:val="auto"/>
          <w:lang w:val="fr-FR"/>
        </w:rPr>
        <w:t>până</w:t>
      </w:r>
      <w:proofErr w:type="spellEnd"/>
      <w:r w:rsidRPr="00A20A43">
        <w:rPr>
          <w:color w:val="auto"/>
          <w:lang w:val="fr-FR"/>
        </w:rPr>
        <w:t xml:space="preserve"> la </w:t>
      </w:r>
      <w:proofErr w:type="spellStart"/>
      <w:r w:rsidRPr="00A20A43">
        <w:rPr>
          <w:color w:val="auto"/>
          <w:lang w:val="fr-FR"/>
        </w:rPr>
        <w:t>momentul</w:t>
      </w:r>
      <w:proofErr w:type="spellEnd"/>
      <w:r w:rsidRPr="00A20A43">
        <w:rPr>
          <w:color w:val="auto"/>
          <w:lang w:val="fr-FR"/>
        </w:rPr>
        <w:t xml:space="preserve"> </w:t>
      </w:r>
      <w:proofErr w:type="spellStart"/>
      <w:r w:rsidRPr="00A20A43">
        <w:rPr>
          <w:color w:val="auto"/>
          <w:lang w:val="fr-FR"/>
        </w:rPr>
        <w:t>cumpărării</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titlu</w:t>
      </w:r>
      <w:proofErr w:type="spellEnd"/>
      <w:r w:rsidRPr="00A20A43">
        <w:rPr>
          <w:color w:val="auto"/>
          <w:lang w:val="fr-FR"/>
        </w:rPr>
        <w:t xml:space="preserve"> de </w:t>
      </w:r>
      <w:proofErr w:type="spellStart"/>
      <w:r w:rsidRPr="00A20A43">
        <w:rPr>
          <w:color w:val="auto"/>
          <w:lang w:val="fr-FR"/>
        </w:rPr>
        <w:t>redevență</w:t>
      </w:r>
      <w:proofErr w:type="spellEnd"/>
      <w:r w:rsidRPr="00A20A43">
        <w:rPr>
          <w:color w:val="auto"/>
          <w:lang w:val="fr-FR"/>
        </w:rPr>
        <w:t xml:space="preserve">, </w:t>
      </w:r>
      <w:proofErr w:type="spellStart"/>
      <w:r w:rsidRPr="00A20A43">
        <w:rPr>
          <w:color w:val="auto"/>
          <w:lang w:val="fr-FR"/>
        </w:rPr>
        <w:t>conform</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de </w:t>
      </w:r>
      <w:proofErr w:type="spellStart"/>
      <w:r w:rsidRPr="00A20A43">
        <w:rPr>
          <w:color w:val="auto"/>
          <w:lang w:val="fr-FR"/>
        </w:rPr>
        <w:t>concesiune</w:t>
      </w:r>
      <w:proofErr w:type="spellEnd"/>
      <w:r w:rsidRPr="00A20A43">
        <w:rPr>
          <w:color w:val="auto"/>
          <w:lang w:val="fr-FR"/>
        </w:rPr>
        <w:t xml:space="preserve">, UAT JUDEȚUL BIHOR nu va fi </w:t>
      </w:r>
      <w:proofErr w:type="spellStart"/>
      <w:r w:rsidRPr="00A20A43">
        <w:rPr>
          <w:color w:val="auto"/>
          <w:lang w:val="fr-FR"/>
        </w:rPr>
        <w:t>obligat</w:t>
      </w:r>
      <w:proofErr w:type="spellEnd"/>
      <w:r w:rsidRPr="00A20A43">
        <w:rPr>
          <w:color w:val="auto"/>
          <w:lang w:val="fr-FR"/>
        </w:rPr>
        <w:t xml:space="preserve"> la </w:t>
      </w:r>
      <w:proofErr w:type="spellStart"/>
      <w:r w:rsidRPr="00A20A43">
        <w:rPr>
          <w:color w:val="auto"/>
          <w:lang w:val="fr-FR"/>
        </w:rPr>
        <w:t>restituirea</w:t>
      </w:r>
      <w:proofErr w:type="spellEnd"/>
      <w:r w:rsidRPr="00A20A43">
        <w:rPr>
          <w:color w:val="auto"/>
          <w:lang w:val="fr-FR"/>
        </w:rPr>
        <w:t xml:space="preserve"> </w:t>
      </w:r>
      <w:proofErr w:type="spellStart"/>
      <w:r w:rsidRPr="00A20A43">
        <w:rPr>
          <w:color w:val="auto"/>
          <w:lang w:val="fr-FR"/>
        </w:rPr>
        <w:t>sumelor</w:t>
      </w:r>
      <w:proofErr w:type="spellEnd"/>
      <w:r w:rsidRPr="00A20A43">
        <w:rPr>
          <w:color w:val="auto"/>
          <w:lang w:val="fr-FR"/>
        </w:rPr>
        <w:t xml:space="preserve"> </w:t>
      </w:r>
      <w:proofErr w:type="spellStart"/>
      <w:r w:rsidRPr="00A20A43">
        <w:rPr>
          <w:color w:val="auto"/>
          <w:lang w:val="fr-FR"/>
        </w:rPr>
        <w:t>încasate</w:t>
      </w:r>
      <w:proofErr w:type="spellEnd"/>
      <w:r w:rsidRPr="00A20A43">
        <w:rPr>
          <w:color w:val="auto"/>
          <w:lang w:val="fr-FR"/>
        </w:rPr>
        <w:t xml:space="preserve"> ca </w:t>
      </w:r>
      <w:proofErr w:type="spellStart"/>
      <w:r w:rsidRPr="00A20A43">
        <w:rPr>
          <w:color w:val="auto"/>
          <w:lang w:val="fr-FR"/>
        </w:rPr>
        <w:t>diferență</w:t>
      </w:r>
      <w:proofErr w:type="spellEnd"/>
      <w:r w:rsidRPr="00A20A43">
        <w:rPr>
          <w:color w:val="auto"/>
          <w:lang w:val="fr-FR"/>
        </w:rPr>
        <w:t xml:space="preserve"> </w:t>
      </w:r>
      <w:proofErr w:type="spellStart"/>
      <w:r w:rsidRPr="00A20A43">
        <w:rPr>
          <w:color w:val="auto"/>
          <w:lang w:val="fr-FR"/>
        </w:rPr>
        <w:t>până</w:t>
      </w:r>
      <w:proofErr w:type="spellEnd"/>
      <w:r w:rsidRPr="00A20A43">
        <w:rPr>
          <w:color w:val="auto"/>
          <w:lang w:val="fr-FR"/>
        </w:rPr>
        <w:t xml:space="preserve"> la </w:t>
      </w:r>
      <w:proofErr w:type="spellStart"/>
      <w:r w:rsidRPr="00A20A43">
        <w:rPr>
          <w:color w:val="auto"/>
          <w:lang w:val="fr-FR"/>
        </w:rPr>
        <w:t>concurența</w:t>
      </w:r>
      <w:proofErr w:type="spellEnd"/>
      <w:r w:rsidRPr="00A20A43">
        <w:rPr>
          <w:color w:val="auto"/>
          <w:lang w:val="fr-FR"/>
        </w:rPr>
        <w:t xml:space="preserve"> </w:t>
      </w:r>
      <w:proofErr w:type="spellStart"/>
      <w:r w:rsidRPr="00A20A43">
        <w:rPr>
          <w:color w:val="auto"/>
          <w:lang w:val="fr-FR"/>
        </w:rPr>
        <w:t>prețului</w:t>
      </w:r>
      <w:proofErr w:type="spellEnd"/>
      <w:r w:rsidRPr="00A20A43">
        <w:rPr>
          <w:color w:val="auto"/>
          <w:lang w:val="fr-FR"/>
        </w:rPr>
        <w:t xml:space="preserve"> de </w:t>
      </w:r>
      <w:proofErr w:type="spellStart"/>
      <w:r w:rsidRPr="00A20A43">
        <w:rPr>
          <w:color w:val="auto"/>
          <w:lang w:val="fr-FR"/>
        </w:rPr>
        <w:t>vânzare</w:t>
      </w:r>
      <w:proofErr w:type="spellEnd"/>
      <w:r w:rsidRPr="00A20A43">
        <w:rPr>
          <w:color w:val="auto"/>
          <w:lang w:val="fr-FR"/>
        </w:rPr>
        <w:t xml:space="preserve"> </w:t>
      </w:r>
      <w:proofErr w:type="spellStart"/>
      <w:r w:rsidRPr="00A20A43">
        <w:rPr>
          <w:color w:val="auto"/>
          <w:lang w:val="fr-FR"/>
        </w:rPr>
        <w:t>stabilit</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w:t>
      </w:r>
      <w:proofErr w:type="spellStart"/>
      <w:r w:rsidRPr="00A20A43">
        <w:rPr>
          <w:color w:val="auto"/>
          <w:lang w:val="fr-FR"/>
        </w:rPr>
        <w:t>raport</w:t>
      </w:r>
      <w:proofErr w:type="spellEnd"/>
      <w:r w:rsidRPr="00A20A43">
        <w:rPr>
          <w:color w:val="auto"/>
          <w:lang w:val="fr-FR"/>
        </w:rPr>
        <w:t xml:space="preserve"> ANEVAR la </w:t>
      </w:r>
      <w:proofErr w:type="spellStart"/>
      <w:r w:rsidRPr="00A20A43">
        <w:rPr>
          <w:color w:val="auto"/>
          <w:lang w:val="fr-FR"/>
        </w:rPr>
        <w:t>momentul</w:t>
      </w:r>
      <w:proofErr w:type="spellEnd"/>
      <w:r w:rsidRPr="00A20A43">
        <w:rPr>
          <w:color w:val="auto"/>
          <w:lang w:val="fr-FR"/>
        </w:rPr>
        <w:t xml:space="preserve"> </w:t>
      </w:r>
      <w:proofErr w:type="spellStart"/>
      <w:r w:rsidRPr="00A20A43">
        <w:rPr>
          <w:color w:val="auto"/>
          <w:lang w:val="fr-FR"/>
        </w:rPr>
        <w:t>vânzării</w:t>
      </w:r>
      <w:proofErr w:type="spellEnd"/>
      <w:r w:rsidRPr="00A20A43">
        <w:rPr>
          <w:color w:val="auto"/>
          <w:lang w:val="fr-FR"/>
        </w:rPr>
        <w:t xml:space="preserve">, </w:t>
      </w:r>
      <w:proofErr w:type="spellStart"/>
      <w:r w:rsidRPr="00A20A43">
        <w:rPr>
          <w:color w:val="auto"/>
          <w:lang w:val="fr-FR"/>
        </w:rPr>
        <w:t>vânzarea</w:t>
      </w:r>
      <w:proofErr w:type="spellEnd"/>
      <w:r w:rsidRPr="00A20A43">
        <w:rPr>
          <w:color w:val="auto"/>
          <w:lang w:val="fr-FR"/>
        </w:rPr>
        <w:t xml:space="preserve"> </w:t>
      </w:r>
      <w:proofErr w:type="spellStart"/>
      <w:r w:rsidRPr="00A20A43">
        <w:rPr>
          <w:color w:val="auto"/>
          <w:lang w:val="fr-FR"/>
        </w:rPr>
        <w:t>terenului</w:t>
      </w:r>
      <w:proofErr w:type="spellEnd"/>
      <w:r w:rsidRPr="00A20A43">
        <w:rPr>
          <w:color w:val="auto"/>
          <w:lang w:val="fr-FR"/>
        </w:rPr>
        <w:t xml:space="preserve"> se va face la </w:t>
      </w:r>
      <w:proofErr w:type="spellStart"/>
      <w:r w:rsidRPr="00A20A43">
        <w:rPr>
          <w:color w:val="auto"/>
          <w:lang w:val="fr-FR"/>
        </w:rPr>
        <w:t>prețul</w:t>
      </w:r>
      <w:proofErr w:type="spellEnd"/>
      <w:r w:rsidRPr="00A20A43">
        <w:rPr>
          <w:color w:val="auto"/>
          <w:lang w:val="fr-FR"/>
        </w:rPr>
        <w:t xml:space="preserve"> </w:t>
      </w:r>
      <w:proofErr w:type="spellStart"/>
      <w:r w:rsidRPr="00A20A43">
        <w:rPr>
          <w:color w:val="auto"/>
          <w:lang w:val="fr-FR"/>
        </w:rPr>
        <w:t>egal</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50 % </w:t>
      </w:r>
      <w:proofErr w:type="spellStart"/>
      <w:r w:rsidRPr="00A20A43">
        <w:rPr>
          <w:color w:val="auto"/>
          <w:lang w:val="fr-FR"/>
        </w:rPr>
        <w:t>din</w:t>
      </w:r>
      <w:proofErr w:type="spellEnd"/>
      <w:r w:rsidRPr="00A20A43">
        <w:rPr>
          <w:color w:val="auto"/>
          <w:lang w:val="fr-FR"/>
        </w:rPr>
        <w:t xml:space="preserve"> </w:t>
      </w:r>
      <w:proofErr w:type="spellStart"/>
      <w:r w:rsidRPr="00A20A43">
        <w:rPr>
          <w:color w:val="auto"/>
          <w:lang w:val="fr-FR"/>
        </w:rPr>
        <w:t>valoarea</w:t>
      </w:r>
      <w:proofErr w:type="spellEnd"/>
      <w:r w:rsidRPr="00A20A43">
        <w:rPr>
          <w:color w:val="auto"/>
          <w:lang w:val="fr-FR"/>
        </w:rPr>
        <w:t xml:space="preserve"> </w:t>
      </w:r>
      <w:proofErr w:type="spellStart"/>
      <w:r w:rsidRPr="00A20A43">
        <w:rPr>
          <w:color w:val="auto"/>
          <w:lang w:val="fr-FR"/>
        </w:rPr>
        <w:t>sumelor</w:t>
      </w:r>
      <w:proofErr w:type="spellEnd"/>
      <w:r w:rsidRPr="00A20A43">
        <w:rPr>
          <w:color w:val="auto"/>
          <w:lang w:val="fr-FR"/>
        </w:rPr>
        <w:t xml:space="preserve"> </w:t>
      </w:r>
      <w:proofErr w:type="spellStart"/>
      <w:r w:rsidRPr="00A20A43">
        <w:rPr>
          <w:color w:val="auto"/>
          <w:lang w:val="fr-FR"/>
        </w:rPr>
        <w:t>plătite</w:t>
      </w:r>
      <w:proofErr w:type="spellEnd"/>
      <w:r w:rsidRPr="00A20A43">
        <w:rPr>
          <w:color w:val="auto"/>
          <w:lang w:val="fr-FR"/>
        </w:rPr>
        <w:t xml:space="preserve"> de </w:t>
      </w:r>
      <w:proofErr w:type="spellStart"/>
      <w:r w:rsidRPr="00A20A43">
        <w:rPr>
          <w:color w:val="auto"/>
          <w:lang w:val="fr-FR"/>
        </w:rPr>
        <w:t>concesionar</w:t>
      </w:r>
      <w:proofErr w:type="spellEnd"/>
      <w:r w:rsidRPr="00A20A43">
        <w:rPr>
          <w:color w:val="auto"/>
          <w:lang w:val="fr-FR"/>
        </w:rPr>
        <w:t xml:space="preserve">, </w:t>
      </w:r>
      <w:proofErr w:type="spellStart"/>
      <w:r w:rsidRPr="00A20A43">
        <w:rPr>
          <w:color w:val="auto"/>
          <w:lang w:val="fr-FR"/>
        </w:rPr>
        <w:t>până</w:t>
      </w:r>
      <w:proofErr w:type="spellEnd"/>
      <w:r w:rsidRPr="00A20A43">
        <w:rPr>
          <w:color w:val="auto"/>
          <w:lang w:val="fr-FR"/>
        </w:rPr>
        <w:t xml:space="preserve"> la </w:t>
      </w:r>
      <w:proofErr w:type="spellStart"/>
      <w:r w:rsidRPr="00A20A43">
        <w:rPr>
          <w:color w:val="auto"/>
          <w:lang w:val="fr-FR"/>
        </w:rPr>
        <w:t>momentul</w:t>
      </w:r>
      <w:proofErr w:type="spellEnd"/>
      <w:r w:rsidRPr="00A20A43">
        <w:rPr>
          <w:color w:val="auto"/>
          <w:lang w:val="fr-FR"/>
        </w:rPr>
        <w:t xml:space="preserve"> </w:t>
      </w:r>
      <w:proofErr w:type="spellStart"/>
      <w:r w:rsidRPr="00A20A43">
        <w:rPr>
          <w:color w:val="auto"/>
          <w:lang w:val="fr-FR"/>
        </w:rPr>
        <w:t>cumpărării</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titlu</w:t>
      </w:r>
      <w:proofErr w:type="spellEnd"/>
      <w:r w:rsidRPr="00A20A43">
        <w:rPr>
          <w:color w:val="auto"/>
          <w:lang w:val="fr-FR"/>
        </w:rPr>
        <w:t xml:space="preserve"> de </w:t>
      </w:r>
      <w:proofErr w:type="spellStart"/>
      <w:r w:rsidRPr="00A20A43">
        <w:rPr>
          <w:color w:val="auto"/>
          <w:lang w:val="fr-FR"/>
        </w:rPr>
        <w:t>redevență</w:t>
      </w:r>
      <w:proofErr w:type="spellEnd"/>
      <w:r w:rsidRPr="00A20A43">
        <w:rPr>
          <w:color w:val="auto"/>
          <w:lang w:val="fr-FR"/>
        </w:rPr>
        <w:t>.</w:t>
      </w:r>
    </w:p>
    <w:p w14:paraId="32612BBA" w14:textId="1720B803" w:rsidR="00DB37A0" w:rsidRPr="00A20A43" w:rsidRDefault="00DB37A0" w:rsidP="00DB37A0">
      <w:pPr>
        <w:pStyle w:val="Default"/>
        <w:numPr>
          <w:ilvl w:val="2"/>
          <w:numId w:val="20"/>
        </w:numPr>
        <w:spacing w:line="360" w:lineRule="auto"/>
        <w:jc w:val="both"/>
        <w:rPr>
          <w:color w:val="auto"/>
          <w:lang w:val="fr-FR"/>
        </w:rPr>
      </w:pPr>
      <w:proofErr w:type="spellStart"/>
      <w:r w:rsidRPr="00A20A43">
        <w:rPr>
          <w:color w:val="auto"/>
          <w:lang w:val="fr-FR"/>
        </w:rPr>
        <w:t>Actul</w:t>
      </w:r>
      <w:proofErr w:type="spellEnd"/>
      <w:r w:rsidRPr="00A20A43">
        <w:rPr>
          <w:color w:val="auto"/>
          <w:lang w:val="fr-FR"/>
        </w:rPr>
        <w:t xml:space="preserve"> de </w:t>
      </w:r>
      <w:proofErr w:type="spellStart"/>
      <w:r w:rsidRPr="00A20A43">
        <w:rPr>
          <w:color w:val="auto"/>
          <w:lang w:val="fr-FR"/>
        </w:rPr>
        <w:t>vânzare-cumpărare</w:t>
      </w:r>
      <w:proofErr w:type="spellEnd"/>
      <w:r w:rsidRPr="00A20A43">
        <w:rPr>
          <w:color w:val="auto"/>
          <w:lang w:val="fr-FR"/>
        </w:rPr>
        <w:t xml:space="preserve"> se va </w:t>
      </w:r>
      <w:proofErr w:type="spellStart"/>
      <w:r w:rsidRPr="00A20A43">
        <w:rPr>
          <w:color w:val="auto"/>
          <w:lang w:val="fr-FR"/>
        </w:rPr>
        <w:t>încheia</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formă</w:t>
      </w:r>
      <w:proofErr w:type="spellEnd"/>
      <w:r w:rsidRPr="00A20A43">
        <w:rPr>
          <w:color w:val="auto"/>
          <w:lang w:val="fr-FR"/>
        </w:rPr>
        <w:t xml:space="preserve"> </w:t>
      </w:r>
      <w:proofErr w:type="spellStart"/>
      <w:r w:rsidRPr="00A20A43">
        <w:rPr>
          <w:color w:val="auto"/>
          <w:lang w:val="fr-FR"/>
        </w:rPr>
        <w:t>autentică</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baza</w:t>
      </w:r>
      <w:proofErr w:type="spellEnd"/>
      <w:r w:rsidRPr="00A20A43">
        <w:rPr>
          <w:color w:val="auto"/>
          <w:lang w:val="fr-FR"/>
        </w:rPr>
        <w:t xml:space="preserve"> </w:t>
      </w:r>
      <w:proofErr w:type="spellStart"/>
      <w:r w:rsidRPr="00A20A43">
        <w:rPr>
          <w:color w:val="auto"/>
          <w:lang w:val="fr-FR"/>
        </w:rPr>
        <w:t>hotărârii</w:t>
      </w:r>
      <w:proofErr w:type="spellEnd"/>
      <w:r w:rsidRPr="00A20A43">
        <w:rPr>
          <w:color w:val="auto"/>
          <w:lang w:val="fr-FR"/>
        </w:rPr>
        <w:t xml:space="preserve"> </w:t>
      </w:r>
      <w:proofErr w:type="spellStart"/>
      <w:r w:rsidRPr="00A20A43">
        <w:rPr>
          <w:color w:val="auto"/>
          <w:lang w:val="fr-FR"/>
        </w:rPr>
        <w:t>Consiliului</w:t>
      </w:r>
      <w:proofErr w:type="spellEnd"/>
      <w:r w:rsidRPr="00A20A43">
        <w:rPr>
          <w:color w:val="auto"/>
          <w:lang w:val="fr-FR"/>
        </w:rPr>
        <w:t xml:space="preserve"> </w:t>
      </w:r>
      <w:proofErr w:type="spellStart"/>
      <w:r w:rsidRPr="00A20A43">
        <w:rPr>
          <w:color w:val="auto"/>
          <w:lang w:val="fr-FR"/>
        </w:rPr>
        <w:t>Județean</w:t>
      </w:r>
      <w:proofErr w:type="spellEnd"/>
      <w:r w:rsidRPr="00A20A43">
        <w:rPr>
          <w:color w:val="auto"/>
          <w:lang w:val="fr-FR"/>
        </w:rPr>
        <w:t xml:space="preserve"> Bihor local </w:t>
      </w:r>
      <w:proofErr w:type="spellStart"/>
      <w:r w:rsidRPr="00A20A43">
        <w:rPr>
          <w:color w:val="auto"/>
          <w:lang w:val="fr-FR"/>
        </w:rPr>
        <w:t>privind</w:t>
      </w:r>
      <w:proofErr w:type="spellEnd"/>
      <w:r w:rsidRPr="00A20A43">
        <w:rPr>
          <w:color w:val="auto"/>
          <w:lang w:val="fr-FR"/>
        </w:rPr>
        <w:t xml:space="preserve"> </w:t>
      </w:r>
      <w:proofErr w:type="spellStart"/>
      <w:r w:rsidRPr="00A20A43">
        <w:rPr>
          <w:color w:val="auto"/>
          <w:lang w:val="fr-FR"/>
        </w:rPr>
        <w:t>aprobarea</w:t>
      </w:r>
      <w:proofErr w:type="spellEnd"/>
      <w:r w:rsidRPr="00A20A43">
        <w:rPr>
          <w:color w:val="auto"/>
          <w:lang w:val="fr-FR"/>
        </w:rPr>
        <w:t xml:space="preserve"> </w:t>
      </w:r>
      <w:proofErr w:type="spellStart"/>
      <w:r w:rsidRPr="00A20A43">
        <w:rPr>
          <w:color w:val="auto"/>
          <w:lang w:val="fr-FR"/>
        </w:rPr>
        <w:t>vânzării</w:t>
      </w:r>
      <w:proofErr w:type="spellEnd"/>
      <w:r w:rsidRPr="00A20A43">
        <w:rPr>
          <w:color w:val="auto"/>
          <w:lang w:val="fr-FR"/>
        </w:rPr>
        <w:t xml:space="preserve"> </w:t>
      </w:r>
      <w:proofErr w:type="spellStart"/>
      <w:proofErr w:type="gramStart"/>
      <w:r w:rsidRPr="00A20A43">
        <w:rPr>
          <w:color w:val="auto"/>
          <w:lang w:val="fr-FR"/>
        </w:rPr>
        <w:t>terenului</w:t>
      </w:r>
      <w:proofErr w:type="spellEnd"/>
      <w:r w:rsidRPr="00A20A43">
        <w:rPr>
          <w:color w:val="auto"/>
          <w:lang w:val="fr-FR"/>
        </w:rPr>
        <w:t>;</w:t>
      </w:r>
      <w:proofErr w:type="gramEnd"/>
      <w:r w:rsidRPr="00A20A43">
        <w:rPr>
          <w:color w:val="auto"/>
          <w:lang w:val="fr-FR"/>
        </w:rPr>
        <w:t xml:space="preserve"> </w:t>
      </w:r>
    </w:p>
    <w:p w14:paraId="5D23C449" w14:textId="0D6BB2C5" w:rsidR="00DB37A0" w:rsidRPr="00A20A43" w:rsidRDefault="00DB37A0" w:rsidP="00DB37A0">
      <w:pPr>
        <w:pStyle w:val="Default"/>
        <w:numPr>
          <w:ilvl w:val="2"/>
          <w:numId w:val="20"/>
        </w:numPr>
        <w:spacing w:line="360" w:lineRule="auto"/>
        <w:jc w:val="both"/>
        <w:rPr>
          <w:color w:val="auto"/>
          <w:lang w:val="fr-FR"/>
        </w:rPr>
      </w:pPr>
      <w:proofErr w:type="spellStart"/>
      <w:r w:rsidRPr="00A20A43">
        <w:rPr>
          <w:color w:val="auto"/>
          <w:lang w:val="fr-FR"/>
        </w:rPr>
        <w:t>Plata</w:t>
      </w:r>
      <w:proofErr w:type="spellEnd"/>
      <w:r w:rsidRPr="00A20A43">
        <w:rPr>
          <w:color w:val="auto"/>
          <w:lang w:val="fr-FR"/>
        </w:rPr>
        <w:t xml:space="preserve"> se va </w:t>
      </w:r>
      <w:proofErr w:type="spellStart"/>
      <w:r w:rsidRPr="00A20A43">
        <w:rPr>
          <w:color w:val="auto"/>
          <w:lang w:val="fr-FR"/>
        </w:rPr>
        <w:t>efectua</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w:t>
      </w:r>
      <w:proofErr w:type="spellStart"/>
      <w:r w:rsidRPr="00A20A43">
        <w:rPr>
          <w:color w:val="auto"/>
          <w:lang w:val="fr-FR"/>
        </w:rPr>
        <w:t>transfer</w:t>
      </w:r>
      <w:proofErr w:type="spellEnd"/>
      <w:r w:rsidRPr="00A20A43">
        <w:rPr>
          <w:color w:val="auto"/>
          <w:lang w:val="fr-FR"/>
        </w:rPr>
        <w:t>/</w:t>
      </w:r>
      <w:proofErr w:type="spellStart"/>
      <w:r w:rsidRPr="00A20A43">
        <w:rPr>
          <w:color w:val="auto"/>
          <w:lang w:val="fr-FR"/>
        </w:rPr>
        <w:t>virament</w:t>
      </w:r>
      <w:proofErr w:type="spellEnd"/>
      <w:r w:rsidRPr="00A20A43">
        <w:rPr>
          <w:color w:val="auto"/>
          <w:lang w:val="fr-FR"/>
        </w:rPr>
        <w:t xml:space="preserve"> </w:t>
      </w:r>
      <w:proofErr w:type="spellStart"/>
      <w:r w:rsidRPr="00A20A43">
        <w:rPr>
          <w:color w:val="auto"/>
          <w:lang w:val="fr-FR"/>
        </w:rPr>
        <w:t>bancar</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contul</w:t>
      </w:r>
      <w:proofErr w:type="spellEnd"/>
      <w:r w:rsidRPr="00A20A43">
        <w:rPr>
          <w:color w:val="auto"/>
          <w:lang w:val="fr-FR"/>
        </w:rPr>
        <w:t xml:space="preserve"> </w:t>
      </w:r>
      <w:proofErr w:type="spellStart"/>
      <w:r w:rsidRPr="00A20A43">
        <w:rPr>
          <w:color w:val="auto"/>
          <w:lang w:val="fr-FR"/>
        </w:rPr>
        <w:t>proprietarului</w:t>
      </w:r>
      <w:proofErr w:type="spellEnd"/>
      <w:r w:rsidRPr="00A20A43">
        <w:rPr>
          <w:color w:val="auto"/>
          <w:lang w:val="fr-FR"/>
        </w:rPr>
        <w:t xml:space="preserve"> </w:t>
      </w:r>
      <w:proofErr w:type="spellStart"/>
      <w:r w:rsidRPr="00A20A43">
        <w:rPr>
          <w:color w:val="auto"/>
          <w:lang w:val="fr-FR"/>
        </w:rPr>
        <w:t>terenului</w:t>
      </w:r>
      <w:proofErr w:type="spellEnd"/>
      <w:r w:rsidRPr="00A20A43">
        <w:rPr>
          <w:color w:val="auto"/>
          <w:lang w:val="fr-FR"/>
        </w:rPr>
        <w:t xml:space="preserve"> UAT JUDEȚUL BIHOR </w:t>
      </w:r>
      <w:proofErr w:type="spellStart"/>
      <w:r w:rsidRPr="00A20A43">
        <w:rPr>
          <w:color w:val="auto"/>
          <w:lang w:val="fr-FR"/>
        </w:rPr>
        <w:t>conform</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de </w:t>
      </w:r>
      <w:proofErr w:type="spellStart"/>
      <w:r w:rsidRPr="00A20A43">
        <w:rPr>
          <w:color w:val="auto"/>
          <w:lang w:val="fr-FR"/>
        </w:rPr>
        <w:t>vânzare</w:t>
      </w:r>
      <w:proofErr w:type="spellEnd"/>
      <w:r w:rsidRPr="00A20A43">
        <w:rPr>
          <w:color w:val="auto"/>
          <w:lang w:val="fr-FR"/>
        </w:rPr>
        <w:t xml:space="preserve"> - </w:t>
      </w:r>
      <w:proofErr w:type="spellStart"/>
      <w:r w:rsidRPr="00A20A43">
        <w:rPr>
          <w:color w:val="auto"/>
          <w:lang w:val="fr-FR"/>
        </w:rPr>
        <w:t>cumpărare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termen</w:t>
      </w:r>
      <w:proofErr w:type="spellEnd"/>
      <w:r w:rsidRPr="00A20A43">
        <w:rPr>
          <w:color w:val="auto"/>
          <w:lang w:val="fr-FR"/>
        </w:rPr>
        <w:t xml:space="preserve"> de 3 </w:t>
      </w:r>
      <w:proofErr w:type="spellStart"/>
      <w:r w:rsidRPr="00A20A43">
        <w:rPr>
          <w:color w:val="auto"/>
          <w:lang w:val="fr-FR"/>
        </w:rPr>
        <w:t>zile</w:t>
      </w:r>
      <w:proofErr w:type="spellEnd"/>
      <w:r w:rsidRPr="00A20A43">
        <w:rPr>
          <w:color w:val="auto"/>
          <w:lang w:val="fr-FR"/>
        </w:rPr>
        <w:t xml:space="preserve"> </w:t>
      </w:r>
      <w:r w:rsidRPr="00A20A43">
        <w:rPr>
          <w:color w:val="auto"/>
          <w:lang w:val="fr-FR"/>
        </w:rPr>
        <w:lastRenderedPageBreak/>
        <w:t xml:space="preserve">de la data </w:t>
      </w:r>
      <w:proofErr w:type="spellStart"/>
      <w:r w:rsidRPr="00A20A43">
        <w:rPr>
          <w:color w:val="auto"/>
          <w:lang w:val="fr-FR"/>
        </w:rPr>
        <w:t>semnării</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de </w:t>
      </w:r>
      <w:proofErr w:type="spellStart"/>
      <w:r w:rsidRPr="00A20A43">
        <w:rPr>
          <w:color w:val="auto"/>
          <w:lang w:val="fr-FR"/>
        </w:rPr>
        <w:t>vânzare-cumpărare</w:t>
      </w:r>
      <w:proofErr w:type="spellEnd"/>
      <w:r w:rsidRPr="00A20A43">
        <w:rPr>
          <w:color w:val="auto"/>
          <w:lang w:val="fr-FR"/>
        </w:rPr>
        <w:t xml:space="preserve">, </w:t>
      </w:r>
      <w:proofErr w:type="spellStart"/>
      <w:r w:rsidRPr="00A20A43">
        <w:rPr>
          <w:color w:val="auto"/>
          <w:lang w:val="fr-FR"/>
        </w:rPr>
        <w:t>conform</w:t>
      </w:r>
      <w:proofErr w:type="spellEnd"/>
      <w:r w:rsidRPr="00A20A43">
        <w:rPr>
          <w:color w:val="auto"/>
          <w:lang w:val="fr-FR"/>
        </w:rPr>
        <w:t xml:space="preserve"> </w:t>
      </w:r>
      <w:proofErr w:type="spellStart"/>
      <w:r w:rsidRPr="00A20A43">
        <w:rPr>
          <w:color w:val="auto"/>
          <w:lang w:val="fr-FR"/>
        </w:rPr>
        <w:t>hotărârii</w:t>
      </w:r>
      <w:proofErr w:type="spellEnd"/>
      <w:r w:rsidRPr="00A20A43">
        <w:rPr>
          <w:color w:val="auto"/>
          <w:lang w:val="fr-FR"/>
        </w:rPr>
        <w:t xml:space="preserve"> </w:t>
      </w:r>
      <w:proofErr w:type="spellStart"/>
      <w:r w:rsidRPr="00A20A43">
        <w:rPr>
          <w:color w:val="auto"/>
          <w:lang w:val="fr-FR"/>
        </w:rPr>
        <w:t>consiliului</w:t>
      </w:r>
      <w:proofErr w:type="spellEnd"/>
      <w:r w:rsidRPr="00A20A43">
        <w:rPr>
          <w:color w:val="auto"/>
          <w:lang w:val="fr-FR"/>
        </w:rPr>
        <w:t xml:space="preserve"> </w:t>
      </w:r>
      <w:proofErr w:type="spellStart"/>
      <w:r w:rsidRPr="00A20A43">
        <w:rPr>
          <w:color w:val="auto"/>
          <w:lang w:val="fr-FR"/>
        </w:rPr>
        <w:t>județean</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va fi </w:t>
      </w:r>
      <w:proofErr w:type="spellStart"/>
      <w:r w:rsidRPr="00A20A43">
        <w:rPr>
          <w:color w:val="auto"/>
          <w:lang w:val="fr-FR"/>
        </w:rPr>
        <w:t>achitat</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lei, la </w:t>
      </w:r>
      <w:proofErr w:type="spellStart"/>
      <w:r w:rsidRPr="00A20A43">
        <w:rPr>
          <w:color w:val="auto"/>
          <w:lang w:val="fr-FR"/>
        </w:rPr>
        <w:t>cursul</w:t>
      </w:r>
      <w:proofErr w:type="spellEnd"/>
      <w:r w:rsidRPr="00A20A43">
        <w:rPr>
          <w:color w:val="auto"/>
          <w:lang w:val="fr-FR"/>
        </w:rPr>
        <w:t xml:space="preserve"> de </w:t>
      </w:r>
      <w:proofErr w:type="spellStart"/>
      <w:r w:rsidRPr="00A20A43">
        <w:rPr>
          <w:color w:val="auto"/>
          <w:lang w:val="fr-FR"/>
        </w:rPr>
        <w:t>schimb</w:t>
      </w:r>
      <w:proofErr w:type="spellEnd"/>
      <w:r w:rsidRPr="00A20A43">
        <w:rPr>
          <w:color w:val="auto"/>
          <w:lang w:val="fr-FR"/>
        </w:rPr>
        <w:t xml:space="preserve"> LEU/EURO </w:t>
      </w:r>
      <w:proofErr w:type="spellStart"/>
      <w:r w:rsidRPr="00A20A43">
        <w:rPr>
          <w:color w:val="auto"/>
          <w:lang w:val="fr-FR"/>
        </w:rPr>
        <w:t>anunţat</w:t>
      </w:r>
      <w:proofErr w:type="spellEnd"/>
      <w:r w:rsidRPr="00A20A43">
        <w:rPr>
          <w:color w:val="auto"/>
          <w:lang w:val="fr-FR"/>
        </w:rPr>
        <w:t xml:space="preserve"> de </w:t>
      </w:r>
      <w:proofErr w:type="spellStart"/>
      <w:r w:rsidRPr="00A20A43">
        <w:rPr>
          <w:color w:val="auto"/>
          <w:lang w:val="fr-FR"/>
        </w:rPr>
        <w:t>Banca</w:t>
      </w:r>
      <w:proofErr w:type="spellEnd"/>
      <w:r w:rsidRPr="00A20A43">
        <w:rPr>
          <w:color w:val="auto"/>
          <w:lang w:val="fr-FR"/>
        </w:rPr>
        <w:t xml:space="preserve"> </w:t>
      </w:r>
      <w:proofErr w:type="spellStart"/>
      <w:r w:rsidRPr="00A20A43">
        <w:rPr>
          <w:color w:val="auto"/>
          <w:lang w:val="fr-FR"/>
        </w:rPr>
        <w:t>Naţională</w:t>
      </w:r>
      <w:proofErr w:type="spellEnd"/>
      <w:r w:rsidRPr="00A20A43">
        <w:rPr>
          <w:color w:val="auto"/>
          <w:lang w:val="fr-FR"/>
        </w:rPr>
        <w:t xml:space="preserve"> a </w:t>
      </w:r>
      <w:proofErr w:type="spellStart"/>
      <w:r w:rsidRPr="00A20A43">
        <w:rPr>
          <w:color w:val="auto"/>
          <w:lang w:val="fr-FR"/>
        </w:rPr>
        <w:t>României</w:t>
      </w:r>
      <w:proofErr w:type="spellEnd"/>
      <w:r w:rsidRPr="00A20A43">
        <w:rPr>
          <w:color w:val="auto"/>
          <w:lang w:val="fr-FR"/>
        </w:rPr>
        <w:t xml:space="preserve"> la data </w:t>
      </w:r>
      <w:proofErr w:type="spellStart"/>
      <w:r w:rsidRPr="00A20A43">
        <w:rPr>
          <w:color w:val="auto"/>
          <w:lang w:val="fr-FR"/>
        </w:rPr>
        <w:t>efectuării</w:t>
      </w:r>
      <w:proofErr w:type="spellEnd"/>
      <w:r w:rsidRPr="00A20A43">
        <w:rPr>
          <w:color w:val="auto"/>
          <w:lang w:val="fr-FR"/>
        </w:rPr>
        <w:t xml:space="preserve"> </w:t>
      </w:r>
      <w:proofErr w:type="spellStart"/>
      <w:r w:rsidRPr="00A20A43">
        <w:rPr>
          <w:color w:val="auto"/>
          <w:lang w:val="fr-FR"/>
        </w:rPr>
        <w:t>plăţii</w:t>
      </w:r>
      <w:proofErr w:type="spellEnd"/>
      <w:r w:rsidRPr="00A20A43">
        <w:rPr>
          <w:color w:val="auto"/>
          <w:lang w:val="fr-FR"/>
        </w:rPr>
        <w:t>.</w:t>
      </w:r>
    </w:p>
    <w:p w14:paraId="3583ACB2" w14:textId="77777777" w:rsidR="00AE2211" w:rsidRPr="00A20A43" w:rsidRDefault="00AE2211" w:rsidP="00600DC4">
      <w:pPr>
        <w:pStyle w:val="Default"/>
        <w:numPr>
          <w:ilvl w:val="1"/>
          <w:numId w:val="20"/>
        </w:numPr>
        <w:spacing w:line="360" w:lineRule="auto"/>
        <w:jc w:val="both"/>
        <w:rPr>
          <w:color w:val="auto"/>
        </w:rPr>
      </w:pPr>
      <w:r w:rsidRPr="00A20A43">
        <w:rPr>
          <w:b/>
          <w:bCs/>
          <w:color w:val="auto"/>
          <w:lang w:val="fr-FR"/>
        </w:rPr>
        <w:tab/>
      </w:r>
      <w:proofErr w:type="spellStart"/>
      <w:r w:rsidRPr="00A20A43">
        <w:rPr>
          <w:b/>
          <w:bCs/>
          <w:color w:val="auto"/>
        </w:rPr>
        <w:t>Drepturile</w:t>
      </w:r>
      <w:proofErr w:type="spellEnd"/>
      <w:r w:rsidRPr="00A20A43">
        <w:rPr>
          <w:b/>
          <w:bCs/>
          <w:color w:val="auto"/>
        </w:rPr>
        <w:t xml:space="preserve"> </w:t>
      </w:r>
      <w:proofErr w:type="spellStart"/>
      <w:r w:rsidRPr="00A20A43">
        <w:rPr>
          <w:b/>
          <w:bCs/>
          <w:color w:val="auto"/>
        </w:rPr>
        <w:t>Concedentului</w:t>
      </w:r>
      <w:proofErr w:type="spellEnd"/>
      <w:r w:rsidRPr="00A20A43">
        <w:rPr>
          <w:b/>
          <w:bCs/>
          <w:color w:val="auto"/>
        </w:rPr>
        <w:t xml:space="preserve"> </w:t>
      </w:r>
    </w:p>
    <w:p w14:paraId="17850055" w14:textId="77777777" w:rsidR="00AE2211" w:rsidRPr="00A20A43" w:rsidRDefault="00AE2211" w:rsidP="00600DC4">
      <w:pPr>
        <w:pStyle w:val="Default"/>
        <w:numPr>
          <w:ilvl w:val="2"/>
          <w:numId w:val="20"/>
        </w:numPr>
        <w:spacing w:line="360" w:lineRule="auto"/>
        <w:jc w:val="both"/>
        <w:rPr>
          <w:color w:val="auto"/>
        </w:rPr>
      </w:pPr>
      <w:proofErr w:type="spellStart"/>
      <w:r w:rsidRPr="00A20A43">
        <w:rPr>
          <w:color w:val="auto"/>
        </w:rPr>
        <w:t>Concedentul</w:t>
      </w:r>
      <w:proofErr w:type="spellEnd"/>
      <w:r w:rsidRPr="00A20A43">
        <w:rPr>
          <w:color w:val="auto"/>
        </w:rPr>
        <w:t xml:space="preserve"> are </w:t>
      </w:r>
      <w:proofErr w:type="spellStart"/>
      <w:r w:rsidRPr="00A20A43">
        <w:rPr>
          <w:color w:val="auto"/>
        </w:rPr>
        <w:t>dreptul</w:t>
      </w:r>
      <w:proofErr w:type="spellEnd"/>
      <w:r w:rsidRPr="00A20A43">
        <w:rPr>
          <w:color w:val="auto"/>
        </w:rPr>
        <w:t xml:space="preserve"> </w:t>
      </w:r>
      <w:proofErr w:type="spellStart"/>
      <w:r w:rsidRPr="00A20A43">
        <w:rPr>
          <w:color w:val="auto"/>
        </w:rPr>
        <w:t>să</w:t>
      </w:r>
      <w:proofErr w:type="spellEnd"/>
      <w:r w:rsidRPr="00A20A43">
        <w:rPr>
          <w:color w:val="auto"/>
        </w:rPr>
        <w:t xml:space="preserve"> </w:t>
      </w:r>
      <w:proofErr w:type="spellStart"/>
      <w:r w:rsidRPr="00A20A43">
        <w:rPr>
          <w:color w:val="auto"/>
        </w:rPr>
        <w:t>inspecteze</w:t>
      </w:r>
      <w:proofErr w:type="spellEnd"/>
      <w:r w:rsidRPr="00A20A43">
        <w:rPr>
          <w:color w:val="auto"/>
        </w:rPr>
        <w:t xml:space="preserve"> </w:t>
      </w:r>
      <w:proofErr w:type="spellStart"/>
      <w:r w:rsidRPr="00A20A43">
        <w:rPr>
          <w:color w:val="auto"/>
        </w:rPr>
        <w:t>bunurile</w:t>
      </w:r>
      <w:proofErr w:type="spellEnd"/>
      <w:r w:rsidRPr="00A20A43">
        <w:rPr>
          <w:color w:val="auto"/>
        </w:rPr>
        <w:t xml:space="preserve"> </w:t>
      </w:r>
      <w:proofErr w:type="spellStart"/>
      <w:r w:rsidRPr="00A20A43">
        <w:rPr>
          <w:color w:val="auto"/>
        </w:rPr>
        <w:t>concesionate</w:t>
      </w:r>
      <w:proofErr w:type="spellEnd"/>
      <w:r w:rsidRPr="00A20A43">
        <w:rPr>
          <w:color w:val="auto"/>
        </w:rPr>
        <w:t xml:space="preserve">, </w:t>
      </w:r>
      <w:proofErr w:type="spellStart"/>
      <w:r w:rsidRPr="00A20A43">
        <w:rPr>
          <w:color w:val="auto"/>
        </w:rPr>
        <w:t>verificând</w:t>
      </w:r>
      <w:proofErr w:type="spellEnd"/>
      <w:r w:rsidRPr="00A20A43">
        <w:rPr>
          <w:color w:val="auto"/>
        </w:rPr>
        <w:t xml:space="preserve"> </w:t>
      </w:r>
      <w:proofErr w:type="spellStart"/>
      <w:r w:rsidRPr="00A20A43">
        <w:rPr>
          <w:color w:val="auto"/>
        </w:rPr>
        <w:t>respectarea</w:t>
      </w:r>
      <w:proofErr w:type="spellEnd"/>
      <w:r w:rsidRPr="00A20A43">
        <w:rPr>
          <w:color w:val="auto"/>
        </w:rPr>
        <w:t xml:space="preserve"> </w:t>
      </w:r>
      <w:proofErr w:type="spellStart"/>
      <w:r w:rsidRPr="00A20A43">
        <w:rPr>
          <w:color w:val="auto"/>
        </w:rPr>
        <w:t>obligaţiilor</w:t>
      </w:r>
      <w:proofErr w:type="spellEnd"/>
      <w:r w:rsidRPr="00A20A43">
        <w:rPr>
          <w:color w:val="auto"/>
        </w:rPr>
        <w:t xml:space="preserve"> </w:t>
      </w:r>
      <w:proofErr w:type="spellStart"/>
      <w:r w:rsidRPr="00A20A43">
        <w:rPr>
          <w:color w:val="auto"/>
        </w:rPr>
        <w:t>asumate</w:t>
      </w:r>
      <w:proofErr w:type="spellEnd"/>
      <w:r w:rsidRPr="00A20A43">
        <w:rPr>
          <w:color w:val="auto"/>
        </w:rPr>
        <w:t xml:space="preserve"> de </w:t>
      </w:r>
      <w:proofErr w:type="spellStart"/>
      <w:r w:rsidRPr="00A20A43">
        <w:rPr>
          <w:color w:val="auto"/>
        </w:rPr>
        <w:t>Concesionar</w:t>
      </w:r>
      <w:proofErr w:type="spellEnd"/>
      <w:r w:rsidRPr="00A20A43">
        <w:rPr>
          <w:color w:val="auto"/>
        </w:rPr>
        <w:t xml:space="preserve"> </w:t>
      </w:r>
      <w:proofErr w:type="spellStart"/>
      <w:r w:rsidRPr="00A20A43">
        <w:rPr>
          <w:color w:val="auto"/>
        </w:rPr>
        <w:t>prin</w:t>
      </w:r>
      <w:proofErr w:type="spellEnd"/>
      <w:r w:rsidRPr="00A20A43">
        <w:rPr>
          <w:color w:val="auto"/>
        </w:rPr>
        <w:t xml:space="preserve"> </w:t>
      </w:r>
      <w:proofErr w:type="spellStart"/>
      <w:r w:rsidRPr="00A20A43">
        <w:rPr>
          <w:color w:val="auto"/>
        </w:rPr>
        <w:t>prezentul</w:t>
      </w:r>
      <w:proofErr w:type="spellEnd"/>
      <w:r w:rsidRPr="00A20A43">
        <w:rPr>
          <w:color w:val="auto"/>
        </w:rPr>
        <w:t xml:space="preserve"> contract </w:t>
      </w:r>
      <w:proofErr w:type="spellStart"/>
      <w:r w:rsidRPr="00A20A43">
        <w:rPr>
          <w:color w:val="auto"/>
        </w:rPr>
        <w:t>şi</w:t>
      </w:r>
      <w:proofErr w:type="spellEnd"/>
      <w:r w:rsidRPr="00A20A43">
        <w:rPr>
          <w:color w:val="auto"/>
        </w:rPr>
        <w:t xml:space="preserve"> conform </w:t>
      </w:r>
      <w:proofErr w:type="spellStart"/>
      <w:r w:rsidRPr="00A20A43">
        <w:rPr>
          <w:color w:val="auto"/>
        </w:rPr>
        <w:t>ofertei</w:t>
      </w:r>
      <w:proofErr w:type="spellEnd"/>
      <w:r w:rsidRPr="00A20A43">
        <w:rPr>
          <w:color w:val="auto"/>
        </w:rPr>
        <w:t xml:space="preserve"> </w:t>
      </w:r>
      <w:proofErr w:type="spellStart"/>
      <w:r w:rsidRPr="00A20A43">
        <w:rPr>
          <w:color w:val="auto"/>
        </w:rPr>
        <w:t>depuse</w:t>
      </w:r>
      <w:proofErr w:type="spellEnd"/>
      <w:r w:rsidRPr="00A20A43">
        <w:rPr>
          <w:color w:val="auto"/>
        </w:rPr>
        <w:t xml:space="preserve"> de </w:t>
      </w:r>
      <w:proofErr w:type="spellStart"/>
      <w:r w:rsidRPr="00A20A43">
        <w:rPr>
          <w:color w:val="auto"/>
        </w:rPr>
        <w:t>acesta</w:t>
      </w:r>
      <w:proofErr w:type="spellEnd"/>
      <w:r w:rsidRPr="00A20A43">
        <w:rPr>
          <w:color w:val="auto"/>
        </w:rPr>
        <w:t xml:space="preserve">, precum </w:t>
      </w:r>
      <w:proofErr w:type="spellStart"/>
      <w:r w:rsidRPr="00A20A43">
        <w:rPr>
          <w:color w:val="auto"/>
        </w:rPr>
        <w:t>şi</w:t>
      </w:r>
      <w:proofErr w:type="spellEnd"/>
      <w:r w:rsidRPr="00A20A43">
        <w:rPr>
          <w:color w:val="auto"/>
        </w:rPr>
        <w:t xml:space="preserve"> </w:t>
      </w:r>
      <w:proofErr w:type="spellStart"/>
      <w:r w:rsidRPr="00A20A43">
        <w:rPr>
          <w:color w:val="auto"/>
        </w:rPr>
        <w:t>modul</w:t>
      </w:r>
      <w:proofErr w:type="spellEnd"/>
      <w:r w:rsidRPr="00A20A43">
        <w:rPr>
          <w:color w:val="auto"/>
        </w:rPr>
        <w:t xml:space="preserve"> </w:t>
      </w:r>
      <w:proofErr w:type="spellStart"/>
      <w:r w:rsidRPr="00A20A43">
        <w:rPr>
          <w:color w:val="auto"/>
        </w:rPr>
        <w:t>în</w:t>
      </w:r>
      <w:proofErr w:type="spellEnd"/>
      <w:r w:rsidRPr="00A20A43">
        <w:rPr>
          <w:color w:val="auto"/>
        </w:rPr>
        <w:t xml:space="preserve"> care </w:t>
      </w:r>
      <w:proofErr w:type="spellStart"/>
      <w:r w:rsidRPr="00A20A43">
        <w:rPr>
          <w:color w:val="auto"/>
        </w:rPr>
        <w:t>este</w:t>
      </w:r>
      <w:proofErr w:type="spellEnd"/>
      <w:r w:rsidRPr="00A20A43">
        <w:rPr>
          <w:color w:val="auto"/>
        </w:rPr>
        <w:t xml:space="preserve"> </w:t>
      </w:r>
      <w:proofErr w:type="spellStart"/>
      <w:r w:rsidRPr="00A20A43">
        <w:rPr>
          <w:color w:val="auto"/>
        </w:rPr>
        <w:t>satisfăcut</w:t>
      </w:r>
      <w:proofErr w:type="spellEnd"/>
      <w:r w:rsidRPr="00A20A43">
        <w:rPr>
          <w:color w:val="auto"/>
        </w:rPr>
        <w:t xml:space="preserve"> </w:t>
      </w:r>
      <w:proofErr w:type="spellStart"/>
      <w:r w:rsidRPr="00A20A43">
        <w:rPr>
          <w:color w:val="auto"/>
        </w:rPr>
        <w:t>interesul</w:t>
      </w:r>
      <w:proofErr w:type="spellEnd"/>
      <w:r w:rsidRPr="00A20A43">
        <w:rPr>
          <w:color w:val="auto"/>
        </w:rPr>
        <w:t xml:space="preserve"> public. </w:t>
      </w:r>
    </w:p>
    <w:p w14:paraId="646A8449" w14:textId="77777777" w:rsidR="00AE2211" w:rsidRPr="00A20A43" w:rsidRDefault="00AE2211" w:rsidP="00600DC4">
      <w:pPr>
        <w:pStyle w:val="Default"/>
        <w:numPr>
          <w:ilvl w:val="2"/>
          <w:numId w:val="20"/>
        </w:numPr>
        <w:spacing w:line="360" w:lineRule="auto"/>
        <w:jc w:val="both"/>
        <w:rPr>
          <w:color w:val="auto"/>
          <w:lang w:val="fr-FR"/>
        </w:rPr>
      </w:pPr>
      <w:proofErr w:type="spellStart"/>
      <w:r w:rsidRPr="00A20A43">
        <w:rPr>
          <w:color w:val="auto"/>
          <w:lang w:val="fr-FR"/>
        </w:rPr>
        <w:t>Verificarea</w:t>
      </w:r>
      <w:proofErr w:type="spellEnd"/>
      <w:r w:rsidRPr="00A20A43">
        <w:rPr>
          <w:color w:val="auto"/>
          <w:lang w:val="fr-FR"/>
        </w:rPr>
        <w:t xml:space="preserve"> se va </w:t>
      </w:r>
      <w:proofErr w:type="spellStart"/>
      <w:r w:rsidRPr="00A20A43">
        <w:rPr>
          <w:color w:val="auto"/>
          <w:lang w:val="fr-FR"/>
        </w:rPr>
        <w:t>efectua</w:t>
      </w:r>
      <w:proofErr w:type="spellEnd"/>
      <w:r w:rsidRPr="00A20A43">
        <w:rPr>
          <w:color w:val="auto"/>
          <w:lang w:val="fr-FR"/>
        </w:rPr>
        <w:t xml:space="preserve"> </w:t>
      </w:r>
      <w:proofErr w:type="spellStart"/>
      <w:r w:rsidRPr="00A20A43">
        <w:rPr>
          <w:color w:val="auto"/>
          <w:lang w:val="fr-FR"/>
        </w:rPr>
        <w:t>numai</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notificarea</w:t>
      </w:r>
      <w:proofErr w:type="spellEnd"/>
      <w:r w:rsidRPr="00A20A43">
        <w:rPr>
          <w:color w:val="auto"/>
          <w:lang w:val="fr-FR"/>
        </w:rPr>
        <w:t xml:space="preserve"> </w:t>
      </w:r>
      <w:proofErr w:type="spellStart"/>
      <w:r w:rsidRPr="00A20A43">
        <w:rPr>
          <w:color w:val="auto"/>
          <w:lang w:val="fr-FR"/>
        </w:rPr>
        <w:t>prealabilă</w:t>
      </w:r>
      <w:proofErr w:type="spellEnd"/>
      <w:r w:rsidRPr="00A20A43">
        <w:rPr>
          <w:color w:val="auto"/>
          <w:lang w:val="fr-FR"/>
        </w:rPr>
        <w:t xml:space="preserve"> a </w:t>
      </w:r>
      <w:proofErr w:type="spellStart"/>
      <w:r w:rsidRPr="00A20A43">
        <w:rPr>
          <w:color w:val="auto"/>
          <w:lang w:val="fr-FR"/>
        </w:rPr>
        <w:t>concesionarului</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condiţiile</w:t>
      </w:r>
      <w:proofErr w:type="spellEnd"/>
      <w:r w:rsidRPr="00A20A43">
        <w:rPr>
          <w:color w:val="auto"/>
          <w:lang w:val="fr-FR"/>
        </w:rPr>
        <w:t xml:space="preserve"> </w:t>
      </w:r>
      <w:proofErr w:type="spellStart"/>
      <w:r w:rsidRPr="00A20A43">
        <w:rPr>
          <w:color w:val="auto"/>
          <w:lang w:val="fr-FR"/>
        </w:rPr>
        <w:t>stabilite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contractul</w:t>
      </w:r>
      <w:proofErr w:type="spellEnd"/>
      <w:r w:rsidRPr="00A20A43">
        <w:rPr>
          <w:color w:val="auto"/>
          <w:lang w:val="fr-FR"/>
        </w:rPr>
        <w:t xml:space="preserve"> de </w:t>
      </w:r>
      <w:proofErr w:type="spellStart"/>
      <w:r w:rsidRPr="00A20A43">
        <w:rPr>
          <w:color w:val="auto"/>
          <w:lang w:val="fr-FR"/>
        </w:rPr>
        <w:t>concesiune</w:t>
      </w:r>
      <w:proofErr w:type="spellEnd"/>
      <w:r w:rsidRPr="00A20A43">
        <w:rPr>
          <w:color w:val="auto"/>
          <w:lang w:val="fr-FR"/>
        </w:rPr>
        <w:t>.</w:t>
      </w:r>
    </w:p>
    <w:p w14:paraId="6561C254" w14:textId="77777777" w:rsidR="00AE2211" w:rsidRPr="00A20A43" w:rsidRDefault="00AE2211" w:rsidP="00600DC4">
      <w:pPr>
        <w:pStyle w:val="Default"/>
        <w:numPr>
          <w:ilvl w:val="2"/>
          <w:numId w:val="20"/>
        </w:numPr>
        <w:spacing w:line="360" w:lineRule="auto"/>
        <w:jc w:val="both"/>
        <w:rPr>
          <w:color w:val="auto"/>
        </w:rPr>
      </w:pPr>
      <w:proofErr w:type="spellStart"/>
      <w:r w:rsidRPr="00A20A43">
        <w:rPr>
          <w:color w:val="auto"/>
          <w:lang w:val="fr-FR"/>
        </w:rPr>
        <w:t>Concedentul</w:t>
      </w:r>
      <w:proofErr w:type="spellEnd"/>
      <w:r w:rsidRPr="00A20A43">
        <w:rPr>
          <w:color w:val="auto"/>
          <w:lang w:val="fr-FR"/>
        </w:rPr>
        <w:t xml:space="preserve"> are </w:t>
      </w:r>
      <w:proofErr w:type="spellStart"/>
      <w:r w:rsidRPr="00A20A43">
        <w:rPr>
          <w:color w:val="auto"/>
          <w:lang w:val="fr-FR"/>
        </w:rPr>
        <w:t>dreptul</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w:t>
      </w:r>
      <w:proofErr w:type="spellStart"/>
      <w:r w:rsidRPr="00A20A43">
        <w:rPr>
          <w:color w:val="auto"/>
          <w:lang w:val="fr-FR"/>
        </w:rPr>
        <w:t>modifice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mod </w:t>
      </w:r>
      <w:proofErr w:type="spellStart"/>
      <w:r w:rsidRPr="00A20A43">
        <w:rPr>
          <w:color w:val="auto"/>
          <w:lang w:val="fr-FR"/>
        </w:rPr>
        <w:t>unilateral</w:t>
      </w:r>
      <w:proofErr w:type="spellEnd"/>
      <w:r w:rsidRPr="00A20A43">
        <w:rPr>
          <w:color w:val="auto"/>
          <w:lang w:val="fr-FR"/>
        </w:rPr>
        <w:t xml:space="preserve"> </w:t>
      </w:r>
      <w:proofErr w:type="spellStart"/>
      <w:r w:rsidRPr="00A20A43">
        <w:rPr>
          <w:color w:val="auto"/>
          <w:lang w:val="fr-FR"/>
        </w:rPr>
        <w:t>partea</w:t>
      </w:r>
      <w:proofErr w:type="spellEnd"/>
      <w:r w:rsidRPr="00A20A43">
        <w:rPr>
          <w:color w:val="auto"/>
          <w:lang w:val="fr-FR"/>
        </w:rPr>
        <w:t xml:space="preserve"> </w:t>
      </w:r>
      <w:proofErr w:type="spellStart"/>
      <w:r w:rsidRPr="00A20A43">
        <w:rPr>
          <w:color w:val="auto"/>
          <w:lang w:val="fr-FR"/>
        </w:rPr>
        <w:t>reglementară</w:t>
      </w:r>
      <w:proofErr w:type="spellEnd"/>
      <w:r w:rsidRPr="00A20A43">
        <w:rPr>
          <w:color w:val="auto"/>
          <w:lang w:val="fr-FR"/>
        </w:rPr>
        <w:t xml:space="preserve"> a </w:t>
      </w:r>
      <w:proofErr w:type="spellStart"/>
      <w:r w:rsidRPr="00A20A43">
        <w:rPr>
          <w:color w:val="auto"/>
          <w:lang w:val="fr-FR"/>
        </w:rPr>
        <w:t>contractului</w:t>
      </w:r>
      <w:proofErr w:type="spellEnd"/>
      <w:r w:rsidRPr="00A20A43">
        <w:rPr>
          <w:color w:val="auto"/>
          <w:lang w:val="fr-FR"/>
        </w:rPr>
        <w:t xml:space="preserve"> de </w:t>
      </w:r>
      <w:proofErr w:type="spellStart"/>
      <w:r w:rsidRPr="00A20A43">
        <w:rPr>
          <w:color w:val="auto"/>
          <w:lang w:val="fr-FR"/>
        </w:rPr>
        <w:t>concesiune</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notificarea</w:t>
      </w:r>
      <w:proofErr w:type="spellEnd"/>
      <w:r w:rsidRPr="00A20A43">
        <w:rPr>
          <w:color w:val="auto"/>
          <w:lang w:val="fr-FR"/>
        </w:rPr>
        <w:t xml:space="preserve"> </w:t>
      </w:r>
      <w:proofErr w:type="spellStart"/>
      <w:r w:rsidRPr="00A20A43">
        <w:rPr>
          <w:color w:val="auto"/>
          <w:lang w:val="fr-FR"/>
        </w:rPr>
        <w:t>prealabilă</w:t>
      </w:r>
      <w:proofErr w:type="spellEnd"/>
      <w:r w:rsidRPr="00A20A43">
        <w:rPr>
          <w:color w:val="auto"/>
          <w:lang w:val="fr-FR"/>
        </w:rPr>
        <w:t xml:space="preserve"> a </w:t>
      </w:r>
      <w:proofErr w:type="spellStart"/>
      <w:r w:rsidRPr="00A20A43">
        <w:rPr>
          <w:color w:val="auto"/>
          <w:lang w:val="fr-FR"/>
        </w:rPr>
        <w:t>concesionarului</w:t>
      </w:r>
      <w:proofErr w:type="spellEnd"/>
      <w:r w:rsidRPr="00A20A43">
        <w:rPr>
          <w:color w:val="auto"/>
          <w:lang w:val="fr-FR"/>
        </w:rPr>
        <w:t xml:space="preserve">, </w:t>
      </w:r>
      <w:proofErr w:type="spellStart"/>
      <w:r w:rsidRPr="00A20A43">
        <w:rPr>
          <w:color w:val="auto"/>
          <w:lang w:val="fr-FR"/>
        </w:rPr>
        <w:t>din</w:t>
      </w:r>
      <w:proofErr w:type="spellEnd"/>
      <w:r w:rsidRPr="00A20A43">
        <w:rPr>
          <w:color w:val="auto"/>
          <w:lang w:val="fr-FR"/>
        </w:rPr>
        <w:t xml:space="preserve"> motive </w:t>
      </w:r>
      <w:proofErr w:type="spellStart"/>
      <w:r w:rsidRPr="00A20A43">
        <w:rPr>
          <w:color w:val="auto"/>
          <w:lang w:val="fr-FR"/>
        </w:rPr>
        <w:t>excepţionale</w:t>
      </w:r>
      <w:proofErr w:type="spellEnd"/>
      <w:r w:rsidRPr="00A20A43">
        <w:rPr>
          <w:color w:val="auto"/>
          <w:lang w:val="fr-FR"/>
        </w:rPr>
        <w:t xml:space="preserve"> </w:t>
      </w:r>
      <w:proofErr w:type="spellStart"/>
      <w:r w:rsidRPr="00A20A43">
        <w:rPr>
          <w:color w:val="auto"/>
          <w:lang w:val="fr-FR"/>
        </w:rPr>
        <w:t>legate</w:t>
      </w:r>
      <w:proofErr w:type="spellEnd"/>
      <w:r w:rsidRPr="00A20A43">
        <w:rPr>
          <w:color w:val="auto"/>
          <w:lang w:val="fr-FR"/>
        </w:rPr>
        <w:t xml:space="preserve"> de </w:t>
      </w:r>
      <w:proofErr w:type="spellStart"/>
      <w:r w:rsidRPr="00A20A43">
        <w:rPr>
          <w:color w:val="auto"/>
          <w:lang w:val="fr-FR"/>
        </w:rPr>
        <w:t>interesul</w:t>
      </w:r>
      <w:proofErr w:type="spellEnd"/>
      <w:r w:rsidRPr="00A20A43">
        <w:rPr>
          <w:color w:val="auto"/>
          <w:lang w:val="fr-FR"/>
        </w:rPr>
        <w:t xml:space="preserve"> </w:t>
      </w:r>
      <w:proofErr w:type="spellStart"/>
      <w:r w:rsidRPr="00A20A43">
        <w:rPr>
          <w:color w:val="auto"/>
          <w:lang w:val="fr-FR"/>
        </w:rPr>
        <w:t>naţional</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local, </w:t>
      </w:r>
      <w:proofErr w:type="spellStart"/>
      <w:r w:rsidRPr="00A20A43">
        <w:rPr>
          <w:color w:val="auto"/>
          <w:lang w:val="fr-FR"/>
        </w:rPr>
        <w:t>după</w:t>
      </w:r>
      <w:proofErr w:type="spellEnd"/>
      <w:r w:rsidRPr="00A20A43">
        <w:rPr>
          <w:color w:val="auto"/>
          <w:lang w:val="fr-FR"/>
        </w:rPr>
        <w:t xml:space="preserve"> </w:t>
      </w:r>
      <w:proofErr w:type="spellStart"/>
      <w:r w:rsidRPr="00A20A43">
        <w:rPr>
          <w:color w:val="auto"/>
          <w:lang w:val="fr-FR"/>
        </w:rPr>
        <w:t>caz</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cazul</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care </w:t>
      </w:r>
      <w:proofErr w:type="spellStart"/>
      <w:r w:rsidRPr="00A20A43">
        <w:rPr>
          <w:color w:val="auto"/>
          <w:lang w:val="fr-FR"/>
        </w:rPr>
        <w:t>modificarea</w:t>
      </w:r>
      <w:proofErr w:type="spellEnd"/>
      <w:r w:rsidRPr="00A20A43">
        <w:rPr>
          <w:color w:val="auto"/>
          <w:lang w:val="fr-FR"/>
        </w:rPr>
        <w:t xml:space="preserve"> </w:t>
      </w:r>
      <w:proofErr w:type="spellStart"/>
      <w:r w:rsidRPr="00A20A43">
        <w:rPr>
          <w:color w:val="auto"/>
          <w:lang w:val="fr-FR"/>
        </w:rPr>
        <w:t>unilaterală</w:t>
      </w:r>
      <w:proofErr w:type="spellEnd"/>
      <w:r w:rsidRPr="00A20A43">
        <w:rPr>
          <w:color w:val="auto"/>
          <w:lang w:val="fr-FR"/>
        </w:rPr>
        <w:t xml:space="preserve"> a </w:t>
      </w:r>
      <w:proofErr w:type="spellStart"/>
      <w:r w:rsidRPr="00A20A43">
        <w:rPr>
          <w:color w:val="auto"/>
          <w:lang w:val="fr-FR"/>
        </w:rPr>
        <w:t>contractului</w:t>
      </w:r>
      <w:proofErr w:type="spellEnd"/>
      <w:r w:rsidRPr="00A20A43">
        <w:rPr>
          <w:color w:val="auto"/>
          <w:lang w:val="fr-FR"/>
        </w:rPr>
        <w:t xml:space="preserve"> de </w:t>
      </w:r>
      <w:proofErr w:type="spellStart"/>
      <w:r w:rsidRPr="00A20A43">
        <w:rPr>
          <w:color w:val="auto"/>
          <w:lang w:val="fr-FR"/>
        </w:rPr>
        <w:t>concesiune</w:t>
      </w:r>
      <w:proofErr w:type="spellEnd"/>
      <w:r w:rsidRPr="00A20A43">
        <w:rPr>
          <w:color w:val="auto"/>
          <w:lang w:val="fr-FR"/>
        </w:rPr>
        <w:t xml:space="preserve"> </w:t>
      </w:r>
      <w:proofErr w:type="spellStart"/>
      <w:r w:rsidRPr="00A20A43">
        <w:rPr>
          <w:color w:val="auto"/>
          <w:lang w:val="fr-FR"/>
        </w:rPr>
        <w:t>îi</w:t>
      </w:r>
      <w:proofErr w:type="spellEnd"/>
      <w:r w:rsidRPr="00A20A43">
        <w:rPr>
          <w:color w:val="auto"/>
          <w:lang w:val="fr-FR"/>
        </w:rPr>
        <w:t xml:space="preserve"> </w:t>
      </w:r>
      <w:proofErr w:type="spellStart"/>
      <w:r w:rsidRPr="00A20A43">
        <w:rPr>
          <w:color w:val="auto"/>
          <w:lang w:val="fr-FR"/>
        </w:rPr>
        <w:t>aduce</w:t>
      </w:r>
      <w:proofErr w:type="spellEnd"/>
      <w:r w:rsidRPr="00A20A43">
        <w:rPr>
          <w:color w:val="auto"/>
          <w:lang w:val="fr-FR"/>
        </w:rPr>
        <w:t xml:space="preserve"> un </w:t>
      </w:r>
      <w:proofErr w:type="spellStart"/>
      <w:r w:rsidRPr="00A20A43">
        <w:rPr>
          <w:color w:val="auto"/>
          <w:lang w:val="fr-FR"/>
        </w:rPr>
        <w:t>prejudiciu</w:t>
      </w:r>
      <w:proofErr w:type="spellEnd"/>
      <w:r w:rsidRPr="00A20A43">
        <w:rPr>
          <w:color w:val="auto"/>
          <w:lang w:val="fr-FR"/>
        </w:rPr>
        <w:t xml:space="preserve">, </w:t>
      </w:r>
      <w:proofErr w:type="spellStart"/>
      <w:r w:rsidRPr="00A20A43">
        <w:rPr>
          <w:color w:val="auto"/>
          <w:lang w:val="fr-FR"/>
        </w:rPr>
        <w:t>concesionarul</w:t>
      </w:r>
      <w:proofErr w:type="spellEnd"/>
      <w:r w:rsidRPr="00A20A43">
        <w:rPr>
          <w:color w:val="auto"/>
          <w:lang w:val="fr-FR"/>
        </w:rPr>
        <w:t xml:space="preserve"> are </w:t>
      </w:r>
      <w:proofErr w:type="spellStart"/>
      <w:r w:rsidRPr="00A20A43">
        <w:rPr>
          <w:color w:val="auto"/>
          <w:lang w:val="fr-FR"/>
        </w:rPr>
        <w:t>dreptul</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w:t>
      </w:r>
      <w:proofErr w:type="spellStart"/>
      <w:r w:rsidRPr="00A20A43">
        <w:rPr>
          <w:color w:val="auto"/>
          <w:lang w:val="fr-FR"/>
        </w:rPr>
        <w:t>primească</w:t>
      </w:r>
      <w:proofErr w:type="spellEnd"/>
      <w:r w:rsidRPr="00A20A43">
        <w:rPr>
          <w:color w:val="auto"/>
          <w:lang w:val="fr-FR"/>
        </w:rPr>
        <w:t xml:space="preserve"> </w:t>
      </w:r>
      <w:proofErr w:type="spellStart"/>
      <w:r w:rsidRPr="00A20A43">
        <w:rPr>
          <w:color w:val="auto"/>
          <w:lang w:val="fr-FR"/>
        </w:rPr>
        <w:t>fără</w:t>
      </w:r>
      <w:proofErr w:type="spellEnd"/>
      <w:r w:rsidRPr="00A20A43">
        <w:rPr>
          <w:color w:val="auto"/>
          <w:lang w:val="fr-FR"/>
        </w:rPr>
        <w:t xml:space="preserve"> </w:t>
      </w:r>
      <w:proofErr w:type="spellStart"/>
      <w:r w:rsidRPr="00A20A43">
        <w:rPr>
          <w:color w:val="auto"/>
          <w:lang w:val="fr-FR"/>
        </w:rPr>
        <w:t>întârziere</w:t>
      </w:r>
      <w:proofErr w:type="spellEnd"/>
      <w:r w:rsidRPr="00A20A43">
        <w:rPr>
          <w:color w:val="auto"/>
          <w:lang w:val="fr-FR"/>
        </w:rPr>
        <w:t xml:space="preserve"> o </w:t>
      </w:r>
      <w:proofErr w:type="spellStart"/>
      <w:r w:rsidRPr="00A20A43">
        <w:rPr>
          <w:color w:val="auto"/>
          <w:lang w:val="fr-FR"/>
        </w:rPr>
        <w:t>justă</w:t>
      </w:r>
      <w:proofErr w:type="spellEnd"/>
      <w:r w:rsidRPr="00A20A43">
        <w:rPr>
          <w:color w:val="auto"/>
          <w:lang w:val="fr-FR"/>
        </w:rPr>
        <w:t xml:space="preserve"> </w:t>
      </w:r>
      <w:proofErr w:type="spellStart"/>
      <w:r w:rsidRPr="00A20A43">
        <w:rPr>
          <w:color w:val="auto"/>
          <w:lang w:val="fr-FR"/>
        </w:rPr>
        <w:t>despăgubire</w:t>
      </w:r>
      <w:proofErr w:type="spellEnd"/>
      <w:r w:rsidRPr="00A20A43">
        <w:rPr>
          <w:color w:val="auto"/>
          <w:lang w:val="fr-FR"/>
        </w:rPr>
        <w:t>.</w:t>
      </w:r>
      <w:bookmarkStart w:id="2" w:name="do|peV|ttI|caIII|si3|ar326|al9"/>
      <w:bookmarkEnd w:id="2"/>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caz</w:t>
      </w:r>
      <w:proofErr w:type="spellEnd"/>
      <w:r w:rsidRPr="00A20A43">
        <w:rPr>
          <w:color w:val="auto"/>
          <w:lang w:val="fr-FR"/>
        </w:rPr>
        <w:t xml:space="preserve"> de </w:t>
      </w:r>
      <w:proofErr w:type="spellStart"/>
      <w:r w:rsidRPr="00A20A43">
        <w:rPr>
          <w:color w:val="auto"/>
          <w:lang w:val="fr-FR"/>
        </w:rPr>
        <w:t>dezacord</w:t>
      </w:r>
      <w:proofErr w:type="spellEnd"/>
      <w:r w:rsidRPr="00A20A43">
        <w:rPr>
          <w:color w:val="auto"/>
          <w:lang w:val="fr-FR"/>
        </w:rPr>
        <w:t xml:space="preserve"> </w:t>
      </w:r>
      <w:proofErr w:type="spellStart"/>
      <w:r w:rsidRPr="00A20A43">
        <w:rPr>
          <w:color w:val="auto"/>
          <w:lang w:val="fr-FR"/>
        </w:rPr>
        <w:t>între</w:t>
      </w:r>
      <w:proofErr w:type="spellEnd"/>
      <w:r w:rsidRPr="00A20A43">
        <w:rPr>
          <w:color w:val="auto"/>
          <w:lang w:val="fr-FR"/>
        </w:rPr>
        <w:t xml:space="preserve"> </w:t>
      </w:r>
      <w:proofErr w:type="spellStart"/>
      <w:r w:rsidRPr="00A20A43">
        <w:rPr>
          <w:color w:val="auto"/>
          <w:lang w:val="fr-FR"/>
        </w:rPr>
        <w:t>concedent</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w:t>
      </w:r>
      <w:proofErr w:type="spellStart"/>
      <w:r w:rsidRPr="00A20A43">
        <w:rPr>
          <w:color w:val="auto"/>
          <w:lang w:val="fr-FR"/>
        </w:rPr>
        <w:t>concesionar</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privire</w:t>
      </w:r>
      <w:proofErr w:type="spellEnd"/>
      <w:r w:rsidRPr="00A20A43">
        <w:rPr>
          <w:color w:val="auto"/>
          <w:lang w:val="fr-FR"/>
        </w:rPr>
        <w:t xml:space="preserve"> la </w:t>
      </w:r>
      <w:proofErr w:type="spellStart"/>
      <w:r w:rsidRPr="00A20A43">
        <w:rPr>
          <w:color w:val="auto"/>
          <w:lang w:val="fr-FR"/>
        </w:rPr>
        <w:t>suma</w:t>
      </w:r>
      <w:proofErr w:type="spellEnd"/>
      <w:r w:rsidRPr="00A20A43">
        <w:rPr>
          <w:color w:val="auto"/>
          <w:lang w:val="fr-FR"/>
        </w:rPr>
        <w:t xml:space="preserve"> </w:t>
      </w:r>
      <w:proofErr w:type="spellStart"/>
      <w:r w:rsidRPr="00A20A43">
        <w:rPr>
          <w:color w:val="auto"/>
          <w:lang w:val="fr-FR"/>
        </w:rPr>
        <w:t>despăgubirii</w:t>
      </w:r>
      <w:proofErr w:type="spellEnd"/>
      <w:r w:rsidRPr="00A20A43">
        <w:rPr>
          <w:color w:val="auto"/>
          <w:lang w:val="fr-FR"/>
        </w:rPr>
        <w:t xml:space="preserve">, </w:t>
      </w:r>
      <w:proofErr w:type="spellStart"/>
      <w:r w:rsidRPr="00A20A43">
        <w:rPr>
          <w:color w:val="auto"/>
          <w:lang w:val="fr-FR"/>
        </w:rPr>
        <w:t>aceasta</w:t>
      </w:r>
      <w:proofErr w:type="spellEnd"/>
      <w:r w:rsidRPr="00A20A43">
        <w:rPr>
          <w:color w:val="auto"/>
          <w:lang w:val="fr-FR"/>
        </w:rPr>
        <w:t xml:space="preserve"> va fi </w:t>
      </w:r>
      <w:proofErr w:type="spellStart"/>
      <w:r w:rsidRPr="00A20A43">
        <w:rPr>
          <w:color w:val="auto"/>
          <w:lang w:val="fr-FR"/>
        </w:rPr>
        <w:t>stabilită</w:t>
      </w:r>
      <w:proofErr w:type="spellEnd"/>
      <w:r w:rsidRPr="00A20A43">
        <w:rPr>
          <w:color w:val="auto"/>
          <w:lang w:val="fr-FR"/>
        </w:rPr>
        <w:t xml:space="preserve"> de </w:t>
      </w:r>
      <w:proofErr w:type="spellStart"/>
      <w:r w:rsidRPr="00A20A43">
        <w:rPr>
          <w:color w:val="auto"/>
          <w:lang w:val="fr-FR"/>
        </w:rPr>
        <w:t>către</w:t>
      </w:r>
      <w:proofErr w:type="spellEnd"/>
      <w:r w:rsidRPr="00A20A43">
        <w:rPr>
          <w:color w:val="auto"/>
          <w:lang w:val="fr-FR"/>
        </w:rPr>
        <w:t xml:space="preserve"> </w:t>
      </w:r>
      <w:proofErr w:type="spellStart"/>
      <w:r w:rsidRPr="00A20A43">
        <w:rPr>
          <w:color w:val="auto"/>
          <w:lang w:val="fr-FR"/>
        </w:rPr>
        <w:t>instanţa</w:t>
      </w:r>
      <w:proofErr w:type="spellEnd"/>
      <w:r w:rsidRPr="00A20A43">
        <w:rPr>
          <w:color w:val="auto"/>
          <w:lang w:val="fr-FR"/>
        </w:rPr>
        <w:t xml:space="preserve"> </w:t>
      </w:r>
      <w:proofErr w:type="spellStart"/>
      <w:r w:rsidRPr="00A20A43">
        <w:rPr>
          <w:color w:val="auto"/>
          <w:lang w:val="fr-FR"/>
        </w:rPr>
        <w:t>judecătorească</w:t>
      </w:r>
      <w:proofErr w:type="spellEnd"/>
      <w:r w:rsidRPr="00A20A43">
        <w:rPr>
          <w:color w:val="auto"/>
          <w:lang w:val="fr-FR"/>
        </w:rPr>
        <w:t xml:space="preserve"> </w:t>
      </w:r>
      <w:proofErr w:type="spellStart"/>
      <w:r w:rsidRPr="00A20A43">
        <w:rPr>
          <w:color w:val="auto"/>
          <w:lang w:val="fr-FR"/>
        </w:rPr>
        <w:t>competentă</w:t>
      </w:r>
      <w:proofErr w:type="spellEnd"/>
      <w:r w:rsidRPr="00A20A43">
        <w:rPr>
          <w:color w:val="auto"/>
          <w:lang w:val="fr-FR"/>
        </w:rPr>
        <w:t xml:space="preserve">. </w:t>
      </w:r>
      <w:proofErr w:type="spellStart"/>
      <w:r w:rsidRPr="00A20A43">
        <w:rPr>
          <w:color w:val="auto"/>
        </w:rPr>
        <w:t>Dezacordul</w:t>
      </w:r>
      <w:proofErr w:type="spellEnd"/>
      <w:r w:rsidRPr="00A20A43">
        <w:rPr>
          <w:color w:val="auto"/>
        </w:rPr>
        <w:t xml:space="preserve"> nu exclude </w:t>
      </w:r>
      <w:proofErr w:type="spellStart"/>
      <w:r w:rsidRPr="00A20A43">
        <w:rPr>
          <w:color w:val="auto"/>
        </w:rPr>
        <w:t>îndeplinirea</w:t>
      </w:r>
      <w:proofErr w:type="spellEnd"/>
      <w:r w:rsidRPr="00A20A43">
        <w:rPr>
          <w:color w:val="auto"/>
        </w:rPr>
        <w:t xml:space="preserve"> </w:t>
      </w:r>
      <w:proofErr w:type="spellStart"/>
      <w:r w:rsidRPr="00A20A43">
        <w:rPr>
          <w:color w:val="auto"/>
        </w:rPr>
        <w:t>obligaţiilor</w:t>
      </w:r>
      <w:proofErr w:type="spellEnd"/>
      <w:r w:rsidRPr="00A20A43">
        <w:rPr>
          <w:color w:val="auto"/>
        </w:rPr>
        <w:t xml:space="preserve"> </w:t>
      </w:r>
      <w:proofErr w:type="spellStart"/>
      <w:r w:rsidRPr="00A20A43">
        <w:rPr>
          <w:color w:val="auto"/>
        </w:rPr>
        <w:t>contractuale</w:t>
      </w:r>
      <w:proofErr w:type="spellEnd"/>
      <w:r w:rsidRPr="00A20A43">
        <w:rPr>
          <w:color w:val="auto"/>
        </w:rPr>
        <w:t xml:space="preserve"> de </w:t>
      </w:r>
      <w:proofErr w:type="spellStart"/>
      <w:r w:rsidRPr="00A20A43">
        <w:rPr>
          <w:color w:val="auto"/>
        </w:rPr>
        <w:t>către</w:t>
      </w:r>
      <w:proofErr w:type="spellEnd"/>
      <w:r w:rsidRPr="00A20A43">
        <w:rPr>
          <w:color w:val="auto"/>
        </w:rPr>
        <w:t xml:space="preserve"> </w:t>
      </w:r>
      <w:proofErr w:type="spellStart"/>
      <w:r w:rsidRPr="00A20A43">
        <w:rPr>
          <w:color w:val="auto"/>
        </w:rPr>
        <w:t>concesionar</w:t>
      </w:r>
      <w:proofErr w:type="spellEnd"/>
      <w:r w:rsidRPr="00A20A43">
        <w:rPr>
          <w:color w:val="auto"/>
        </w:rPr>
        <w:t>.</w:t>
      </w:r>
    </w:p>
    <w:p w14:paraId="7268FA3D" w14:textId="77777777" w:rsidR="00AE2211" w:rsidRPr="00A20A43" w:rsidRDefault="00AE2211" w:rsidP="00600DC4">
      <w:pPr>
        <w:pStyle w:val="Default"/>
        <w:numPr>
          <w:ilvl w:val="2"/>
          <w:numId w:val="20"/>
        </w:numPr>
        <w:spacing w:line="360" w:lineRule="auto"/>
        <w:jc w:val="both"/>
        <w:rPr>
          <w:color w:val="auto"/>
        </w:rPr>
      </w:pPr>
      <w:proofErr w:type="spellStart"/>
      <w:r w:rsidRPr="00A20A43">
        <w:rPr>
          <w:color w:val="auto"/>
        </w:rPr>
        <w:t>Concedentul</w:t>
      </w:r>
      <w:proofErr w:type="spellEnd"/>
      <w:r w:rsidRPr="00A20A43">
        <w:rPr>
          <w:color w:val="auto"/>
        </w:rPr>
        <w:t xml:space="preserve"> are </w:t>
      </w:r>
      <w:proofErr w:type="spellStart"/>
      <w:r w:rsidRPr="00A20A43">
        <w:rPr>
          <w:color w:val="auto"/>
        </w:rPr>
        <w:t>toate</w:t>
      </w:r>
      <w:proofErr w:type="spellEnd"/>
      <w:r w:rsidRPr="00A20A43">
        <w:rPr>
          <w:color w:val="auto"/>
        </w:rPr>
        <w:t xml:space="preserve"> </w:t>
      </w:r>
      <w:proofErr w:type="spellStart"/>
      <w:r w:rsidRPr="00A20A43">
        <w:rPr>
          <w:color w:val="auto"/>
        </w:rPr>
        <w:t>drepturile</w:t>
      </w:r>
      <w:proofErr w:type="spellEnd"/>
      <w:r w:rsidRPr="00A20A43">
        <w:rPr>
          <w:color w:val="auto"/>
        </w:rPr>
        <w:t xml:space="preserve"> corelative </w:t>
      </w:r>
      <w:proofErr w:type="spellStart"/>
      <w:r w:rsidRPr="00A20A43">
        <w:rPr>
          <w:color w:val="auto"/>
        </w:rPr>
        <w:t>obligaţiilor</w:t>
      </w:r>
      <w:proofErr w:type="spellEnd"/>
      <w:r w:rsidRPr="00A20A43">
        <w:rPr>
          <w:color w:val="auto"/>
        </w:rPr>
        <w:t xml:space="preserve"> </w:t>
      </w:r>
      <w:proofErr w:type="spellStart"/>
      <w:r w:rsidRPr="00A20A43">
        <w:rPr>
          <w:color w:val="auto"/>
        </w:rPr>
        <w:t>asumate</w:t>
      </w:r>
      <w:proofErr w:type="spellEnd"/>
      <w:r w:rsidRPr="00A20A43">
        <w:rPr>
          <w:color w:val="auto"/>
        </w:rPr>
        <w:t xml:space="preserve"> </w:t>
      </w:r>
      <w:proofErr w:type="spellStart"/>
      <w:r w:rsidRPr="00A20A43">
        <w:rPr>
          <w:color w:val="auto"/>
        </w:rPr>
        <w:t>expres</w:t>
      </w:r>
      <w:proofErr w:type="spellEnd"/>
      <w:r w:rsidRPr="00A20A43">
        <w:rPr>
          <w:color w:val="auto"/>
        </w:rPr>
        <w:t xml:space="preserve"> de </w:t>
      </w:r>
      <w:proofErr w:type="spellStart"/>
      <w:r w:rsidRPr="00A20A43">
        <w:rPr>
          <w:color w:val="auto"/>
        </w:rPr>
        <w:t>către</w:t>
      </w:r>
      <w:proofErr w:type="spellEnd"/>
      <w:r w:rsidRPr="00A20A43">
        <w:rPr>
          <w:color w:val="auto"/>
        </w:rPr>
        <w:t xml:space="preserve"> </w:t>
      </w:r>
      <w:proofErr w:type="spellStart"/>
      <w:r w:rsidRPr="00A20A43">
        <w:rPr>
          <w:color w:val="auto"/>
        </w:rPr>
        <w:t>Concesionar</w:t>
      </w:r>
      <w:proofErr w:type="spellEnd"/>
      <w:r w:rsidRPr="00A20A43">
        <w:rPr>
          <w:color w:val="auto"/>
        </w:rPr>
        <w:t xml:space="preserve"> </w:t>
      </w:r>
      <w:proofErr w:type="spellStart"/>
      <w:r w:rsidRPr="00A20A43">
        <w:rPr>
          <w:color w:val="auto"/>
        </w:rPr>
        <w:t>ori</w:t>
      </w:r>
      <w:proofErr w:type="spellEnd"/>
      <w:r w:rsidRPr="00A20A43">
        <w:rPr>
          <w:color w:val="auto"/>
        </w:rPr>
        <w:t xml:space="preserve"> care </w:t>
      </w:r>
      <w:proofErr w:type="spellStart"/>
      <w:r w:rsidRPr="00A20A43">
        <w:rPr>
          <w:color w:val="auto"/>
        </w:rPr>
        <w:t>îi</w:t>
      </w:r>
      <w:proofErr w:type="spellEnd"/>
      <w:r w:rsidRPr="00A20A43">
        <w:rPr>
          <w:color w:val="auto"/>
        </w:rPr>
        <w:t xml:space="preserve"> </w:t>
      </w:r>
      <w:proofErr w:type="spellStart"/>
      <w:r w:rsidRPr="00A20A43">
        <w:rPr>
          <w:color w:val="auto"/>
        </w:rPr>
        <w:t>revin</w:t>
      </w:r>
      <w:proofErr w:type="spellEnd"/>
      <w:r w:rsidRPr="00A20A43">
        <w:rPr>
          <w:color w:val="auto"/>
        </w:rPr>
        <w:t xml:space="preserve"> </w:t>
      </w:r>
      <w:proofErr w:type="spellStart"/>
      <w:r w:rsidRPr="00A20A43">
        <w:rPr>
          <w:color w:val="auto"/>
        </w:rPr>
        <w:t>acestuia</w:t>
      </w:r>
      <w:proofErr w:type="spellEnd"/>
      <w:r w:rsidRPr="00A20A43">
        <w:rPr>
          <w:color w:val="auto"/>
        </w:rPr>
        <w:t xml:space="preserve"> </w:t>
      </w:r>
      <w:proofErr w:type="spellStart"/>
      <w:r w:rsidRPr="00A20A43">
        <w:rPr>
          <w:color w:val="auto"/>
        </w:rPr>
        <w:t>în</w:t>
      </w:r>
      <w:proofErr w:type="spellEnd"/>
      <w:r w:rsidRPr="00A20A43">
        <w:rPr>
          <w:color w:val="auto"/>
        </w:rPr>
        <w:t xml:space="preserve"> </w:t>
      </w:r>
      <w:proofErr w:type="spellStart"/>
      <w:r w:rsidRPr="00A20A43">
        <w:rPr>
          <w:color w:val="auto"/>
        </w:rPr>
        <w:t>temeiul</w:t>
      </w:r>
      <w:proofErr w:type="spellEnd"/>
      <w:r w:rsidRPr="00A20A43">
        <w:rPr>
          <w:color w:val="auto"/>
        </w:rPr>
        <w:t xml:space="preserve"> </w:t>
      </w:r>
      <w:proofErr w:type="spellStart"/>
      <w:r w:rsidRPr="00A20A43">
        <w:rPr>
          <w:color w:val="auto"/>
        </w:rPr>
        <w:t>unei</w:t>
      </w:r>
      <w:proofErr w:type="spellEnd"/>
      <w:r w:rsidRPr="00A20A43">
        <w:rPr>
          <w:color w:val="auto"/>
        </w:rPr>
        <w:t xml:space="preserve"> </w:t>
      </w:r>
      <w:proofErr w:type="spellStart"/>
      <w:r w:rsidRPr="00A20A43">
        <w:rPr>
          <w:color w:val="auto"/>
        </w:rPr>
        <w:t>dispoziţii</w:t>
      </w:r>
      <w:proofErr w:type="spellEnd"/>
      <w:r w:rsidRPr="00A20A43">
        <w:rPr>
          <w:color w:val="auto"/>
        </w:rPr>
        <w:t xml:space="preserve"> </w:t>
      </w:r>
      <w:proofErr w:type="spellStart"/>
      <w:r w:rsidRPr="00A20A43">
        <w:rPr>
          <w:color w:val="auto"/>
        </w:rPr>
        <w:t>legale</w:t>
      </w:r>
      <w:proofErr w:type="spellEnd"/>
      <w:r w:rsidRPr="00A20A43">
        <w:rPr>
          <w:color w:val="auto"/>
        </w:rPr>
        <w:t xml:space="preserve"> </w:t>
      </w:r>
      <w:proofErr w:type="spellStart"/>
      <w:r w:rsidRPr="00A20A43">
        <w:rPr>
          <w:color w:val="auto"/>
        </w:rPr>
        <w:t>în</w:t>
      </w:r>
      <w:proofErr w:type="spellEnd"/>
      <w:r w:rsidRPr="00A20A43">
        <w:rPr>
          <w:color w:val="auto"/>
        </w:rPr>
        <w:t xml:space="preserve"> </w:t>
      </w:r>
      <w:proofErr w:type="spellStart"/>
      <w:r w:rsidRPr="00A20A43">
        <w:rPr>
          <w:color w:val="auto"/>
        </w:rPr>
        <w:t>vigoare</w:t>
      </w:r>
      <w:proofErr w:type="spellEnd"/>
      <w:r w:rsidRPr="00A20A43">
        <w:rPr>
          <w:color w:val="auto"/>
        </w:rPr>
        <w:t xml:space="preserve"> la data </w:t>
      </w:r>
      <w:proofErr w:type="spellStart"/>
      <w:r w:rsidRPr="00A20A43">
        <w:rPr>
          <w:color w:val="auto"/>
        </w:rPr>
        <w:t>intrării</w:t>
      </w:r>
      <w:proofErr w:type="spellEnd"/>
      <w:r w:rsidRPr="00A20A43">
        <w:rPr>
          <w:color w:val="auto"/>
        </w:rPr>
        <w:t xml:space="preserve"> </w:t>
      </w:r>
      <w:proofErr w:type="spellStart"/>
      <w:r w:rsidRPr="00A20A43">
        <w:rPr>
          <w:color w:val="auto"/>
        </w:rPr>
        <w:t>în</w:t>
      </w:r>
      <w:proofErr w:type="spellEnd"/>
      <w:r w:rsidRPr="00A20A43">
        <w:rPr>
          <w:color w:val="auto"/>
        </w:rPr>
        <w:t xml:space="preserve"> </w:t>
      </w:r>
      <w:proofErr w:type="spellStart"/>
      <w:r w:rsidRPr="00A20A43">
        <w:rPr>
          <w:color w:val="auto"/>
        </w:rPr>
        <w:t>vigoare</w:t>
      </w:r>
      <w:proofErr w:type="spellEnd"/>
      <w:r w:rsidRPr="00A20A43">
        <w:rPr>
          <w:color w:val="auto"/>
        </w:rPr>
        <w:t xml:space="preserve"> </w:t>
      </w:r>
      <w:proofErr w:type="spellStart"/>
      <w:r w:rsidRPr="00A20A43">
        <w:rPr>
          <w:color w:val="auto"/>
        </w:rPr>
        <w:t>sau</w:t>
      </w:r>
      <w:proofErr w:type="spellEnd"/>
      <w:r w:rsidRPr="00A20A43">
        <w:rPr>
          <w:color w:val="auto"/>
        </w:rPr>
        <w:t xml:space="preserve"> </w:t>
      </w:r>
      <w:proofErr w:type="spellStart"/>
      <w:r w:rsidRPr="00A20A43">
        <w:rPr>
          <w:color w:val="auto"/>
        </w:rPr>
        <w:t>executării</w:t>
      </w:r>
      <w:proofErr w:type="spellEnd"/>
      <w:r w:rsidRPr="00A20A43">
        <w:rPr>
          <w:color w:val="auto"/>
        </w:rPr>
        <w:t xml:space="preserve"> </w:t>
      </w:r>
      <w:proofErr w:type="spellStart"/>
      <w:r w:rsidRPr="00A20A43">
        <w:rPr>
          <w:color w:val="auto"/>
        </w:rPr>
        <w:t>prezentului</w:t>
      </w:r>
      <w:proofErr w:type="spellEnd"/>
      <w:r w:rsidRPr="00A20A43">
        <w:rPr>
          <w:color w:val="auto"/>
        </w:rPr>
        <w:t xml:space="preserve"> Contract. </w:t>
      </w:r>
    </w:p>
    <w:p w14:paraId="4054DB50" w14:textId="2F9ADD2C" w:rsidR="00AE2211" w:rsidRPr="00A20A43" w:rsidRDefault="0050500D" w:rsidP="00600DC4">
      <w:pPr>
        <w:pStyle w:val="Default"/>
        <w:numPr>
          <w:ilvl w:val="2"/>
          <w:numId w:val="20"/>
        </w:numPr>
        <w:spacing w:line="360" w:lineRule="auto"/>
        <w:jc w:val="both"/>
        <w:rPr>
          <w:color w:val="auto"/>
        </w:rPr>
      </w:pPr>
      <w:proofErr w:type="spellStart"/>
      <w:r w:rsidRPr="00A20A43">
        <w:t>Concedentul</w:t>
      </w:r>
      <w:proofErr w:type="spellEnd"/>
      <w:r w:rsidRPr="00A20A43">
        <w:t xml:space="preserve"> are </w:t>
      </w:r>
      <w:proofErr w:type="spellStart"/>
      <w:r w:rsidRPr="00A20A43">
        <w:t>dreptul</w:t>
      </w:r>
      <w:proofErr w:type="spellEnd"/>
      <w:r w:rsidRPr="00A20A43">
        <w:t xml:space="preserve"> d</w:t>
      </w:r>
      <w:r w:rsidR="00AE2211" w:rsidRPr="00A20A43">
        <w:t xml:space="preserve">e a </w:t>
      </w:r>
      <w:proofErr w:type="spellStart"/>
      <w:r w:rsidR="00AE2211" w:rsidRPr="00A20A43">
        <w:t>rezilia</w:t>
      </w:r>
      <w:proofErr w:type="spellEnd"/>
      <w:r w:rsidR="00AE2211" w:rsidRPr="00A20A43">
        <w:t xml:space="preserve"> unilateral </w:t>
      </w:r>
      <w:proofErr w:type="spellStart"/>
      <w:r w:rsidR="00AE2211" w:rsidRPr="00A20A43">
        <w:t>contractul</w:t>
      </w:r>
      <w:proofErr w:type="spellEnd"/>
      <w:r w:rsidR="00AE2211" w:rsidRPr="00A20A43">
        <w:t xml:space="preserve"> </w:t>
      </w:r>
      <w:proofErr w:type="spellStart"/>
      <w:r w:rsidR="00AE2211" w:rsidRPr="00A20A43">
        <w:t>în</w:t>
      </w:r>
      <w:proofErr w:type="spellEnd"/>
      <w:r w:rsidR="00AE2211" w:rsidRPr="00A20A43">
        <w:t xml:space="preserve"> </w:t>
      </w:r>
      <w:proofErr w:type="spellStart"/>
      <w:r w:rsidR="00AE2211" w:rsidRPr="00A20A43">
        <w:t>cazul</w:t>
      </w:r>
      <w:proofErr w:type="spellEnd"/>
      <w:r w:rsidR="00AE2211" w:rsidRPr="00A20A43">
        <w:t xml:space="preserve"> </w:t>
      </w:r>
      <w:proofErr w:type="spellStart"/>
      <w:r w:rsidR="00AE2211" w:rsidRPr="00A20A43">
        <w:t>nerespectării</w:t>
      </w:r>
      <w:proofErr w:type="spellEnd"/>
      <w:r w:rsidR="00AE2211" w:rsidRPr="00A20A43">
        <w:t xml:space="preserve"> </w:t>
      </w:r>
      <w:proofErr w:type="spellStart"/>
      <w:r w:rsidR="00AE2211" w:rsidRPr="00A20A43">
        <w:t>obligaţiilor</w:t>
      </w:r>
      <w:proofErr w:type="spellEnd"/>
      <w:r w:rsidR="00AE2211" w:rsidRPr="00A20A43">
        <w:t xml:space="preserve"> </w:t>
      </w:r>
      <w:proofErr w:type="spellStart"/>
      <w:r w:rsidR="00AE2211" w:rsidRPr="00A20A43">
        <w:t>contractuale</w:t>
      </w:r>
      <w:proofErr w:type="spellEnd"/>
      <w:r w:rsidR="00AE2211" w:rsidRPr="00A20A43">
        <w:t xml:space="preserve"> de </w:t>
      </w:r>
      <w:proofErr w:type="spellStart"/>
      <w:r w:rsidR="00AE2211" w:rsidRPr="00A20A43">
        <w:t>către</w:t>
      </w:r>
      <w:proofErr w:type="spellEnd"/>
      <w:r w:rsidR="00AE2211" w:rsidRPr="00A20A43">
        <w:t xml:space="preserve"> </w:t>
      </w:r>
      <w:proofErr w:type="spellStart"/>
      <w:r w:rsidR="00AE2211" w:rsidRPr="00A20A43">
        <w:t>concesionar</w:t>
      </w:r>
      <w:proofErr w:type="spellEnd"/>
      <w:r w:rsidR="00AE2211" w:rsidRPr="00A20A43">
        <w:t xml:space="preserve"> cu </w:t>
      </w:r>
      <w:proofErr w:type="spellStart"/>
      <w:r w:rsidR="00AE2211" w:rsidRPr="00A20A43">
        <w:t>consecinţele</w:t>
      </w:r>
      <w:proofErr w:type="spellEnd"/>
      <w:r w:rsidR="00AE2211" w:rsidRPr="00A20A43">
        <w:t xml:space="preserve"> </w:t>
      </w:r>
      <w:proofErr w:type="spellStart"/>
      <w:r w:rsidR="00AE2211" w:rsidRPr="00A20A43">
        <w:t>ce</w:t>
      </w:r>
      <w:proofErr w:type="spellEnd"/>
      <w:r w:rsidR="00AE2211" w:rsidRPr="00A20A43">
        <w:t xml:space="preserve"> </w:t>
      </w:r>
      <w:proofErr w:type="spellStart"/>
      <w:r w:rsidR="00AE2211" w:rsidRPr="00A20A43">
        <w:t>decurg</w:t>
      </w:r>
      <w:proofErr w:type="spellEnd"/>
      <w:r w:rsidR="00AE2211" w:rsidRPr="00A20A43">
        <w:t xml:space="preserve"> din </w:t>
      </w:r>
      <w:proofErr w:type="spellStart"/>
      <w:r w:rsidR="00AE2211" w:rsidRPr="00A20A43">
        <w:t>prevederile</w:t>
      </w:r>
      <w:proofErr w:type="spellEnd"/>
      <w:r w:rsidR="00AE2211" w:rsidRPr="00A20A43">
        <w:t xml:space="preserve"> art. 6, </w:t>
      </w:r>
      <w:proofErr w:type="spellStart"/>
      <w:r w:rsidR="00AE2211" w:rsidRPr="00A20A43">
        <w:t>respectiv</w:t>
      </w:r>
      <w:proofErr w:type="spellEnd"/>
      <w:r w:rsidR="00AE2211" w:rsidRPr="00A20A43">
        <w:t xml:space="preserve"> </w:t>
      </w:r>
      <w:proofErr w:type="spellStart"/>
      <w:r w:rsidR="00AE2211" w:rsidRPr="00A20A43">
        <w:t>pierderea</w:t>
      </w:r>
      <w:proofErr w:type="spellEnd"/>
      <w:r w:rsidR="00AE2211" w:rsidRPr="00A20A43">
        <w:t xml:space="preserve"> </w:t>
      </w:r>
      <w:proofErr w:type="spellStart"/>
      <w:r w:rsidR="00AE2211" w:rsidRPr="00A20A43">
        <w:t>garanţiei</w:t>
      </w:r>
      <w:proofErr w:type="spellEnd"/>
      <w:r w:rsidR="00AE2211" w:rsidRPr="00A20A43">
        <w:t xml:space="preserve"> de </w:t>
      </w:r>
      <w:proofErr w:type="spellStart"/>
      <w:r w:rsidR="00AE2211" w:rsidRPr="00A20A43">
        <w:t>bună</w:t>
      </w:r>
      <w:proofErr w:type="spellEnd"/>
      <w:r w:rsidR="00AE2211" w:rsidRPr="00A20A43">
        <w:t xml:space="preserve"> </w:t>
      </w:r>
      <w:proofErr w:type="spellStart"/>
      <w:r w:rsidR="00AE2211" w:rsidRPr="00A20A43">
        <w:t>execuţie</w:t>
      </w:r>
      <w:proofErr w:type="spellEnd"/>
      <w:r w:rsidR="00AE2211" w:rsidRPr="00A20A43">
        <w:t xml:space="preserve"> </w:t>
      </w:r>
      <w:proofErr w:type="spellStart"/>
      <w:r w:rsidR="00AE2211" w:rsidRPr="00A20A43">
        <w:t>şi</w:t>
      </w:r>
      <w:proofErr w:type="spellEnd"/>
      <w:r w:rsidR="00AE2211" w:rsidRPr="00A20A43">
        <w:t xml:space="preserve"> </w:t>
      </w:r>
      <w:proofErr w:type="spellStart"/>
      <w:r w:rsidR="00AE2211" w:rsidRPr="00A20A43">
        <w:t>preluarea</w:t>
      </w:r>
      <w:proofErr w:type="spellEnd"/>
      <w:r w:rsidR="00AE2211" w:rsidRPr="00A20A43">
        <w:t xml:space="preserve"> </w:t>
      </w:r>
      <w:proofErr w:type="spellStart"/>
      <w:r w:rsidR="00AE2211" w:rsidRPr="00A20A43">
        <w:t>construcţiei</w:t>
      </w:r>
      <w:proofErr w:type="spellEnd"/>
      <w:r w:rsidR="00AE2211" w:rsidRPr="00A20A43">
        <w:t xml:space="preserve"> </w:t>
      </w:r>
      <w:proofErr w:type="spellStart"/>
      <w:r w:rsidR="00AE2211" w:rsidRPr="00A20A43">
        <w:t>în</w:t>
      </w:r>
      <w:proofErr w:type="spellEnd"/>
      <w:r w:rsidR="00AE2211" w:rsidRPr="00A20A43">
        <w:t xml:space="preserve"> </w:t>
      </w:r>
      <w:proofErr w:type="spellStart"/>
      <w:r w:rsidR="00AE2211" w:rsidRPr="00A20A43">
        <w:t>stadiul</w:t>
      </w:r>
      <w:proofErr w:type="spellEnd"/>
      <w:r w:rsidR="00AE2211" w:rsidRPr="00A20A43">
        <w:t xml:space="preserve"> </w:t>
      </w:r>
      <w:proofErr w:type="spellStart"/>
      <w:r w:rsidR="00AE2211" w:rsidRPr="00A20A43">
        <w:t>fizic</w:t>
      </w:r>
      <w:proofErr w:type="spellEnd"/>
      <w:r w:rsidR="00AE2211" w:rsidRPr="00A20A43">
        <w:t xml:space="preserve"> existent</w:t>
      </w:r>
      <w:r w:rsidRPr="00A20A43">
        <w:t>,</w:t>
      </w:r>
      <w:r w:rsidR="00AE2211" w:rsidRPr="00A20A43">
        <w:t xml:space="preserve"> </w:t>
      </w:r>
      <w:proofErr w:type="spellStart"/>
      <w:r w:rsidR="00AE2211" w:rsidRPr="00A20A43">
        <w:t>în</w:t>
      </w:r>
      <w:proofErr w:type="spellEnd"/>
      <w:r w:rsidR="00AE2211" w:rsidRPr="00A20A43">
        <w:t xml:space="preserve"> </w:t>
      </w:r>
      <w:proofErr w:type="spellStart"/>
      <w:r w:rsidR="00AE2211" w:rsidRPr="00A20A43">
        <w:t>condiţiile</w:t>
      </w:r>
      <w:proofErr w:type="spellEnd"/>
      <w:r w:rsidR="00AE2211" w:rsidRPr="00A20A43">
        <w:t xml:space="preserve"> de la art. 3.7. </w:t>
      </w:r>
    </w:p>
    <w:p w14:paraId="126E6E4C" w14:textId="77777777" w:rsidR="00AE2211" w:rsidRPr="00A20A43" w:rsidRDefault="00AE2211" w:rsidP="00AE2211">
      <w:pPr>
        <w:pStyle w:val="Default"/>
        <w:spacing w:line="360" w:lineRule="auto"/>
        <w:ind w:left="720"/>
        <w:jc w:val="both"/>
        <w:rPr>
          <w:color w:val="auto"/>
          <w:lang w:val="fr-FR"/>
        </w:rPr>
      </w:pPr>
    </w:p>
    <w:p w14:paraId="318A121B" w14:textId="77777777" w:rsidR="00AE2211" w:rsidRPr="00A20A43" w:rsidRDefault="00AE2211" w:rsidP="00AE2211">
      <w:pPr>
        <w:pStyle w:val="Default"/>
        <w:spacing w:line="360" w:lineRule="auto"/>
        <w:jc w:val="both"/>
        <w:rPr>
          <w:b/>
          <w:bCs/>
          <w:color w:val="auto"/>
        </w:rPr>
      </w:pPr>
      <w:r w:rsidRPr="00A20A43">
        <w:rPr>
          <w:b/>
          <w:bCs/>
          <w:color w:val="auto"/>
        </w:rPr>
        <w:t>ART. 5 – OBLIGAȚIILE PĂRȚILOR</w:t>
      </w:r>
    </w:p>
    <w:p w14:paraId="18E56E00" w14:textId="77777777" w:rsidR="00AE2211" w:rsidRPr="00A20A43" w:rsidRDefault="00AE2211" w:rsidP="00AE2211">
      <w:pPr>
        <w:pStyle w:val="Default"/>
        <w:spacing w:line="360" w:lineRule="auto"/>
        <w:jc w:val="both"/>
        <w:rPr>
          <w:color w:val="auto"/>
        </w:rPr>
      </w:pPr>
      <w:r w:rsidRPr="00A20A43">
        <w:rPr>
          <w:b/>
          <w:bCs/>
          <w:color w:val="auto"/>
        </w:rPr>
        <w:t xml:space="preserve">5.1 </w:t>
      </w:r>
      <w:r w:rsidRPr="00A20A43">
        <w:rPr>
          <w:b/>
          <w:bCs/>
          <w:color w:val="auto"/>
        </w:rPr>
        <w:tab/>
      </w:r>
      <w:proofErr w:type="spellStart"/>
      <w:r w:rsidRPr="00A20A43">
        <w:rPr>
          <w:b/>
          <w:bCs/>
          <w:color w:val="auto"/>
        </w:rPr>
        <w:t>Obligaţiile</w:t>
      </w:r>
      <w:proofErr w:type="spellEnd"/>
      <w:r w:rsidRPr="00A20A43">
        <w:rPr>
          <w:b/>
          <w:bCs/>
          <w:color w:val="auto"/>
        </w:rPr>
        <w:t xml:space="preserve"> </w:t>
      </w:r>
      <w:proofErr w:type="spellStart"/>
      <w:r w:rsidRPr="00A20A43">
        <w:rPr>
          <w:b/>
          <w:bCs/>
          <w:color w:val="auto"/>
        </w:rPr>
        <w:t>Concesionarului</w:t>
      </w:r>
      <w:proofErr w:type="spellEnd"/>
      <w:r w:rsidRPr="00A20A43">
        <w:rPr>
          <w:b/>
          <w:bCs/>
          <w:color w:val="auto"/>
        </w:rPr>
        <w:t xml:space="preserve"> </w:t>
      </w:r>
    </w:p>
    <w:p w14:paraId="34B9C7D3" w14:textId="77777777" w:rsidR="00AE2211" w:rsidRPr="00A20A43" w:rsidRDefault="00AE2211" w:rsidP="00600DC4">
      <w:pPr>
        <w:pStyle w:val="Default"/>
        <w:numPr>
          <w:ilvl w:val="2"/>
          <w:numId w:val="21"/>
        </w:numPr>
        <w:spacing w:line="360" w:lineRule="auto"/>
        <w:jc w:val="both"/>
        <w:rPr>
          <w:color w:val="auto"/>
          <w:lang w:val="fr-FR"/>
        </w:rPr>
      </w:pPr>
      <w:proofErr w:type="spellStart"/>
      <w:r w:rsidRPr="00A20A43">
        <w:rPr>
          <w:color w:val="auto"/>
          <w:lang w:val="fr-FR"/>
        </w:rPr>
        <w:t>Concesionarul</w:t>
      </w:r>
      <w:proofErr w:type="spellEnd"/>
      <w:r w:rsidRPr="00A20A43">
        <w:rPr>
          <w:color w:val="auto"/>
          <w:lang w:val="fr-FR"/>
        </w:rPr>
        <w:t xml:space="preserve"> este </w:t>
      </w:r>
      <w:proofErr w:type="spellStart"/>
      <w:r w:rsidRPr="00A20A43">
        <w:rPr>
          <w:color w:val="auto"/>
          <w:lang w:val="fr-FR"/>
        </w:rPr>
        <w:t>obligat</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w:t>
      </w:r>
      <w:proofErr w:type="spellStart"/>
      <w:r w:rsidRPr="00A20A43">
        <w:rPr>
          <w:color w:val="auto"/>
          <w:lang w:val="fr-FR"/>
        </w:rPr>
        <w:t>asigure</w:t>
      </w:r>
      <w:proofErr w:type="spellEnd"/>
      <w:r w:rsidRPr="00A20A43">
        <w:rPr>
          <w:color w:val="auto"/>
          <w:lang w:val="fr-FR"/>
        </w:rPr>
        <w:t xml:space="preserve"> </w:t>
      </w:r>
      <w:proofErr w:type="spellStart"/>
      <w:r w:rsidRPr="00A20A43">
        <w:rPr>
          <w:color w:val="auto"/>
          <w:lang w:val="fr-FR"/>
        </w:rPr>
        <w:t>exploatarea</w:t>
      </w:r>
      <w:proofErr w:type="spellEnd"/>
      <w:r w:rsidRPr="00A20A43">
        <w:rPr>
          <w:color w:val="auto"/>
          <w:lang w:val="fr-FR"/>
        </w:rPr>
        <w:t xml:space="preserve"> </w:t>
      </w:r>
      <w:proofErr w:type="spellStart"/>
      <w:r w:rsidRPr="00A20A43">
        <w:rPr>
          <w:color w:val="auto"/>
          <w:lang w:val="fr-FR"/>
        </w:rPr>
        <w:t>eficientă</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regim</w:t>
      </w:r>
      <w:proofErr w:type="spellEnd"/>
      <w:r w:rsidRPr="00A20A43">
        <w:rPr>
          <w:color w:val="auto"/>
          <w:lang w:val="fr-FR"/>
        </w:rPr>
        <w:t xml:space="preserve"> de </w:t>
      </w:r>
      <w:proofErr w:type="spellStart"/>
      <w:r w:rsidRPr="00A20A43">
        <w:rPr>
          <w:color w:val="auto"/>
          <w:lang w:val="fr-FR"/>
        </w:rPr>
        <w:t>continuitate</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de </w:t>
      </w:r>
      <w:proofErr w:type="spellStart"/>
      <w:r w:rsidRPr="00A20A43">
        <w:rPr>
          <w:color w:val="auto"/>
          <w:lang w:val="fr-FR"/>
        </w:rPr>
        <w:t>permanenţă</w:t>
      </w:r>
      <w:proofErr w:type="spellEnd"/>
      <w:r w:rsidRPr="00A20A43">
        <w:rPr>
          <w:color w:val="auto"/>
          <w:lang w:val="fr-FR"/>
        </w:rPr>
        <w:t xml:space="preserve"> a </w:t>
      </w:r>
      <w:proofErr w:type="spellStart"/>
      <w:r w:rsidRPr="00A20A43">
        <w:rPr>
          <w:color w:val="auto"/>
          <w:lang w:val="fr-FR"/>
        </w:rPr>
        <w:t>bunului</w:t>
      </w:r>
      <w:proofErr w:type="spellEnd"/>
      <w:r w:rsidRPr="00A20A43">
        <w:rPr>
          <w:color w:val="auto"/>
          <w:lang w:val="fr-FR"/>
        </w:rPr>
        <w:t xml:space="preserve"> ce face </w:t>
      </w:r>
      <w:proofErr w:type="spellStart"/>
      <w:r w:rsidRPr="00A20A43">
        <w:rPr>
          <w:color w:val="auto"/>
          <w:lang w:val="fr-FR"/>
        </w:rPr>
        <w:t>obiectul</w:t>
      </w:r>
      <w:proofErr w:type="spellEnd"/>
      <w:r w:rsidRPr="00A20A43">
        <w:rPr>
          <w:color w:val="auto"/>
          <w:lang w:val="fr-FR"/>
        </w:rPr>
        <w:t xml:space="preserve"> </w:t>
      </w:r>
      <w:proofErr w:type="spellStart"/>
      <w:r w:rsidRPr="00A20A43">
        <w:rPr>
          <w:color w:val="auto"/>
          <w:lang w:val="fr-FR"/>
        </w:rPr>
        <w:t>Concesiunii</w:t>
      </w:r>
      <w:proofErr w:type="spellEnd"/>
      <w:r w:rsidRPr="00A20A43">
        <w:rPr>
          <w:color w:val="auto"/>
          <w:lang w:val="fr-FR"/>
        </w:rPr>
        <w:t xml:space="preserve">, </w:t>
      </w:r>
      <w:proofErr w:type="spellStart"/>
      <w:r w:rsidRPr="00A20A43">
        <w:rPr>
          <w:color w:val="auto"/>
          <w:lang w:val="fr-FR"/>
        </w:rPr>
        <w:t>potrivit</w:t>
      </w:r>
      <w:proofErr w:type="spellEnd"/>
      <w:r w:rsidRPr="00A20A43">
        <w:rPr>
          <w:color w:val="auto"/>
          <w:lang w:val="fr-FR"/>
        </w:rPr>
        <w:t xml:space="preserve"> </w:t>
      </w:r>
      <w:proofErr w:type="spellStart"/>
      <w:r w:rsidRPr="00A20A43">
        <w:rPr>
          <w:color w:val="auto"/>
          <w:lang w:val="fr-FR"/>
        </w:rPr>
        <w:t>obiectivelor</w:t>
      </w:r>
      <w:proofErr w:type="spellEnd"/>
      <w:r w:rsidRPr="00A20A43">
        <w:rPr>
          <w:color w:val="auto"/>
          <w:lang w:val="fr-FR"/>
        </w:rPr>
        <w:t xml:space="preserve"> </w:t>
      </w:r>
      <w:proofErr w:type="spellStart"/>
      <w:r w:rsidRPr="00A20A43">
        <w:rPr>
          <w:color w:val="auto"/>
          <w:lang w:val="fr-FR"/>
        </w:rPr>
        <w:t>stabilite</w:t>
      </w:r>
      <w:proofErr w:type="spellEnd"/>
      <w:r w:rsidRPr="00A20A43">
        <w:rPr>
          <w:color w:val="auto"/>
          <w:lang w:val="fr-FR"/>
        </w:rPr>
        <w:t xml:space="preserve"> de </w:t>
      </w:r>
      <w:proofErr w:type="spellStart"/>
      <w:r w:rsidRPr="00A20A43">
        <w:rPr>
          <w:color w:val="auto"/>
          <w:lang w:val="fr-FR"/>
        </w:rPr>
        <w:t>către</w:t>
      </w:r>
      <w:proofErr w:type="spellEnd"/>
      <w:r w:rsidRPr="00A20A43">
        <w:rPr>
          <w:color w:val="auto"/>
          <w:lang w:val="fr-FR"/>
        </w:rPr>
        <w:t xml:space="preserve"> </w:t>
      </w:r>
      <w:proofErr w:type="spellStart"/>
      <w:r w:rsidRPr="00A20A43">
        <w:rPr>
          <w:color w:val="auto"/>
          <w:lang w:val="fr-FR"/>
        </w:rPr>
        <w:t>Concedent</w:t>
      </w:r>
      <w:proofErr w:type="spellEnd"/>
      <w:r w:rsidRPr="00A20A43">
        <w:rPr>
          <w:color w:val="auto"/>
          <w:lang w:val="fr-FR"/>
        </w:rPr>
        <w:t xml:space="preserve">. </w:t>
      </w:r>
    </w:p>
    <w:p w14:paraId="5633AA9D" w14:textId="77777777" w:rsidR="00AE2211" w:rsidRPr="00A20A43" w:rsidRDefault="00AE2211" w:rsidP="00600DC4">
      <w:pPr>
        <w:pStyle w:val="Default"/>
        <w:numPr>
          <w:ilvl w:val="2"/>
          <w:numId w:val="21"/>
        </w:numPr>
        <w:spacing w:line="360" w:lineRule="auto"/>
        <w:jc w:val="both"/>
        <w:rPr>
          <w:color w:val="auto"/>
        </w:rPr>
      </w:pPr>
      <w:proofErr w:type="spellStart"/>
      <w:r w:rsidRPr="00A20A43">
        <w:rPr>
          <w:color w:val="auto"/>
        </w:rPr>
        <w:t>Concesionarul</w:t>
      </w:r>
      <w:proofErr w:type="spellEnd"/>
      <w:r w:rsidRPr="00A20A43">
        <w:rPr>
          <w:color w:val="auto"/>
        </w:rPr>
        <w:t xml:space="preserve"> </w:t>
      </w:r>
      <w:proofErr w:type="spellStart"/>
      <w:r w:rsidRPr="00A20A43">
        <w:rPr>
          <w:color w:val="auto"/>
        </w:rPr>
        <w:t>este</w:t>
      </w:r>
      <w:proofErr w:type="spellEnd"/>
      <w:r w:rsidRPr="00A20A43">
        <w:rPr>
          <w:color w:val="auto"/>
        </w:rPr>
        <w:t xml:space="preserve"> </w:t>
      </w:r>
      <w:proofErr w:type="spellStart"/>
      <w:r w:rsidRPr="00A20A43">
        <w:rPr>
          <w:color w:val="auto"/>
        </w:rPr>
        <w:t>obligat</w:t>
      </w:r>
      <w:proofErr w:type="spellEnd"/>
      <w:r w:rsidRPr="00A20A43">
        <w:rPr>
          <w:color w:val="auto"/>
        </w:rPr>
        <w:t xml:space="preserve"> </w:t>
      </w:r>
      <w:proofErr w:type="spellStart"/>
      <w:r w:rsidRPr="00A20A43">
        <w:rPr>
          <w:color w:val="auto"/>
        </w:rPr>
        <w:t>să</w:t>
      </w:r>
      <w:proofErr w:type="spellEnd"/>
      <w:r w:rsidRPr="00A20A43">
        <w:rPr>
          <w:color w:val="auto"/>
        </w:rPr>
        <w:t xml:space="preserve"> </w:t>
      </w:r>
      <w:proofErr w:type="spellStart"/>
      <w:r w:rsidRPr="00A20A43">
        <w:rPr>
          <w:color w:val="auto"/>
        </w:rPr>
        <w:t>exploateze</w:t>
      </w:r>
      <w:proofErr w:type="spellEnd"/>
      <w:r w:rsidRPr="00A20A43">
        <w:rPr>
          <w:color w:val="auto"/>
        </w:rPr>
        <w:t xml:space="preserve"> </w:t>
      </w:r>
      <w:proofErr w:type="spellStart"/>
      <w:r w:rsidRPr="00A20A43">
        <w:rPr>
          <w:color w:val="auto"/>
        </w:rPr>
        <w:t>în</w:t>
      </w:r>
      <w:proofErr w:type="spellEnd"/>
      <w:r w:rsidRPr="00A20A43">
        <w:rPr>
          <w:color w:val="auto"/>
        </w:rPr>
        <w:t xml:space="preserve"> mod direct </w:t>
      </w:r>
      <w:proofErr w:type="spellStart"/>
      <w:r w:rsidRPr="00A20A43">
        <w:rPr>
          <w:color w:val="auto"/>
        </w:rPr>
        <w:t>bunul</w:t>
      </w:r>
      <w:proofErr w:type="spellEnd"/>
      <w:r w:rsidRPr="00A20A43">
        <w:rPr>
          <w:color w:val="auto"/>
        </w:rPr>
        <w:t xml:space="preserve"> care fac </w:t>
      </w:r>
      <w:proofErr w:type="spellStart"/>
      <w:r w:rsidRPr="00A20A43">
        <w:rPr>
          <w:color w:val="auto"/>
        </w:rPr>
        <w:t>obiectul</w:t>
      </w:r>
      <w:proofErr w:type="spellEnd"/>
      <w:r w:rsidRPr="00A20A43">
        <w:rPr>
          <w:color w:val="auto"/>
        </w:rPr>
        <w:t xml:space="preserve"> </w:t>
      </w:r>
      <w:proofErr w:type="spellStart"/>
      <w:r w:rsidRPr="00A20A43">
        <w:rPr>
          <w:color w:val="auto"/>
        </w:rPr>
        <w:t>concesiunii</w:t>
      </w:r>
      <w:proofErr w:type="spellEnd"/>
      <w:r w:rsidRPr="00A20A43">
        <w:rPr>
          <w:color w:val="auto"/>
        </w:rPr>
        <w:t xml:space="preserve">. </w:t>
      </w:r>
    </w:p>
    <w:p w14:paraId="17253562" w14:textId="77777777" w:rsidR="00AE2211" w:rsidRPr="00A20A43" w:rsidRDefault="00AE2211" w:rsidP="00600DC4">
      <w:pPr>
        <w:pStyle w:val="Default"/>
        <w:numPr>
          <w:ilvl w:val="2"/>
          <w:numId w:val="21"/>
        </w:numPr>
        <w:spacing w:line="360" w:lineRule="auto"/>
        <w:jc w:val="both"/>
        <w:rPr>
          <w:color w:val="auto"/>
        </w:rPr>
      </w:pPr>
      <w:proofErr w:type="spellStart"/>
      <w:r w:rsidRPr="00A20A43">
        <w:rPr>
          <w:color w:val="auto"/>
        </w:rPr>
        <w:lastRenderedPageBreak/>
        <w:t>Concesionarul</w:t>
      </w:r>
      <w:proofErr w:type="spellEnd"/>
      <w:r w:rsidRPr="00A20A43">
        <w:rPr>
          <w:color w:val="auto"/>
        </w:rPr>
        <w:t xml:space="preserve"> se </w:t>
      </w:r>
      <w:proofErr w:type="spellStart"/>
      <w:r w:rsidRPr="00A20A43">
        <w:rPr>
          <w:color w:val="auto"/>
        </w:rPr>
        <w:t>obligă</w:t>
      </w:r>
      <w:proofErr w:type="spellEnd"/>
      <w:r w:rsidRPr="00A20A43">
        <w:rPr>
          <w:color w:val="auto"/>
        </w:rPr>
        <w:t xml:space="preserve"> </w:t>
      </w:r>
      <w:proofErr w:type="spellStart"/>
      <w:r w:rsidRPr="00A20A43">
        <w:rPr>
          <w:color w:val="auto"/>
        </w:rPr>
        <w:t>să</w:t>
      </w:r>
      <w:proofErr w:type="spellEnd"/>
      <w:r w:rsidRPr="00A20A43">
        <w:rPr>
          <w:color w:val="auto"/>
        </w:rPr>
        <w:t xml:space="preserve"> </w:t>
      </w:r>
      <w:proofErr w:type="spellStart"/>
      <w:r w:rsidRPr="00A20A43">
        <w:rPr>
          <w:color w:val="auto"/>
        </w:rPr>
        <w:t>folosească</w:t>
      </w:r>
      <w:proofErr w:type="spellEnd"/>
      <w:r w:rsidRPr="00A20A43">
        <w:rPr>
          <w:color w:val="auto"/>
        </w:rPr>
        <w:t xml:space="preserve"> </w:t>
      </w:r>
      <w:proofErr w:type="spellStart"/>
      <w:r w:rsidRPr="00A20A43">
        <w:rPr>
          <w:color w:val="auto"/>
        </w:rPr>
        <w:t>bunul</w:t>
      </w:r>
      <w:proofErr w:type="spellEnd"/>
      <w:r w:rsidRPr="00A20A43">
        <w:rPr>
          <w:color w:val="auto"/>
        </w:rPr>
        <w:t xml:space="preserve"> </w:t>
      </w:r>
      <w:proofErr w:type="spellStart"/>
      <w:r w:rsidRPr="00A20A43">
        <w:rPr>
          <w:color w:val="auto"/>
        </w:rPr>
        <w:t>concesionat</w:t>
      </w:r>
      <w:proofErr w:type="spellEnd"/>
      <w:r w:rsidRPr="00A20A43">
        <w:rPr>
          <w:color w:val="auto"/>
        </w:rPr>
        <w:t xml:space="preserve"> cu </w:t>
      </w:r>
      <w:proofErr w:type="spellStart"/>
      <w:r w:rsidRPr="00A20A43">
        <w:rPr>
          <w:color w:val="auto"/>
        </w:rPr>
        <w:t>prudenţa</w:t>
      </w:r>
      <w:proofErr w:type="spellEnd"/>
      <w:r w:rsidRPr="00A20A43">
        <w:rPr>
          <w:color w:val="auto"/>
        </w:rPr>
        <w:t xml:space="preserve"> </w:t>
      </w:r>
      <w:proofErr w:type="spellStart"/>
      <w:r w:rsidRPr="00A20A43">
        <w:rPr>
          <w:color w:val="auto"/>
        </w:rPr>
        <w:t>şi</w:t>
      </w:r>
      <w:proofErr w:type="spellEnd"/>
      <w:r w:rsidRPr="00A20A43">
        <w:rPr>
          <w:color w:val="auto"/>
        </w:rPr>
        <w:t xml:space="preserve"> </w:t>
      </w:r>
      <w:proofErr w:type="spellStart"/>
      <w:r w:rsidRPr="00A20A43">
        <w:rPr>
          <w:color w:val="auto"/>
        </w:rPr>
        <w:t>diligenţa</w:t>
      </w:r>
      <w:proofErr w:type="spellEnd"/>
      <w:r w:rsidRPr="00A20A43">
        <w:rPr>
          <w:color w:val="auto"/>
        </w:rPr>
        <w:t xml:space="preserve"> </w:t>
      </w:r>
      <w:proofErr w:type="spellStart"/>
      <w:r w:rsidRPr="00A20A43">
        <w:rPr>
          <w:color w:val="auto"/>
        </w:rPr>
        <w:t>unui</w:t>
      </w:r>
      <w:proofErr w:type="spellEnd"/>
      <w:r w:rsidRPr="00A20A43">
        <w:rPr>
          <w:color w:val="auto"/>
        </w:rPr>
        <w:t xml:space="preserve"> bun </w:t>
      </w:r>
      <w:proofErr w:type="spellStart"/>
      <w:r w:rsidRPr="00A20A43">
        <w:rPr>
          <w:color w:val="auto"/>
        </w:rPr>
        <w:t>proprietar</w:t>
      </w:r>
      <w:proofErr w:type="spellEnd"/>
      <w:r w:rsidRPr="00A20A43">
        <w:rPr>
          <w:color w:val="auto"/>
        </w:rPr>
        <w:t xml:space="preserve">, conform </w:t>
      </w:r>
      <w:proofErr w:type="spellStart"/>
      <w:r w:rsidRPr="00A20A43">
        <w:rPr>
          <w:color w:val="auto"/>
        </w:rPr>
        <w:t>obiectivelor</w:t>
      </w:r>
      <w:proofErr w:type="spellEnd"/>
      <w:r w:rsidRPr="00A20A43">
        <w:rPr>
          <w:color w:val="auto"/>
        </w:rPr>
        <w:t xml:space="preserve"> </w:t>
      </w:r>
      <w:proofErr w:type="spellStart"/>
      <w:r w:rsidRPr="00A20A43">
        <w:rPr>
          <w:color w:val="auto"/>
        </w:rPr>
        <w:t>Concedentului</w:t>
      </w:r>
      <w:proofErr w:type="spellEnd"/>
      <w:r w:rsidRPr="00A20A43">
        <w:rPr>
          <w:color w:val="auto"/>
        </w:rPr>
        <w:t xml:space="preserve">, </w:t>
      </w:r>
      <w:proofErr w:type="spellStart"/>
      <w:r w:rsidRPr="00A20A43">
        <w:rPr>
          <w:color w:val="auto"/>
        </w:rPr>
        <w:t>fără</w:t>
      </w:r>
      <w:proofErr w:type="spellEnd"/>
      <w:r w:rsidRPr="00A20A43">
        <w:rPr>
          <w:color w:val="auto"/>
        </w:rPr>
        <w:t xml:space="preserve"> a </w:t>
      </w:r>
      <w:proofErr w:type="spellStart"/>
      <w:r w:rsidRPr="00A20A43">
        <w:rPr>
          <w:color w:val="auto"/>
        </w:rPr>
        <w:t>diminua</w:t>
      </w:r>
      <w:proofErr w:type="spellEnd"/>
      <w:r w:rsidRPr="00A20A43">
        <w:rPr>
          <w:color w:val="auto"/>
        </w:rPr>
        <w:t xml:space="preserve"> </w:t>
      </w:r>
      <w:proofErr w:type="spellStart"/>
      <w:r w:rsidRPr="00A20A43">
        <w:rPr>
          <w:color w:val="auto"/>
        </w:rPr>
        <w:t>în</w:t>
      </w:r>
      <w:proofErr w:type="spellEnd"/>
      <w:r w:rsidRPr="00A20A43">
        <w:rPr>
          <w:color w:val="auto"/>
        </w:rPr>
        <w:t xml:space="preserve"> </w:t>
      </w:r>
      <w:proofErr w:type="spellStart"/>
      <w:r w:rsidRPr="00A20A43">
        <w:rPr>
          <w:color w:val="auto"/>
        </w:rPr>
        <w:t>orice</w:t>
      </w:r>
      <w:proofErr w:type="spellEnd"/>
      <w:r w:rsidRPr="00A20A43">
        <w:rPr>
          <w:color w:val="auto"/>
        </w:rPr>
        <w:t xml:space="preserve"> mod </w:t>
      </w:r>
      <w:proofErr w:type="spellStart"/>
      <w:r w:rsidRPr="00A20A43">
        <w:rPr>
          <w:color w:val="auto"/>
        </w:rPr>
        <w:t>potenţialul</w:t>
      </w:r>
      <w:proofErr w:type="spellEnd"/>
      <w:r w:rsidRPr="00A20A43">
        <w:rPr>
          <w:color w:val="auto"/>
        </w:rPr>
        <w:t xml:space="preserve"> </w:t>
      </w:r>
      <w:proofErr w:type="spellStart"/>
      <w:r w:rsidRPr="00A20A43">
        <w:rPr>
          <w:color w:val="auto"/>
        </w:rPr>
        <w:t>şi</w:t>
      </w:r>
      <w:proofErr w:type="spellEnd"/>
      <w:r w:rsidRPr="00A20A43">
        <w:rPr>
          <w:color w:val="auto"/>
        </w:rPr>
        <w:t xml:space="preserve"> </w:t>
      </w:r>
      <w:proofErr w:type="spellStart"/>
      <w:r w:rsidRPr="00A20A43">
        <w:rPr>
          <w:color w:val="auto"/>
        </w:rPr>
        <w:t>valoarea</w:t>
      </w:r>
      <w:proofErr w:type="spellEnd"/>
      <w:r w:rsidRPr="00A20A43">
        <w:rPr>
          <w:color w:val="auto"/>
        </w:rPr>
        <w:t xml:space="preserve"> socio-</w:t>
      </w:r>
      <w:proofErr w:type="spellStart"/>
      <w:r w:rsidRPr="00A20A43">
        <w:rPr>
          <w:color w:val="auto"/>
        </w:rPr>
        <w:t>economică</w:t>
      </w:r>
      <w:proofErr w:type="spellEnd"/>
      <w:r w:rsidRPr="00A20A43">
        <w:rPr>
          <w:color w:val="auto"/>
        </w:rPr>
        <w:t xml:space="preserve"> a </w:t>
      </w:r>
      <w:proofErr w:type="spellStart"/>
      <w:r w:rsidRPr="00A20A43">
        <w:rPr>
          <w:color w:val="auto"/>
        </w:rPr>
        <w:t>bunului</w:t>
      </w:r>
      <w:proofErr w:type="spellEnd"/>
      <w:r w:rsidRPr="00A20A43">
        <w:rPr>
          <w:color w:val="auto"/>
        </w:rPr>
        <w:t xml:space="preserve"> </w:t>
      </w:r>
      <w:proofErr w:type="spellStart"/>
      <w:r w:rsidRPr="00A20A43">
        <w:rPr>
          <w:color w:val="auto"/>
        </w:rPr>
        <w:t>oferit</w:t>
      </w:r>
      <w:proofErr w:type="spellEnd"/>
      <w:r w:rsidRPr="00A20A43">
        <w:rPr>
          <w:color w:val="auto"/>
        </w:rPr>
        <w:t xml:space="preserve"> </w:t>
      </w:r>
      <w:proofErr w:type="spellStart"/>
      <w:r w:rsidRPr="00A20A43">
        <w:rPr>
          <w:color w:val="auto"/>
        </w:rPr>
        <w:t>în</w:t>
      </w:r>
      <w:proofErr w:type="spellEnd"/>
      <w:r w:rsidRPr="00A20A43">
        <w:rPr>
          <w:color w:val="auto"/>
        </w:rPr>
        <w:t xml:space="preserve"> </w:t>
      </w:r>
      <w:proofErr w:type="spellStart"/>
      <w:r w:rsidRPr="00A20A43">
        <w:rPr>
          <w:color w:val="auto"/>
        </w:rPr>
        <w:t>Concesiune</w:t>
      </w:r>
      <w:proofErr w:type="spellEnd"/>
      <w:r w:rsidRPr="00A20A43">
        <w:rPr>
          <w:color w:val="auto"/>
        </w:rPr>
        <w:t xml:space="preserve">. </w:t>
      </w:r>
    </w:p>
    <w:p w14:paraId="097DBD1B" w14:textId="77777777" w:rsidR="00AE2211" w:rsidRPr="00A20A43" w:rsidRDefault="00AE2211" w:rsidP="00600DC4">
      <w:pPr>
        <w:pStyle w:val="Default"/>
        <w:numPr>
          <w:ilvl w:val="2"/>
          <w:numId w:val="21"/>
        </w:numPr>
        <w:spacing w:line="360" w:lineRule="auto"/>
        <w:jc w:val="both"/>
        <w:rPr>
          <w:color w:val="auto"/>
          <w:lang w:val="fr-FR"/>
        </w:rPr>
      </w:pPr>
      <w:proofErr w:type="spellStart"/>
      <w:r w:rsidRPr="00A20A43">
        <w:rPr>
          <w:color w:val="auto"/>
          <w:lang w:val="fr-FR"/>
        </w:rPr>
        <w:t>Concesionarul</w:t>
      </w:r>
      <w:proofErr w:type="spellEnd"/>
      <w:r w:rsidRPr="00A20A43">
        <w:rPr>
          <w:color w:val="auto"/>
          <w:lang w:val="fr-FR"/>
        </w:rPr>
        <w:t xml:space="preserve"> are </w:t>
      </w:r>
      <w:proofErr w:type="spellStart"/>
      <w:r w:rsidRPr="00A20A43">
        <w:rPr>
          <w:color w:val="auto"/>
          <w:lang w:val="fr-FR"/>
        </w:rPr>
        <w:t>obligaţia</w:t>
      </w:r>
      <w:proofErr w:type="spellEnd"/>
      <w:r w:rsidRPr="00A20A43">
        <w:rPr>
          <w:color w:val="auto"/>
          <w:lang w:val="fr-FR"/>
        </w:rPr>
        <w:t xml:space="preserve"> ca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cadrul</w:t>
      </w:r>
      <w:proofErr w:type="spellEnd"/>
      <w:r w:rsidRPr="00A20A43">
        <w:rPr>
          <w:color w:val="auto"/>
          <w:lang w:val="fr-FR"/>
        </w:rPr>
        <w:t xml:space="preserve"> </w:t>
      </w:r>
      <w:proofErr w:type="spellStart"/>
      <w:r w:rsidRPr="00A20A43">
        <w:rPr>
          <w:color w:val="auto"/>
          <w:lang w:val="fr-FR"/>
        </w:rPr>
        <w:t>activităților</w:t>
      </w:r>
      <w:proofErr w:type="spellEnd"/>
      <w:r w:rsidRPr="00A20A43">
        <w:rPr>
          <w:color w:val="auto"/>
          <w:lang w:val="fr-FR"/>
        </w:rPr>
        <w:t xml:space="preserve"> </w:t>
      </w:r>
      <w:proofErr w:type="spellStart"/>
      <w:r w:rsidRPr="00A20A43">
        <w:rPr>
          <w:color w:val="auto"/>
          <w:lang w:val="fr-FR"/>
        </w:rPr>
        <w:t>economice</w:t>
      </w:r>
      <w:proofErr w:type="spellEnd"/>
      <w:r w:rsidRPr="00A20A43">
        <w:rPr>
          <w:color w:val="auto"/>
          <w:lang w:val="fr-FR"/>
        </w:rPr>
        <w:t xml:space="preserve"> </w:t>
      </w:r>
      <w:proofErr w:type="spellStart"/>
      <w:r w:rsidRPr="00A20A43">
        <w:rPr>
          <w:color w:val="auto"/>
          <w:lang w:val="fr-FR"/>
        </w:rPr>
        <w:t>pe</w:t>
      </w:r>
      <w:proofErr w:type="spellEnd"/>
      <w:r w:rsidRPr="00A20A43">
        <w:rPr>
          <w:color w:val="auto"/>
          <w:lang w:val="fr-FR"/>
        </w:rPr>
        <w:t xml:space="preserve"> care le </w:t>
      </w:r>
      <w:proofErr w:type="spellStart"/>
      <w:r w:rsidRPr="00A20A43">
        <w:rPr>
          <w:color w:val="auto"/>
          <w:lang w:val="fr-FR"/>
        </w:rPr>
        <w:t>desfășoară</w:t>
      </w:r>
      <w:proofErr w:type="spellEnd"/>
      <w:r w:rsidRPr="00A20A43">
        <w:rPr>
          <w:color w:val="auto"/>
          <w:lang w:val="fr-FR"/>
        </w:rPr>
        <w:t xml:space="preserve"> </w:t>
      </w:r>
      <w:proofErr w:type="spellStart"/>
      <w:r w:rsidRPr="00A20A43">
        <w:rPr>
          <w:color w:val="auto"/>
          <w:lang w:val="fr-FR"/>
        </w:rPr>
        <w:t>pe</w:t>
      </w:r>
      <w:proofErr w:type="spellEnd"/>
      <w:r w:rsidRPr="00A20A43">
        <w:rPr>
          <w:color w:val="auto"/>
          <w:lang w:val="fr-FR"/>
        </w:rPr>
        <w:t xml:space="preserve"> </w:t>
      </w:r>
      <w:proofErr w:type="spellStart"/>
      <w:r w:rsidRPr="00A20A43">
        <w:rPr>
          <w:color w:val="auto"/>
          <w:lang w:val="fr-FR"/>
        </w:rPr>
        <w:t>terenul</w:t>
      </w:r>
      <w:proofErr w:type="spellEnd"/>
      <w:r w:rsidRPr="00A20A43">
        <w:rPr>
          <w:color w:val="auto"/>
          <w:lang w:val="fr-FR"/>
        </w:rPr>
        <w:t xml:space="preserve"> </w:t>
      </w:r>
      <w:proofErr w:type="spellStart"/>
      <w:r w:rsidRPr="00A20A43">
        <w:rPr>
          <w:color w:val="auto"/>
          <w:lang w:val="fr-FR"/>
        </w:rPr>
        <w:t>concesionat</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w:t>
      </w:r>
      <w:proofErr w:type="spellStart"/>
      <w:r w:rsidRPr="00A20A43">
        <w:rPr>
          <w:color w:val="auto"/>
          <w:lang w:val="fr-FR"/>
        </w:rPr>
        <w:t>deruleze</w:t>
      </w:r>
      <w:proofErr w:type="spellEnd"/>
      <w:r w:rsidRPr="00A20A43">
        <w:rPr>
          <w:color w:val="auto"/>
          <w:lang w:val="fr-FR"/>
        </w:rPr>
        <w:t xml:space="preserve"> </w:t>
      </w:r>
      <w:proofErr w:type="spellStart"/>
      <w:r w:rsidRPr="00A20A43">
        <w:rPr>
          <w:color w:val="auto"/>
          <w:lang w:val="fr-FR"/>
        </w:rPr>
        <w:t>activităţi</w:t>
      </w:r>
      <w:proofErr w:type="spellEnd"/>
      <w:r w:rsidRPr="00A20A43">
        <w:rPr>
          <w:color w:val="auto"/>
          <w:lang w:val="fr-FR"/>
        </w:rPr>
        <w:t xml:space="preserve"> de </w:t>
      </w:r>
      <w:proofErr w:type="spellStart"/>
      <w:r w:rsidRPr="00A20A43">
        <w:rPr>
          <w:color w:val="auto"/>
          <w:lang w:val="fr-FR"/>
        </w:rPr>
        <w:t>inovare</w:t>
      </w:r>
      <w:proofErr w:type="spellEnd"/>
      <w:r w:rsidRPr="00A20A43">
        <w:rPr>
          <w:color w:val="auto"/>
          <w:lang w:val="fr-FR"/>
        </w:rPr>
        <w:t xml:space="preserve">, </w:t>
      </w:r>
      <w:proofErr w:type="spellStart"/>
      <w:r w:rsidRPr="00A20A43">
        <w:rPr>
          <w:color w:val="auto"/>
          <w:lang w:val="fr-FR"/>
        </w:rPr>
        <w:t>cercetare</w:t>
      </w:r>
      <w:proofErr w:type="spellEnd"/>
      <w:r w:rsidRPr="00A20A43">
        <w:rPr>
          <w:color w:val="auto"/>
          <w:lang w:val="fr-FR"/>
        </w:rPr>
        <w:t xml:space="preserve">, </w:t>
      </w:r>
      <w:proofErr w:type="spellStart"/>
      <w:r w:rsidRPr="00A20A43">
        <w:rPr>
          <w:color w:val="auto"/>
          <w:lang w:val="fr-FR"/>
        </w:rPr>
        <w:t>dezvoltare</w:t>
      </w:r>
      <w:proofErr w:type="spellEnd"/>
      <w:r w:rsidRPr="00A20A43">
        <w:rPr>
          <w:color w:val="auto"/>
          <w:lang w:val="fr-FR"/>
        </w:rPr>
        <w:t xml:space="preserve"> </w:t>
      </w:r>
      <w:proofErr w:type="spellStart"/>
      <w:r w:rsidRPr="00A20A43">
        <w:rPr>
          <w:color w:val="auto"/>
          <w:lang w:val="fr-FR"/>
        </w:rPr>
        <w:t>experimentală</w:t>
      </w:r>
      <w:proofErr w:type="spellEnd"/>
      <w:r w:rsidRPr="00A20A43">
        <w:rPr>
          <w:color w:val="auto"/>
          <w:lang w:val="fr-FR"/>
        </w:rPr>
        <w:t xml:space="preserve">, </w:t>
      </w:r>
      <w:proofErr w:type="spellStart"/>
      <w:r w:rsidRPr="00A20A43">
        <w:rPr>
          <w:color w:val="auto"/>
          <w:lang w:val="fr-FR"/>
        </w:rPr>
        <w:t>transfer</w:t>
      </w:r>
      <w:proofErr w:type="spellEnd"/>
      <w:r w:rsidRPr="00A20A43">
        <w:rPr>
          <w:color w:val="auto"/>
          <w:lang w:val="fr-FR"/>
        </w:rPr>
        <w:t xml:space="preserve"> de </w:t>
      </w:r>
      <w:proofErr w:type="spellStart"/>
      <w:r w:rsidRPr="00A20A43">
        <w:rPr>
          <w:color w:val="auto"/>
          <w:lang w:val="fr-FR"/>
        </w:rPr>
        <w:t>cunoştinţe</w:t>
      </w:r>
      <w:proofErr w:type="spellEnd"/>
      <w:r w:rsidRPr="00A20A43">
        <w:rPr>
          <w:color w:val="auto"/>
          <w:lang w:val="fr-FR"/>
        </w:rPr>
        <w:t xml:space="preserve">, </w:t>
      </w:r>
      <w:proofErr w:type="spellStart"/>
      <w:r w:rsidRPr="00A20A43">
        <w:rPr>
          <w:color w:val="auto"/>
          <w:lang w:val="fr-FR"/>
        </w:rPr>
        <w:t>transfer</w:t>
      </w:r>
      <w:proofErr w:type="spellEnd"/>
      <w:r w:rsidRPr="00A20A43">
        <w:rPr>
          <w:color w:val="auto"/>
          <w:lang w:val="fr-FR"/>
        </w:rPr>
        <w:t xml:space="preserve"> </w:t>
      </w:r>
      <w:proofErr w:type="spellStart"/>
      <w:r w:rsidRPr="00A20A43">
        <w:rPr>
          <w:color w:val="auto"/>
          <w:lang w:val="fr-FR"/>
        </w:rPr>
        <w:t>tehnologic</w:t>
      </w:r>
      <w:proofErr w:type="spellEnd"/>
      <w:r w:rsidRPr="00A20A43">
        <w:rPr>
          <w:color w:val="auto"/>
          <w:lang w:val="fr-FR"/>
        </w:rPr>
        <w:t xml:space="preserve"> al </w:t>
      </w:r>
      <w:proofErr w:type="spellStart"/>
      <w:r w:rsidRPr="00A20A43">
        <w:rPr>
          <w:color w:val="auto"/>
          <w:lang w:val="fr-FR"/>
        </w:rPr>
        <w:t>unor</w:t>
      </w:r>
      <w:proofErr w:type="spellEnd"/>
      <w:r w:rsidRPr="00A20A43">
        <w:rPr>
          <w:color w:val="auto"/>
          <w:lang w:val="fr-FR"/>
        </w:rPr>
        <w:t xml:space="preserve"> </w:t>
      </w:r>
      <w:proofErr w:type="spellStart"/>
      <w:r w:rsidRPr="00A20A43">
        <w:rPr>
          <w:color w:val="auto"/>
          <w:lang w:val="fr-FR"/>
        </w:rPr>
        <w:t>rezultate</w:t>
      </w:r>
      <w:proofErr w:type="spellEnd"/>
      <w:r w:rsidRPr="00A20A43">
        <w:rPr>
          <w:color w:val="auto"/>
          <w:lang w:val="fr-FR"/>
        </w:rPr>
        <w:t xml:space="preserve"> </w:t>
      </w:r>
      <w:proofErr w:type="spellStart"/>
      <w:r w:rsidRPr="00A20A43">
        <w:rPr>
          <w:color w:val="auto"/>
          <w:lang w:val="fr-FR"/>
        </w:rPr>
        <w:t>referitoare</w:t>
      </w:r>
      <w:proofErr w:type="spellEnd"/>
      <w:r w:rsidRPr="00A20A43">
        <w:rPr>
          <w:color w:val="auto"/>
          <w:lang w:val="fr-FR"/>
        </w:rPr>
        <w:t xml:space="preserve"> la </w:t>
      </w:r>
      <w:proofErr w:type="spellStart"/>
      <w:r w:rsidRPr="00A20A43">
        <w:rPr>
          <w:color w:val="auto"/>
          <w:lang w:val="fr-FR"/>
        </w:rPr>
        <w:t>produs</w:t>
      </w:r>
      <w:proofErr w:type="spellEnd"/>
      <w:r w:rsidRPr="00A20A43">
        <w:rPr>
          <w:color w:val="auto"/>
          <w:lang w:val="fr-FR"/>
        </w:rPr>
        <w:t>/</w:t>
      </w:r>
      <w:proofErr w:type="spellStart"/>
      <w:r w:rsidRPr="00A20A43">
        <w:rPr>
          <w:color w:val="auto"/>
          <w:lang w:val="fr-FR"/>
        </w:rPr>
        <w:t>serviciu</w:t>
      </w:r>
      <w:proofErr w:type="spellEnd"/>
      <w:r w:rsidRPr="00A20A43">
        <w:rPr>
          <w:color w:val="auto"/>
          <w:lang w:val="fr-FR"/>
        </w:rPr>
        <w:t>/</w:t>
      </w:r>
      <w:proofErr w:type="spellStart"/>
      <w:r w:rsidRPr="00A20A43">
        <w:rPr>
          <w:color w:val="auto"/>
          <w:lang w:val="fr-FR"/>
        </w:rPr>
        <w:t>proces</w:t>
      </w:r>
      <w:proofErr w:type="spellEnd"/>
      <w:r w:rsidRPr="00A20A43">
        <w:rPr>
          <w:color w:val="auto"/>
          <w:lang w:val="fr-FR"/>
        </w:rPr>
        <w:t xml:space="preserve"> </w:t>
      </w:r>
      <w:proofErr w:type="spellStart"/>
      <w:r w:rsidRPr="00A20A43">
        <w:rPr>
          <w:color w:val="auto"/>
          <w:lang w:val="fr-FR"/>
        </w:rPr>
        <w:t>inovator</w:t>
      </w:r>
      <w:proofErr w:type="spellEnd"/>
      <w:r w:rsidRPr="00A20A43">
        <w:rPr>
          <w:color w:val="auto"/>
          <w:lang w:val="fr-FR"/>
        </w:rPr>
        <w:t xml:space="preserve"> </w:t>
      </w:r>
      <w:proofErr w:type="spellStart"/>
      <w:r w:rsidRPr="00A20A43">
        <w:rPr>
          <w:color w:val="auto"/>
          <w:lang w:val="fr-FR"/>
        </w:rPr>
        <w:t>obţinute</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w:t>
      </w:r>
      <w:proofErr w:type="spellStart"/>
      <w:r w:rsidRPr="00A20A43">
        <w:rPr>
          <w:color w:val="auto"/>
          <w:lang w:val="fr-FR"/>
        </w:rPr>
        <w:t>activităţi</w:t>
      </w:r>
      <w:proofErr w:type="spellEnd"/>
      <w:r w:rsidRPr="00A20A43">
        <w:rPr>
          <w:color w:val="auto"/>
          <w:lang w:val="fr-FR"/>
        </w:rPr>
        <w:t xml:space="preserve"> de </w:t>
      </w:r>
      <w:proofErr w:type="spellStart"/>
      <w:r w:rsidRPr="00A20A43">
        <w:rPr>
          <w:color w:val="auto"/>
          <w:lang w:val="fr-FR"/>
        </w:rPr>
        <w:t>cercetare-dezvoltare-inovare</w:t>
      </w:r>
      <w:proofErr w:type="spellEnd"/>
      <w:r w:rsidRPr="00A20A43">
        <w:rPr>
          <w:color w:val="auto"/>
          <w:lang w:val="fr-FR"/>
        </w:rPr>
        <w:t xml:space="preserve"> </w:t>
      </w:r>
      <w:proofErr w:type="spellStart"/>
      <w:r w:rsidRPr="00A20A43">
        <w:rPr>
          <w:color w:val="auto"/>
          <w:lang w:val="fr-FR"/>
        </w:rPr>
        <w:t>specifice</w:t>
      </w:r>
      <w:proofErr w:type="spellEnd"/>
      <w:r w:rsidRPr="00A20A43">
        <w:rPr>
          <w:color w:val="auto"/>
          <w:lang w:val="fr-FR"/>
        </w:rPr>
        <w:t xml:space="preserve"> </w:t>
      </w:r>
      <w:proofErr w:type="spellStart"/>
      <w:r w:rsidRPr="00A20A43">
        <w:rPr>
          <w:color w:val="auto"/>
          <w:lang w:val="fr-FR"/>
        </w:rPr>
        <w:t>domeniilor</w:t>
      </w:r>
      <w:proofErr w:type="spellEnd"/>
      <w:r w:rsidRPr="00A20A43">
        <w:rPr>
          <w:color w:val="auto"/>
          <w:lang w:val="fr-FR"/>
        </w:rPr>
        <w:t xml:space="preserve"> de </w:t>
      </w:r>
      <w:proofErr w:type="spellStart"/>
      <w:r w:rsidRPr="00A20A43">
        <w:rPr>
          <w:color w:val="auto"/>
          <w:lang w:val="fr-FR"/>
        </w:rPr>
        <w:t>specializare</w:t>
      </w:r>
      <w:proofErr w:type="spellEnd"/>
      <w:r w:rsidRPr="00A20A43">
        <w:rPr>
          <w:color w:val="auto"/>
          <w:lang w:val="fr-FR"/>
        </w:rPr>
        <w:t xml:space="preserve"> </w:t>
      </w:r>
      <w:proofErr w:type="spellStart"/>
      <w:r w:rsidRPr="00A20A43">
        <w:rPr>
          <w:color w:val="auto"/>
          <w:lang w:val="fr-FR"/>
        </w:rPr>
        <w:t>inteligentă</w:t>
      </w:r>
      <w:proofErr w:type="spellEnd"/>
      <w:r w:rsidRPr="00A20A43">
        <w:rPr>
          <w:color w:val="auto"/>
          <w:lang w:val="fr-FR"/>
        </w:rPr>
        <w:t xml:space="preserve">, </w:t>
      </w:r>
      <w:proofErr w:type="spellStart"/>
      <w:r w:rsidRPr="00A20A43">
        <w:rPr>
          <w:color w:val="auto"/>
          <w:lang w:val="fr-FR"/>
        </w:rPr>
        <w:t>producţie</w:t>
      </w:r>
      <w:proofErr w:type="spellEnd"/>
      <w:r w:rsidRPr="00A20A43">
        <w:rPr>
          <w:color w:val="auto"/>
          <w:lang w:val="fr-FR"/>
        </w:rPr>
        <w:t xml:space="preserve"> de </w:t>
      </w:r>
      <w:proofErr w:type="spellStart"/>
      <w:r w:rsidRPr="00A20A43">
        <w:rPr>
          <w:color w:val="auto"/>
          <w:lang w:val="fr-FR"/>
        </w:rPr>
        <w:t>serie</w:t>
      </w:r>
      <w:proofErr w:type="spellEnd"/>
      <w:r w:rsidRPr="00A20A43">
        <w:rPr>
          <w:color w:val="auto"/>
          <w:lang w:val="fr-FR"/>
        </w:rPr>
        <w:t>/</w:t>
      </w:r>
      <w:proofErr w:type="spellStart"/>
      <w:r w:rsidRPr="00A20A43">
        <w:rPr>
          <w:color w:val="auto"/>
          <w:lang w:val="fr-FR"/>
        </w:rPr>
        <w:t>serie</w:t>
      </w:r>
      <w:proofErr w:type="spellEnd"/>
      <w:r w:rsidRPr="00A20A43">
        <w:rPr>
          <w:color w:val="auto"/>
          <w:lang w:val="fr-FR"/>
        </w:rPr>
        <w:t xml:space="preserve"> </w:t>
      </w:r>
      <w:proofErr w:type="spellStart"/>
      <w:r w:rsidRPr="00A20A43">
        <w:rPr>
          <w:color w:val="auto"/>
          <w:lang w:val="fr-FR"/>
        </w:rPr>
        <w:t>zero</w:t>
      </w:r>
      <w:proofErr w:type="spellEnd"/>
      <w:r w:rsidRPr="00A20A43">
        <w:rPr>
          <w:color w:val="auto"/>
          <w:lang w:val="fr-FR"/>
        </w:rPr>
        <w:t xml:space="preserve">, </w:t>
      </w:r>
      <w:proofErr w:type="spellStart"/>
      <w:r w:rsidRPr="00A20A43">
        <w:rPr>
          <w:color w:val="auto"/>
          <w:lang w:val="fr-FR"/>
        </w:rPr>
        <w:t>individuală</w:t>
      </w:r>
      <w:proofErr w:type="spellEnd"/>
      <w:r w:rsidRPr="00A20A43">
        <w:rPr>
          <w:color w:val="auto"/>
          <w:lang w:val="fr-FR"/>
        </w:rPr>
        <w:t xml:space="preserve">, de </w:t>
      </w:r>
      <w:proofErr w:type="spellStart"/>
      <w:r w:rsidRPr="00A20A43">
        <w:rPr>
          <w:color w:val="auto"/>
          <w:lang w:val="fr-FR"/>
        </w:rPr>
        <w:t>masă</w:t>
      </w:r>
      <w:proofErr w:type="spellEnd"/>
      <w:r w:rsidRPr="00A20A43">
        <w:rPr>
          <w:color w:val="auto"/>
          <w:lang w:val="fr-FR"/>
        </w:rPr>
        <w:t xml:space="preserve">, </w:t>
      </w:r>
      <w:proofErr w:type="spellStart"/>
      <w:r w:rsidRPr="00A20A43">
        <w:rPr>
          <w:color w:val="auto"/>
          <w:lang w:val="fr-FR"/>
        </w:rPr>
        <w:t>precum</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w:t>
      </w:r>
      <w:proofErr w:type="spellStart"/>
      <w:r w:rsidRPr="00A20A43">
        <w:rPr>
          <w:color w:val="auto"/>
          <w:lang w:val="fr-FR"/>
        </w:rPr>
        <w:t>alte</w:t>
      </w:r>
      <w:proofErr w:type="spellEnd"/>
      <w:r w:rsidRPr="00A20A43">
        <w:rPr>
          <w:color w:val="auto"/>
          <w:lang w:val="fr-FR"/>
        </w:rPr>
        <w:t xml:space="preserve"> </w:t>
      </w:r>
      <w:proofErr w:type="spellStart"/>
      <w:r w:rsidRPr="00A20A43">
        <w:rPr>
          <w:color w:val="auto"/>
          <w:lang w:val="fr-FR"/>
        </w:rPr>
        <w:t>categorii</w:t>
      </w:r>
      <w:proofErr w:type="spellEnd"/>
      <w:r w:rsidRPr="00A20A43">
        <w:rPr>
          <w:color w:val="auto"/>
          <w:lang w:val="fr-FR"/>
        </w:rPr>
        <w:t xml:space="preserve"> de </w:t>
      </w:r>
      <w:proofErr w:type="spellStart"/>
      <w:r w:rsidRPr="00A20A43">
        <w:rPr>
          <w:color w:val="auto"/>
          <w:lang w:val="fr-FR"/>
        </w:rPr>
        <w:t>activităţi</w:t>
      </w:r>
      <w:proofErr w:type="spellEnd"/>
      <w:r w:rsidRPr="00A20A43">
        <w:rPr>
          <w:color w:val="auto"/>
          <w:lang w:val="fr-FR"/>
        </w:rPr>
        <w:t xml:space="preserve"> </w:t>
      </w:r>
      <w:proofErr w:type="spellStart"/>
      <w:r w:rsidRPr="00A20A43">
        <w:rPr>
          <w:color w:val="auto"/>
          <w:lang w:val="fr-FR"/>
        </w:rPr>
        <w:t>specifice</w:t>
      </w:r>
      <w:proofErr w:type="spellEnd"/>
      <w:r w:rsidRPr="00A20A43">
        <w:rPr>
          <w:color w:val="auto"/>
          <w:lang w:val="fr-FR"/>
        </w:rPr>
        <w:t xml:space="preserve"> </w:t>
      </w:r>
      <w:proofErr w:type="spellStart"/>
      <w:r w:rsidRPr="00A20A43">
        <w:rPr>
          <w:color w:val="auto"/>
          <w:lang w:val="fr-FR"/>
        </w:rPr>
        <w:t>domeniilor</w:t>
      </w:r>
      <w:proofErr w:type="spellEnd"/>
      <w:r w:rsidRPr="00A20A43">
        <w:rPr>
          <w:color w:val="auto"/>
          <w:lang w:val="fr-FR"/>
        </w:rPr>
        <w:t xml:space="preserve"> de </w:t>
      </w:r>
      <w:proofErr w:type="spellStart"/>
      <w:r w:rsidRPr="00A20A43">
        <w:rPr>
          <w:color w:val="auto"/>
          <w:lang w:val="fr-FR"/>
        </w:rPr>
        <w:t>specializare</w:t>
      </w:r>
      <w:proofErr w:type="spellEnd"/>
      <w:r w:rsidRPr="00A20A43">
        <w:rPr>
          <w:color w:val="auto"/>
          <w:lang w:val="fr-FR"/>
        </w:rPr>
        <w:t xml:space="preserve"> </w:t>
      </w:r>
      <w:proofErr w:type="spellStart"/>
      <w:r w:rsidRPr="00A20A43">
        <w:rPr>
          <w:color w:val="auto"/>
          <w:lang w:val="fr-FR"/>
        </w:rPr>
        <w:t>inteligentă</w:t>
      </w:r>
      <w:proofErr w:type="spellEnd"/>
      <w:r w:rsidRPr="00A20A43">
        <w:rPr>
          <w:color w:val="auto"/>
          <w:lang w:val="fr-FR"/>
        </w:rPr>
        <w:t xml:space="preserve"> </w:t>
      </w:r>
      <w:proofErr w:type="spellStart"/>
      <w:r w:rsidRPr="00A20A43">
        <w:rPr>
          <w:color w:val="auto"/>
          <w:lang w:val="fr-FR"/>
        </w:rPr>
        <w:t>prevăzute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strategiile</w:t>
      </w:r>
      <w:proofErr w:type="spellEnd"/>
      <w:r w:rsidRPr="00A20A43">
        <w:rPr>
          <w:color w:val="auto"/>
          <w:lang w:val="fr-FR"/>
        </w:rPr>
        <w:t xml:space="preserve"> de </w:t>
      </w:r>
      <w:proofErr w:type="spellStart"/>
      <w:r w:rsidRPr="00A20A43">
        <w:rPr>
          <w:color w:val="auto"/>
          <w:lang w:val="fr-FR"/>
        </w:rPr>
        <w:t>specializare</w:t>
      </w:r>
      <w:proofErr w:type="spellEnd"/>
      <w:r w:rsidRPr="00A20A43">
        <w:rPr>
          <w:color w:val="auto"/>
          <w:lang w:val="fr-FR"/>
        </w:rPr>
        <w:t xml:space="preserve"> </w:t>
      </w:r>
      <w:proofErr w:type="spellStart"/>
      <w:r w:rsidRPr="00A20A43">
        <w:rPr>
          <w:color w:val="auto"/>
          <w:lang w:val="fr-FR"/>
        </w:rPr>
        <w:t>inteligentă</w:t>
      </w:r>
      <w:proofErr w:type="spellEnd"/>
      <w:r w:rsidRPr="00A20A43">
        <w:rPr>
          <w:color w:val="auto"/>
          <w:lang w:val="fr-FR"/>
        </w:rPr>
        <w:t xml:space="preserve"> </w:t>
      </w:r>
      <w:proofErr w:type="spellStart"/>
      <w:r w:rsidRPr="00A20A43">
        <w:rPr>
          <w:color w:val="auto"/>
          <w:lang w:val="fr-FR"/>
        </w:rPr>
        <w:t>elaborate</w:t>
      </w:r>
      <w:proofErr w:type="spellEnd"/>
      <w:r w:rsidRPr="00A20A43">
        <w:rPr>
          <w:color w:val="auto"/>
          <w:lang w:val="fr-FR"/>
        </w:rPr>
        <w:t xml:space="preserve"> la </w:t>
      </w:r>
      <w:proofErr w:type="spellStart"/>
      <w:r w:rsidRPr="00A20A43">
        <w:rPr>
          <w:color w:val="auto"/>
          <w:lang w:val="fr-FR"/>
        </w:rPr>
        <w:t>nivel</w:t>
      </w:r>
      <w:proofErr w:type="spellEnd"/>
      <w:r w:rsidRPr="00A20A43">
        <w:rPr>
          <w:color w:val="auto"/>
          <w:lang w:val="fr-FR"/>
        </w:rPr>
        <w:t xml:space="preserve"> </w:t>
      </w:r>
      <w:proofErr w:type="spellStart"/>
      <w:r w:rsidRPr="00A20A43">
        <w:rPr>
          <w:color w:val="auto"/>
          <w:lang w:val="fr-FR"/>
        </w:rPr>
        <w:t>naţional</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w:t>
      </w:r>
      <w:proofErr w:type="spellStart"/>
      <w:r w:rsidRPr="00A20A43">
        <w:rPr>
          <w:color w:val="auto"/>
          <w:lang w:val="fr-FR"/>
        </w:rPr>
        <w:t>sau</w:t>
      </w:r>
      <w:proofErr w:type="spellEnd"/>
      <w:r w:rsidRPr="00A20A43">
        <w:rPr>
          <w:color w:val="auto"/>
          <w:lang w:val="fr-FR"/>
        </w:rPr>
        <w:t xml:space="preserve"> la </w:t>
      </w:r>
      <w:proofErr w:type="spellStart"/>
      <w:r w:rsidRPr="00A20A43">
        <w:rPr>
          <w:color w:val="auto"/>
          <w:lang w:val="fr-FR"/>
        </w:rPr>
        <w:t>nivel</w:t>
      </w:r>
      <w:proofErr w:type="spellEnd"/>
      <w:r w:rsidRPr="00A20A43">
        <w:rPr>
          <w:color w:val="auto"/>
          <w:lang w:val="fr-FR"/>
        </w:rPr>
        <w:t xml:space="preserve"> </w:t>
      </w:r>
      <w:proofErr w:type="spellStart"/>
      <w:r w:rsidRPr="00A20A43">
        <w:rPr>
          <w:color w:val="auto"/>
          <w:lang w:val="fr-FR"/>
        </w:rPr>
        <w:t>regional</w:t>
      </w:r>
      <w:proofErr w:type="spellEnd"/>
      <w:r w:rsidRPr="00A20A43">
        <w:rPr>
          <w:color w:val="auto"/>
          <w:lang w:val="fr-FR"/>
        </w:rPr>
        <w:t xml:space="preserve">,  </w:t>
      </w:r>
      <w:proofErr w:type="spellStart"/>
      <w:r w:rsidRPr="00A20A43">
        <w:rPr>
          <w:color w:val="auto"/>
          <w:lang w:val="fr-FR"/>
        </w:rPr>
        <w:t>pe</w:t>
      </w:r>
      <w:proofErr w:type="spellEnd"/>
      <w:r w:rsidRPr="00A20A43">
        <w:rPr>
          <w:color w:val="auto"/>
          <w:lang w:val="fr-FR"/>
        </w:rPr>
        <w:t xml:space="preserve"> </w:t>
      </w:r>
      <w:proofErr w:type="spellStart"/>
      <w:r w:rsidRPr="00A20A43">
        <w:rPr>
          <w:color w:val="auto"/>
          <w:lang w:val="fr-FR"/>
        </w:rPr>
        <w:t>baza</w:t>
      </w:r>
      <w:proofErr w:type="spellEnd"/>
      <w:r w:rsidRPr="00A20A43">
        <w:rPr>
          <w:color w:val="auto"/>
          <w:lang w:val="fr-FR"/>
        </w:rPr>
        <w:t xml:space="preserve"> </w:t>
      </w:r>
      <w:proofErr w:type="spellStart"/>
      <w:r w:rsidRPr="00A20A43">
        <w:rPr>
          <w:color w:val="auto"/>
          <w:lang w:val="fr-FR"/>
        </w:rPr>
        <w:t>codurilor</w:t>
      </w:r>
      <w:proofErr w:type="spellEnd"/>
      <w:r w:rsidRPr="00A20A43">
        <w:rPr>
          <w:color w:val="auto"/>
          <w:lang w:val="fr-FR"/>
        </w:rPr>
        <w:t xml:space="preserve"> CAEN </w:t>
      </w:r>
      <w:proofErr w:type="spellStart"/>
      <w:r w:rsidRPr="00A20A43">
        <w:rPr>
          <w:color w:val="auto"/>
          <w:lang w:val="fr-FR"/>
        </w:rPr>
        <w:t>prevăzute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Anexa</w:t>
      </w:r>
      <w:proofErr w:type="spellEnd"/>
      <w:r w:rsidRPr="00A20A43">
        <w:rPr>
          <w:color w:val="auto"/>
          <w:lang w:val="fr-FR"/>
        </w:rPr>
        <w:t xml:space="preserve"> nr. 5 la </w:t>
      </w:r>
      <w:proofErr w:type="spellStart"/>
      <w:r w:rsidRPr="00A20A43">
        <w:rPr>
          <w:color w:val="auto"/>
          <w:lang w:val="fr-FR"/>
        </w:rPr>
        <w:t>prezentul</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w:t>
      </w:r>
    </w:p>
    <w:p w14:paraId="37CC79BE" w14:textId="77777777" w:rsidR="00AE2211" w:rsidRPr="00A20A43" w:rsidRDefault="00AE2211" w:rsidP="00600DC4">
      <w:pPr>
        <w:pStyle w:val="Default"/>
        <w:numPr>
          <w:ilvl w:val="2"/>
          <w:numId w:val="21"/>
        </w:numPr>
        <w:spacing w:line="360" w:lineRule="auto"/>
        <w:jc w:val="both"/>
        <w:rPr>
          <w:color w:val="auto"/>
        </w:rPr>
      </w:pPr>
      <w:proofErr w:type="spellStart"/>
      <w:r w:rsidRPr="00A20A43">
        <w:rPr>
          <w:color w:val="auto"/>
        </w:rPr>
        <w:t>Concesionarul</w:t>
      </w:r>
      <w:proofErr w:type="spellEnd"/>
      <w:r w:rsidRPr="00A20A43">
        <w:rPr>
          <w:color w:val="auto"/>
        </w:rPr>
        <w:t xml:space="preserve"> nu </w:t>
      </w:r>
      <w:proofErr w:type="spellStart"/>
      <w:r w:rsidRPr="00A20A43">
        <w:rPr>
          <w:color w:val="auto"/>
        </w:rPr>
        <w:t>poate</w:t>
      </w:r>
      <w:proofErr w:type="spellEnd"/>
      <w:r w:rsidRPr="00A20A43">
        <w:rPr>
          <w:color w:val="auto"/>
        </w:rPr>
        <w:t xml:space="preserve"> </w:t>
      </w:r>
      <w:proofErr w:type="spellStart"/>
      <w:r w:rsidRPr="00A20A43">
        <w:rPr>
          <w:color w:val="auto"/>
        </w:rPr>
        <w:t>subconcesiona</w:t>
      </w:r>
      <w:proofErr w:type="spellEnd"/>
      <w:r w:rsidRPr="00A20A43">
        <w:rPr>
          <w:color w:val="auto"/>
        </w:rPr>
        <w:t xml:space="preserve"> </w:t>
      </w:r>
      <w:proofErr w:type="spellStart"/>
      <w:r w:rsidRPr="00A20A43">
        <w:rPr>
          <w:color w:val="auto"/>
        </w:rPr>
        <w:t>bunul</w:t>
      </w:r>
      <w:proofErr w:type="spellEnd"/>
      <w:r w:rsidRPr="00A20A43">
        <w:rPr>
          <w:color w:val="auto"/>
        </w:rPr>
        <w:t xml:space="preserve"> </w:t>
      </w:r>
      <w:proofErr w:type="spellStart"/>
      <w:r w:rsidRPr="00A20A43">
        <w:rPr>
          <w:color w:val="auto"/>
        </w:rPr>
        <w:t>ce</w:t>
      </w:r>
      <w:proofErr w:type="spellEnd"/>
      <w:r w:rsidRPr="00A20A43">
        <w:rPr>
          <w:color w:val="auto"/>
        </w:rPr>
        <w:t xml:space="preserve"> face </w:t>
      </w:r>
      <w:proofErr w:type="spellStart"/>
      <w:r w:rsidRPr="00A20A43">
        <w:rPr>
          <w:color w:val="auto"/>
        </w:rPr>
        <w:t>obiectul</w:t>
      </w:r>
      <w:proofErr w:type="spellEnd"/>
      <w:r w:rsidRPr="00A20A43">
        <w:rPr>
          <w:color w:val="auto"/>
        </w:rPr>
        <w:t xml:space="preserve"> </w:t>
      </w:r>
      <w:proofErr w:type="spellStart"/>
      <w:r w:rsidRPr="00A20A43">
        <w:rPr>
          <w:color w:val="auto"/>
        </w:rPr>
        <w:t>concesiunii</w:t>
      </w:r>
      <w:proofErr w:type="spellEnd"/>
      <w:r w:rsidRPr="00A20A43">
        <w:rPr>
          <w:color w:val="auto"/>
        </w:rPr>
        <w:t xml:space="preserve">. </w:t>
      </w:r>
    </w:p>
    <w:p w14:paraId="3A674C0F" w14:textId="5C6B42D7" w:rsidR="00AE2211" w:rsidRPr="00A20A43" w:rsidRDefault="00AE2211" w:rsidP="00600DC4">
      <w:pPr>
        <w:pStyle w:val="Default"/>
        <w:numPr>
          <w:ilvl w:val="2"/>
          <w:numId w:val="21"/>
        </w:numPr>
        <w:spacing w:line="360" w:lineRule="auto"/>
        <w:jc w:val="both"/>
        <w:rPr>
          <w:color w:val="auto"/>
          <w:lang w:val="fr-FR"/>
        </w:rPr>
      </w:pPr>
      <w:proofErr w:type="spellStart"/>
      <w:r w:rsidRPr="00A20A43">
        <w:rPr>
          <w:color w:val="auto"/>
          <w:lang w:val="fr-FR"/>
        </w:rPr>
        <w:t>Concesionarul</w:t>
      </w:r>
      <w:proofErr w:type="spellEnd"/>
      <w:r w:rsidRPr="00A20A43">
        <w:rPr>
          <w:color w:val="auto"/>
          <w:lang w:val="fr-FR"/>
        </w:rPr>
        <w:t xml:space="preserve"> este </w:t>
      </w:r>
      <w:proofErr w:type="spellStart"/>
      <w:r w:rsidRPr="00A20A43">
        <w:rPr>
          <w:color w:val="auto"/>
          <w:lang w:val="fr-FR"/>
        </w:rPr>
        <w:t>obligat</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nu </w:t>
      </w:r>
      <w:proofErr w:type="spellStart"/>
      <w:r w:rsidRPr="00A20A43">
        <w:rPr>
          <w:color w:val="auto"/>
          <w:lang w:val="fr-FR"/>
        </w:rPr>
        <w:t>închirieze</w:t>
      </w:r>
      <w:proofErr w:type="spellEnd"/>
      <w:r w:rsidRPr="00A20A43">
        <w:rPr>
          <w:color w:val="auto"/>
          <w:lang w:val="fr-FR"/>
        </w:rPr>
        <w:t xml:space="preserve"> </w:t>
      </w:r>
      <w:proofErr w:type="spellStart"/>
      <w:r w:rsidRPr="00A20A43">
        <w:rPr>
          <w:color w:val="auto"/>
          <w:lang w:val="fr-FR"/>
        </w:rPr>
        <w:t>bunul</w:t>
      </w:r>
      <w:proofErr w:type="spellEnd"/>
      <w:r w:rsidRPr="00A20A43">
        <w:rPr>
          <w:color w:val="auto"/>
          <w:lang w:val="fr-FR"/>
        </w:rPr>
        <w:t xml:space="preserve"> ce face </w:t>
      </w:r>
      <w:proofErr w:type="spellStart"/>
      <w:r w:rsidRPr="00A20A43">
        <w:rPr>
          <w:color w:val="auto"/>
          <w:lang w:val="fr-FR"/>
        </w:rPr>
        <w:t>obiectul</w:t>
      </w:r>
      <w:proofErr w:type="spellEnd"/>
      <w:r w:rsidRPr="00A20A43">
        <w:rPr>
          <w:color w:val="auto"/>
          <w:lang w:val="fr-FR"/>
        </w:rPr>
        <w:t xml:space="preserve"> </w:t>
      </w:r>
      <w:proofErr w:type="spellStart"/>
      <w:r w:rsidRPr="00A20A43">
        <w:rPr>
          <w:color w:val="auto"/>
          <w:lang w:val="fr-FR"/>
        </w:rPr>
        <w:t>Concesiunii</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cazul</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care </w:t>
      </w:r>
      <w:proofErr w:type="spellStart"/>
      <w:r w:rsidRPr="00A20A43">
        <w:rPr>
          <w:color w:val="auto"/>
          <w:lang w:val="fr-FR"/>
        </w:rPr>
        <w:t>Concesionarul</w:t>
      </w:r>
      <w:proofErr w:type="spellEnd"/>
      <w:r w:rsidRPr="00A20A43">
        <w:rPr>
          <w:color w:val="auto"/>
          <w:lang w:val="fr-FR"/>
        </w:rPr>
        <w:t xml:space="preserve"> </w:t>
      </w:r>
      <w:proofErr w:type="spellStart"/>
      <w:r w:rsidRPr="00A20A43">
        <w:rPr>
          <w:color w:val="auto"/>
          <w:lang w:val="fr-FR"/>
        </w:rPr>
        <w:t>intenționează</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w:t>
      </w:r>
      <w:proofErr w:type="spellStart"/>
      <w:r w:rsidRPr="00A20A43">
        <w:rPr>
          <w:color w:val="auto"/>
          <w:lang w:val="fr-FR"/>
        </w:rPr>
        <w:t>constituie</w:t>
      </w:r>
      <w:proofErr w:type="spellEnd"/>
      <w:r w:rsidRPr="00A20A43">
        <w:rPr>
          <w:color w:val="auto"/>
          <w:lang w:val="fr-FR"/>
        </w:rPr>
        <w:t xml:space="preserve"> </w:t>
      </w:r>
      <w:proofErr w:type="spellStart"/>
      <w:r w:rsidRPr="00A20A43">
        <w:rPr>
          <w:color w:val="auto"/>
          <w:lang w:val="fr-FR"/>
        </w:rPr>
        <w:t>garanţii</w:t>
      </w:r>
      <w:proofErr w:type="spellEnd"/>
      <w:r w:rsidRPr="00A20A43">
        <w:rPr>
          <w:color w:val="auto"/>
          <w:lang w:val="fr-FR"/>
        </w:rPr>
        <w:t xml:space="preserve"> </w:t>
      </w:r>
      <w:proofErr w:type="spellStart"/>
      <w:r w:rsidRPr="00A20A43">
        <w:rPr>
          <w:color w:val="auto"/>
          <w:lang w:val="fr-FR"/>
        </w:rPr>
        <w:t>reale</w:t>
      </w:r>
      <w:proofErr w:type="spellEnd"/>
      <w:r w:rsidRPr="00A20A43">
        <w:rPr>
          <w:color w:val="auto"/>
          <w:lang w:val="fr-FR"/>
        </w:rPr>
        <w:t xml:space="preserve"> </w:t>
      </w:r>
      <w:proofErr w:type="spellStart"/>
      <w:r w:rsidRPr="00A20A43">
        <w:rPr>
          <w:color w:val="auto"/>
          <w:lang w:val="fr-FR"/>
        </w:rPr>
        <w:t>asupra</w:t>
      </w:r>
      <w:proofErr w:type="spellEnd"/>
      <w:r w:rsidRPr="00A20A43">
        <w:rPr>
          <w:color w:val="auto"/>
          <w:lang w:val="fr-FR"/>
        </w:rPr>
        <w:t xml:space="preserve"> </w:t>
      </w:r>
      <w:proofErr w:type="spellStart"/>
      <w:r w:rsidRPr="00A20A43">
        <w:rPr>
          <w:color w:val="auto"/>
          <w:lang w:val="fr-FR"/>
        </w:rPr>
        <w:t>construcțiilor</w:t>
      </w:r>
      <w:proofErr w:type="spellEnd"/>
      <w:r w:rsidRPr="00A20A43">
        <w:rPr>
          <w:color w:val="auto"/>
          <w:lang w:val="fr-FR"/>
        </w:rPr>
        <w:t xml:space="preserve"> </w:t>
      </w:r>
      <w:proofErr w:type="spellStart"/>
      <w:r w:rsidRPr="00A20A43">
        <w:rPr>
          <w:color w:val="auto"/>
          <w:lang w:val="fr-FR"/>
        </w:rPr>
        <w:t>prezente</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viitoare</w:t>
      </w:r>
      <w:proofErr w:type="spellEnd"/>
      <w:r w:rsidRPr="00A20A43">
        <w:rPr>
          <w:color w:val="auto"/>
          <w:lang w:val="fr-FR"/>
        </w:rPr>
        <w:t xml:space="preserve"> </w:t>
      </w:r>
      <w:proofErr w:type="spellStart"/>
      <w:r w:rsidRPr="00A20A43">
        <w:rPr>
          <w:color w:val="auto"/>
          <w:lang w:val="fr-FR"/>
        </w:rPr>
        <w:t>situate</w:t>
      </w:r>
      <w:proofErr w:type="spellEnd"/>
      <w:r w:rsidRPr="00A20A43">
        <w:rPr>
          <w:color w:val="auto"/>
          <w:lang w:val="fr-FR"/>
        </w:rPr>
        <w:t xml:space="preserve"> </w:t>
      </w:r>
      <w:proofErr w:type="spellStart"/>
      <w:r w:rsidRPr="00A20A43">
        <w:rPr>
          <w:color w:val="auto"/>
          <w:lang w:val="fr-FR"/>
        </w:rPr>
        <w:t>pe</w:t>
      </w:r>
      <w:proofErr w:type="spellEnd"/>
      <w:r w:rsidRPr="00A20A43">
        <w:rPr>
          <w:color w:val="auto"/>
          <w:lang w:val="fr-FR"/>
        </w:rPr>
        <w:t xml:space="preserve"> </w:t>
      </w:r>
      <w:proofErr w:type="spellStart"/>
      <w:r w:rsidRPr="00A20A43">
        <w:rPr>
          <w:color w:val="auto"/>
          <w:lang w:val="fr-FR"/>
        </w:rPr>
        <w:t>amplasamentul</w:t>
      </w:r>
      <w:proofErr w:type="spellEnd"/>
      <w:r w:rsidRPr="00A20A43">
        <w:rPr>
          <w:color w:val="auto"/>
          <w:lang w:val="fr-FR"/>
        </w:rPr>
        <w:t xml:space="preserve"> care face </w:t>
      </w:r>
      <w:proofErr w:type="spellStart"/>
      <w:r w:rsidRPr="00A20A43">
        <w:rPr>
          <w:color w:val="auto"/>
          <w:lang w:val="fr-FR"/>
        </w:rPr>
        <w:t>obiectul</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de </w:t>
      </w:r>
      <w:proofErr w:type="spellStart"/>
      <w:r w:rsidRPr="00A20A43">
        <w:rPr>
          <w:color w:val="auto"/>
          <w:lang w:val="fr-FR"/>
        </w:rPr>
        <w:t>concesiune</w:t>
      </w:r>
      <w:proofErr w:type="spellEnd"/>
      <w:r w:rsidRPr="00A20A43">
        <w:rPr>
          <w:color w:val="auto"/>
          <w:lang w:val="fr-FR"/>
        </w:rPr>
        <w:t xml:space="preserve">, </w:t>
      </w:r>
      <w:proofErr w:type="spellStart"/>
      <w:r w:rsidRPr="00A20A43">
        <w:rPr>
          <w:color w:val="auto"/>
          <w:lang w:val="fr-FR"/>
        </w:rPr>
        <w:t>acesta</w:t>
      </w:r>
      <w:proofErr w:type="spellEnd"/>
      <w:r w:rsidRPr="00A20A43">
        <w:rPr>
          <w:color w:val="auto"/>
          <w:lang w:val="fr-FR"/>
        </w:rPr>
        <w:t xml:space="preserve"> va fi </w:t>
      </w:r>
      <w:proofErr w:type="spellStart"/>
      <w:r w:rsidRPr="00A20A43">
        <w:rPr>
          <w:color w:val="auto"/>
          <w:lang w:val="fr-FR"/>
        </w:rPr>
        <w:t>obligat</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w:t>
      </w:r>
      <w:proofErr w:type="spellStart"/>
      <w:r w:rsidRPr="00A20A43">
        <w:rPr>
          <w:color w:val="auto"/>
          <w:lang w:val="fr-FR"/>
        </w:rPr>
        <w:t>ceară</w:t>
      </w:r>
      <w:proofErr w:type="spellEnd"/>
      <w:r w:rsidRPr="00A20A43">
        <w:rPr>
          <w:color w:val="auto"/>
          <w:lang w:val="fr-FR"/>
        </w:rPr>
        <w:t xml:space="preserve"> </w:t>
      </w:r>
      <w:proofErr w:type="spellStart"/>
      <w:r w:rsidRPr="00A20A43">
        <w:rPr>
          <w:color w:val="auto"/>
          <w:lang w:val="fr-FR"/>
        </w:rPr>
        <w:t>acordul</w:t>
      </w:r>
      <w:proofErr w:type="spellEnd"/>
      <w:r w:rsidRPr="00A20A43">
        <w:rPr>
          <w:color w:val="auto"/>
          <w:lang w:val="fr-FR"/>
        </w:rPr>
        <w:t xml:space="preserve"> </w:t>
      </w:r>
      <w:proofErr w:type="spellStart"/>
      <w:r w:rsidR="0050517E" w:rsidRPr="00A20A43">
        <w:rPr>
          <w:color w:val="auto"/>
          <w:lang w:val="fr-FR"/>
        </w:rPr>
        <w:t>administratorului</w:t>
      </w:r>
      <w:proofErr w:type="spellEnd"/>
      <w:r w:rsidR="0050500D" w:rsidRPr="00A20A43">
        <w:rPr>
          <w:color w:val="auto"/>
          <w:lang w:val="fr-FR"/>
        </w:rPr>
        <w:t xml:space="preserve"> </w:t>
      </w:r>
      <w:proofErr w:type="spellStart"/>
      <w:r w:rsidR="0050500D" w:rsidRPr="00A20A43">
        <w:rPr>
          <w:color w:val="auto"/>
          <w:lang w:val="fr-FR"/>
        </w:rPr>
        <w:t>Parcului</w:t>
      </w:r>
      <w:proofErr w:type="spellEnd"/>
      <w:r w:rsidR="0050500D" w:rsidRPr="00A20A43">
        <w:rPr>
          <w:color w:val="auto"/>
          <w:lang w:val="fr-FR"/>
        </w:rPr>
        <w:t xml:space="preserve"> de </w:t>
      </w:r>
      <w:proofErr w:type="spellStart"/>
      <w:r w:rsidR="0050500D" w:rsidRPr="00A20A43">
        <w:rPr>
          <w:color w:val="auto"/>
          <w:lang w:val="fr-FR"/>
        </w:rPr>
        <w:t>Specializare</w:t>
      </w:r>
      <w:proofErr w:type="spellEnd"/>
      <w:r w:rsidR="0050500D" w:rsidRPr="00A20A43">
        <w:rPr>
          <w:color w:val="auto"/>
          <w:lang w:val="fr-FR"/>
        </w:rPr>
        <w:t xml:space="preserve"> </w:t>
      </w:r>
      <w:proofErr w:type="spellStart"/>
      <w:r w:rsidR="0050500D" w:rsidRPr="00A20A43">
        <w:rPr>
          <w:color w:val="auto"/>
          <w:lang w:val="fr-FR"/>
        </w:rPr>
        <w:t>Inteilgentă</w:t>
      </w:r>
      <w:proofErr w:type="spellEnd"/>
      <w:r w:rsidR="0050500D" w:rsidRPr="00A20A43">
        <w:rPr>
          <w:color w:val="auto"/>
          <w:lang w:val="fr-FR"/>
        </w:rPr>
        <w:t xml:space="preserve"> </w:t>
      </w:r>
      <w:proofErr w:type="spellStart"/>
      <w:r w:rsidR="0050500D" w:rsidRPr="00A20A43">
        <w:rPr>
          <w:color w:val="auto"/>
          <w:lang w:val="fr-FR"/>
        </w:rPr>
        <w:t>ș</w:t>
      </w:r>
      <w:r w:rsidR="0050517E" w:rsidRPr="00A20A43">
        <w:rPr>
          <w:color w:val="auto"/>
          <w:lang w:val="fr-FR"/>
        </w:rPr>
        <w:t>i</w:t>
      </w:r>
      <w:proofErr w:type="spellEnd"/>
      <w:r w:rsidR="0050517E" w:rsidRPr="00A20A43">
        <w:rPr>
          <w:color w:val="auto"/>
          <w:lang w:val="fr-FR"/>
        </w:rPr>
        <w:t xml:space="preserve"> </w:t>
      </w:r>
      <w:r w:rsidR="0050500D" w:rsidRPr="00A20A43">
        <w:rPr>
          <w:color w:val="auto"/>
          <w:lang w:val="fr-FR"/>
        </w:rPr>
        <w:t xml:space="preserve">al </w:t>
      </w:r>
      <w:proofErr w:type="spellStart"/>
      <w:r w:rsidR="0050500D" w:rsidRPr="00A20A43">
        <w:rPr>
          <w:color w:val="auto"/>
          <w:lang w:val="fr-FR"/>
        </w:rPr>
        <w:t>concedentului</w:t>
      </w:r>
      <w:proofErr w:type="spellEnd"/>
      <w:r w:rsidRPr="00A20A43">
        <w:rPr>
          <w:color w:val="auto"/>
          <w:lang w:val="fr-FR"/>
        </w:rPr>
        <w:t>.</w:t>
      </w:r>
    </w:p>
    <w:p w14:paraId="27DDB3B7" w14:textId="77777777" w:rsidR="00AE2211" w:rsidRPr="00A20A43" w:rsidRDefault="00AE2211" w:rsidP="00600DC4">
      <w:pPr>
        <w:pStyle w:val="Default"/>
        <w:numPr>
          <w:ilvl w:val="2"/>
          <w:numId w:val="21"/>
        </w:numPr>
        <w:spacing w:line="360" w:lineRule="auto"/>
        <w:jc w:val="both"/>
        <w:rPr>
          <w:color w:val="auto"/>
        </w:rPr>
      </w:pPr>
      <w:proofErr w:type="spellStart"/>
      <w:r w:rsidRPr="00A20A43">
        <w:rPr>
          <w:color w:val="auto"/>
        </w:rPr>
        <w:t>Concesionarul</w:t>
      </w:r>
      <w:proofErr w:type="spellEnd"/>
      <w:r w:rsidRPr="00A20A43">
        <w:rPr>
          <w:color w:val="auto"/>
        </w:rPr>
        <w:t xml:space="preserve"> </w:t>
      </w:r>
      <w:proofErr w:type="spellStart"/>
      <w:r w:rsidRPr="00A20A43">
        <w:rPr>
          <w:color w:val="auto"/>
        </w:rPr>
        <w:t>este</w:t>
      </w:r>
      <w:proofErr w:type="spellEnd"/>
      <w:r w:rsidRPr="00A20A43">
        <w:rPr>
          <w:color w:val="auto"/>
        </w:rPr>
        <w:t xml:space="preserve"> </w:t>
      </w:r>
      <w:proofErr w:type="spellStart"/>
      <w:r w:rsidRPr="00A20A43">
        <w:rPr>
          <w:color w:val="auto"/>
        </w:rPr>
        <w:t>obligat</w:t>
      </w:r>
      <w:proofErr w:type="spellEnd"/>
      <w:r w:rsidRPr="00A20A43">
        <w:rPr>
          <w:color w:val="auto"/>
        </w:rPr>
        <w:t xml:space="preserve"> </w:t>
      </w:r>
      <w:proofErr w:type="spellStart"/>
      <w:r w:rsidRPr="00A20A43">
        <w:rPr>
          <w:color w:val="auto"/>
        </w:rPr>
        <w:t>să</w:t>
      </w:r>
      <w:proofErr w:type="spellEnd"/>
      <w:r w:rsidRPr="00A20A43">
        <w:rPr>
          <w:color w:val="auto"/>
        </w:rPr>
        <w:t xml:space="preserve"> </w:t>
      </w:r>
      <w:proofErr w:type="spellStart"/>
      <w:r w:rsidRPr="00A20A43">
        <w:rPr>
          <w:color w:val="auto"/>
        </w:rPr>
        <w:t>plătească</w:t>
      </w:r>
      <w:proofErr w:type="spellEnd"/>
      <w:r w:rsidRPr="00A20A43">
        <w:rPr>
          <w:color w:val="auto"/>
        </w:rPr>
        <w:t xml:space="preserve"> </w:t>
      </w:r>
      <w:proofErr w:type="spellStart"/>
      <w:r w:rsidRPr="00A20A43">
        <w:rPr>
          <w:color w:val="auto"/>
        </w:rPr>
        <w:t>redevenţa</w:t>
      </w:r>
      <w:proofErr w:type="spellEnd"/>
      <w:r w:rsidRPr="00A20A43">
        <w:rPr>
          <w:color w:val="auto"/>
        </w:rPr>
        <w:t xml:space="preserve"> la </w:t>
      </w:r>
      <w:proofErr w:type="spellStart"/>
      <w:r w:rsidRPr="00A20A43">
        <w:rPr>
          <w:color w:val="auto"/>
        </w:rPr>
        <w:t>valoarea</w:t>
      </w:r>
      <w:proofErr w:type="spellEnd"/>
      <w:r w:rsidRPr="00A20A43">
        <w:rPr>
          <w:color w:val="auto"/>
        </w:rPr>
        <w:t xml:space="preserve"> </w:t>
      </w:r>
      <w:proofErr w:type="spellStart"/>
      <w:r w:rsidRPr="00A20A43">
        <w:rPr>
          <w:color w:val="auto"/>
        </w:rPr>
        <w:t>şi</w:t>
      </w:r>
      <w:proofErr w:type="spellEnd"/>
      <w:r w:rsidRPr="00A20A43">
        <w:rPr>
          <w:color w:val="auto"/>
        </w:rPr>
        <w:t xml:space="preserve"> </w:t>
      </w:r>
      <w:proofErr w:type="spellStart"/>
      <w:r w:rsidRPr="00A20A43">
        <w:rPr>
          <w:color w:val="auto"/>
        </w:rPr>
        <w:t>în</w:t>
      </w:r>
      <w:proofErr w:type="spellEnd"/>
      <w:r w:rsidRPr="00A20A43">
        <w:rPr>
          <w:color w:val="auto"/>
        </w:rPr>
        <w:t xml:space="preserve"> </w:t>
      </w:r>
      <w:proofErr w:type="spellStart"/>
      <w:r w:rsidRPr="00A20A43">
        <w:rPr>
          <w:color w:val="auto"/>
        </w:rPr>
        <w:t>modul</w:t>
      </w:r>
      <w:proofErr w:type="spellEnd"/>
      <w:r w:rsidRPr="00A20A43">
        <w:rPr>
          <w:color w:val="auto"/>
        </w:rPr>
        <w:t xml:space="preserve"> </w:t>
      </w:r>
      <w:proofErr w:type="spellStart"/>
      <w:r w:rsidRPr="00A20A43">
        <w:rPr>
          <w:color w:val="auto"/>
        </w:rPr>
        <w:t>stabilit</w:t>
      </w:r>
      <w:proofErr w:type="spellEnd"/>
      <w:r w:rsidRPr="00A20A43">
        <w:rPr>
          <w:color w:val="auto"/>
        </w:rPr>
        <w:t xml:space="preserve"> </w:t>
      </w:r>
      <w:proofErr w:type="spellStart"/>
      <w:r w:rsidRPr="00A20A43">
        <w:rPr>
          <w:color w:val="auto"/>
        </w:rPr>
        <w:t>în</w:t>
      </w:r>
      <w:proofErr w:type="spellEnd"/>
      <w:r w:rsidRPr="00A20A43">
        <w:rPr>
          <w:color w:val="auto"/>
        </w:rPr>
        <w:t xml:space="preserve"> </w:t>
      </w:r>
      <w:proofErr w:type="spellStart"/>
      <w:r w:rsidRPr="00A20A43">
        <w:rPr>
          <w:color w:val="auto"/>
        </w:rPr>
        <w:t>prezentul</w:t>
      </w:r>
      <w:proofErr w:type="spellEnd"/>
      <w:r w:rsidRPr="00A20A43">
        <w:rPr>
          <w:color w:val="auto"/>
        </w:rPr>
        <w:t xml:space="preserve"> Contract. </w:t>
      </w:r>
    </w:p>
    <w:p w14:paraId="7F444C44" w14:textId="3170F24E" w:rsidR="00AE2211" w:rsidRPr="00A20A43" w:rsidRDefault="00AE2211" w:rsidP="00600DC4">
      <w:pPr>
        <w:pStyle w:val="Default"/>
        <w:numPr>
          <w:ilvl w:val="2"/>
          <w:numId w:val="21"/>
        </w:numPr>
        <w:spacing w:line="360" w:lineRule="auto"/>
        <w:jc w:val="both"/>
        <w:rPr>
          <w:color w:val="auto"/>
          <w:lang w:val="fr-FR"/>
        </w:rPr>
      </w:pPr>
      <w:proofErr w:type="spellStart"/>
      <w:r w:rsidRPr="00A20A43">
        <w:rPr>
          <w:color w:val="auto"/>
          <w:lang w:val="fr-FR"/>
        </w:rPr>
        <w:t>Concesionarul</w:t>
      </w:r>
      <w:proofErr w:type="spellEnd"/>
      <w:r w:rsidRPr="00A20A43">
        <w:rPr>
          <w:color w:val="auto"/>
          <w:lang w:val="fr-FR"/>
        </w:rPr>
        <w:t xml:space="preserve"> va </w:t>
      </w:r>
      <w:proofErr w:type="spellStart"/>
      <w:r w:rsidRPr="00A20A43">
        <w:rPr>
          <w:color w:val="auto"/>
          <w:lang w:val="fr-FR"/>
        </w:rPr>
        <w:t>plăti</w:t>
      </w:r>
      <w:proofErr w:type="spellEnd"/>
      <w:r w:rsidRPr="00A20A43">
        <w:rPr>
          <w:color w:val="auto"/>
          <w:lang w:val="fr-FR"/>
        </w:rPr>
        <w:t xml:space="preserve"> </w:t>
      </w:r>
      <w:proofErr w:type="spellStart"/>
      <w:r w:rsidRPr="00A20A43">
        <w:rPr>
          <w:color w:val="auto"/>
          <w:lang w:val="fr-FR"/>
        </w:rPr>
        <w:t>administratorului</w:t>
      </w:r>
      <w:proofErr w:type="spellEnd"/>
      <w:r w:rsidRPr="00A20A43">
        <w:rPr>
          <w:color w:val="auto"/>
          <w:lang w:val="fr-FR"/>
        </w:rPr>
        <w:t xml:space="preserve"> </w:t>
      </w:r>
      <w:proofErr w:type="spellStart"/>
      <w:r w:rsidRPr="00A20A43">
        <w:rPr>
          <w:color w:val="auto"/>
          <w:lang w:val="fr-FR"/>
        </w:rPr>
        <w:t>Parcului</w:t>
      </w:r>
      <w:proofErr w:type="spellEnd"/>
      <w:r w:rsidRPr="00A20A43">
        <w:rPr>
          <w:color w:val="auto"/>
          <w:lang w:val="fr-FR"/>
        </w:rPr>
        <w:t xml:space="preserve"> de </w:t>
      </w:r>
      <w:proofErr w:type="spellStart"/>
      <w:r w:rsidRPr="00A20A43">
        <w:rPr>
          <w:color w:val="auto"/>
          <w:lang w:val="fr-FR"/>
        </w:rPr>
        <w:t>Specializare</w:t>
      </w:r>
      <w:proofErr w:type="spellEnd"/>
      <w:r w:rsidRPr="00A20A43">
        <w:rPr>
          <w:color w:val="auto"/>
          <w:lang w:val="fr-FR"/>
        </w:rPr>
        <w:t xml:space="preserve"> </w:t>
      </w:r>
      <w:proofErr w:type="spellStart"/>
      <w:r w:rsidRPr="00A20A43">
        <w:rPr>
          <w:color w:val="auto"/>
          <w:lang w:val="fr-FR"/>
        </w:rPr>
        <w:t>Inteligentă</w:t>
      </w:r>
      <w:proofErr w:type="spellEnd"/>
      <w:r w:rsidRPr="00A20A43">
        <w:rPr>
          <w:color w:val="auto"/>
          <w:lang w:val="fr-FR"/>
        </w:rPr>
        <w:t xml:space="preserve"> taxa de </w:t>
      </w:r>
      <w:proofErr w:type="spellStart"/>
      <w:r w:rsidRPr="00A20A43">
        <w:rPr>
          <w:color w:val="auto"/>
          <w:lang w:val="fr-FR"/>
        </w:rPr>
        <w:t>administrare</w:t>
      </w:r>
      <w:proofErr w:type="spellEnd"/>
      <w:r w:rsidRPr="00A20A43">
        <w:rPr>
          <w:color w:val="auto"/>
          <w:lang w:val="fr-FR"/>
        </w:rPr>
        <w:t xml:space="preserve"> </w:t>
      </w:r>
      <w:proofErr w:type="spellStart"/>
      <w:r w:rsidRPr="00A20A43">
        <w:rPr>
          <w:color w:val="auto"/>
          <w:lang w:val="fr-FR"/>
        </w:rPr>
        <w:t>pe</w:t>
      </w:r>
      <w:proofErr w:type="spellEnd"/>
      <w:r w:rsidRPr="00A20A43">
        <w:rPr>
          <w:color w:val="auto"/>
          <w:lang w:val="fr-FR"/>
        </w:rPr>
        <w:t xml:space="preserve"> </w:t>
      </w:r>
      <w:proofErr w:type="spellStart"/>
      <w:r w:rsidRPr="00A20A43">
        <w:rPr>
          <w:color w:val="auto"/>
          <w:lang w:val="fr-FR"/>
        </w:rPr>
        <w:t>terenul</w:t>
      </w:r>
      <w:proofErr w:type="spellEnd"/>
      <w:r w:rsidRPr="00A20A43">
        <w:rPr>
          <w:color w:val="auto"/>
          <w:lang w:val="fr-FR"/>
        </w:rPr>
        <w:t xml:space="preserve"> </w:t>
      </w:r>
      <w:proofErr w:type="spellStart"/>
      <w:r w:rsidR="00DC5CC8" w:rsidRPr="00A20A43">
        <w:rPr>
          <w:color w:val="auto"/>
          <w:lang w:val="fr-FR"/>
        </w:rPr>
        <w:t>concesionat</w:t>
      </w:r>
      <w:proofErr w:type="spellEnd"/>
      <w:r w:rsidR="00DC5CC8" w:rsidRPr="00A20A43">
        <w:rPr>
          <w:color w:val="auto"/>
          <w:lang w:val="fr-FR"/>
        </w:rPr>
        <w:t xml:space="preserve"> </w:t>
      </w:r>
      <w:proofErr w:type="spellStart"/>
      <w:r w:rsidR="00DC5CC8" w:rsidRPr="00A20A43">
        <w:rPr>
          <w:color w:val="auto"/>
          <w:lang w:val="fr-FR"/>
        </w:rPr>
        <w:t>prin</w:t>
      </w:r>
      <w:proofErr w:type="spellEnd"/>
      <w:r w:rsidR="00DC5CC8" w:rsidRPr="00A20A43">
        <w:rPr>
          <w:color w:val="auto"/>
          <w:lang w:val="fr-FR"/>
        </w:rPr>
        <w:t xml:space="preserve"> </w:t>
      </w:r>
      <w:proofErr w:type="spellStart"/>
      <w:r w:rsidR="00DC5CC8" w:rsidRPr="00A20A43">
        <w:rPr>
          <w:color w:val="auto"/>
          <w:lang w:val="fr-FR"/>
        </w:rPr>
        <w:t>prezentul</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w:t>
      </w:r>
    </w:p>
    <w:p w14:paraId="7A2ED645" w14:textId="77777777" w:rsidR="00AE2211" w:rsidRPr="00A20A43" w:rsidRDefault="00AE2211" w:rsidP="00600DC4">
      <w:pPr>
        <w:pStyle w:val="Default"/>
        <w:numPr>
          <w:ilvl w:val="2"/>
          <w:numId w:val="21"/>
        </w:numPr>
        <w:spacing w:line="360" w:lineRule="auto"/>
        <w:jc w:val="both"/>
        <w:rPr>
          <w:color w:val="auto"/>
          <w:lang w:val="fr-FR"/>
        </w:rPr>
      </w:pPr>
      <w:r w:rsidRPr="00A20A43">
        <w:rPr>
          <w:color w:val="auto"/>
          <w:lang w:val="fr-FR"/>
        </w:rPr>
        <w:t xml:space="preserve">La </w:t>
      </w:r>
      <w:proofErr w:type="spellStart"/>
      <w:r w:rsidRPr="00A20A43">
        <w:rPr>
          <w:color w:val="auto"/>
          <w:lang w:val="fr-FR"/>
        </w:rPr>
        <w:t>încetarea</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w:t>
      </w:r>
      <w:proofErr w:type="spellStart"/>
      <w:r w:rsidRPr="00A20A43">
        <w:rPr>
          <w:color w:val="auto"/>
          <w:lang w:val="fr-FR"/>
        </w:rPr>
        <w:t>ajungere</w:t>
      </w:r>
      <w:proofErr w:type="spellEnd"/>
      <w:r w:rsidRPr="00A20A43">
        <w:rPr>
          <w:color w:val="auto"/>
          <w:lang w:val="fr-FR"/>
        </w:rPr>
        <w:t xml:space="preserve"> la </w:t>
      </w:r>
      <w:proofErr w:type="spellStart"/>
      <w:r w:rsidRPr="00A20A43">
        <w:rPr>
          <w:color w:val="auto"/>
          <w:lang w:val="fr-FR"/>
        </w:rPr>
        <w:t>termen</w:t>
      </w:r>
      <w:proofErr w:type="spellEnd"/>
      <w:r w:rsidRPr="00A20A43">
        <w:rPr>
          <w:color w:val="auto"/>
          <w:lang w:val="fr-FR"/>
        </w:rPr>
        <w:t xml:space="preserve">, </w:t>
      </w:r>
      <w:proofErr w:type="spellStart"/>
      <w:r w:rsidRPr="00A20A43">
        <w:rPr>
          <w:color w:val="auto"/>
          <w:lang w:val="fr-FR"/>
        </w:rPr>
        <w:t>Concesionarul</w:t>
      </w:r>
      <w:proofErr w:type="spellEnd"/>
      <w:r w:rsidRPr="00A20A43">
        <w:rPr>
          <w:color w:val="auto"/>
          <w:lang w:val="fr-FR"/>
        </w:rPr>
        <w:t xml:space="preserve"> este </w:t>
      </w:r>
      <w:proofErr w:type="spellStart"/>
      <w:r w:rsidRPr="00A20A43">
        <w:rPr>
          <w:color w:val="auto"/>
          <w:lang w:val="fr-FR"/>
        </w:rPr>
        <w:t>obligat</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w:t>
      </w:r>
      <w:proofErr w:type="spellStart"/>
      <w:r w:rsidRPr="00A20A43">
        <w:rPr>
          <w:color w:val="auto"/>
          <w:lang w:val="fr-FR"/>
        </w:rPr>
        <w:t>restituie</w:t>
      </w:r>
      <w:proofErr w:type="spellEnd"/>
      <w:r w:rsidRPr="00A20A43">
        <w:rPr>
          <w:color w:val="auto"/>
          <w:lang w:val="fr-FR"/>
        </w:rPr>
        <w:t xml:space="preserve"> </w:t>
      </w:r>
      <w:proofErr w:type="spellStart"/>
      <w:r w:rsidRPr="00A20A43">
        <w:rPr>
          <w:color w:val="auto"/>
          <w:lang w:val="fr-FR"/>
        </w:rPr>
        <w:t>Concedentului</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deplină</w:t>
      </w:r>
      <w:proofErr w:type="spellEnd"/>
      <w:r w:rsidRPr="00A20A43">
        <w:rPr>
          <w:color w:val="auto"/>
          <w:lang w:val="fr-FR"/>
        </w:rPr>
        <w:t xml:space="preserve"> </w:t>
      </w:r>
      <w:proofErr w:type="spellStart"/>
      <w:r w:rsidRPr="00A20A43">
        <w:rPr>
          <w:color w:val="auto"/>
          <w:lang w:val="fr-FR"/>
        </w:rPr>
        <w:t>proprietate</w:t>
      </w:r>
      <w:proofErr w:type="spellEnd"/>
      <w:r w:rsidRPr="00A20A43">
        <w:rPr>
          <w:color w:val="auto"/>
          <w:lang w:val="fr-FR"/>
        </w:rPr>
        <w:t xml:space="preserve">, </w:t>
      </w:r>
      <w:proofErr w:type="spellStart"/>
      <w:r w:rsidRPr="00A20A43">
        <w:rPr>
          <w:color w:val="auto"/>
          <w:lang w:val="fr-FR"/>
        </w:rPr>
        <w:t>bunurile</w:t>
      </w:r>
      <w:proofErr w:type="spellEnd"/>
      <w:r w:rsidRPr="00A20A43">
        <w:rPr>
          <w:color w:val="auto"/>
          <w:lang w:val="fr-FR"/>
        </w:rPr>
        <w:t xml:space="preserve"> de </w:t>
      </w:r>
      <w:proofErr w:type="spellStart"/>
      <w:r w:rsidRPr="00A20A43">
        <w:rPr>
          <w:color w:val="auto"/>
          <w:lang w:val="fr-FR"/>
        </w:rPr>
        <w:t>retur</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mod gratuit </w:t>
      </w:r>
      <w:proofErr w:type="spellStart"/>
      <w:r w:rsidRPr="00A20A43">
        <w:rPr>
          <w:color w:val="auto"/>
          <w:lang w:val="fr-FR"/>
        </w:rPr>
        <w:t>şi</w:t>
      </w:r>
      <w:proofErr w:type="spellEnd"/>
      <w:r w:rsidRPr="00A20A43">
        <w:rPr>
          <w:color w:val="auto"/>
          <w:lang w:val="fr-FR"/>
        </w:rPr>
        <w:t xml:space="preserve"> </w:t>
      </w:r>
      <w:proofErr w:type="spellStart"/>
      <w:r w:rsidRPr="00A20A43">
        <w:rPr>
          <w:color w:val="auto"/>
          <w:lang w:val="fr-FR"/>
        </w:rPr>
        <w:t>libere</w:t>
      </w:r>
      <w:proofErr w:type="spellEnd"/>
      <w:r w:rsidRPr="00A20A43">
        <w:rPr>
          <w:color w:val="auto"/>
          <w:lang w:val="fr-FR"/>
        </w:rPr>
        <w:t xml:space="preserve"> de </w:t>
      </w:r>
      <w:proofErr w:type="spellStart"/>
      <w:r w:rsidRPr="00A20A43">
        <w:rPr>
          <w:color w:val="auto"/>
          <w:lang w:val="fr-FR"/>
        </w:rPr>
        <w:t>orice</w:t>
      </w:r>
      <w:proofErr w:type="spellEnd"/>
      <w:r w:rsidRPr="00A20A43">
        <w:rPr>
          <w:color w:val="auto"/>
          <w:lang w:val="fr-FR"/>
        </w:rPr>
        <w:t xml:space="preserve"> </w:t>
      </w:r>
      <w:proofErr w:type="spellStart"/>
      <w:r w:rsidRPr="00A20A43">
        <w:rPr>
          <w:color w:val="auto"/>
          <w:lang w:val="fr-FR"/>
        </w:rPr>
        <w:t>sarcini</w:t>
      </w:r>
      <w:proofErr w:type="spellEnd"/>
      <w:r w:rsidRPr="00A20A43">
        <w:rPr>
          <w:color w:val="auto"/>
          <w:lang w:val="fr-FR"/>
        </w:rPr>
        <w:t xml:space="preserve">. </w:t>
      </w:r>
    </w:p>
    <w:p w14:paraId="71DF01C9" w14:textId="051C0104" w:rsidR="00AE2211" w:rsidRPr="00A20A43" w:rsidRDefault="00AE2211" w:rsidP="00600DC4">
      <w:pPr>
        <w:pStyle w:val="Default"/>
        <w:numPr>
          <w:ilvl w:val="2"/>
          <w:numId w:val="21"/>
        </w:numPr>
        <w:spacing w:line="360" w:lineRule="auto"/>
        <w:jc w:val="both"/>
        <w:rPr>
          <w:color w:val="auto"/>
          <w:lang w:val="fr-FR"/>
        </w:rPr>
      </w:pP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termen</w:t>
      </w:r>
      <w:proofErr w:type="spellEnd"/>
      <w:r w:rsidRPr="00A20A43">
        <w:rPr>
          <w:color w:val="auto"/>
          <w:lang w:val="fr-FR"/>
        </w:rPr>
        <w:t xml:space="preserve"> de </w:t>
      </w:r>
      <w:proofErr w:type="spellStart"/>
      <w:r w:rsidRPr="00A20A43">
        <w:rPr>
          <w:color w:val="auto"/>
          <w:lang w:val="fr-FR"/>
        </w:rPr>
        <w:t>cel</w:t>
      </w:r>
      <w:proofErr w:type="spellEnd"/>
      <w:r w:rsidRPr="00A20A43">
        <w:rPr>
          <w:color w:val="auto"/>
          <w:lang w:val="fr-FR"/>
        </w:rPr>
        <w:t xml:space="preserve"> </w:t>
      </w:r>
      <w:proofErr w:type="spellStart"/>
      <w:r w:rsidRPr="00A20A43">
        <w:rPr>
          <w:color w:val="auto"/>
          <w:lang w:val="fr-FR"/>
        </w:rPr>
        <w:t>mult</w:t>
      </w:r>
      <w:proofErr w:type="spellEnd"/>
      <w:r w:rsidRPr="00A20A43">
        <w:rPr>
          <w:color w:val="auto"/>
          <w:lang w:val="fr-FR"/>
        </w:rPr>
        <w:t xml:space="preserve"> </w:t>
      </w:r>
      <w:r w:rsidR="0050517E" w:rsidRPr="00A20A43">
        <w:rPr>
          <w:color w:val="auto"/>
          <w:lang w:val="fr-FR"/>
        </w:rPr>
        <w:t>90</w:t>
      </w:r>
      <w:r w:rsidRPr="00A20A43">
        <w:rPr>
          <w:color w:val="auto"/>
          <w:lang w:val="fr-FR"/>
        </w:rPr>
        <w:t xml:space="preserve"> </w:t>
      </w:r>
      <w:proofErr w:type="spellStart"/>
      <w:proofErr w:type="gramStart"/>
      <w:r w:rsidRPr="00A20A43">
        <w:rPr>
          <w:color w:val="auto"/>
          <w:lang w:val="fr-FR"/>
        </w:rPr>
        <w:t>zile</w:t>
      </w:r>
      <w:proofErr w:type="spellEnd"/>
      <w:r w:rsidRPr="00A20A43">
        <w:rPr>
          <w:color w:val="auto"/>
          <w:lang w:val="fr-FR"/>
        </w:rPr>
        <w:t xml:space="preserve">  de</w:t>
      </w:r>
      <w:proofErr w:type="gramEnd"/>
      <w:r w:rsidRPr="00A20A43">
        <w:rPr>
          <w:color w:val="auto"/>
          <w:lang w:val="fr-FR"/>
        </w:rPr>
        <w:t xml:space="preserve"> la data </w:t>
      </w:r>
      <w:proofErr w:type="spellStart"/>
      <w:r w:rsidRPr="00A20A43">
        <w:rPr>
          <w:color w:val="auto"/>
          <w:lang w:val="fr-FR"/>
        </w:rPr>
        <w:t>semnării</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de </w:t>
      </w:r>
      <w:proofErr w:type="spellStart"/>
      <w:r w:rsidRPr="00A20A43">
        <w:rPr>
          <w:color w:val="auto"/>
          <w:lang w:val="fr-FR"/>
        </w:rPr>
        <w:t>finanțare</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bCs/>
          <w:color w:val="auto"/>
          <w:lang w:val="fr-FR"/>
        </w:rPr>
        <w:t>Autoritatea</w:t>
      </w:r>
      <w:proofErr w:type="spellEnd"/>
      <w:r w:rsidRPr="00A20A43">
        <w:rPr>
          <w:bCs/>
          <w:color w:val="auto"/>
          <w:lang w:val="fr-FR"/>
        </w:rPr>
        <w:t xml:space="preserve"> de Management </w:t>
      </w:r>
      <w:proofErr w:type="spellStart"/>
      <w:r w:rsidRPr="00A20A43">
        <w:rPr>
          <w:bCs/>
          <w:color w:val="auto"/>
          <w:lang w:val="fr-FR"/>
        </w:rPr>
        <w:t>pentru</w:t>
      </w:r>
      <w:proofErr w:type="spellEnd"/>
      <w:r w:rsidRPr="00A20A43">
        <w:rPr>
          <w:bCs/>
          <w:color w:val="auto"/>
          <w:lang w:val="fr-FR"/>
        </w:rPr>
        <w:t xml:space="preserve"> </w:t>
      </w:r>
      <w:proofErr w:type="spellStart"/>
      <w:r w:rsidRPr="00A20A43">
        <w:rPr>
          <w:bCs/>
          <w:color w:val="auto"/>
          <w:lang w:val="fr-FR"/>
        </w:rPr>
        <w:t>Programul</w:t>
      </w:r>
      <w:proofErr w:type="spellEnd"/>
      <w:r w:rsidRPr="00A20A43">
        <w:rPr>
          <w:bCs/>
          <w:color w:val="auto"/>
          <w:lang w:val="fr-FR"/>
        </w:rPr>
        <w:t xml:space="preserve"> </w:t>
      </w:r>
      <w:proofErr w:type="spellStart"/>
      <w:r w:rsidRPr="00A20A43">
        <w:rPr>
          <w:bCs/>
          <w:color w:val="auto"/>
          <w:lang w:val="fr-FR"/>
        </w:rPr>
        <w:t>Regional</w:t>
      </w:r>
      <w:proofErr w:type="spellEnd"/>
      <w:r w:rsidRPr="00A20A43">
        <w:rPr>
          <w:bCs/>
          <w:color w:val="auto"/>
          <w:lang w:val="fr-FR"/>
        </w:rPr>
        <w:t xml:space="preserve"> </w:t>
      </w:r>
      <w:proofErr w:type="spellStart"/>
      <w:r w:rsidRPr="00A20A43">
        <w:rPr>
          <w:bCs/>
          <w:color w:val="auto"/>
          <w:lang w:val="fr-FR"/>
        </w:rPr>
        <w:t>Nord-Vest</w:t>
      </w:r>
      <w:proofErr w:type="spellEnd"/>
      <w:r w:rsidRPr="00A20A43">
        <w:rPr>
          <w:bCs/>
          <w:color w:val="auto"/>
          <w:lang w:val="fr-FR"/>
        </w:rPr>
        <w:t xml:space="preserve"> 2021-2027</w:t>
      </w:r>
      <w:r w:rsidRPr="00A20A43">
        <w:rPr>
          <w:color w:val="auto"/>
          <w:lang w:val="fr-FR"/>
        </w:rPr>
        <w:t xml:space="preserve">, </w:t>
      </w:r>
      <w:proofErr w:type="spellStart"/>
      <w:r w:rsidRPr="00A20A43">
        <w:rPr>
          <w:color w:val="auto"/>
          <w:lang w:val="fr-FR"/>
        </w:rPr>
        <w:t>concesionarul</w:t>
      </w:r>
      <w:proofErr w:type="spellEnd"/>
      <w:r w:rsidRPr="00A20A43">
        <w:rPr>
          <w:color w:val="auto"/>
          <w:lang w:val="fr-FR"/>
        </w:rPr>
        <w:t xml:space="preserve"> este </w:t>
      </w:r>
      <w:proofErr w:type="spellStart"/>
      <w:r w:rsidRPr="00A20A43">
        <w:rPr>
          <w:color w:val="auto"/>
          <w:lang w:val="fr-FR"/>
        </w:rPr>
        <w:t>obligat</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w:t>
      </w:r>
      <w:proofErr w:type="spellStart"/>
      <w:r w:rsidRPr="00A20A43">
        <w:rPr>
          <w:color w:val="auto"/>
          <w:lang w:val="fr-FR"/>
        </w:rPr>
        <w:t>constituie</w:t>
      </w:r>
      <w:proofErr w:type="spellEnd"/>
      <w:r w:rsidRPr="00A20A43">
        <w:rPr>
          <w:color w:val="auto"/>
          <w:lang w:val="fr-FR"/>
        </w:rPr>
        <w:t xml:space="preserve"> o </w:t>
      </w:r>
      <w:proofErr w:type="spellStart"/>
      <w:r w:rsidRPr="00A20A43">
        <w:rPr>
          <w:color w:val="auto"/>
          <w:lang w:val="fr-FR"/>
        </w:rPr>
        <w:t>garanție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condițiile</w:t>
      </w:r>
      <w:proofErr w:type="spellEnd"/>
      <w:r w:rsidRPr="00A20A43">
        <w:rPr>
          <w:color w:val="auto"/>
          <w:lang w:val="fr-FR"/>
        </w:rPr>
        <w:t xml:space="preserve"> </w:t>
      </w:r>
      <w:proofErr w:type="spellStart"/>
      <w:r w:rsidRPr="00A20A43">
        <w:rPr>
          <w:color w:val="auto"/>
          <w:lang w:val="fr-FR"/>
        </w:rPr>
        <w:t>prevăzute</w:t>
      </w:r>
      <w:proofErr w:type="spellEnd"/>
      <w:r w:rsidRPr="00A20A43">
        <w:rPr>
          <w:color w:val="auto"/>
          <w:lang w:val="fr-FR"/>
        </w:rPr>
        <w:t xml:space="preserve"> la Art.7. </w:t>
      </w:r>
    </w:p>
    <w:p w14:paraId="13546B71" w14:textId="77777777" w:rsidR="00AE2211" w:rsidRPr="00A20A43" w:rsidRDefault="00AE2211" w:rsidP="00600DC4">
      <w:pPr>
        <w:pStyle w:val="Default"/>
        <w:numPr>
          <w:ilvl w:val="2"/>
          <w:numId w:val="21"/>
        </w:numPr>
        <w:spacing w:line="360" w:lineRule="auto"/>
        <w:jc w:val="both"/>
        <w:rPr>
          <w:color w:val="auto"/>
          <w:lang w:val="fr-FR"/>
        </w:rPr>
      </w:pPr>
      <w:r w:rsidRPr="00A20A43">
        <w:rPr>
          <w:color w:val="auto"/>
          <w:lang w:val="fr-FR"/>
        </w:rPr>
        <w:t xml:space="preserve">Din </w:t>
      </w:r>
      <w:proofErr w:type="spellStart"/>
      <w:r w:rsidRPr="00A20A43">
        <w:rPr>
          <w:color w:val="auto"/>
          <w:lang w:val="fr-FR"/>
        </w:rPr>
        <w:t>această</w:t>
      </w:r>
      <w:proofErr w:type="spellEnd"/>
      <w:r w:rsidRPr="00A20A43">
        <w:rPr>
          <w:color w:val="auto"/>
          <w:lang w:val="fr-FR"/>
        </w:rPr>
        <w:t xml:space="preserve"> </w:t>
      </w:r>
      <w:proofErr w:type="spellStart"/>
      <w:r w:rsidRPr="00A20A43">
        <w:rPr>
          <w:color w:val="auto"/>
          <w:lang w:val="fr-FR"/>
        </w:rPr>
        <w:t>sumă</w:t>
      </w:r>
      <w:proofErr w:type="spellEnd"/>
      <w:r w:rsidRPr="00A20A43">
        <w:rPr>
          <w:color w:val="auto"/>
          <w:lang w:val="fr-FR"/>
        </w:rPr>
        <w:t xml:space="preserve"> </w:t>
      </w:r>
      <w:proofErr w:type="spellStart"/>
      <w:r w:rsidRPr="00A20A43">
        <w:rPr>
          <w:color w:val="auto"/>
          <w:lang w:val="fr-FR"/>
        </w:rPr>
        <w:t>sunt</w:t>
      </w:r>
      <w:proofErr w:type="spellEnd"/>
      <w:r w:rsidRPr="00A20A43">
        <w:rPr>
          <w:color w:val="auto"/>
          <w:lang w:val="fr-FR"/>
        </w:rPr>
        <w:t xml:space="preserve"> </w:t>
      </w:r>
      <w:proofErr w:type="spellStart"/>
      <w:r w:rsidRPr="00A20A43">
        <w:rPr>
          <w:color w:val="auto"/>
          <w:lang w:val="fr-FR"/>
        </w:rPr>
        <w:t>reţinute</w:t>
      </w:r>
      <w:proofErr w:type="spellEnd"/>
      <w:r w:rsidRPr="00A20A43">
        <w:rPr>
          <w:color w:val="auto"/>
          <w:lang w:val="fr-FR"/>
        </w:rPr>
        <w:t xml:space="preserve">, </w:t>
      </w:r>
      <w:proofErr w:type="spellStart"/>
      <w:r w:rsidRPr="00A20A43">
        <w:rPr>
          <w:color w:val="auto"/>
          <w:lang w:val="fr-FR"/>
        </w:rPr>
        <w:t>dacă</w:t>
      </w:r>
      <w:proofErr w:type="spellEnd"/>
      <w:r w:rsidRPr="00A20A43">
        <w:rPr>
          <w:color w:val="auto"/>
          <w:lang w:val="fr-FR"/>
        </w:rPr>
        <w:t xml:space="preserve"> este </w:t>
      </w:r>
      <w:proofErr w:type="spellStart"/>
      <w:r w:rsidRPr="00A20A43">
        <w:rPr>
          <w:color w:val="auto"/>
          <w:lang w:val="fr-FR"/>
        </w:rPr>
        <w:t>cazul</w:t>
      </w:r>
      <w:proofErr w:type="spellEnd"/>
      <w:r w:rsidRPr="00A20A43">
        <w:rPr>
          <w:color w:val="auto"/>
          <w:lang w:val="fr-FR"/>
        </w:rPr>
        <w:t xml:space="preserve">, </w:t>
      </w:r>
      <w:proofErr w:type="spellStart"/>
      <w:r w:rsidRPr="00A20A43">
        <w:rPr>
          <w:color w:val="auto"/>
          <w:lang w:val="fr-FR"/>
        </w:rPr>
        <w:t>penalităţile</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w:t>
      </w:r>
      <w:proofErr w:type="spellStart"/>
      <w:r w:rsidRPr="00A20A43">
        <w:rPr>
          <w:color w:val="auto"/>
          <w:lang w:val="fr-FR"/>
        </w:rPr>
        <w:t>alte</w:t>
      </w:r>
      <w:proofErr w:type="spellEnd"/>
      <w:r w:rsidRPr="00A20A43">
        <w:rPr>
          <w:color w:val="auto"/>
          <w:lang w:val="fr-FR"/>
        </w:rPr>
        <w:t xml:space="preserve"> </w:t>
      </w:r>
      <w:proofErr w:type="spellStart"/>
      <w:r w:rsidRPr="00A20A43">
        <w:rPr>
          <w:color w:val="auto"/>
          <w:lang w:val="fr-FR"/>
        </w:rPr>
        <w:t>sume</w:t>
      </w:r>
      <w:proofErr w:type="spellEnd"/>
      <w:r w:rsidRPr="00A20A43">
        <w:rPr>
          <w:color w:val="auto"/>
          <w:lang w:val="fr-FR"/>
        </w:rPr>
        <w:t xml:space="preserve"> </w:t>
      </w:r>
      <w:proofErr w:type="spellStart"/>
      <w:r w:rsidRPr="00A20A43">
        <w:rPr>
          <w:color w:val="auto"/>
          <w:lang w:val="fr-FR"/>
        </w:rPr>
        <w:t>datorate</w:t>
      </w:r>
      <w:proofErr w:type="spellEnd"/>
      <w:r w:rsidRPr="00A20A43">
        <w:rPr>
          <w:color w:val="auto"/>
          <w:lang w:val="fr-FR"/>
        </w:rPr>
        <w:t xml:space="preserve"> </w:t>
      </w:r>
      <w:proofErr w:type="spellStart"/>
      <w:r w:rsidRPr="00A20A43">
        <w:rPr>
          <w:color w:val="auto"/>
          <w:lang w:val="fr-FR"/>
        </w:rPr>
        <w:t>concedentului</w:t>
      </w:r>
      <w:proofErr w:type="spellEnd"/>
      <w:r w:rsidRPr="00A20A43">
        <w:rPr>
          <w:color w:val="auto"/>
          <w:lang w:val="fr-FR"/>
        </w:rPr>
        <w:t xml:space="preserve"> de </w:t>
      </w:r>
      <w:proofErr w:type="spellStart"/>
      <w:r w:rsidRPr="00A20A43">
        <w:rPr>
          <w:color w:val="auto"/>
          <w:lang w:val="fr-FR"/>
        </w:rPr>
        <w:t>către</w:t>
      </w:r>
      <w:proofErr w:type="spellEnd"/>
      <w:r w:rsidRPr="00A20A43">
        <w:rPr>
          <w:color w:val="auto"/>
          <w:lang w:val="fr-FR"/>
        </w:rPr>
        <w:t xml:space="preserve"> </w:t>
      </w:r>
      <w:proofErr w:type="spellStart"/>
      <w:r w:rsidRPr="00A20A43">
        <w:rPr>
          <w:color w:val="auto"/>
          <w:lang w:val="fr-FR"/>
        </w:rPr>
        <w:t>concesionar</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baza</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de </w:t>
      </w:r>
      <w:proofErr w:type="spellStart"/>
      <w:r w:rsidRPr="00A20A43">
        <w:rPr>
          <w:color w:val="auto"/>
          <w:lang w:val="fr-FR"/>
        </w:rPr>
        <w:t>concesiune</w:t>
      </w:r>
      <w:proofErr w:type="spellEnd"/>
      <w:r w:rsidRPr="00A20A43">
        <w:rPr>
          <w:color w:val="auto"/>
          <w:lang w:val="fr-FR"/>
        </w:rPr>
        <w:t>.</w:t>
      </w:r>
    </w:p>
    <w:p w14:paraId="28AA856D" w14:textId="550C5BD3" w:rsidR="00AE2211" w:rsidRPr="00A20A43" w:rsidRDefault="00AE2211" w:rsidP="00600DC4">
      <w:pPr>
        <w:pStyle w:val="Default"/>
        <w:numPr>
          <w:ilvl w:val="2"/>
          <w:numId w:val="21"/>
        </w:numPr>
        <w:spacing w:line="360" w:lineRule="auto"/>
        <w:jc w:val="both"/>
        <w:rPr>
          <w:color w:val="auto"/>
          <w:lang w:val="fr-FR"/>
        </w:rPr>
      </w:pPr>
      <w:bookmarkStart w:id="3" w:name="do|peV|ttI|caIII|si3|ar325|al9"/>
      <w:bookmarkEnd w:id="3"/>
      <w:proofErr w:type="spellStart"/>
      <w:r w:rsidRPr="00A20A43">
        <w:rPr>
          <w:color w:val="auto"/>
          <w:lang w:val="fr-FR"/>
        </w:rPr>
        <w:t>Concesionarul</w:t>
      </w:r>
      <w:proofErr w:type="spellEnd"/>
      <w:r w:rsidRPr="00A20A43">
        <w:rPr>
          <w:color w:val="auto"/>
          <w:lang w:val="fr-FR"/>
        </w:rPr>
        <w:t xml:space="preserve"> </w:t>
      </w:r>
      <w:proofErr w:type="spellStart"/>
      <w:r w:rsidRPr="00A20A43">
        <w:rPr>
          <w:color w:val="auto"/>
          <w:lang w:val="fr-FR"/>
        </w:rPr>
        <w:t>poate</w:t>
      </w:r>
      <w:proofErr w:type="spellEnd"/>
      <w:r w:rsidRPr="00A20A43">
        <w:rPr>
          <w:color w:val="auto"/>
          <w:lang w:val="fr-FR"/>
        </w:rPr>
        <w:t xml:space="preserve"> </w:t>
      </w:r>
      <w:proofErr w:type="spellStart"/>
      <w:r w:rsidRPr="00A20A43">
        <w:rPr>
          <w:color w:val="auto"/>
          <w:lang w:val="fr-FR"/>
        </w:rPr>
        <w:t>constitui</w:t>
      </w:r>
      <w:proofErr w:type="spellEnd"/>
      <w:r w:rsidRPr="00A20A43">
        <w:rPr>
          <w:color w:val="auto"/>
          <w:lang w:val="fr-FR"/>
        </w:rPr>
        <w:t xml:space="preserve"> </w:t>
      </w:r>
      <w:proofErr w:type="spellStart"/>
      <w:r w:rsidRPr="00A20A43">
        <w:rPr>
          <w:color w:val="auto"/>
          <w:lang w:val="fr-FR"/>
        </w:rPr>
        <w:t>drept</w:t>
      </w:r>
      <w:proofErr w:type="spellEnd"/>
      <w:r w:rsidRPr="00A20A43">
        <w:rPr>
          <w:color w:val="auto"/>
          <w:lang w:val="fr-FR"/>
        </w:rPr>
        <w:t xml:space="preserve"> </w:t>
      </w:r>
      <w:proofErr w:type="spellStart"/>
      <w:r w:rsidRPr="00A20A43">
        <w:rPr>
          <w:color w:val="auto"/>
          <w:lang w:val="fr-FR"/>
        </w:rPr>
        <w:t>garanţie</w:t>
      </w:r>
      <w:proofErr w:type="spellEnd"/>
      <w:r w:rsidRPr="00A20A43">
        <w:rPr>
          <w:color w:val="auto"/>
          <w:lang w:val="fr-FR"/>
        </w:rPr>
        <w:t xml:space="preserve"> </w:t>
      </w:r>
      <w:proofErr w:type="spellStart"/>
      <w:r w:rsidR="0050500D" w:rsidRPr="00A20A43">
        <w:rPr>
          <w:color w:val="auto"/>
          <w:lang w:val="fr-FR"/>
        </w:rPr>
        <w:t>doar</w:t>
      </w:r>
      <w:proofErr w:type="spellEnd"/>
      <w:r w:rsidR="0050500D" w:rsidRPr="00A20A43">
        <w:rPr>
          <w:color w:val="auto"/>
          <w:lang w:val="fr-FR"/>
        </w:rPr>
        <w:t xml:space="preserve"> </w:t>
      </w:r>
      <w:proofErr w:type="spellStart"/>
      <w:r w:rsidR="0050500D" w:rsidRPr="00A20A43">
        <w:rPr>
          <w:color w:val="auto"/>
          <w:lang w:val="fr-FR"/>
        </w:rPr>
        <w:t>sume</w:t>
      </w:r>
      <w:proofErr w:type="spellEnd"/>
      <w:r w:rsidR="0050500D" w:rsidRPr="00A20A43">
        <w:rPr>
          <w:color w:val="auto"/>
          <w:lang w:val="fr-FR"/>
        </w:rPr>
        <w:t xml:space="preserve"> </w:t>
      </w:r>
      <w:r w:rsidR="00DC5CC8" w:rsidRPr="00A20A43">
        <w:rPr>
          <w:color w:val="auto"/>
          <w:lang w:val="fr-FR"/>
        </w:rPr>
        <w:t xml:space="preserve">de </w:t>
      </w:r>
      <w:proofErr w:type="spellStart"/>
      <w:r w:rsidR="00DC5CC8" w:rsidRPr="00A20A43">
        <w:rPr>
          <w:color w:val="auto"/>
          <w:lang w:val="fr-FR"/>
        </w:rPr>
        <w:t>bani</w:t>
      </w:r>
      <w:proofErr w:type="spellEnd"/>
      <w:r w:rsidR="00DC5CC8" w:rsidRPr="00A20A43">
        <w:rPr>
          <w:color w:val="auto"/>
          <w:lang w:val="fr-FR"/>
        </w:rPr>
        <w:t xml:space="preserve"> </w:t>
      </w:r>
      <w:proofErr w:type="spellStart"/>
      <w:r w:rsidR="0050500D" w:rsidRPr="00A20A43">
        <w:rPr>
          <w:color w:val="auto"/>
          <w:lang w:val="fr-FR"/>
        </w:rPr>
        <w:t>virate</w:t>
      </w:r>
      <w:proofErr w:type="spellEnd"/>
      <w:r w:rsidR="0050500D" w:rsidRPr="00A20A43">
        <w:rPr>
          <w:color w:val="auto"/>
          <w:lang w:val="fr-FR"/>
        </w:rPr>
        <w:t xml:space="preserve"> </w:t>
      </w:r>
      <w:proofErr w:type="spellStart"/>
      <w:r w:rsidR="0050500D" w:rsidRPr="00A20A43">
        <w:rPr>
          <w:color w:val="auto"/>
          <w:lang w:val="fr-FR"/>
        </w:rPr>
        <w:t>î</w:t>
      </w:r>
      <w:r w:rsidR="0050517E" w:rsidRPr="00A20A43">
        <w:rPr>
          <w:color w:val="auto"/>
          <w:lang w:val="fr-FR"/>
        </w:rPr>
        <w:t>n</w:t>
      </w:r>
      <w:proofErr w:type="spellEnd"/>
      <w:r w:rsidR="0050517E" w:rsidRPr="00A20A43">
        <w:rPr>
          <w:color w:val="auto"/>
          <w:lang w:val="fr-FR"/>
        </w:rPr>
        <w:t xml:space="preserve"> </w:t>
      </w:r>
      <w:proofErr w:type="spellStart"/>
      <w:r w:rsidR="0050517E" w:rsidRPr="00A20A43">
        <w:rPr>
          <w:color w:val="auto"/>
          <w:lang w:val="fr-FR"/>
        </w:rPr>
        <w:t>contul</w:t>
      </w:r>
      <w:proofErr w:type="spellEnd"/>
      <w:r w:rsidR="0050517E" w:rsidRPr="00A20A43">
        <w:rPr>
          <w:color w:val="auto"/>
          <w:lang w:val="fr-FR"/>
        </w:rPr>
        <w:t xml:space="preserve"> </w:t>
      </w:r>
      <w:proofErr w:type="spellStart"/>
      <w:r w:rsidR="0050517E" w:rsidRPr="00A20A43">
        <w:rPr>
          <w:color w:val="auto"/>
          <w:lang w:val="fr-FR"/>
        </w:rPr>
        <w:t>indicat</w:t>
      </w:r>
      <w:proofErr w:type="spellEnd"/>
      <w:r w:rsidR="0050517E" w:rsidRPr="00A20A43">
        <w:rPr>
          <w:color w:val="auto"/>
          <w:lang w:val="fr-FR"/>
        </w:rPr>
        <w:t xml:space="preserve"> de</w:t>
      </w:r>
      <w:r w:rsidR="0050500D" w:rsidRPr="00A20A43">
        <w:rPr>
          <w:color w:val="auto"/>
          <w:lang w:val="fr-FR"/>
        </w:rPr>
        <w:t xml:space="preserve"> </w:t>
      </w:r>
      <w:proofErr w:type="spellStart"/>
      <w:r w:rsidR="0050500D" w:rsidRPr="00A20A43">
        <w:rPr>
          <w:color w:val="auto"/>
          <w:lang w:val="fr-FR"/>
        </w:rPr>
        <w:t>concedent</w:t>
      </w:r>
      <w:proofErr w:type="spellEnd"/>
      <w:r w:rsidR="0050517E" w:rsidRPr="00A20A43">
        <w:rPr>
          <w:color w:val="auto"/>
          <w:lang w:val="fr-FR"/>
        </w:rPr>
        <w:t>.</w:t>
      </w:r>
    </w:p>
    <w:p w14:paraId="30CD62FE" w14:textId="77777777" w:rsidR="00AE2211" w:rsidRPr="00A20A43" w:rsidRDefault="00AE2211" w:rsidP="00600DC4">
      <w:pPr>
        <w:pStyle w:val="Default"/>
        <w:numPr>
          <w:ilvl w:val="2"/>
          <w:numId w:val="21"/>
        </w:numPr>
        <w:spacing w:line="360" w:lineRule="auto"/>
        <w:jc w:val="both"/>
        <w:rPr>
          <w:color w:val="auto"/>
          <w:lang w:val="fr-FR"/>
        </w:rPr>
      </w:pPr>
      <w:proofErr w:type="spellStart"/>
      <w:r w:rsidRPr="00A20A43">
        <w:rPr>
          <w:color w:val="auto"/>
          <w:lang w:val="fr-FR"/>
        </w:rPr>
        <w:lastRenderedPageBreak/>
        <w:t>Concesionarul</w:t>
      </w:r>
      <w:proofErr w:type="spellEnd"/>
      <w:r w:rsidRPr="00A20A43">
        <w:rPr>
          <w:color w:val="auto"/>
          <w:lang w:val="fr-FR"/>
        </w:rPr>
        <w:t xml:space="preserve"> este </w:t>
      </w:r>
      <w:proofErr w:type="spellStart"/>
      <w:r w:rsidRPr="00A20A43">
        <w:rPr>
          <w:color w:val="auto"/>
          <w:lang w:val="fr-FR"/>
        </w:rPr>
        <w:t>obligat</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continue </w:t>
      </w:r>
      <w:proofErr w:type="spellStart"/>
      <w:r w:rsidRPr="00A20A43">
        <w:rPr>
          <w:color w:val="auto"/>
          <w:lang w:val="fr-FR"/>
        </w:rPr>
        <w:t>exploatarea</w:t>
      </w:r>
      <w:proofErr w:type="spellEnd"/>
      <w:r w:rsidRPr="00A20A43">
        <w:rPr>
          <w:color w:val="auto"/>
          <w:lang w:val="fr-FR"/>
        </w:rPr>
        <w:t xml:space="preserve"> </w:t>
      </w:r>
      <w:proofErr w:type="spellStart"/>
      <w:r w:rsidRPr="00A20A43">
        <w:rPr>
          <w:color w:val="auto"/>
          <w:lang w:val="fr-FR"/>
        </w:rPr>
        <w:t>bunului</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noile</w:t>
      </w:r>
      <w:proofErr w:type="spellEnd"/>
      <w:r w:rsidRPr="00A20A43">
        <w:rPr>
          <w:color w:val="auto"/>
          <w:lang w:val="fr-FR"/>
        </w:rPr>
        <w:t xml:space="preserve"> </w:t>
      </w:r>
      <w:proofErr w:type="spellStart"/>
      <w:r w:rsidRPr="00A20A43">
        <w:rPr>
          <w:color w:val="auto"/>
          <w:lang w:val="fr-FR"/>
        </w:rPr>
        <w:t>condiţii</w:t>
      </w:r>
      <w:proofErr w:type="spellEnd"/>
      <w:r w:rsidRPr="00A20A43">
        <w:rPr>
          <w:color w:val="auto"/>
          <w:lang w:val="fr-FR"/>
        </w:rPr>
        <w:t xml:space="preserve"> </w:t>
      </w:r>
      <w:proofErr w:type="spellStart"/>
      <w:r w:rsidRPr="00A20A43">
        <w:rPr>
          <w:color w:val="auto"/>
          <w:lang w:val="fr-FR"/>
        </w:rPr>
        <w:t>stabilite</w:t>
      </w:r>
      <w:proofErr w:type="spellEnd"/>
      <w:r w:rsidRPr="00A20A43">
        <w:rPr>
          <w:color w:val="auto"/>
          <w:lang w:val="fr-FR"/>
        </w:rPr>
        <w:t xml:space="preserve"> de </w:t>
      </w:r>
      <w:proofErr w:type="spellStart"/>
      <w:r w:rsidRPr="00A20A43">
        <w:rPr>
          <w:color w:val="auto"/>
          <w:lang w:val="fr-FR"/>
        </w:rPr>
        <w:t>Concedent</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mod </w:t>
      </w:r>
      <w:proofErr w:type="spellStart"/>
      <w:r w:rsidRPr="00A20A43">
        <w:rPr>
          <w:color w:val="auto"/>
          <w:lang w:val="fr-FR"/>
        </w:rPr>
        <w:t>unilateral</w:t>
      </w:r>
      <w:proofErr w:type="spellEnd"/>
      <w:r w:rsidRPr="00A20A43">
        <w:rPr>
          <w:color w:val="auto"/>
          <w:lang w:val="fr-FR"/>
        </w:rPr>
        <w:t xml:space="preserve">, </w:t>
      </w:r>
      <w:proofErr w:type="spellStart"/>
      <w:r w:rsidRPr="00A20A43">
        <w:rPr>
          <w:color w:val="auto"/>
          <w:lang w:val="fr-FR"/>
        </w:rPr>
        <w:t>potrivit</w:t>
      </w:r>
      <w:proofErr w:type="spellEnd"/>
      <w:r w:rsidRPr="00A20A43">
        <w:rPr>
          <w:color w:val="auto"/>
          <w:lang w:val="fr-FR"/>
        </w:rPr>
        <w:t xml:space="preserve"> art. 4.2.3 de mai sus, </w:t>
      </w:r>
      <w:proofErr w:type="spellStart"/>
      <w:r w:rsidRPr="00A20A43">
        <w:rPr>
          <w:color w:val="auto"/>
          <w:lang w:val="fr-FR"/>
        </w:rPr>
        <w:t>fără</w:t>
      </w:r>
      <w:proofErr w:type="spellEnd"/>
      <w:r w:rsidRPr="00A20A43">
        <w:rPr>
          <w:color w:val="auto"/>
          <w:lang w:val="fr-FR"/>
        </w:rPr>
        <w:t xml:space="preserve"> a </w:t>
      </w:r>
      <w:proofErr w:type="spellStart"/>
      <w:r w:rsidRPr="00A20A43">
        <w:rPr>
          <w:color w:val="auto"/>
          <w:lang w:val="fr-FR"/>
        </w:rPr>
        <w:t>putea</w:t>
      </w:r>
      <w:proofErr w:type="spellEnd"/>
      <w:r w:rsidRPr="00A20A43">
        <w:rPr>
          <w:color w:val="auto"/>
          <w:lang w:val="fr-FR"/>
        </w:rPr>
        <w:t xml:space="preserve"> </w:t>
      </w:r>
      <w:proofErr w:type="spellStart"/>
      <w:r w:rsidRPr="00A20A43">
        <w:rPr>
          <w:color w:val="auto"/>
          <w:lang w:val="fr-FR"/>
        </w:rPr>
        <w:t>solicita</w:t>
      </w:r>
      <w:proofErr w:type="spellEnd"/>
      <w:r w:rsidRPr="00A20A43">
        <w:rPr>
          <w:color w:val="auto"/>
          <w:lang w:val="fr-FR"/>
        </w:rPr>
        <w:t xml:space="preserve"> </w:t>
      </w:r>
      <w:proofErr w:type="spellStart"/>
      <w:r w:rsidRPr="00A20A43">
        <w:rPr>
          <w:color w:val="auto"/>
          <w:lang w:val="fr-FR"/>
        </w:rPr>
        <w:t>încetarea</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w:t>
      </w:r>
    </w:p>
    <w:p w14:paraId="525B6D2F" w14:textId="77777777" w:rsidR="00AE2211" w:rsidRPr="00A20A43" w:rsidRDefault="00AE2211" w:rsidP="00600DC4">
      <w:pPr>
        <w:pStyle w:val="Default"/>
        <w:numPr>
          <w:ilvl w:val="2"/>
          <w:numId w:val="21"/>
        </w:numPr>
        <w:spacing w:line="360" w:lineRule="auto"/>
        <w:jc w:val="both"/>
        <w:rPr>
          <w:color w:val="auto"/>
          <w:lang w:val="fr-FR"/>
        </w:rPr>
      </w:pP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cazul</w:t>
      </w:r>
      <w:proofErr w:type="spellEnd"/>
      <w:r w:rsidRPr="00A20A43">
        <w:rPr>
          <w:color w:val="auto"/>
          <w:lang w:val="fr-FR"/>
        </w:rPr>
        <w:t xml:space="preserve"> </w:t>
      </w:r>
      <w:proofErr w:type="spellStart"/>
      <w:r w:rsidRPr="00A20A43">
        <w:rPr>
          <w:color w:val="auto"/>
          <w:lang w:val="fr-FR"/>
        </w:rPr>
        <w:t>încheierii</w:t>
      </w:r>
      <w:proofErr w:type="spellEnd"/>
      <w:r w:rsidRPr="00A20A43">
        <w:rPr>
          <w:color w:val="auto"/>
          <w:lang w:val="fr-FR"/>
        </w:rPr>
        <w:t xml:space="preserve"> </w:t>
      </w:r>
      <w:proofErr w:type="spellStart"/>
      <w:r w:rsidRPr="00A20A43">
        <w:rPr>
          <w:color w:val="auto"/>
          <w:lang w:val="fr-FR"/>
        </w:rPr>
        <w:t>unui</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de </w:t>
      </w:r>
      <w:proofErr w:type="spellStart"/>
      <w:r w:rsidRPr="00A20A43">
        <w:rPr>
          <w:color w:val="auto"/>
          <w:lang w:val="fr-FR"/>
        </w:rPr>
        <w:t>asigurare</w:t>
      </w:r>
      <w:proofErr w:type="spellEnd"/>
      <w:r w:rsidRPr="00A20A43">
        <w:rPr>
          <w:color w:val="auto"/>
          <w:lang w:val="fr-FR"/>
        </w:rPr>
        <w:t xml:space="preserve">, </w:t>
      </w:r>
      <w:proofErr w:type="spellStart"/>
      <w:r w:rsidRPr="00A20A43">
        <w:rPr>
          <w:color w:val="auto"/>
          <w:lang w:val="fr-FR"/>
        </w:rPr>
        <w:t>având</w:t>
      </w:r>
      <w:proofErr w:type="spellEnd"/>
      <w:r w:rsidRPr="00A20A43">
        <w:rPr>
          <w:color w:val="auto"/>
          <w:lang w:val="fr-FR"/>
        </w:rPr>
        <w:t xml:space="preserve"> ca </w:t>
      </w:r>
      <w:proofErr w:type="spellStart"/>
      <w:r w:rsidRPr="00A20A43">
        <w:rPr>
          <w:color w:val="auto"/>
          <w:lang w:val="fr-FR"/>
        </w:rPr>
        <w:t>obiect</w:t>
      </w:r>
      <w:proofErr w:type="spellEnd"/>
      <w:r w:rsidRPr="00A20A43">
        <w:rPr>
          <w:color w:val="auto"/>
          <w:lang w:val="fr-FR"/>
        </w:rPr>
        <w:t xml:space="preserve"> </w:t>
      </w:r>
      <w:proofErr w:type="spellStart"/>
      <w:r w:rsidRPr="00A20A43">
        <w:rPr>
          <w:color w:val="auto"/>
          <w:lang w:val="fr-FR"/>
        </w:rPr>
        <w:t>bunul</w:t>
      </w:r>
      <w:proofErr w:type="spellEnd"/>
      <w:r w:rsidRPr="00A20A43">
        <w:rPr>
          <w:color w:val="auto"/>
          <w:lang w:val="fr-FR"/>
        </w:rPr>
        <w:t xml:space="preserve"> </w:t>
      </w:r>
      <w:proofErr w:type="spellStart"/>
      <w:r w:rsidRPr="00A20A43">
        <w:rPr>
          <w:color w:val="auto"/>
          <w:lang w:val="fr-FR"/>
        </w:rPr>
        <w:t>concesionat</w:t>
      </w:r>
      <w:proofErr w:type="spellEnd"/>
      <w:r w:rsidRPr="00A20A43">
        <w:rPr>
          <w:color w:val="auto"/>
          <w:lang w:val="fr-FR"/>
        </w:rPr>
        <w:t xml:space="preserve"> </w:t>
      </w:r>
      <w:proofErr w:type="spellStart"/>
      <w:r w:rsidRPr="00A20A43">
        <w:rPr>
          <w:color w:val="auto"/>
          <w:lang w:val="fr-FR"/>
        </w:rPr>
        <w:t>Concesionarul</w:t>
      </w:r>
      <w:proofErr w:type="spellEnd"/>
      <w:r w:rsidRPr="00A20A43">
        <w:rPr>
          <w:color w:val="auto"/>
          <w:lang w:val="fr-FR"/>
        </w:rPr>
        <w:t xml:space="preserve"> se </w:t>
      </w:r>
      <w:proofErr w:type="spellStart"/>
      <w:r w:rsidRPr="00A20A43">
        <w:rPr>
          <w:color w:val="auto"/>
          <w:lang w:val="fr-FR"/>
        </w:rPr>
        <w:t>obligă</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w:t>
      </w:r>
      <w:proofErr w:type="spellStart"/>
      <w:r w:rsidRPr="00A20A43">
        <w:rPr>
          <w:color w:val="auto"/>
          <w:lang w:val="fr-FR"/>
        </w:rPr>
        <w:t>plătească</w:t>
      </w:r>
      <w:proofErr w:type="spellEnd"/>
      <w:r w:rsidRPr="00A20A43">
        <w:rPr>
          <w:color w:val="auto"/>
          <w:lang w:val="fr-FR"/>
        </w:rPr>
        <w:t xml:space="preserve"> </w:t>
      </w:r>
      <w:proofErr w:type="spellStart"/>
      <w:r w:rsidRPr="00A20A43">
        <w:rPr>
          <w:color w:val="auto"/>
          <w:lang w:val="fr-FR"/>
        </w:rPr>
        <w:t>integral</w:t>
      </w:r>
      <w:proofErr w:type="spellEnd"/>
      <w:r w:rsidRPr="00A20A43">
        <w:rPr>
          <w:color w:val="auto"/>
          <w:lang w:val="fr-FR"/>
        </w:rPr>
        <w:t xml:space="preserve"> prima de </w:t>
      </w:r>
      <w:proofErr w:type="spellStart"/>
      <w:r w:rsidRPr="00A20A43">
        <w:rPr>
          <w:color w:val="auto"/>
          <w:lang w:val="fr-FR"/>
        </w:rPr>
        <w:t>asigurare</w:t>
      </w:r>
      <w:proofErr w:type="spellEnd"/>
      <w:r w:rsidRPr="00A20A43">
        <w:rPr>
          <w:color w:val="auto"/>
          <w:lang w:val="fr-FR"/>
        </w:rPr>
        <w:t xml:space="preserve">. </w:t>
      </w:r>
    </w:p>
    <w:p w14:paraId="187885C9" w14:textId="77777777" w:rsidR="00AE2211" w:rsidRPr="00A20A43" w:rsidRDefault="00AE2211" w:rsidP="00600DC4">
      <w:pPr>
        <w:pStyle w:val="Default"/>
        <w:numPr>
          <w:ilvl w:val="2"/>
          <w:numId w:val="21"/>
        </w:numPr>
        <w:spacing w:line="360" w:lineRule="auto"/>
        <w:jc w:val="both"/>
        <w:rPr>
          <w:i/>
          <w:color w:val="auto"/>
          <w:lang w:val="fr-FR"/>
        </w:rPr>
      </w:pPr>
      <w:proofErr w:type="spellStart"/>
      <w:r w:rsidRPr="00A20A43">
        <w:rPr>
          <w:color w:val="auto"/>
          <w:lang w:val="fr-FR"/>
        </w:rPr>
        <w:t>Concesionarul</w:t>
      </w:r>
      <w:proofErr w:type="spellEnd"/>
      <w:r w:rsidRPr="00A20A43">
        <w:rPr>
          <w:color w:val="auto"/>
          <w:lang w:val="fr-FR"/>
        </w:rPr>
        <w:t xml:space="preserve"> va </w:t>
      </w:r>
      <w:proofErr w:type="spellStart"/>
      <w:r w:rsidRPr="00A20A43">
        <w:rPr>
          <w:color w:val="auto"/>
          <w:lang w:val="fr-FR"/>
        </w:rPr>
        <w:t>realiza</w:t>
      </w:r>
      <w:proofErr w:type="spellEnd"/>
      <w:r w:rsidRPr="00A20A43">
        <w:rPr>
          <w:color w:val="auto"/>
          <w:lang w:val="fr-FR"/>
        </w:rPr>
        <w:t xml:space="preserve"> </w:t>
      </w:r>
      <w:proofErr w:type="spellStart"/>
      <w:r w:rsidRPr="00A20A43">
        <w:rPr>
          <w:color w:val="auto"/>
          <w:lang w:val="fr-FR"/>
        </w:rPr>
        <w:t>întocmai</w:t>
      </w:r>
      <w:proofErr w:type="spellEnd"/>
      <w:r w:rsidRPr="00A20A43">
        <w:rPr>
          <w:color w:val="auto"/>
          <w:lang w:val="fr-FR"/>
        </w:rPr>
        <w:t xml:space="preserve"> </w:t>
      </w:r>
      <w:proofErr w:type="spellStart"/>
      <w:r w:rsidRPr="00A20A43">
        <w:rPr>
          <w:color w:val="auto"/>
          <w:lang w:val="fr-FR"/>
        </w:rPr>
        <w:t>investiţiile</w:t>
      </w:r>
      <w:proofErr w:type="spellEnd"/>
      <w:r w:rsidRPr="00A20A43">
        <w:rPr>
          <w:color w:val="auto"/>
          <w:lang w:val="fr-FR"/>
        </w:rPr>
        <w:t xml:space="preserve"> </w:t>
      </w:r>
      <w:proofErr w:type="spellStart"/>
      <w:r w:rsidRPr="00A20A43">
        <w:rPr>
          <w:color w:val="auto"/>
          <w:lang w:val="fr-FR"/>
        </w:rPr>
        <w:t>inițiale</w:t>
      </w:r>
      <w:proofErr w:type="spellEnd"/>
      <w:r w:rsidRPr="00A20A43">
        <w:rPr>
          <w:color w:val="auto"/>
          <w:lang w:val="fr-FR"/>
        </w:rPr>
        <w:t xml:space="preserve"> (</w:t>
      </w:r>
      <w:proofErr w:type="spellStart"/>
      <w:r w:rsidRPr="00A20A43">
        <w:rPr>
          <w:color w:val="auto"/>
          <w:lang w:val="fr-FR"/>
        </w:rPr>
        <w:t>investiții</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active </w:t>
      </w:r>
      <w:proofErr w:type="spellStart"/>
      <w:r w:rsidRPr="00A20A43">
        <w:rPr>
          <w:color w:val="auto"/>
          <w:lang w:val="fr-FR"/>
        </w:rPr>
        <w:t>corporale</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w:t>
      </w:r>
      <w:proofErr w:type="spellStart"/>
      <w:r w:rsidRPr="00A20A43">
        <w:rPr>
          <w:color w:val="auto"/>
          <w:lang w:val="fr-FR"/>
        </w:rPr>
        <w:t>necorporale</w:t>
      </w:r>
      <w:proofErr w:type="spellEnd"/>
      <w:r w:rsidRPr="00A20A43">
        <w:rPr>
          <w:color w:val="auto"/>
          <w:lang w:val="fr-FR"/>
        </w:rPr>
        <w:t xml:space="preserve"> </w:t>
      </w:r>
      <w:proofErr w:type="spellStart"/>
      <w:r w:rsidRPr="00A20A43">
        <w:rPr>
          <w:color w:val="auto"/>
          <w:lang w:val="fr-FR"/>
        </w:rPr>
        <w:t>legate</w:t>
      </w:r>
      <w:proofErr w:type="spellEnd"/>
      <w:r w:rsidRPr="00A20A43">
        <w:rPr>
          <w:color w:val="auto"/>
          <w:lang w:val="fr-FR"/>
        </w:rPr>
        <w:t xml:space="preserve"> de  </w:t>
      </w:r>
      <w:proofErr w:type="spellStart"/>
      <w:r w:rsidRPr="00A20A43">
        <w:rPr>
          <w:color w:val="auto"/>
          <w:lang w:val="fr-FR"/>
        </w:rPr>
        <w:t>demararea</w:t>
      </w:r>
      <w:proofErr w:type="spellEnd"/>
      <w:r w:rsidRPr="00A20A43">
        <w:rPr>
          <w:color w:val="auto"/>
          <w:lang w:val="fr-FR"/>
        </w:rPr>
        <w:t>/</w:t>
      </w:r>
      <w:proofErr w:type="spellStart"/>
      <w:r w:rsidRPr="00A20A43">
        <w:rPr>
          <w:color w:val="auto"/>
          <w:lang w:val="fr-FR"/>
        </w:rPr>
        <w:t>crearea</w:t>
      </w:r>
      <w:proofErr w:type="spellEnd"/>
      <w:r w:rsidRPr="00A20A43">
        <w:rPr>
          <w:color w:val="auto"/>
          <w:lang w:val="fr-FR"/>
        </w:rPr>
        <w:t xml:space="preserve"> </w:t>
      </w:r>
      <w:proofErr w:type="spellStart"/>
      <w:r w:rsidRPr="00A20A43">
        <w:rPr>
          <w:color w:val="auto"/>
          <w:lang w:val="fr-FR"/>
        </w:rPr>
        <w:t>unei</w:t>
      </w:r>
      <w:proofErr w:type="spellEnd"/>
      <w:r w:rsidRPr="00A20A43">
        <w:rPr>
          <w:color w:val="auto"/>
          <w:lang w:val="fr-FR"/>
        </w:rPr>
        <w:t xml:space="preserve"> </w:t>
      </w:r>
      <w:proofErr w:type="spellStart"/>
      <w:r w:rsidRPr="00A20A43">
        <w:rPr>
          <w:color w:val="auto"/>
          <w:lang w:val="fr-FR"/>
        </w:rPr>
        <w:t>unități</w:t>
      </w:r>
      <w:proofErr w:type="spellEnd"/>
      <w:r w:rsidRPr="00A20A43">
        <w:rPr>
          <w:color w:val="auto"/>
          <w:lang w:val="fr-FR"/>
        </w:rPr>
        <w:t xml:space="preserve"> </w:t>
      </w:r>
      <w:proofErr w:type="spellStart"/>
      <w:r w:rsidRPr="00A20A43">
        <w:rPr>
          <w:color w:val="auto"/>
          <w:lang w:val="fr-FR"/>
        </w:rPr>
        <w:t>noi</w:t>
      </w:r>
      <w:proofErr w:type="spellEnd"/>
      <w:r w:rsidRPr="00A20A43">
        <w:rPr>
          <w:color w:val="auto"/>
          <w:lang w:val="fr-FR"/>
        </w:rPr>
        <w:t xml:space="preserve">, </w:t>
      </w:r>
      <w:proofErr w:type="spellStart"/>
      <w:r w:rsidRPr="00A20A43">
        <w:rPr>
          <w:color w:val="auto"/>
          <w:lang w:val="fr-FR"/>
        </w:rPr>
        <w:t>extinderea</w:t>
      </w:r>
      <w:proofErr w:type="spellEnd"/>
      <w:r w:rsidRPr="00A20A43">
        <w:rPr>
          <w:color w:val="auto"/>
          <w:lang w:val="fr-FR"/>
        </w:rPr>
        <w:t xml:space="preserve"> </w:t>
      </w:r>
      <w:proofErr w:type="spellStart"/>
      <w:r w:rsidRPr="00A20A43">
        <w:rPr>
          <w:color w:val="auto"/>
          <w:lang w:val="fr-FR"/>
        </w:rPr>
        <w:t>capacității</w:t>
      </w:r>
      <w:proofErr w:type="spellEnd"/>
      <w:r w:rsidRPr="00A20A43">
        <w:rPr>
          <w:color w:val="auto"/>
          <w:lang w:val="fr-FR"/>
        </w:rPr>
        <w:t xml:space="preserve"> </w:t>
      </w:r>
      <w:proofErr w:type="spellStart"/>
      <w:r w:rsidRPr="00A20A43">
        <w:rPr>
          <w:color w:val="auto"/>
          <w:lang w:val="fr-FR"/>
        </w:rPr>
        <w:t>unei</w:t>
      </w:r>
      <w:proofErr w:type="spellEnd"/>
      <w:r w:rsidRPr="00A20A43">
        <w:rPr>
          <w:color w:val="auto"/>
          <w:lang w:val="fr-FR"/>
        </w:rPr>
        <w:t xml:space="preserve"> </w:t>
      </w:r>
      <w:proofErr w:type="spellStart"/>
      <w:r w:rsidRPr="00A20A43">
        <w:rPr>
          <w:color w:val="auto"/>
          <w:lang w:val="fr-FR"/>
        </w:rPr>
        <w:t>unități</w:t>
      </w:r>
      <w:proofErr w:type="spellEnd"/>
      <w:r w:rsidRPr="00A20A43">
        <w:rPr>
          <w:color w:val="auto"/>
          <w:lang w:val="fr-FR"/>
        </w:rPr>
        <w:t xml:space="preserve"> </w:t>
      </w:r>
      <w:proofErr w:type="spellStart"/>
      <w:r w:rsidRPr="00A20A43">
        <w:rPr>
          <w:color w:val="auto"/>
          <w:lang w:val="fr-FR"/>
        </w:rPr>
        <w:t>existente</w:t>
      </w:r>
      <w:proofErr w:type="spellEnd"/>
      <w:r w:rsidRPr="00A20A43">
        <w:rPr>
          <w:color w:val="auto"/>
          <w:lang w:val="fr-FR"/>
        </w:rPr>
        <w:t xml:space="preserve">, </w:t>
      </w:r>
      <w:proofErr w:type="spellStart"/>
      <w:r w:rsidRPr="00A20A43">
        <w:rPr>
          <w:color w:val="auto"/>
          <w:lang w:val="fr-FR"/>
        </w:rPr>
        <w:t>diversificarea</w:t>
      </w:r>
      <w:proofErr w:type="spellEnd"/>
      <w:r w:rsidRPr="00A20A43">
        <w:rPr>
          <w:color w:val="auto"/>
          <w:lang w:val="fr-FR"/>
        </w:rPr>
        <w:t xml:space="preserve"> </w:t>
      </w:r>
      <w:proofErr w:type="spellStart"/>
      <w:r w:rsidRPr="00A20A43">
        <w:rPr>
          <w:color w:val="auto"/>
          <w:lang w:val="fr-FR"/>
        </w:rPr>
        <w:t>producției</w:t>
      </w:r>
      <w:proofErr w:type="spellEnd"/>
      <w:r w:rsidRPr="00A20A43">
        <w:rPr>
          <w:color w:val="auto"/>
          <w:lang w:val="fr-FR"/>
        </w:rPr>
        <w:t xml:space="preserve"> </w:t>
      </w:r>
      <w:proofErr w:type="spellStart"/>
      <w:r w:rsidRPr="00A20A43">
        <w:rPr>
          <w:color w:val="auto"/>
          <w:lang w:val="fr-FR"/>
        </w:rPr>
        <w:t>unei</w:t>
      </w:r>
      <w:proofErr w:type="spellEnd"/>
      <w:r w:rsidRPr="00A20A43">
        <w:rPr>
          <w:color w:val="auto"/>
          <w:lang w:val="fr-FR"/>
        </w:rPr>
        <w:t xml:space="preserve"> </w:t>
      </w:r>
      <w:proofErr w:type="spellStart"/>
      <w:r w:rsidRPr="00A20A43">
        <w:rPr>
          <w:color w:val="auto"/>
          <w:lang w:val="fr-FR"/>
        </w:rPr>
        <w:t>unități</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w:t>
      </w:r>
      <w:proofErr w:type="spellStart"/>
      <w:r w:rsidRPr="00A20A43">
        <w:rPr>
          <w:color w:val="auto"/>
          <w:lang w:val="fr-FR"/>
        </w:rPr>
        <w:t>produse</w:t>
      </w:r>
      <w:proofErr w:type="spellEnd"/>
      <w:r w:rsidRPr="00A20A43">
        <w:rPr>
          <w:color w:val="auto"/>
          <w:lang w:val="fr-FR"/>
        </w:rPr>
        <w:t>/</w:t>
      </w:r>
      <w:proofErr w:type="spellStart"/>
      <w:r w:rsidRPr="00A20A43">
        <w:rPr>
          <w:color w:val="auto"/>
          <w:lang w:val="fr-FR"/>
        </w:rPr>
        <w:t>servicii</w:t>
      </w:r>
      <w:proofErr w:type="spellEnd"/>
      <w:r w:rsidRPr="00A20A43">
        <w:rPr>
          <w:color w:val="auto"/>
          <w:lang w:val="fr-FR"/>
        </w:rPr>
        <w:t xml:space="preserve"> care nu au </w:t>
      </w:r>
      <w:proofErr w:type="spellStart"/>
      <w:r w:rsidRPr="00A20A43">
        <w:rPr>
          <w:color w:val="auto"/>
          <w:lang w:val="fr-FR"/>
        </w:rPr>
        <w:t>fost</w:t>
      </w:r>
      <w:proofErr w:type="spellEnd"/>
      <w:r w:rsidRPr="00A20A43">
        <w:rPr>
          <w:color w:val="auto"/>
          <w:lang w:val="fr-FR"/>
        </w:rPr>
        <w:t xml:space="preserve"> </w:t>
      </w:r>
      <w:proofErr w:type="spellStart"/>
      <w:r w:rsidRPr="00A20A43">
        <w:rPr>
          <w:color w:val="auto"/>
          <w:lang w:val="fr-FR"/>
        </w:rPr>
        <w:t>fabricate</w:t>
      </w:r>
      <w:proofErr w:type="spellEnd"/>
      <w:r w:rsidRPr="00A20A43">
        <w:rPr>
          <w:color w:val="auto"/>
          <w:lang w:val="fr-FR"/>
        </w:rPr>
        <w:t>/</w:t>
      </w:r>
      <w:proofErr w:type="spellStart"/>
      <w:r w:rsidRPr="00A20A43">
        <w:rPr>
          <w:color w:val="auto"/>
          <w:lang w:val="fr-FR"/>
        </w:rPr>
        <w:t>prestate</w:t>
      </w:r>
      <w:proofErr w:type="spellEnd"/>
      <w:r w:rsidRPr="00A20A43">
        <w:rPr>
          <w:color w:val="auto"/>
          <w:lang w:val="fr-FR"/>
        </w:rPr>
        <w:t xml:space="preserve"> </w:t>
      </w:r>
      <w:proofErr w:type="spellStart"/>
      <w:r w:rsidRPr="00A20A43">
        <w:rPr>
          <w:color w:val="auto"/>
          <w:lang w:val="fr-FR"/>
        </w:rPr>
        <w:t>anterior</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unitate</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o </w:t>
      </w:r>
      <w:proofErr w:type="spellStart"/>
      <w:r w:rsidRPr="00A20A43">
        <w:rPr>
          <w:color w:val="auto"/>
          <w:lang w:val="fr-FR"/>
        </w:rPr>
        <w:t>schimbare</w:t>
      </w:r>
      <w:proofErr w:type="spellEnd"/>
      <w:r w:rsidRPr="00A20A43">
        <w:rPr>
          <w:color w:val="auto"/>
          <w:lang w:val="fr-FR"/>
        </w:rPr>
        <w:t xml:space="preserve"> </w:t>
      </w:r>
      <w:proofErr w:type="spellStart"/>
      <w:r w:rsidRPr="00A20A43">
        <w:rPr>
          <w:color w:val="auto"/>
          <w:lang w:val="fr-FR"/>
        </w:rPr>
        <w:t>fundamentală</w:t>
      </w:r>
      <w:proofErr w:type="spellEnd"/>
      <w:r w:rsidRPr="00A20A43">
        <w:rPr>
          <w:color w:val="auto"/>
          <w:lang w:val="fr-FR"/>
        </w:rPr>
        <w:t xml:space="preserve"> a </w:t>
      </w:r>
      <w:proofErr w:type="spellStart"/>
      <w:r w:rsidRPr="00A20A43">
        <w:rPr>
          <w:color w:val="auto"/>
          <w:lang w:val="fr-FR"/>
        </w:rPr>
        <w:t>procesului</w:t>
      </w:r>
      <w:proofErr w:type="spellEnd"/>
      <w:r w:rsidRPr="00A20A43">
        <w:rPr>
          <w:color w:val="auto"/>
          <w:lang w:val="fr-FR"/>
        </w:rPr>
        <w:t xml:space="preserve"> </w:t>
      </w:r>
      <w:proofErr w:type="spellStart"/>
      <w:r w:rsidRPr="00A20A43">
        <w:rPr>
          <w:color w:val="auto"/>
          <w:lang w:val="fr-FR"/>
        </w:rPr>
        <w:t>general</w:t>
      </w:r>
      <w:proofErr w:type="spellEnd"/>
      <w:r w:rsidRPr="00A20A43">
        <w:rPr>
          <w:color w:val="auto"/>
          <w:lang w:val="fr-FR"/>
        </w:rPr>
        <w:t xml:space="preserve"> de </w:t>
      </w:r>
      <w:proofErr w:type="spellStart"/>
      <w:r w:rsidRPr="00A20A43">
        <w:rPr>
          <w:color w:val="auto"/>
          <w:lang w:val="fr-FR"/>
        </w:rPr>
        <w:t>producție</w:t>
      </w:r>
      <w:proofErr w:type="spellEnd"/>
      <w:r w:rsidRPr="00A20A43">
        <w:rPr>
          <w:color w:val="auto"/>
          <w:lang w:val="fr-FR"/>
        </w:rPr>
        <w:t xml:space="preserve"> al </w:t>
      </w:r>
      <w:proofErr w:type="spellStart"/>
      <w:r w:rsidRPr="00A20A43">
        <w:rPr>
          <w:color w:val="auto"/>
          <w:lang w:val="fr-FR"/>
        </w:rPr>
        <w:t>unei</w:t>
      </w:r>
      <w:proofErr w:type="spellEnd"/>
      <w:r w:rsidRPr="00A20A43">
        <w:rPr>
          <w:color w:val="auto"/>
          <w:lang w:val="fr-FR"/>
        </w:rPr>
        <w:t xml:space="preserve"> </w:t>
      </w:r>
      <w:proofErr w:type="spellStart"/>
      <w:r w:rsidRPr="00A20A43">
        <w:rPr>
          <w:color w:val="auto"/>
          <w:lang w:val="fr-FR"/>
        </w:rPr>
        <w:t>unități</w:t>
      </w:r>
      <w:proofErr w:type="spellEnd"/>
      <w:r w:rsidRPr="00A20A43">
        <w:rPr>
          <w:color w:val="auto"/>
          <w:lang w:val="fr-FR"/>
        </w:rPr>
        <w:t xml:space="preserve"> </w:t>
      </w:r>
      <w:proofErr w:type="spellStart"/>
      <w:r w:rsidRPr="00A20A43">
        <w:rPr>
          <w:color w:val="auto"/>
          <w:lang w:val="fr-FR"/>
        </w:rPr>
        <w:t>existente</w:t>
      </w:r>
      <w:proofErr w:type="spellEnd"/>
      <w:r w:rsidRPr="00A20A43">
        <w:rPr>
          <w:color w:val="auto"/>
          <w:lang w:val="fr-FR"/>
        </w:rPr>
        <w:t xml:space="preserve">) la care s-a </w:t>
      </w:r>
      <w:proofErr w:type="spellStart"/>
      <w:r w:rsidRPr="00A20A43">
        <w:rPr>
          <w:color w:val="auto"/>
          <w:lang w:val="fr-FR"/>
        </w:rPr>
        <w:t>angajat</w:t>
      </w:r>
      <w:proofErr w:type="spellEnd"/>
      <w:r w:rsidRPr="00A20A43">
        <w:rPr>
          <w:color w:val="auto"/>
          <w:lang w:val="fr-FR"/>
        </w:rPr>
        <w:t xml:space="preserve">, </w:t>
      </w:r>
      <w:proofErr w:type="spellStart"/>
      <w:r w:rsidRPr="00A20A43">
        <w:rPr>
          <w:color w:val="auto"/>
          <w:lang w:val="fr-FR"/>
        </w:rPr>
        <w:t>într</w:t>
      </w:r>
      <w:proofErr w:type="spellEnd"/>
      <w:r w:rsidRPr="00A20A43">
        <w:rPr>
          <w:color w:val="auto"/>
          <w:lang w:val="fr-FR"/>
        </w:rPr>
        <w:t xml:space="preserve">-o </w:t>
      </w:r>
      <w:proofErr w:type="spellStart"/>
      <w:r w:rsidRPr="00A20A43">
        <w:rPr>
          <w:color w:val="auto"/>
          <w:lang w:val="fr-FR"/>
        </w:rPr>
        <w:t>perioadă</w:t>
      </w:r>
      <w:proofErr w:type="spellEnd"/>
      <w:r w:rsidRPr="00A20A43">
        <w:rPr>
          <w:color w:val="auto"/>
          <w:lang w:val="fr-FR"/>
        </w:rPr>
        <w:t xml:space="preserve"> de 2 (</w:t>
      </w:r>
      <w:proofErr w:type="spellStart"/>
      <w:r w:rsidRPr="00A20A43">
        <w:rPr>
          <w:color w:val="auto"/>
          <w:lang w:val="fr-FR"/>
        </w:rPr>
        <w:t>doi</w:t>
      </w:r>
      <w:proofErr w:type="spellEnd"/>
      <w:r w:rsidRPr="00A20A43">
        <w:rPr>
          <w:color w:val="auto"/>
          <w:lang w:val="fr-FR"/>
        </w:rPr>
        <w:t xml:space="preserve">) </w:t>
      </w:r>
      <w:proofErr w:type="spellStart"/>
      <w:r w:rsidRPr="00A20A43">
        <w:rPr>
          <w:color w:val="auto"/>
          <w:lang w:val="fr-FR"/>
        </w:rPr>
        <w:t>ani</w:t>
      </w:r>
      <w:proofErr w:type="spellEnd"/>
      <w:r w:rsidRPr="00A20A43">
        <w:rPr>
          <w:color w:val="auto"/>
          <w:lang w:val="fr-FR"/>
        </w:rPr>
        <w:t xml:space="preserve"> de la </w:t>
      </w:r>
      <w:proofErr w:type="spellStart"/>
      <w:r w:rsidRPr="00A20A43">
        <w:rPr>
          <w:color w:val="auto"/>
          <w:lang w:val="fr-FR"/>
        </w:rPr>
        <w:t>semnarea</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de </w:t>
      </w:r>
      <w:proofErr w:type="spellStart"/>
      <w:r w:rsidRPr="00A20A43">
        <w:rPr>
          <w:color w:val="auto"/>
          <w:lang w:val="fr-FR"/>
        </w:rPr>
        <w:t>finanțare</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Autoritatea</w:t>
      </w:r>
      <w:proofErr w:type="spellEnd"/>
      <w:r w:rsidRPr="00A20A43">
        <w:rPr>
          <w:color w:val="auto"/>
          <w:lang w:val="fr-FR"/>
        </w:rPr>
        <w:t xml:space="preserve"> de Management a </w:t>
      </w:r>
      <w:proofErr w:type="spellStart"/>
      <w:r w:rsidRPr="00A20A43">
        <w:rPr>
          <w:color w:val="auto"/>
          <w:lang w:val="fr-FR"/>
        </w:rPr>
        <w:t>Programului</w:t>
      </w:r>
      <w:proofErr w:type="spellEnd"/>
      <w:r w:rsidRPr="00A20A43">
        <w:rPr>
          <w:color w:val="auto"/>
          <w:lang w:val="fr-FR"/>
        </w:rPr>
        <w:t xml:space="preserve"> </w:t>
      </w:r>
      <w:proofErr w:type="spellStart"/>
      <w:r w:rsidRPr="00A20A43">
        <w:rPr>
          <w:color w:val="auto"/>
          <w:lang w:val="fr-FR"/>
        </w:rPr>
        <w:t>Regional</w:t>
      </w:r>
      <w:proofErr w:type="spellEnd"/>
      <w:r w:rsidRPr="00A20A43">
        <w:rPr>
          <w:color w:val="auto"/>
          <w:lang w:val="fr-FR"/>
        </w:rPr>
        <w:t xml:space="preserve"> </w:t>
      </w:r>
      <w:proofErr w:type="spellStart"/>
      <w:r w:rsidRPr="00A20A43">
        <w:rPr>
          <w:color w:val="auto"/>
          <w:lang w:val="fr-FR"/>
        </w:rPr>
        <w:t>Nord-Vest</w:t>
      </w:r>
      <w:proofErr w:type="spellEnd"/>
      <w:r w:rsidRPr="00A20A43">
        <w:rPr>
          <w:color w:val="auto"/>
          <w:lang w:val="fr-FR"/>
        </w:rPr>
        <w:t xml:space="preserve"> 2021-2027. </w:t>
      </w:r>
      <w:proofErr w:type="spellStart"/>
      <w:r w:rsidRPr="00A20A43">
        <w:rPr>
          <w:color w:val="auto"/>
          <w:lang w:val="fr-FR"/>
        </w:rPr>
        <w:t>Acest</w:t>
      </w:r>
      <w:proofErr w:type="spellEnd"/>
      <w:r w:rsidRPr="00A20A43">
        <w:rPr>
          <w:color w:val="auto"/>
          <w:lang w:val="fr-FR"/>
        </w:rPr>
        <w:t xml:space="preserve"> </w:t>
      </w:r>
      <w:proofErr w:type="spellStart"/>
      <w:r w:rsidRPr="00A20A43">
        <w:rPr>
          <w:color w:val="auto"/>
          <w:lang w:val="fr-FR"/>
        </w:rPr>
        <w:t>termen</w:t>
      </w:r>
      <w:proofErr w:type="spellEnd"/>
      <w:r w:rsidRPr="00A20A43">
        <w:rPr>
          <w:color w:val="auto"/>
          <w:lang w:val="fr-FR"/>
        </w:rPr>
        <w:t xml:space="preserve"> </w:t>
      </w:r>
      <w:proofErr w:type="spellStart"/>
      <w:r w:rsidRPr="00A20A43">
        <w:rPr>
          <w:color w:val="auto"/>
          <w:lang w:val="fr-FR"/>
        </w:rPr>
        <w:t>poate</w:t>
      </w:r>
      <w:proofErr w:type="spellEnd"/>
      <w:r w:rsidRPr="00A20A43">
        <w:rPr>
          <w:color w:val="auto"/>
          <w:lang w:val="fr-FR"/>
        </w:rPr>
        <w:t xml:space="preserve"> fi </w:t>
      </w:r>
      <w:proofErr w:type="spellStart"/>
      <w:r w:rsidRPr="00A20A43">
        <w:rPr>
          <w:color w:val="auto"/>
          <w:lang w:val="fr-FR"/>
        </w:rPr>
        <w:t>prelungit</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w:t>
      </w:r>
      <w:proofErr w:type="spellStart"/>
      <w:r w:rsidRPr="00A20A43">
        <w:rPr>
          <w:color w:val="auto"/>
          <w:lang w:val="fr-FR"/>
        </w:rPr>
        <w:t>încheierea</w:t>
      </w:r>
      <w:proofErr w:type="spellEnd"/>
      <w:r w:rsidRPr="00A20A43">
        <w:rPr>
          <w:color w:val="auto"/>
          <w:lang w:val="fr-FR"/>
        </w:rPr>
        <w:t xml:space="preserve"> </w:t>
      </w:r>
      <w:proofErr w:type="spellStart"/>
      <w:r w:rsidRPr="00A20A43">
        <w:rPr>
          <w:color w:val="auto"/>
          <w:lang w:val="fr-FR"/>
        </w:rPr>
        <w:t>unui</w:t>
      </w:r>
      <w:proofErr w:type="spellEnd"/>
      <w:r w:rsidRPr="00A20A43">
        <w:rPr>
          <w:color w:val="auto"/>
          <w:lang w:val="fr-FR"/>
        </w:rPr>
        <w:t xml:space="preserve">  </w:t>
      </w:r>
      <w:proofErr w:type="spellStart"/>
      <w:r w:rsidRPr="00A20A43">
        <w:rPr>
          <w:color w:val="auto"/>
          <w:lang w:val="fr-FR"/>
        </w:rPr>
        <w:t>act</w:t>
      </w:r>
      <w:proofErr w:type="spellEnd"/>
      <w:r w:rsidRPr="00A20A43">
        <w:rPr>
          <w:color w:val="auto"/>
          <w:lang w:val="fr-FR"/>
        </w:rPr>
        <w:t xml:space="preserve"> </w:t>
      </w:r>
      <w:proofErr w:type="spellStart"/>
      <w:r w:rsidRPr="00A20A43">
        <w:rPr>
          <w:color w:val="auto"/>
          <w:lang w:val="fr-FR"/>
        </w:rPr>
        <w:t>adițional</w:t>
      </w:r>
      <w:proofErr w:type="spellEnd"/>
      <w:r w:rsidRPr="00A20A43">
        <w:rPr>
          <w:color w:val="auto"/>
          <w:lang w:val="fr-FR"/>
        </w:rPr>
        <w:t xml:space="preserve"> la </w:t>
      </w:r>
      <w:proofErr w:type="spellStart"/>
      <w:r w:rsidRPr="00A20A43">
        <w:rPr>
          <w:color w:val="auto"/>
          <w:lang w:val="fr-FR"/>
        </w:rPr>
        <w:t>prezentul</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w:t>
      </w:r>
      <w:proofErr w:type="spellStart"/>
      <w:r w:rsidRPr="00A20A43">
        <w:rPr>
          <w:color w:val="auto"/>
          <w:lang w:val="fr-FR"/>
        </w:rPr>
        <w:t>exclusiv</w:t>
      </w:r>
      <w:proofErr w:type="spellEnd"/>
      <w:r w:rsidRPr="00A20A43">
        <w:rPr>
          <w:color w:val="auto"/>
          <w:lang w:val="fr-FR"/>
        </w:rPr>
        <w:t xml:space="preserve"> ca </w:t>
      </w:r>
      <w:proofErr w:type="spellStart"/>
      <w:r w:rsidRPr="00A20A43">
        <w:rPr>
          <w:color w:val="auto"/>
          <w:lang w:val="fr-FR"/>
        </w:rPr>
        <w:t>urmare</w:t>
      </w:r>
      <w:proofErr w:type="spellEnd"/>
      <w:r w:rsidRPr="00A20A43">
        <w:rPr>
          <w:color w:val="auto"/>
          <w:lang w:val="fr-FR"/>
        </w:rPr>
        <w:t xml:space="preserve"> a </w:t>
      </w:r>
      <w:proofErr w:type="spellStart"/>
      <w:r w:rsidRPr="00A20A43">
        <w:rPr>
          <w:color w:val="auto"/>
          <w:lang w:val="fr-FR"/>
        </w:rPr>
        <w:t>modificărilor</w:t>
      </w:r>
      <w:proofErr w:type="spellEnd"/>
      <w:r w:rsidRPr="00A20A43">
        <w:rPr>
          <w:color w:val="auto"/>
          <w:lang w:val="fr-FR"/>
        </w:rPr>
        <w:t xml:space="preserve"> </w:t>
      </w:r>
      <w:proofErr w:type="spellStart"/>
      <w:r w:rsidRPr="00A20A43">
        <w:rPr>
          <w:color w:val="auto"/>
          <w:lang w:val="fr-FR"/>
        </w:rPr>
        <w:t>intervenite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contractul</w:t>
      </w:r>
      <w:proofErr w:type="spellEnd"/>
      <w:r w:rsidRPr="00A20A43">
        <w:rPr>
          <w:color w:val="auto"/>
          <w:lang w:val="fr-FR"/>
        </w:rPr>
        <w:t xml:space="preserve"> de </w:t>
      </w:r>
      <w:proofErr w:type="spellStart"/>
      <w:r w:rsidRPr="00A20A43">
        <w:rPr>
          <w:color w:val="auto"/>
          <w:lang w:val="fr-FR"/>
        </w:rPr>
        <w:t>finanțare</w:t>
      </w:r>
      <w:proofErr w:type="spellEnd"/>
      <w:r w:rsidRPr="00A20A43">
        <w:rPr>
          <w:color w:val="auto"/>
          <w:lang w:val="fr-FR"/>
        </w:rPr>
        <w:t xml:space="preserve"> </w:t>
      </w:r>
      <w:proofErr w:type="spellStart"/>
      <w:r w:rsidRPr="00A20A43">
        <w:rPr>
          <w:color w:val="auto"/>
          <w:lang w:val="fr-FR"/>
        </w:rPr>
        <w:t>încheiat</w:t>
      </w:r>
      <w:proofErr w:type="spellEnd"/>
      <w:r w:rsidRPr="00A20A43">
        <w:rPr>
          <w:color w:val="auto"/>
          <w:lang w:val="fr-FR"/>
        </w:rPr>
        <w:t xml:space="preserve"> </w:t>
      </w:r>
      <w:proofErr w:type="spellStart"/>
      <w:r w:rsidRPr="00A20A43">
        <w:rPr>
          <w:color w:val="auto"/>
          <w:lang w:val="fr-FR"/>
        </w:rPr>
        <w:t>între</w:t>
      </w:r>
      <w:proofErr w:type="spellEnd"/>
      <w:r w:rsidRPr="00A20A43">
        <w:rPr>
          <w:color w:val="auto"/>
          <w:lang w:val="fr-FR"/>
        </w:rPr>
        <w:t xml:space="preserve"> </w:t>
      </w:r>
      <w:proofErr w:type="spellStart"/>
      <w:r w:rsidRPr="00A20A43">
        <w:rPr>
          <w:color w:val="auto"/>
          <w:lang w:val="fr-FR"/>
        </w:rPr>
        <w:t>concesionar</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w:t>
      </w:r>
      <w:proofErr w:type="spellStart"/>
      <w:r w:rsidRPr="00A20A43">
        <w:rPr>
          <w:color w:val="auto"/>
          <w:lang w:val="fr-FR"/>
        </w:rPr>
        <w:t>Autoritatea</w:t>
      </w:r>
      <w:proofErr w:type="spellEnd"/>
      <w:r w:rsidRPr="00A20A43">
        <w:rPr>
          <w:color w:val="auto"/>
          <w:lang w:val="fr-FR"/>
        </w:rPr>
        <w:t xml:space="preserve"> de Management </w:t>
      </w:r>
      <w:proofErr w:type="spellStart"/>
      <w:r w:rsidRPr="00A20A43">
        <w:rPr>
          <w:color w:val="auto"/>
          <w:lang w:val="fr-FR"/>
        </w:rPr>
        <w:t>pentru</w:t>
      </w:r>
      <w:proofErr w:type="spellEnd"/>
      <w:r w:rsidRPr="00A20A43">
        <w:rPr>
          <w:color w:val="auto"/>
          <w:lang w:val="fr-FR"/>
        </w:rPr>
        <w:t xml:space="preserve"> </w:t>
      </w:r>
      <w:proofErr w:type="spellStart"/>
      <w:r w:rsidRPr="00A20A43">
        <w:rPr>
          <w:color w:val="auto"/>
          <w:lang w:val="fr-FR"/>
        </w:rPr>
        <w:t>Programul</w:t>
      </w:r>
      <w:proofErr w:type="spellEnd"/>
      <w:r w:rsidRPr="00A20A43">
        <w:rPr>
          <w:color w:val="auto"/>
          <w:lang w:val="fr-FR"/>
        </w:rPr>
        <w:t xml:space="preserve"> </w:t>
      </w:r>
      <w:proofErr w:type="spellStart"/>
      <w:r w:rsidRPr="00A20A43">
        <w:rPr>
          <w:color w:val="auto"/>
          <w:lang w:val="fr-FR"/>
        </w:rPr>
        <w:t>Regional</w:t>
      </w:r>
      <w:proofErr w:type="spellEnd"/>
      <w:r w:rsidRPr="00A20A43">
        <w:rPr>
          <w:color w:val="auto"/>
          <w:lang w:val="fr-FR"/>
        </w:rPr>
        <w:t xml:space="preserve"> </w:t>
      </w:r>
      <w:proofErr w:type="spellStart"/>
      <w:r w:rsidRPr="00A20A43">
        <w:rPr>
          <w:color w:val="auto"/>
          <w:lang w:val="fr-FR"/>
        </w:rPr>
        <w:t>Nord-Vest</w:t>
      </w:r>
      <w:proofErr w:type="spellEnd"/>
      <w:r w:rsidRPr="00A20A43">
        <w:rPr>
          <w:color w:val="auto"/>
          <w:lang w:val="fr-FR"/>
        </w:rPr>
        <w:t xml:space="preserve"> 2021-2027.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niciun</w:t>
      </w:r>
      <w:proofErr w:type="spellEnd"/>
      <w:r w:rsidRPr="00A20A43">
        <w:rPr>
          <w:color w:val="auto"/>
          <w:lang w:val="fr-FR"/>
        </w:rPr>
        <w:t xml:space="preserve"> </w:t>
      </w:r>
      <w:proofErr w:type="spellStart"/>
      <w:r w:rsidRPr="00A20A43">
        <w:rPr>
          <w:color w:val="auto"/>
          <w:lang w:val="fr-FR"/>
        </w:rPr>
        <w:t>caz</w:t>
      </w:r>
      <w:proofErr w:type="spellEnd"/>
      <w:r w:rsidRPr="00A20A43">
        <w:rPr>
          <w:color w:val="auto"/>
          <w:lang w:val="fr-FR"/>
        </w:rPr>
        <w:t xml:space="preserve"> </w:t>
      </w:r>
      <w:proofErr w:type="spellStart"/>
      <w:r w:rsidRPr="00A20A43">
        <w:rPr>
          <w:color w:val="auto"/>
          <w:lang w:val="fr-FR"/>
        </w:rPr>
        <w:t>prelungirea</w:t>
      </w:r>
      <w:proofErr w:type="spellEnd"/>
      <w:r w:rsidRPr="00A20A43">
        <w:rPr>
          <w:color w:val="auto"/>
          <w:lang w:val="fr-FR"/>
        </w:rPr>
        <w:t xml:space="preserve"> </w:t>
      </w:r>
      <w:proofErr w:type="spellStart"/>
      <w:r w:rsidRPr="00A20A43">
        <w:rPr>
          <w:color w:val="auto"/>
          <w:lang w:val="fr-FR"/>
        </w:rPr>
        <w:t>termenului</w:t>
      </w:r>
      <w:proofErr w:type="spellEnd"/>
      <w:r w:rsidRPr="00A20A43">
        <w:rPr>
          <w:color w:val="auto"/>
          <w:lang w:val="fr-FR"/>
        </w:rPr>
        <w:t xml:space="preserve"> de 2 </w:t>
      </w:r>
      <w:proofErr w:type="spellStart"/>
      <w:r w:rsidRPr="00A20A43">
        <w:rPr>
          <w:color w:val="auto"/>
          <w:lang w:val="fr-FR"/>
        </w:rPr>
        <w:t>ani</w:t>
      </w:r>
      <w:proofErr w:type="spellEnd"/>
      <w:r w:rsidRPr="00A20A43">
        <w:rPr>
          <w:color w:val="auto"/>
          <w:lang w:val="fr-FR"/>
        </w:rPr>
        <w:t xml:space="preserve"> nu </w:t>
      </w:r>
      <w:proofErr w:type="spellStart"/>
      <w:r w:rsidRPr="00A20A43">
        <w:rPr>
          <w:color w:val="auto"/>
          <w:lang w:val="fr-FR"/>
        </w:rPr>
        <w:t>poate</w:t>
      </w:r>
      <w:proofErr w:type="spellEnd"/>
      <w:r w:rsidRPr="00A20A43">
        <w:rPr>
          <w:color w:val="auto"/>
          <w:lang w:val="fr-FR"/>
        </w:rPr>
        <w:t xml:space="preserve"> </w:t>
      </w:r>
      <w:proofErr w:type="spellStart"/>
      <w:r w:rsidRPr="00A20A43">
        <w:rPr>
          <w:color w:val="auto"/>
          <w:lang w:val="fr-FR"/>
        </w:rPr>
        <w:t>depăși</w:t>
      </w:r>
      <w:proofErr w:type="spellEnd"/>
      <w:r w:rsidRPr="00A20A43">
        <w:rPr>
          <w:color w:val="auto"/>
          <w:lang w:val="fr-FR"/>
        </w:rPr>
        <w:t xml:space="preserve"> data de 31.12.2029.</w:t>
      </w:r>
    </w:p>
    <w:p w14:paraId="62B11E19" w14:textId="77777777" w:rsidR="00AE2211" w:rsidRPr="00A20A43" w:rsidRDefault="00AE2211" w:rsidP="00600DC4">
      <w:pPr>
        <w:pStyle w:val="Default"/>
        <w:numPr>
          <w:ilvl w:val="2"/>
          <w:numId w:val="21"/>
        </w:numPr>
        <w:spacing w:line="360" w:lineRule="auto"/>
        <w:jc w:val="both"/>
        <w:rPr>
          <w:color w:val="auto"/>
          <w:lang w:val="fr-FR"/>
        </w:rPr>
      </w:pPr>
      <w:proofErr w:type="spellStart"/>
      <w:r w:rsidRPr="00A20A43">
        <w:rPr>
          <w:color w:val="auto"/>
          <w:lang w:val="fr-FR"/>
        </w:rPr>
        <w:t>Concesionarul</w:t>
      </w:r>
      <w:proofErr w:type="spellEnd"/>
      <w:r w:rsidRPr="00A20A43">
        <w:rPr>
          <w:color w:val="auto"/>
          <w:lang w:val="fr-FR"/>
        </w:rPr>
        <w:t xml:space="preserve"> se </w:t>
      </w:r>
      <w:proofErr w:type="spellStart"/>
      <w:r w:rsidRPr="00A20A43">
        <w:rPr>
          <w:color w:val="auto"/>
          <w:lang w:val="fr-FR"/>
        </w:rPr>
        <w:t>obligă</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w:t>
      </w:r>
      <w:proofErr w:type="spellStart"/>
      <w:r w:rsidRPr="00A20A43">
        <w:rPr>
          <w:color w:val="auto"/>
          <w:lang w:val="fr-FR"/>
        </w:rPr>
        <w:t>obţină</w:t>
      </w:r>
      <w:proofErr w:type="spellEnd"/>
      <w:r w:rsidRPr="00A20A43">
        <w:rPr>
          <w:color w:val="auto"/>
          <w:lang w:val="fr-FR"/>
        </w:rPr>
        <w:t xml:space="preserve"> </w:t>
      </w:r>
      <w:proofErr w:type="spellStart"/>
      <w:r w:rsidRPr="00A20A43">
        <w:rPr>
          <w:color w:val="auto"/>
          <w:lang w:val="fr-FR"/>
        </w:rPr>
        <w:t>toate</w:t>
      </w:r>
      <w:proofErr w:type="spellEnd"/>
      <w:r w:rsidRPr="00A20A43">
        <w:rPr>
          <w:color w:val="auto"/>
          <w:lang w:val="fr-FR"/>
        </w:rPr>
        <w:t xml:space="preserve"> </w:t>
      </w:r>
      <w:proofErr w:type="spellStart"/>
      <w:r w:rsidRPr="00A20A43">
        <w:rPr>
          <w:color w:val="auto"/>
          <w:lang w:val="fr-FR"/>
        </w:rPr>
        <w:t>avizele</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w:t>
      </w:r>
      <w:proofErr w:type="spellStart"/>
      <w:r w:rsidRPr="00A20A43">
        <w:rPr>
          <w:color w:val="auto"/>
          <w:lang w:val="fr-FR"/>
        </w:rPr>
        <w:t>autorizaţiile</w:t>
      </w:r>
      <w:proofErr w:type="spellEnd"/>
      <w:r w:rsidRPr="00A20A43">
        <w:rPr>
          <w:color w:val="auto"/>
          <w:lang w:val="fr-FR"/>
        </w:rPr>
        <w:t xml:space="preserve"> </w:t>
      </w:r>
      <w:proofErr w:type="spellStart"/>
      <w:r w:rsidRPr="00A20A43">
        <w:rPr>
          <w:color w:val="auto"/>
          <w:lang w:val="fr-FR"/>
        </w:rPr>
        <w:t>necesare</w:t>
      </w:r>
      <w:proofErr w:type="spellEnd"/>
      <w:r w:rsidRPr="00A20A43">
        <w:rPr>
          <w:color w:val="auto"/>
          <w:lang w:val="fr-FR"/>
        </w:rPr>
        <w:t xml:space="preserve"> </w:t>
      </w:r>
      <w:proofErr w:type="spellStart"/>
      <w:r w:rsidRPr="00A20A43">
        <w:rPr>
          <w:color w:val="auto"/>
          <w:lang w:val="fr-FR"/>
        </w:rPr>
        <w:t>realizării</w:t>
      </w:r>
      <w:proofErr w:type="spellEnd"/>
      <w:r w:rsidRPr="00A20A43">
        <w:rPr>
          <w:color w:val="auto"/>
          <w:lang w:val="fr-FR"/>
        </w:rPr>
        <w:t xml:space="preserve"> </w:t>
      </w:r>
      <w:proofErr w:type="spellStart"/>
      <w:r w:rsidRPr="00A20A43">
        <w:rPr>
          <w:color w:val="auto"/>
          <w:lang w:val="fr-FR"/>
        </w:rPr>
        <w:t>investiţiilor</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w:t>
      </w:r>
      <w:proofErr w:type="spellStart"/>
      <w:r w:rsidRPr="00A20A43">
        <w:rPr>
          <w:color w:val="auto"/>
          <w:lang w:val="fr-FR"/>
        </w:rPr>
        <w:t>desfășurării</w:t>
      </w:r>
      <w:proofErr w:type="spellEnd"/>
      <w:r w:rsidRPr="00A20A43">
        <w:rPr>
          <w:color w:val="auto"/>
          <w:lang w:val="fr-FR"/>
        </w:rPr>
        <w:t xml:space="preserve"> </w:t>
      </w:r>
      <w:proofErr w:type="spellStart"/>
      <w:r w:rsidRPr="00A20A43">
        <w:rPr>
          <w:color w:val="auto"/>
          <w:lang w:val="fr-FR"/>
        </w:rPr>
        <w:t>activităților</w:t>
      </w:r>
      <w:proofErr w:type="spellEnd"/>
      <w:r w:rsidRPr="00A20A43">
        <w:rPr>
          <w:color w:val="auto"/>
          <w:lang w:val="fr-FR"/>
        </w:rPr>
        <w:t xml:space="preserve">. </w:t>
      </w:r>
    </w:p>
    <w:p w14:paraId="3FDC9A1F" w14:textId="77777777" w:rsidR="00AE2211" w:rsidRPr="00A20A43" w:rsidRDefault="00AE2211" w:rsidP="00600DC4">
      <w:pPr>
        <w:pStyle w:val="Default"/>
        <w:numPr>
          <w:ilvl w:val="2"/>
          <w:numId w:val="21"/>
        </w:numPr>
        <w:spacing w:line="360" w:lineRule="auto"/>
        <w:jc w:val="both"/>
        <w:rPr>
          <w:color w:val="auto"/>
          <w:lang w:val="fr-FR"/>
        </w:rPr>
      </w:pP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cazul</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care </w:t>
      </w:r>
      <w:proofErr w:type="spellStart"/>
      <w:r w:rsidRPr="00A20A43">
        <w:rPr>
          <w:color w:val="auto"/>
          <w:lang w:val="fr-FR"/>
        </w:rPr>
        <w:t>Concesionarul</w:t>
      </w:r>
      <w:proofErr w:type="spellEnd"/>
      <w:r w:rsidRPr="00A20A43">
        <w:rPr>
          <w:color w:val="auto"/>
          <w:lang w:val="fr-FR"/>
        </w:rPr>
        <w:t xml:space="preserve"> </w:t>
      </w:r>
      <w:proofErr w:type="spellStart"/>
      <w:r w:rsidRPr="00A20A43">
        <w:rPr>
          <w:color w:val="auto"/>
          <w:lang w:val="fr-FR"/>
        </w:rPr>
        <w:t>sesizează</w:t>
      </w:r>
      <w:proofErr w:type="spellEnd"/>
      <w:r w:rsidRPr="00A20A43">
        <w:rPr>
          <w:color w:val="auto"/>
          <w:lang w:val="fr-FR"/>
        </w:rPr>
        <w:t xml:space="preserve"> </w:t>
      </w:r>
      <w:proofErr w:type="spellStart"/>
      <w:r w:rsidRPr="00A20A43">
        <w:rPr>
          <w:color w:val="auto"/>
          <w:lang w:val="fr-FR"/>
        </w:rPr>
        <w:t>existenţa</w:t>
      </w:r>
      <w:proofErr w:type="spellEnd"/>
      <w:r w:rsidRPr="00A20A43">
        <w:rPr>
          <w:color w:val="auto"/>
          <w:lang w:val="fr-FR"/>
        </w:rPr>
        <w:t xml:space="preserve"> </w:t>
      </w:r>
      <w:proofErr w:type="spellStart"/>
      <w:r w:rsidRPr="00A20A43">
        <w:rPr>
          <w:color w:val="auto"/>
          <w:lang w:val="fr-FR"/>
        </w:rPr>
        <w:t>unor</w:t>
      </w:r>
      <w:proofErr w:type="spellEnd"/>
      <w:r w:rsidRPr="00A20A43">
        <w:rPr>
          <w:color w:val="auto"/>
          <w:lang w:val="fr-FR"/>
        </w:rPr>
        <w:t xml:space="preserve"> </w:t>
      </w:r>
      <w:proofErr w:type="spellStart"/>
      <w:r w:rsidRPr="00A20A43">
        <w:rPr>
          <w:color w:val="auto"/>
          <w:lang w:val="fr-FR"/>
        </w:rPr>
        <w:t>cauze</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iminenţa</w:t>
      </w:r>
      <w:proofErr w:type="spellEnd"/>
      <w:r w:rsidRPr="00A20A43">
        <w:rPr>
          <w:color w:val="auto"/>
          <w:lang w:val="fr-FR"/>
        </w:rPr>
        <w:t xml:space="preserve"> </w:t>
      </w:r>
      <w:proofErr w:type="spellStart"/>
      <w:r w:rsidRPr="00A20A43">
        <w:rPr>
          <w:color w:val="auto"/>
          <w:lang w:val="fr-FR"/>
        </w:rPr>
        <w:t>producerii</w:t>
      </w:r>
      <w:proofErr w:type="spellEnd"/>
      <w:r w:rsidRPr="00A20A43">
        <w:rPr>
          <w:color w:val="auto"/>
          <w:lang w:val="fr-FR"/>
        </w:rPr>
        <w:t xml:space="preserve"> </w:t>
      </w:r>
      <w:proofErr w:type="spellStart"/>
      <w:r w:rsidRPr="00A20A43">
        <w:rPr>
          <w:color w:val="auto"/>
          <w:lang w:val="fr-FR"/>
        </w:rPr>
        <w:t>unor</w:t>
      </w:r>
      <w:proofErr w:type="spellEnd"/>
      <w:r w:rsidRPr="00A20A43">
        <w:rPr>
          <w:color w:val="auto"/>
          <w:lang w:val="fr-FR"/>
        </w:rPr>
        <w:t xml:space="preserve"> </w:t>
      </w:r>
      <w:proofErr w:type="spellStart"/>
      <w:r w:rsidRPr="00A20A43">
        <w:rPr>
          <w:color w:val="auto"/>
          <w:lang w:val="fr-FR"/>
        </w:rPr>
        <w:t>evenimente</w:t>
      </w:r>
      <w:proofErr w:type="spellEnd"/>
      <w:r w:rsidRPr="00A20A43">
        <w:rPr>
          <w:color w:val="auto"/>
          <w:lang w:val="fr-FR"/>
        </w:rPr>
        <w:t xml:space="preserve"> de </w:t>
      </w:r>
      <w:proofErr w:type="spellStart"/>
      <w:r w:rsidRPr="00A20A43">
        <w:rPr>
          <w:color w:val="auto"/>
          <w:lang w:val="fr-FR"/>
        </w:rPr>
        <w:t>natură</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w:t>
      </w:r>
      <w:proofErr w:type="spellStart"/>
      <w:r w:rsidRPr="00A20A43">
        <w:rPr>
          <w:color w:val="auto"/>
          <w:lang w:val="fr-FR"/>
        </w:rPr>
        <w:t>conducă</w:t>
      </w:r>
      <w:proofErr w:type="spellEnd"/>
      <w:r w:rsidRPr="00A20A43">
        <w:rPr>
          <w:color w:val="auto"/>
          <w:lang w:val="fr-FR"/>
        </w:rPr>
        <w:t xml:space="preserve"> la </w:t>
      </w:r>
      <w:proofErr w:type="spellStart"/>
      <w:r w:rsidRPr="00A20A43">
        <w:rPr>
          <w:color w:val="auto"/>
          <w:lang w:val="fr-FR"/>
        </w:rPr>
        <w:t>imposibilitatea</w:t>
      </w:r>
      <w:proofErr w:type="spellEnd"/>
      <w:r w:rsidRPr="00A20A43">
        <w:rPr>
          <w:color w:val="auto"/>
          <w:lang w:val="fr-FR"/>
        </w:rPr>
        <w:t xml:space="preserve"> </w:t>
      </w:r>
      <w:proofErr w:type="spellStart"/>
      <w:r w:rsidRPr="00A20A43">
        <w:rPr>
          <w:color w:val="auto"/>
          <w:lang w:val="fr-FR"/>
        </w:rPr>
        <w:t>exploatării</w:t>
      </w:r>
      <w:proofErr w:type="spellEnd"/>
      <w:r w:rsidRPr="00A20A43">
        <w:rPr>
          <w:color w:val="auto"/>
          <w:lang w:val="fr-FR"/>
        </w:rPr>
        <w:t xml:space="preserve"> </w:t>
      </w:r>
      <w:proofErr w:type="spellStart"/>
      <w:r w:rsidRPr="00A20A43">
        <w:rPr>
          <w:color w:val="auto"/>
          <w:lang w:val="fr-FR"/>
        </w:rPr>
        <w:t>bunului</w:t>
      </w:r>
      <w:proofErr w:type="spellEnd"/>
      <w:r w:rsidRPr="00A20A43">
        <w:rPr>
          <w:color w:val="auto"/>
          <w:lang w:val="fr-FR"/>
        </w:rPr>
        <w:t xml:space="preserve"> </w:t>
      </w:r>
      <w:proofErr w:type="spellStart"/>
      <w:r w:rsidRPr="00A20A43">
        <w:rPr>
          <w:color w:val="auto"/>
          <w:lang w:val="fr-FR"/>
        </w:rPr>
        <w:t>concesionat</w:t>
      </w:r>
      <w:proofErr w:type="spellEnd"/>
      <w:r w:rsidRPr="00A20A43">
        <w:rPr>
          <w:color w:val="auto"/>
          <w:lang w:val="fr-FR"/>
        </w:rPr>
        <w:t xml:space="preserve">, va </w:t>
      </w:r>
      <w:proofErr w:type="spellStart"/>
      <w:r w:rsidRPr="00A20A43">
        <w:rPr>
          <w:color w:val="auto"/>
          <w:lang w:val="fr-FR"/>
        </w:rPr>
        <w:t>notifica</w:t>
      </w:r>
      <w:proofErr w:type="spellEnd"/>
      <w:r w:rsidRPr="00A20A43">
        <w:rPr>
          <w:color w:val="auto"/>
          <w:lang w:val="fr-FR"/>
        </w:rPr>
        <w:t xml:space="preserve"> de </w:t>
      </w:r>
      <w:proofErr w:type="spellStart"/>
      <w:r w:rsidRPr="00A20A43">
        <w:rPr>
          <w:color w:val="auto"/>
          <w:lang w:val="fr-FR"/>
        </w:rPr>
        <w:t>îndată</w:t>
      </w:r>
      <w:proofErr w:type="spellEnd"/>
      <w:r w:rsidRPr="00A20A43">
        <w:rPr>
          <w:color w:val="auto"/>
          <w:lang w:val="fr-FR"/>
        </w:rPr>
        <w:t xml:space="preserve"> </w:t>
      </w:r>
      <w:proofErr w:type="spellStart"/>
      <w:r w:rsidRPr="00A20A43">
        <w:rPr>
          <w:color w:val="auto"/>
          <w:lang w:val="fr-FR"/>
        </w:rPr>
        <w:t>acest</w:t>
      </w:r>
      <w:proofErr w:type="spellEnd"/>
      <w:r w:rsidRPr="00A20A43">
        <w:rPr>
          <w:color w:val="auto"/>
          <w:lang w:val="fr-FR"/>
        </w:rPr>
        <w:t xml:space="preserve"> </w:t>
      </w:r>
      <w:proofErr w:type="spellStart"/>
      <w:r w:rsidRPr="00A20A43">
        <w:rPr>
          <w:color w:val="auto"/>
          <w:lang w:val="fr-FR"/>
        </w:rPr>
        <w:t>fapt</w:t>
      </w:r>
      <w:proofErr w:type="spellEnd"/>
      <w:r w:rsidRPr="00A20A43">
        <w:rPr>
          <w:color w:val="auto"/>
          <w:lang w:val="fr-FR"/>
        </w:rPr>
        <w:t xml:space="preserve"> </w:t>
      </w:r>
      <w:proofErr w:type="spellStart"/>
      <w:r w:rsidRPr="00A20A43">
        <w:rPr>
          <w:color w:val="auto"/>
          <w:lang w:val="fr-FR"/>
        </w:rPr>
        <w:t>Concedentului</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vederea</w:t>
      </w:r>
      <w:proofErr w:type="spellEnd"/>
      <w:r w:rsidRPr="00A20A43">
        <w:rPr>
          <w:color w:val="auto"/>
          <w:lang w:val="fr-FR"/>
        </w:rPr>
        <w:t xml:space="preserve"> </w:t>
      </w:r>
      <w:proofErr w:type="spellStart"/>
      <w:r w:rsidRPr="00A20A43">
        <w:rPr>
          <w:color w:val="auto"/>
          <w:lang w:val="fr-FR"/>
        </w:rPr>
        <w:t>luării</w:t>
      </w:r>
      <w:proofErr w:type="spellEnd"/>
      <w:r w:rsidRPr="00A20A43">
        <w:rPr>
          <w:color w:val="auto"/>
          <w:lang w:val="fr-FR"/>
        </w:rPr>
        <w:t xml:space="preserve"> </w:t>
      </w:r>
      <w:proofErr w:type="spellStart"/>
      <w:r w:rsidRPr="00A20A43">
        <w:rPr>
          <w:color w:val="auto"/>
          <w:lang w:val="fr-FR"/>
        </w:rPr>
        <w:t>măsurilor</w:t>
      </w:r>
      <w:proofErr w:type="spellEnd"/>
      <w:r w:rsidRPr="00A20A43">
        <w:rPr>
          <w:color w:val="auto"/>
          <w:lang w:val="fr-FR"/>
        </w:rPr>
        <w:t xml:space="preserve"> ce se </w:t>
      </w:r>
      <w:proofErr w:type="spellStart"/>
      <w:r w:rsidRPr="00A20A43">
        <w:rPr>
          <w:color w:val="auto"/>
          <w:lang w:val="fr-FR"/>
        </w:rPr>
        <w:t>impun</w:t>
      </w:r>
      <w:proofErr w:type="spellEnd"/>
      <w:r w:rsidRPr="00A20A43">
        <w:rPr>
          <w:color w:val="auto"/>
          <w:lang w:val="fr-FR"/>
        </w:rPr>
        <w:t xml:space="preserve"> </w:t>
      </w:r>
      <w:proofErr w:type="spellStart"/>
      <w:r w:rsidRPr="00A20A43">
        <w:rPr>
          <w:color w:val="auto"/>
          <w:lang w:val="fr-FR"/>
        </w:rPr>
        <w:t>pentru</w:t>
      </w:r>
      <w:proofErr w:type="spellEnd"/>
      <w:r w:rsidRPr="00A20A43">
        <w:rPr>
          <w:color w:val="auto"/>
          <w:lang w:val="fr-FR"/>
        </w:rPr>
        <w:t xml:space="preserve"> </w:t>
      </w:r>
      <w:proofErr w:type="spellStart"/>
      <w:r w:rsidRPr="00A20A43">
        <w:rPr>
          <w:color w:val="auto"/>
          <w:lang w:val="fr-FR"/>
        </w:rPr>
        <w:t>asigurarea</w:t>
      </w:r>
      <w:proofErr w:type="spellEnd"/>
      <w:r w:rsidRPr="00A20A43">
        <w:rPr>
          <w:color w:val="auto"/>
          <w:lang w:val="fr-FR"/>
        </w:rPr>
        <w:t xml:space="preserve"> </w:t>
      </w:r>
      <w:proofErr w:type="spellStart"/>
      <w:r w:rsidRPr="00A20A43">
        <w:rPr>
          <w:color w:val="auto"/>
          <w:lang w:val="fr-FR"/>
        </w:rPr>
        <w:t>continuităţii</w:t>
      </w:r>
      <w:proofErr w:type="spellEnd"/>
      <w:r w:rsidRPr="00A20A43">
        <w:rPr>
          <w:color w:val="auto"/>
          <w:lang w:val="fr-FR"/>
        </w:rPr>
        <w:t xml:space="preserve"> </w:t>
      </w:r>
      <w:proofErr w:type="spellStart"/>
      <w:r w:rsidRPr="00A20A43">
        <w:rPr>
          <w:color w:val="auto"/>
          <w:lang w:val="fr-FR"/>
        </w:rPr>
        <w:t>exploatării</w:t>
      </w:r>
      <w:proofErr w:type="spellEnd"/>
      <w:r w:rsidRPr="00A20A43">
        <w:rPr>
          <w:color w:val="auto"/>
          <w:lang w:val="fr-FR"/>
        </w:rPr>
        <w:t xml:space="preserve"> </w:t>
      </w:r>
      <w:proofErr w:type="spellStart"/>
      <w:r w:rsidRPr="00A20A43">
        <w:rPr>
          <w:color w:val="auto"/>
          <w:lang w:val="fr-FR"/>
        </w:rPr>
        <w:t>bunului</w:t>
      </w:r>
      <w:proofErr w:type="spellEnd"/>
      <w:r w:rsidRPr="00A20A43">
        <w:rPr>
          <w:color w:val="auto"/>
          <w:lang w:val="fr-FR"/>
        </w:rPr>
        <w:t xml:space="preserve">. </w:t>
      </w:r>
    </w:p>
    <w:p w14:paraId="0D116677" w14:textId="77777777" w:rsidR="00AE2211" w:rsidRPr="00A20A43" w:rsidRDefault="00AE2211" w:rsidP="00600DC4">
      <w:pPr>
        <w:pStyle w:val="Default"/>
        <w:numPr>
          <w:ilvl w:val="2"/>
          <w:numId w:val="21"/>
        </w:numPr>
        <w:spacing w:line="360" w:lineRule="auto"/>
        <w:jc w:val="both"/>
        <w:rPr>
          <w:color w:val="auto"/>
          <w:lang w:val="fr-FR"/>
        </w:rPr>
      </w:pPr>
      <w:proofErr w:type="spellStart"/>
      <w:r w:rsidRPr="00A20A43">
        <w:rPr>
          <w:color w:val="auto"/>
          <w:lang w:val="fr-FR"/>
        </w:rPr>
        <w:t>Concesionarul</w:t>
      </w:r>
      <w:proofErr w:type="spellEnd"/>
      <w:r w:rsidRPr="00A20A43">
        <w:rPr>
          <w:color w:val="auto"/>
          <w:lang w:val="fr-FR"/>
        </w:rPr>
        <w:t xml:space="preserve"> va </w:t>
      </w:r>
      <w:proofErr w:type="spellStart"/>
      <w:r w:rsidRPr="00A20A43">
        <w:rPr>
          <w:color w:val="auto"/>
          <w:lang w:val="fr-FR"/>
        </w:rPr>
        <w:t>suporta</w:t>
      </w:r>
      <w:proofErr w:type="spellEnd"/>
      <w:r w:rsidRPr="00A20A43">
        <w:rPr>
          <w:color w:val="auto"/>
          <w:lang w:val="fr-FR"/>
        </w:rPr>
        <w:t xml:space="preserve"> </w:t>
      </w:r>
      <w:proofErr w:type="spellStart"/>
      <w:r w:rsidRPr="00A20A43">
        <w:rPr>
          <w:color w:val="auto"/>
          <w:lang w:val="fr-FR"/>
        </w:rPr>
        <w:t>toate</w:t>
      </w:r>
      <w:proofErr w:type="spellEnd"/>
      <w:r w:rsidRPr="00A20A43">
        <w:rPr>
          <w:color w:val="auto"/>
          <w:lang w:val="fr-FR"/>
        </w:rPr>
        <w:t xml:space="preserve"> </w:t>
      </w:r>
      <w:proofErr w:type="spellStart"/>
      <w:r w:rsidRPr="00A20A43">
        <w:rPr>
          <w:color w:val="auto"/>
          <w:lang w:val="fr-FR"/>
        </w:rPr>
        <w:t>costurile</w:t>
      </w:r>
      <w:proofErr w:type="spellEnd"/>
      <w:r w:rsidRPr="00A20A43">
        <w:rPr>
          <w:color w:val="auto"/>
          <w:lang w:val="fr-FR"/>
        </w:rPr>
        <w:t xml:space="preserve"> </w:t>
      </w:r>
      <w:proofErr w:type="spellStart"/>
      <w:r w:rsidRPr="00A20A43">
        <w:rPr>
          <w:color w:val="auto"/>
          <w:lang w:val="fr-FR"/>
        </w:rPr>
        <w:t>ocazionate</w:t>
      </w:r>
      <w:proofErr w:type="spellEnd"/>
      <w:r w:rsidRPr="00A20A43">
        <w:rPr>
          <w:color w:val="auto"/>
          <w:lang w:val="fr-FR"/>
        </w:rPr>
        <w:t xml:space="preserve"> de </w:t>
      </w:r>
      <w:proofErr w:type="spellStart"/>
      <w:r w:rsidRPr="00A20A43">
        <w:rPr>
          <w:color w:val="auto"/>
          <w:lang w:val="fr-FR"/>
        </w:rPr>
        <w:t>obţinerea</w:t>
      </w:r>
      <w:proofErr w:type="spellEnd"/>
      <w:r w:rsidRPr="00A20A43">
        <w:rPr>
          <w:color w:val="auto"/>
          <w:lang w:val="fr-FR"/>
        </w:rPr>
        <w:t xml:space="preserve"> </w:t>
      </w:r>
      <w:proofErr w:type="spellStart"/>
      <w:r w:rsidRPr="00A20A43">
        <w:rPr>
          <w:color w:val="auto"/>
          <w:lang w:val="fr-FR"/>
        </w:rPr>
        <w:t>eventualelor</w:t>
      </w:r>
      <w:proofErr w:type="spellEnd"/>
      <w:r w:rsidRPr="00A20A43">
        <w:rPr>
          <w:color w:val="auto"/>
          <w:lang w:val="fr-FR"/>
        </w:rPr>
        <w:t xml:space="preserve"> </w:t>
      </w:r>
      <w:proofErr w:type="spellStart"/>
      <w:r w:rsidRPr="00A20A43">
        <w:rPr>
          <w:color w:val="auto"/>
          <w:lang w:val="fr-FR"/>
        </w:rPr>
        <w:t>aprobări</w:t>
      </w:r>
      <w:proofErr w:type="spellEnd"/>
      <w:r w:rsidRPr="00A20A43">
        <w:rPr>
          <w:color w:val="auto"/>
          <w:lang w:val="fr-FR"/>
        </w:rPr>
        <w:t xml:space="preserve"> de </w:t>
      </w:r>
      <w:proofErr w:type="spellStart"/>
      <w:r w:rsidRPr="00A20A43">
        <w:rPr>
          <w:color w:val="auto"/>
          <w:lang w:val="fr-FR"/>
        </w:rPr>
        <w:t>construcţie</w:t>
      </w:r>
      <w:proofErr w:type="spellEnd"/>
      <w:r w:rsidRPr="00A20A43">
        <w:rPr>
          <w:color w:val="auto"/>
          <w:lang w:val="fr-FR"/>
        </w:rPr>
        <w:t xml:space="preserve">, </w:t>
      </w:r>
      <w:proofErr w:type="spellStart"/>
      <w:r w:rsidRPr="00A20A43">
        <w:rPr>
          <w:color w:val="auto"/>
          <w:lang w:val="fr-FR"/>
        </w:rPr>
        <w:t>amenajare</w:t>
      </w:r>
      <w:proofErr w:type="spellEnd"/>
      <w:r w:rsidRPr="00A20A43">
        <w:rPr>
          <w:color w:val="auto"/>
          <w:lang w:val="fr-FR"/>
        </w:rPr>
        <w:t xml:space="preserve">, </w:t>
      </w:r>
      <w:proofErr w:type="spellStart"/>
      <w:r w:rsidRPr="00A20A43">
        <w:rPr>
          <w:color w:val="auto"/>
          <w:lang w:val="fr-FR"/>
        </w:rPr>
        <w:t>mediu</w:t>
      </w:r>
      <w:proofErr w:type="spellEnd"/>
      <w:r w:rsidRPr="00A20A43">
        <w:rPr>
          <w:color w:val="auto"/>
          <w:lang w:val="fr-FR"/>
        </w:rPr>
        <w:t xml:space="preserve">, etc. </w:t>
      </w:r>
    </w:p>
    <w:p w14:paraId="6F94967B" w14:textId="77777777" w:rsidR="00AE2211" w:rsidRPr="00A20A43" w:rsidRDefault="00AE2211" w:rsidP="00600DC4">
      <w:pPr>
        <w:pStyle w:val="Default"/>
        <w:numPr>
          <w:ilvl w:val="2"/>
          <w:numId w:val="21"/>
        </w:numPr>
        <w:spacing w:line="360" w:lineRule="auto"/>
        <w:jc w:val="both"/>
        <w:rPr>
          <w:color w:val="auto"/>
          <w:lang w:val="fr-FR"/>
        </w:rPr>
      </w:pPr>
      <w:proofErr w:type="spellStart"/>
      <w:r w:rsidRPr="00A20A43">
        <w:rPr>
          <w:color w:val="auto"/>
          <w:lang w:val="fr-FR"/>
        </w:rPr>
        <w:t>Concesionarul</w:t>
      </w:r>
      <w:proofErr w:type="spellEnd"/>
      <w:r w:rsidRPr="00A20A43">
        <w:rPr>
          <w:color w:val="auto"/>
          <w:lang w:val="fr-FR"/>
        </w:rPr>
        <w:t xml:space="preserve"> va </w:t>
      </w:r>
      <w:proofErr w:type="spellStart"/>
      <w:r w:rsidRPr="00A20A43">
        <w:rPr>
          <w:color w:val="auto"/>
          <w:lang w:val="fr-FR"/>
        </w:rPr>
        <w:t>plăti</w:t>
      </w:r>
      <w:proofErr w:type="spellEnd"/>
      <w:r w:rsidRPr="00A20A43">
        <w:rPr>
          <w:color w:val="auto"/>
          <w:lang w:val="fr-FR"/>
        </w:rPr>
        <w:t xml:space="preserve"> </w:t>
      </w:r>
      <w:proofErr w:type="spellStart"/>
      <w:r w:rsidRPr="00A20A43">
        <w:rPr>
          <w:color w:val="auto"/>
          <w:lang w:val="fr-FR"/>
        </w:rPr>
        <w:t>toate</w:t>
      </w:r>
      <w:proofErr w:type="spellEnd"/>
      <w:r w:rsidRPr="00A20A43">
        <w:rPr>
          <w:color w:val="auto"/>
          <w:lang w:val="fr-FR"/>
        </w:rPr>
        <w:t xml:space="preserve"> </w:t>
      </w:r>
      <w:proofErr w:type="spellStart"/>
      <w:r w:rsidRPr="00A20A43">
        <w:rPr>
          <w:color w:val="auto"/>
          <w:lang w:val="fr-FR"/>
        </w:rPr>
        <w:t>taxele</w:t>
      </w:r>
      <w:proofErr w:type="spellEnd"/>
      <w:r w:rsidRPr="00A20A43">
        <w:rPr>
          <w:color w:val="auto"/>
          <w:lang w:val="fr-FR"/>
        </w:rPr>
        <w:t xml:space="preserve">, </w:t>
      </w:r>
      <w:proofErr w:type="spellStart"/>
      <w:r w:rsidRPr="00A20A43">
        <w:rPr>
          <w:color w:val="auto"/>
          <w:lang w:val="fr-FR"/>
        </w:rPr>
        <w:t>spezele</w:t>
      </w:r>
      <w:proofErr w:type="spellEnd"/>
      <w:r w:rsidRPr="00A20A43">
        <w:rPr>
          <w:color w:val="auto"/>
          <w:lang w:val="fr-FR"/>
        </w:rPr>
        <w:t xml:space="preserve"> si </w:t>
      </w:r>
      <w:proofErr w:type="spellStart"/>
      <w:r w:rsidRPr="00A20A43">
        <w:rPr>
          <w:color w:val="auto"/>
          <w:lang w:val="fr-FR"/>
        </w:rPr>
        <w:t>alte</w:t>
      </w:r>
      <w:proofErr w:type="spellEnd"/>
      <w:r w:rsidRPr="00A20A43">
        <w:rPr>
          <w:color w:val="auto"/>
          <w:lang w:val="fr-FR"/>
        </w:rPr>
        <w:t xml:space="preserve"> </w:t>
      </w:r>
      <w:proofErr w:type="spellStart"/>
      <w:r w:rsidRPr="00A20A43">
        <w:rPr>
          <w:color w:val="auto"/>
          <w:lang w:val="fr-FR"/>
        </w:rPr>
        <w:t>comisioane</w:t>
      </w:r>
      <w:proofErr w:type="spellEnd"/>
      <w:r w:rsidRPr="00A20A43">
        <w:rPr>
          <w:color w:val="auto"/>
          <w:lang w:val="fr-FR"/>
        </w:rPr>
        <w:t xml:space="preserve"> (</w:t>
      </w:r>
      <w:proofErr w:type="spellStart"/>
      <w:r w:rsidRPr="00A20A43">
        <w:rPr>
          <w:color w:val="auto"/>
          <w:lang w:val="fr-FR"/>
        </w:rPr>
        <w:t>dacă</w:t>
      </w:r>
      <w:proofErr w:type="spellEnd"/>
      <w:r w:rsidRPr="00A20A43">
        <w:rPr>
          <w:color w:val="auto"/>
          <w:lang w:val="fr-FR"/>
        </w:rPr>
        <w:t xml:space="preserve"> va fi </w:t>
      </w:r>
      <w:proofErr w:type="spellStart"/>
      <w:r w:rsidRPr="00A20A43">
        <w:rPr>
          <w:color w:val="auto"/>
          <w:lang w:val="fr-FR"/>
        </w:rPr>
        <w:t>cazul</w:t>
      </w:r>
      <w:proofErr w:type="spellEnd"/>
      <w:r w:rsidRPr="00A20A43">
        <w:rPr>
          <w:color w:val="auto"/>
          <w:lang w:val="fr-FR"/>
        </w:rPr>
        <w:t xml:space="preserve">) </w:t>
      </w:r>
      <w:proofErr w:type="spellStart"/>
      <w:r w:rsidRPr="00A20A43">
        <w:rPr>
          <w:color w:val="auto"/>
          <w:lang w:val="fr-FR"/>
        </w:rPr>
        <w:t>aferente</w:t>
      </w:r>
      <w:proofErr w:type="spellEnd"/>
      <w:r w:rsidRPr="00A20A43">
        <w:rPr>
          <w:color w:val="auto"/>
          <w:lang w:val="fr-FR"/>
        </w:rPr>
        <w:t xml:space="preserve"> </w:t>
      </w:r>
      <w:proofErr w:type="spellStart"/>
      <w:r w:rsidRPr="00A20A43">
        <w:rPr>
          <w:color w:val="auto"/>
          <w:lang w:val="fr-FR"/>
        </w:rPr>
        <w:t>Concesiunii</w:t>
      </w:r>
      <w:proofErr w:type="spellEnd"/>
      <w:r w:rsidRPr="00A20A43">
        <w:rPr>
          <w:color w:val="auto"/>
          <w:lang w:val="fr-FR"/>
        </w:rPr>
        <w:t xml:space="preserve"> </w:t>
      </w:r>
      <w:proofErr w:type="spellStart"/>
      <w:r w:rsidRPr="00A20A43">
        <w:rPr>
          <w:color w:val="auto"/>
          <w:lang w:val="fr-FR"/>
        </w:rPr>
        <w:t>pe</w:t>
      </w:r>
      <w:proofErr w:type="spellEnd"/>
      <w:r w:rsidRPr="00A20A43">
        <w:rPr>
          <w:color w:val="auto"/>
          <w:lang w:val="fr-FR"/>
        </w:rPr>
        <w:t xml:space="preserve"> </w:t>
      </w:r>
      <w:proofErr w:type="spellStart"/>
      <w:r w:rsidRPr="00A20A43">
        <w:rPr>
          <w:color w:val="auto"/>
          <w:lang w:val="fr-FR"/>
        </w:rPr>
        <w:t>întreaga</w:t>
      </w:r>
      <w:proofErr w:type="spellEnd"/>
      <w:r w:rsidRPr="00A20A43">
        <w:rPr>
          <w:color w:val="auto"/>
          <w:lang w:val="fr-FR"/>
        </w:rPr>
        <w:t xml:space="preserve"> </w:t>
      </w:r>
      <w:proofErr w:type="spellStart"/>
      <w:r w:rsidRPr="00A20A43">
        <w:rPr>
          <w:color w:val="auto"/>
          <w:lang w:val="fr-FR"/>
        </w:rPr>
        <w:t>durata</w:t>
      </w:r>
      <w:proofErr w:type="spellEnd"/>
      <w:r w:rsidRPr="00A20A43">
        <w:rPr>
          <w:color w:val="auto"/>
          <w:lang w:val="fr-FR"/>
        </w:rPr>
        <w:t xml:space="preserve"> a </w:t>
      </w:r>
      <w:proofErr w:type="spellStart"/>
      <w:r w:rsidRPr="00A20A43">
        <w:rPr>
          <w:color w:val="auto"/>
          <w:lang w:val="fr-FR"/>
        </w:rPr>
        <w:t>prezentului</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w:t>
      </w:r>
    </w:p>
    <w:p w14:paraId="325DCFD1" w14:textId="77777777" w:rsidR="00AE2211" w:rsidRPr="00A20A43" w:rsidRDefault="00AE2211" w:rsidP="00600DC4">
      <w:pPr>
        <w:pStyle w:val="Default"/>
        <w:numPr>
          <w:ilvl w:val="2"/>
          <w:numId w:val="21"/>
        </w:numPr>
        <w:spacing w:line="360" w:lineRule="auto"/>
        <w:jc w:val="both"/>
        <w:rPr>
          <w:color w:val="auto"/>
          <w:lang w:val="fr-FR"/>
        </w:rPr>
      </w:pPr>
      <w:proofErr w:type="spellStart"/>
      <w:r w:rsidRPr="00A20A43">
        <w:rPr>
          <w:color w:val="auto"/>
          <w:lang w:val="fr-FR"/>
        </w:rPr>
        <w:t>Concesionarul</w:t>
      </w:r>
      <w:proofErr w:type="spellEnd"/>
      <w:r w:rsidRPr="00A20A43">
        <w:rPr>
          <w:color w:val="auto"/>
          <w:lang w:val="fr-FR"/>
        </w:rPr>
        <w:t xml:space="preserve"> nu va </w:t>
      </w:r>
      <w:proofErr w:type="spellStart"/>
      <w:r w:rsidRPr="00A20A43">
        <w:rPr>
          <w:color w:val="auto"/>
          <w:lang w:val="fr-FR"/>
        </w:rPr>
        <w:t>întreprinde</w:t>
      </w:r>
      <w:proofErr w:type="spellEnd"/>
      <w:r w:rsidRPr="00A20A43">
        <w:rPr>
          <w:color w:val="auto"/>
          <w:lang w:val="fr-FR"/>
        </w:rPr>
        <w:t xml:space="preserve"> </w:t>
      </w:r>
      <w:proofErr w:type="spellStart"/>
      <w:r w:rsidRPr="00A20A43">
        <w:rPr>
          <w:color w:val="auto"/>
          <w:lang w:val="fr-FR"/>
        </w:rPr>
        <w:t>nici</w:t>
      </w:r>
      <w:proofErr w:type="spellEnd"/>
      <w:r w:rsidRPr="00A20A43">
        <w:rPr>
          <w:color w:val="auto"/>
          <w:lang w:val="fr-FR"/>
        </w:rPr>
        <w:t xml:space="preserve"> un alt </w:t>
      </w:r>
      <w:proofErr w:type="spellStart"/>
      <w:r w:rsidRPr="00A20A43">
        <w:rPr>
          <w:color w:val="auto"/>
          <w:lang w:val="fr-FR"/>
        </w:rPr>
        <w:t>fel</w:t>
      </w:r>
      <w:proofErr w:type="spellEnd"/>
      <w:r w:rsidRPr="00A20A43">
        <w:rPr>
          <w:color w:val="auto"/>
          <w:lang w:val="fr-FR"/>
        </w:rPr>
        <w:t xml:space="preserve"> de </w:t>
      </w:r>
      <w:proofErr w:type="spellStart"/>
      <w:r w:rsidRPr="00A20A43">
        <w:rPr>
          <w:color w:val="auto"/>
          <w:lang w:val="fr-FR"/>
        </w:rPr>
        <w:t>activitate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legătură</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bunul</w:t>
      </w:r>
      <w:proofErr w:type="spellEnd"/>
      <w:r w:rsidRPr="00A20A43">
        <w:rPr>
          <w:color w:val="auto"/>
          <w:lang w:val="fr-FR"/>
        </w:rPr>
        <w:t xml:space="preserve"> </w:t>
      </w:r>
      <w:proofErr w:type="spellStart"/>
      <w:r w:rsidRPr="00A20A43">
        <w:rPr>
          <w:color w:val="auto"/>
          <w:lang w:val="fr-FR"/>
        </w:rPr>
        <w:t>concesionat</w:t>
      </w:r>
      <w:proofErr w:type="spellEnd"/>
      <w:r w:rsidRPr="00A20A43">
        <w:rPr>
          <w:color w:val="auto"/>
          <w:lang w:val="fr-FR"/>
        </w:rPr>
        <w:t xml:space="preserve">, care </w:t>
      </w:r>
      <w:proofErr w:type="spellStart"/>
      <w:r w:rsidRPr="00A20A43">
        <w:rPr>
          <w:color w:val="auto"/>
          <w:lang w:val="fr-FR"/>
        </w:rPr>
        <w:t>contravine</w:t>
      </w:r>
      <w:proofErr w:type="spellEnd"/>
      <w:r w:rsidRPr="00A20A43">
        <w:rPr>
          <w:color w:val="auto"/>
          <w:lang w:val="fr-FR"/>
        </w:rPr>
        <w:t xml:space="preserve"> </w:t>
      </w:r>
      <w:proofErr w:type="spellStart"/>
      <w:r w:rsidRPr="00A20A43">
        <w:rPr>
          <w:color w:val="auto"/>
          <w:lang w:val="fr-FR"/>
        </w:rPr>
        <w:t>obiectului</w:t>
      </w:r>
      <w:proofErr w:type="spellEnd"/>
      <w:r w:rsidRPr="00A20A43">
        <w:rPr>
          <w:color w:val="auto"/>
          <w:lang w:val="fr-FR"/>
        </w:rPr>
        <w:t xml:space="preserve"> </w:t>
      </w:r>
      <w:proofErr w:type="spellStart"/>
      <w:r w:rsidRPr="00A20A43">
        <w:rPr>
          <w:color w:val="auto"/>
          <w:lang w:val="fr-FR"/>
        </w:rPr>
        <w:t>concesiunii</w:t>
      </w:r>
      <w:proofErr w:type="spellEnd"/>
      <w:r w:rsidRPr="00A20A43">
        <w:rPr>
          <w:color w:val="auto"/>
          <w:lang w:val="fr-FR"/>
        </w:rPr>
        <w:t xml:space="preserve">, </w:t>
      </w:r>
      <w:proofErr w:type="spellStart"/>
      <w:r w:rsidRPr="00A20A43">
        <w:rPr>
          <w:color w:val="auto"/>
          <w:lang w:val="fr-FR"/>
        </w:rPr>
        <w:t>decât</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aprobarea</w:t>
      </w:r>
      <w:proofErr w:type="spellEnd"/>
      <w:r w:rsidRPr="00A20A43">
        <w:rPr>
          <w:color w:val="auto"/>
          <w:lang w:val="fr-FR"/>
        </w:rPr>
        <w:t xml:space="preserve"> </w:t>
      </w:r>
      <w:proofErr w:type="spellStart"/>
      <w:r w:rsidRPr="00A20A43">
        <w:rPr>
          <w:color w:val="auto"/>
          <w:lang w:val="fr-FR"/>
        </w:rPr>
        <w:t>prealabilă</w:t>
      </w:r>
      <w:proofErr w:type="spellEnd"/>
      <w:r w:rsidRPr="00A20A43">
        <w:rPr>
          <w:color w:val="auto"/>
          <w:lang w:val="fr-FR"/>
        </w:rPr>
        <w:t xml:space="preserve"> </w:t>
      </w:r>
      <w:proofErr w:type="spellStart"/>
      <w:r w:rsidRPr="00A20A43">
        <w:rPr>
          <w:color w:val="auto"/>
          <w:lang w:val="fr-FR"/>
        </w:rPr>
        <w:t>scrisă</w:t>
      </w:r>
      <w:proofErr w:type="spellEnd"/>
      <w:r w:rsidRPr="00A20A43">
        <w:rPr>
          <w:color w:val="auto"/>
          <w:lang w:val="fr-FR"/>
        </w:rPr>
        <w:t xml:space="preserve"> a </w:t>
      </w:r>
      <w:proofErr w:type="spellStart"/>
      <w:r w:rsidRPr="00A20A43">
        <w:rPr>
          <w:color w:val="auto"/>
          <w:lang w:val="fr-FR"/>
        </w:rPr>
        <w:t>Concedentului</w:t>
      </w:r>
      <w:proofErr w:type="spellEnd"/>
      <w:r w:rsidRPr="00A20A43">
        <w:rPr>
          <w:color w:val="auto"/>
          <w:lang w:val="fr-FR"/>
        </w:rPr>
        <w:t xml:space="preserve">. </w:t>
      </w:r>
    </w:p>
    <w:p w14:paraId="53FA4464" w14:textId="77777777" w:rsidR="00AE2211" w:rsidRPr="00A20A43" w:rsidRDefault="00AE2211" w:rsidP="00600DC4">
      <w:pPr>
        <w:pStyle w:val="Default"/>
        <w:numPr>
          <w:ilvl w:val="2"/>
          <w:numId w:val="21"/>
        </w:numPr>
        <w:spacing w:line="360" w:lineRule="auto"/>
        <w:jc w:val="both"/>
        <w:rPr>
          <w:color w:val="auto"/>
          <w:lang w:val="fr-FR"/>
        </w:rPr>
      </w:pPr>
      <w:proofErr w:type="spellStart"/>
      <w:r w:rsidRPr="00A20A43">
        <w:rPr>
          <w:color w:val="auto"/>
          <w:lang w:val="fr-FR"/>
        </w:rPr>
        <w:t>Obligaţiile</w:t>
      </w:r>
      <w:proofErr w:type="spellEnd"/>
      <w:r w:rsidRPr="00A20A43">
        <w:rPr>
          <w:color w:val="auto"/>
          <w:lang w:val="fr-FR"/>
        </w:rPr>
        <w:t xml:space="preserve"> </w:t>
      </w:r>
      <w:proofErr w:type="spellStart"/>
      <w:r w:rsidRPr="00A20A43">
        <w:rPr>
          <w:color w:val="auto"/>
          <w:lang w:val="fr-FR"/>
        </w:rPr>
        <w:t>asumate</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w:t>
      </w:r>
      <w:proofErr w:type="spellStart"/>
      <w:r w:rsidRPr="00A20A43">
        <w:rPr>
          <w:color w:val="auto"/>
          <w:lang w:val="fr-FR"/>
        </w:rPr>
        <w:t>prezentul</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se </w:t>
      </w:r>
      <w:proofErr w:type="spellStart"/>
      <w:r w:rsidRPr="00A20A43">
        <w:rPr>
          <w:color w:val="auto"/>
          <w:lang w:val="fr-FR"/>
        </w:rPr>
        <w:t>completează</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obligaţiile</w:t>
      </w:r>
      <w:proofErr w:type="spellEnd"/>
      <w:r w:rsidRPr="00A20A43">
        <w:rPr>
          <w:color w:val="auto"/>
          <w:lang w:val="fr-FR"/>
        </w:rPr>
        <w:t xml:space="preserve"> </w:t>
      </w:r>
      <w:proofErr w:type="spellStart"/>
      <w:r w:rsidRPr="00A20A43">
        <w:rPr>
          <w:color w:val="auto"/>
          <w:lang w:val="fr-FR"/>
        </w:rPr>
        <w:t>asumate</w:t>
      </w:r>
      <w:proofErr w:type="spellEnd"/>
      <w:r w:rsidRPr="00A20A43">
        <w:rPr>
          <w:color w:val="auto"/>
          <w:lang w:val="fr-FR"/>
        </w:rPr>
        <w:t xml:space="preserve"> de </w:t>
      </w:r>
      <w:proofErr w:type="spellStart"/>
      <w:r w:rsidRPr="00A20A43">
        <w:rPr>
          <w:color w:val="auto"/>
          <w:lang w:val="fr-FR"/>
        </w:rPr>
        <w:t>către</w:t>
      </w:r>
      <w:proofErr w:type="spellEnd"/>
      <w:r w:rsidRPr="00A20A43">
        <w:rPr>
          <w:color w:val="auto"/>
          <w:lang w:val="fr-FR"/>
        </w:rPr>
        <w:t xml:space="preserve"> </w:t>
      </w:r>
      <w:proofErr w:type="spellStart"/>
      <w:r w:rsidRPr="00A20A43">
        <w:rPr>
          <w:color w:val="auto"/>
          <w:lang w:val="fr-FR"/>
        </w:rPr>
        <w:t>Concesionar</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w:t>
      </w:r>
      <w:proofErr w:type="spellStart"/>
      <w:r w:rsidRPr="00A20A43">
        <w:rPr>
          <w:color w:val="auto"/>
          <w:lang w:val="fr-FR"/>
        </w:rPr>
        <w:t>Oferta</w:t>
      </w:r>
      <w:proofErr w:type="spellEnd"/>
      <w:r w:rsidRPr="00A20A43">
        <w:rPr>
          <w:color w:val="auto"/>
          <w:lang w:val="fr-FR"/>
        </w:rPr>
        <w:t xml:space="preserve"> care este parte </w:t>
      </w:r>
      <w:proofErr w:type="spellStart"/>
      <w:r w:rsidRPr="00A20A43">
        <w:rPr>
          <w:color w:val="auto"/>
          <w:lang w:val="fr-FR"/>
        </w:rPr>
        <w:t>integrantă</w:t>
      </w:r>
      <w:proofErr w:type="spellEnd"/>
      <w:r w:rsidRPr="00A20A43">
        <w:rPr>
          <w:color w:val="auto"/>
          <w:lang w:val="fr-FR"/>
        </w:rPr>
        <w:t xml:space="preserve"> a </w:t>
      </w:r>
      <w:proofErr w:type="spellStart"/>
      <w:r w:rsidRPr="00A20A43">
        <w:rPr>
          <w:color w:val="auto"/>
          <w:lang w:val="fr-FR"/>
        </w:rPr>
        <w:t>Contractului</w:t>
      </w:r>
      <w:proofErr w:type="spellEnd"/>
      <w:r w:rsidRPr="00A20A43">
        <w:rPr>
          <w:color w:val="auto"/>
          <w:lang w:val="fr-FR"/>
        </w:rPr>
        <w:t xml:space="preserve">. </w:t>
      </w:r>
    </w:p>
    <w:p w14:paraId="431E8466" w14:textId="77777777" w:rsidR="00AE2211" w:rsidRPr="00A20A43" w:rsidRDefault="00AE2211" w:rsidP="00600DC4">
      <w:pPr>
        <w:pStyle w:val="Default"/>
        <w:numPr>
          <w:ilvl w:val="2"/>
          <w:numId w:val="21"/>
        </w:numPr>
        <w:spacing w:line="360" w:lineRule="auto"/>
        <w:jc w:val="both"/>
        <w:rPr>
          <w:color w:val="auto"/>
          <w:lang w:val="fr-FR"/>
        </w:rPr>
      </w:pP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condiţiile</w:t>
      </w:r>
      <w:proofErr w:type="spellEnd"/>
      <w:r w:rsidRPr="00A20A43">
        <w:rPr>
          <w:color w:val="auto"/>
          <w:lang w:val="fr-FR"/>
        </w:rPr>
        <w:t xml:space="preserve"> </w:t>
      </w:r>
      <w:proofErr w:type="spellStart"/>
      <w:r w:rsidRPr="00A20A43">
        <w:rPr>
          <w:color w:val="auto"/>
          <w:lang w:val="fr-FR"/>
        </w:rPr>
        <w:t>încetării</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de </w:t>
      </w:r>
      <w:proofErr w:type="spellStart"/>
      <w:r w:rsidRPr="00A20A43">
        <w:rPr>
          <w:color w:val="auto"/>
          <w:lang w:val="fr-FR"/>
        </w:rPr>
        <w:t>concesiune</w:t>
      </w:r>
      <w:proofErr w:type="spellEnd"/>
      <w:r w:rsidRPr="00A20A43">
        <w:rPr>
          <w:color w:val="auto"/>
          <w:lang w:val="fr-FR"/>
        </w:rPr>
        <w:t xml:space="preserve"> </w:t>
      </w:r>
      <w:proofErr w:type="spellStart"/>
      <w:r w:rsidRPr="00A20A43">
        <w:rPr>
          <w:color w:val="auto"/>
          <w:lang w:val="fr-FR"/>
        </w:rPr>
        <w:t>din</w:t>
      </w:r>
      <w:proofErr w:type="spellEnd"/>
      <w:r w:rsidRPr="00A20A43">
        <w:rPr>
          <w:color w:val="auto"/>
          <w:lang w:val="fr-FR"/>
        </w:rPr>
        <w:t xml:space="preserve"> </w:t>
      </w:r>
      <w:proofErr w:type="spellStart"/>
      <w:r w:rsidRPr="00A20A43">
        <w:rPr>
          <w:color w:val="auto"/>
          <w:lang w:val="fr-FR"/>
        </w:rPr>
        <w:t>alte</w:t>
      </w:r>
      <w:proofErr w:type="spellEnd"/>
      <w:r w:rsidRPr="00A20A43">
        <w:rPr>
          <w:color w:val="auto"/>
          <w:lang w:val="fr-FR"/>
        </w:rPr>
        <w:t xml:space="preserve"> </w:t>
      </w:r>
      <w:proofErr w:type="spellStart"/>
      <w:r w:rsidRPr="00A20A43">
        <w:rPr>
          <w:color w:val="auto"/>
          <w:lang w:val="fr-FR"/>
        </w:rPr>
        <w:t>cauze</w:t>
      </w:r>
      <w:proofErr w:type="spellEnd"/>
      <w:r w:rsidRPr="00A20A43">
        <w:rPr>
          <w:color w:val="auto"/>
          <w:lang w:val="fr-FR"/>
        </w:rPr>
        <w:t xml:space="preserve"> </w:t>
      </w:r>
      <w:proofErr w:type="spellStart"/>
      <w:r w:rsidRPr="00A20A43">
        <w:rPr>
          <w:color w:val="auto"/>
          <w:lang w:val="fr-FR"/>
        </w:rPr>
        <w:t>decât</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w:t>
      </w:r>
      <w:proofErr w:type="spellStart"/>
      <w:r w:rsidRPr="00A20A43">
        <w:rPr>
          <w:color w:val="auto"/>
          <w:lang w:val="fr-FR"/>
        </w:rPr>
        <w:t>ajungere</w:t>
      </w:r>
      <w:proofErr w:type="spellEnd"/>
      <w:r w:rsidRPr="00A20A43">
        <w:rPr>
          <w:color w:val="auto"/>
          <w:lang w:val="fr-FR"/>
        </w:rPr>
        <w:t xml:space="preserve"> la </w:t>
      </w:r>
      <w:proofErr w:type="spellStart"/>
      <w:r w:rsidRPr="00A20A43">
        <w:rPr>
          <w:color w:val="auto"/>
          <w:lang w:val="fr-FR"/>
        </w:rPr>
        <w:t>termen</w:t>
      </w:r>
      <w:proofErr w:type="spellEnd"/>
      <w:r w:rsidRPr="00A20A43">
        <w:rPr>
          <w:color w:val="auto"/>
          <w:lang w:val="fr-FR"/>
        </w:rPr>
        <w:t xml:space="preserve">, </w:t>
      </w:r>
      <w:proofErr w:type="spellStart"/>
      <w:r w:rsidRPr="00A20A43">
        <w:rPr>
          <w:color w:val="auto"/>
          <w:lang w:val="fr-FR"/>
        </w:rPr>
        <w:t>forţă</w:t>
      </w:r>
      <w:proofErr w:type="spellEnd"/>
      <w:r w:rsidRPr="00A20A43">
        <w:rPr>
          <w:color w:val="auto"/>
          <w:lang w:val="fr-FR"/>
        </w:rPr>
        <w:t xml:space="preserve"> </w:t>
      </w:r>
      <w:proofErr w:type="spellStart"/>
      <w:r w:rsidRPr="00A20A43">
        <w:rPr>
          <w:color w:val="auto"/>
          <w:lang w:val="fr-FR"/>
        </w:rPr>
        <w:t>majoră</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caz</w:t>
      </w:r>
      <w:proofErr w:type="spellEnd"/>
      <w:r w:rsidRPr="00A20A43">
        <w:rPr>
          <w:color w:val="auto"/>
          <w:lang w:val="fr-FR"/>
        </w:rPr>
        <w:t xml:space="preserve"> fortuit, </w:t>
      </w:r>
      <w:proofErr w:type="spellStart"/>
      <w:r w:rsidRPr="00A20A43">
        <w:rPr>
          <w:color w:val="auto"/>
          <w:lang w:val="fr-FR"/>
        </w:rPr>
        <w:t>concesionarul</w:t>
      </w:r>
      <w:proofErr w:type="spellEnd"/>
      <w:r w:rsidRPr="00A20A43">
        <w:rPr>
          <w:color w:val="auto"/>
          <w:lang w:val="fr-FR"/>
        </w:rPr>
        <w:t xml:space="preserve"> este </w:t>
      </w:r>
      <w:proofErr w:type="spellStart"/>
      <w:r w:rsidRPr="00A20A43">
        <w:rPr>
          <w:color w:val="auto"/>
          <w:lang w:val="fr-FR"/>
        </w:rPr>
        <w:t>obligat</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w:t>
      </w:r>
      <w:proofErr w:type="spellStart"/>
      <w:r w:rsidRPr="00A20A43">
        <w:rPr>
          <w:color w:val="auto"/>
          <w:lang w:val="fr-FR"/>
        </w:rPr>
        <w:t>asigure</w:t>
      </w:r>
      <w:proofErr w:type="spellEnd"/>
      <w:r w:rsidRPr="00A20A43">
        <w:rPr>
          <w:color w:val="auto"/>
          <w:lang w:val="fr-FR"/>
        </w:rPr>
        <w:t xml:space="preserve"> </w:t>
      </w:r>
      <w:proofErr w:type="spellStart"/>
      <w:r w:rsidRPr="00A20A43">
        <w:rPr>
          <w:color w:val="auto"/>
          <w:lang w:val="fr-FR"/>
        </w:rPr>
        <w:lastRenderedPageBreak/>
        <w:t>continuitatea</w:t>
      </w:r>
      <w:proofErr w:type="spellEnd"/>
      <w:r w:rsidRPr="00A20A43">
        <w:rPr>
          <w:color w:val="auto"/>
          <w:lang w:val="fr-FR"/>
        </w:rPr>
        <w:t xml:space="preserve"> </w:t>
      </w:r>
      <w:proofErr w:type="spellStart"/>
      <w:r w:rsidRPr="00A20A43">
        <w:rPr>
          <w:color w:val="auto"/>
          <w:lang w:val="fr-FR"/>
        </w:rPr>
        <w:t>exploatării</w:t>
      </w:r>
      <w:proofErr w:type="spellEnd"/>
      <w:r w:rsidRPr="00A20A43">
        <w:rPr>
          <w:color w:val="auto"/>
          <w:lang w:val="fr-FR"/>
        </w:rPr>
        <w:t xml:space="preserve"> </w:t>
      </w:r>
      <w:proofErr w:type="spellStart"/>
      <w:r w:rsidRPr="00A20A43">
        <w:rPr>
          <w:color w:val="auto"/>
          <w:lang w:val="fr-FR"/>
        </w:rPr>
        <w:t>bunului</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condiţiile</w:t>
      </w:r>
      <w:proofErr w:type="spellEnd"/>
      <w:r w:rsidRPr="00A20A43">
        <w:rPr>
          <w:color w:val="auto"/>
          <w:lang w:val="fr-FR"/>
        </w:rPr>
        <w:t xml:space="preserve"> </w:t>
      </w:r>
      <w:proofErr w:type="spellStart"/>
      <w:r w:rsidRPr="00A20A43">
        <w:rPr>
          <w:color w:val="auto"/>
          <w:lang w:val="fr-FR"/>
        </w:rPr>
        <w:t>stipulate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w:t>
      </w:r>
      <w:proofErr w:type="spellStart"/>
      <w:r w:rsidRPr="00A20A43">
        <w:rPr>
          <w:color w:val="auto"/>
          <w:lang w:val="fr-FR"/>
        </w:rPr>
        <w:t>până</w:t>
      </w:r>
      <w:proofErr w:type="spellEnd"/>
      <w:r w:rsidRPr="00A20A43">
        <w:rPr>
          <w:color w:val="auto"/>
          <w:lang w:val="fr-FR"/>
        </w:rPr>
        <w:t xml:space="preserve"> la </w:t>
      </w:r>
      <w:proofErr w:type="spellStart"/>
      <w:r w:rsidRPr="00A20A43">
        <w:rPr>
          <w:color w:val="auto"/>
          <w:lang w:val="fr-FR"/>
        </w:rPr>
        <w:t>preluarea</w:t>
      </w:r>
      <w:proofErr w:type="spellEnd"/>
      <w:r w:rsidRPr="00A20A43">
        <w:rPr>
          <w:color w:val="auto"/>
          <w:lang w:val="fr-FR"/>
        </w:rPr>
        <w:t xml:space="preserve"> </w:t>
      </w:r>
      <w:proofErr w:type="spellStart"/>
      <w:r w:rsidRPr="00A20A43">
        <w:rPr>
          <w:color w:val="auto"/>
          <w:lang w:val="fr-FR"/>
        </w:rPr>
        <w:t>acestora</w:t>
      </w:r>
      <w:proofErr w:type="spellEnd"/>
      <w:r w:rsidRPr="00A20A43">
        <w:rPr>
          <w:color w:val="auto"/>
          <w:lang w:val="fr-FR"/>
        </w:rPr>
        <w:t xml:space="preserve"> de </w:t>
      </w:r>
      <w:proofErr w:type="spellStart"/>
      <w:r w:rsidRPr="00A20A43">
        <w:rPr>
          <w:color w:val="auto"/>
          <w:lang w:val="fr-FR"/>
        </w:rPr>
        <w:t>către</w:t>
      </w:r>
      <w:proofErr w:type="spellEnd"/>
      <w:r w:rsidRPr="00A20A43">
        <w:rPr>
          <w:color w:val="auto"/>
          <w:lang w:val="fr-FR"/>
        </w:rPr>
        <w:t xml:space="preserve"> </w:t>
      </w:r>
      <w:proofErr w:type="spellStart"/>
      <w:r w:rsidRPr="00A20A43">
        <w:rPr>
          <w:color w:val="auto"/>
          <w:lang w:val="fr-FR"/>
        </w:rPr>
        <w:t>concedent</w:t>
      </w:r>
      <w:proofErr w:type="spellEnd"/>
      <w:r w:rsidRPr="00A20A43">
        <w:rPr>
          <w:color w:val="auto"/>
          <w:lang w:val="fr-FR"/>
        </w:rPr>
        <w:t>.</w:t>
      </w:r>
    </w:p>
    <w:p w14:paraId="04CA0F41" w14:textId="77777777" w:rsidR="00AE2211" w:rsidRPr="00A20A43" w:rsidRDefault="00AE2211" w:rsidP="00600DC4">
      <w:pPr>
        <w:pStyle w:val="Default"/>
        <w:numPr>
          <w:ilvl w:val="2"/>
          <w:numId w:val="21"/>
        </w:numPr>
        <w:spacing w:line="360" w:lineRule="auto"/>
        <w:jc w:val="both"/>
        <w:rPr>
          <w:color w:val="auto"/>
          <w:lang w:val="fr-FR"/>
        </w:rPr>
      </w:pPr>
      <w:proofErr w:type="spellStart"/>
      <w:proofErr w:type="gramStart"/>
      <w:r w:rsidRPr="00A20A43">
        <w:rPr>
          <w:color w:val="auto"/>
          <w:lang w:val="fr-FR"/>
        </w:rPr>
        <w:t>Concesionarul</w:t>
      </w:r>
      <w:proofErr w:type="spellEnd"/>
      <w:r w:rsidRPr="00A20A43">
        <w:rPr>
          <w:color w:val="auto"/>
          <w:lang w:val="fr-FR"/>
        </w:rPr>
        <w:t xml:space="preserve">  este</w:t>
      </w:r>
      <w:proofErr w:type="gramEnd"/>
      <w:r w:rsidRPr="00A20A43">
        <w:rPr>
          <w:color w:val="auto"/>
          <w:lang w:val="fr-FR"/>
        </w:rPr>
        <w:t xml:space="preserve"> </w:t>
      </w:r>
      <w:proofErr w:type="spellStart"/>
      <w:r w:rsidRPr="00A20A43">
        <w:rPr>
          <w:color w:val="auto"/>
          <w:lang w:val="fr-FR"/>
        </w:rPr>
        <w:t>obligat</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respecte </w:t>
      </w:r>
      <w:proofErr w:type="spellStart"/>
      <w:r w:rsidRPr="00A20A43">
        <w:rPr>
          <w:color w:val="auto"/>
          <w:lang w:val="fr-FR"/>
        </w:rPr>
        <w:t>prevederile</w:t>
      </w:r>
      <w:proofErr w:type="spellEnd"/>
      <w:r w:rsidRPr="00A20A43">
        <w:rPr>
          <w:color w:val="auto"/>
          <w:lang w:val="fr-FR"/>
        </w:rPr>
        <w:t xml:space="preserve"> </w:t>
      </w:r>
      <w:proofErr w:type="spellStart"/>
      <w:r w:rsidRPr="00A20A43">
        <w:rPr>
          <w:color w:val="auto"/>
          <w:lang w:val="fr-FR"/>
        </w:rPr>
        <w:t>Regulamentului</w:t>
      </w:r>
      <w:proofErr w:type="spellEnd"/>
      <w:r w:rsidRPr="00A20A43">
        <w:rPr>
          <w:color w:val="auto"/>
          <w:lang w:val="fr-FR"/>
        </w:rPr>
        <w:t xml:space="preserve"> de </w:t>
      </w:r>
      <w:proofErr w:type="spellStart"/>
      <w:r w:rsidRPr="00A20A43">
        <w:rPr>
          <w:color w:val="auto"/>
          <w:lang w:val="fr-FR"/>
        </w:rPr>
        <w:t>Funcționare</w:t>
      </w:r>
      <w:proofErr w:type="spellEnd"/>
      <w:r w:rsidRPr="00A20A43">
        <w:rPr>
          <w:color w:val="auto"/>
          <w:lang w:val="fr-FR"/>
        </w:rPr>
        <w:t xml:space="preserve"> al </w:t>
      </w:r>
      <w:proofErr w:type="spellStart"/>
      <w:r w:rsidRPr="00A20A43">
        <w:rPr>
          <w:color w:val="auto"/>
          <w:lang w:val="fr-FR"/>
        </w:rPr>
        <w:t>Parcului</w:t>
      </w:r>
      <w:proofErr w:type="spellEnd"/>
      <w:r w:rsidRPr="00A20A43">
        <w:rPr>
          <w:color w:val="auto"/>
          <w:lang w:val="fr-FR"/>
        </w:rPr>
        <w:t xml:space="preserve"> de </w:t>
      </w:r>
      <w:proofErr w:type="spellStart"/>
      <w:r w:rsidRPr="00A20A43">
        <w:rPr>
          <w:color w:val="auto"/>
          <w:lang w:val="fr-FR"/>
        </w:rPr>
        <w:t>Specializare</w:t>
      </w:r>
      <w:proofErr w:type="spellEnd"/>
      <w:r w:rsidRPr="00A20A43">
        <w:rPr>
          <w:color w:val="auto"/>
          <w:lang w:val="fr-FR"/>
        </w:rPr>
        <w:t xml:space="preserve"> </w:t>
      </w:r>
      <w:proofErr w:type="spellStart"/>
      <w:r w:rsidRPr="00A20A43">
        <w:rPr>
          <w:color w:val="auto"/>
          <w:lang w:val="fr-FR"/>
        </w:rPr>
        <w:t>Inteligentă</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a </w:t>
      </w:r>
      <w:proofErr w:type="spellStart"/>
      <w:r w:rsidRPr="00A20A43">
        <w:rPr>
          <w:color w:val="auto"/>
          <w:lang w:val="fr-FR"/>
        </w:rPr>
        <w:t>contractului</w:t>
      </w:r>
      <w:proofErr w:type="spellEnd"/>
      <w:r w:rsidRPr="00A20A43">
        <w:rPr>
          <w:color w:val="auto"/>
          <w:lang w:val="fr-FR"/>
        </w:rPr>
        <w:t xml:space="preserve"> de </w:t>
      </w:r>
      <w:proofErr w:type="spellStart"/>
      <w:r w:rsidRPr="00A20A43">
        <w:rPr>
          <w:color w:val="auto"/>
          <w:lang w:val="fr-FR"/>
        </w:rPr>
        <w:t>administrare</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w:t>
      </w:r>
      <w:proofErr w:type="spellStart"/>
      <w:r w:rsidRPr="00A20A43">
        <w:rPr>
          <w:color w:val="auto"/>
          <w:lang w:val="fr-FR"/>
        </w:rPr>
        <w:t>servicii</w:t>
      </w:r>
      <w:proofErr w:type="spellEnd"/>
      <w:r w:rsidRPr="00A20A43">
        <w:rPr>
          <w:color w:val="auto"/>
          <w:lang w:val="fr-FR"/>
        </w:rPr>
        <w:t xml:space="preserve"> </w:t>
      </w:r>
      <w:proofErr w:type="spellStart"/>
      <w:r w:rsidRPr="00A20A43">
        <w:rPr>
          <w:color w:val="auto"/>
          <w:lang w:val="fr-FR"/>
        </w:rPr>
        <w:t>conexe</w:t>
      </w:r>
      <w:proofErr w:type="spellEnd"/>
      <w:r w:rsidRPr="00A20A43">
        <w:rPr>
          <w:color w:val="auto"/>
          <w:lang w:val="fr-FR"/>
        </w:rPr>
        <w:t xml:space="preserve"> </w:t>
      </w:r>
      <w:proofErr w:type="spellStart"/>
      <w:r w:rsidRPr="00A20A43">
        <w:rPr>
          <w:color w:val="auto"/>
          <w:lang w:val="fr-FR"/>
        </w:rPr>
        <w:t>încheiat</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administratorul</w:t>
      </w:r>
      <w:proofErr w:type="spellEnd"/>
      <w:r w:rsidRPr="00A20A43">
        <w:rPr>
          <w:color w:val="auto"/>
          <w:lang w:val="fr-FR"/>
        </w:rPr>
        <w:t xml:space="preserve"> </w:t>
      </w:r>
      <w:proofErr w:type="spellStart"/>
      <w:r w:rsidRPr="00A20A43">
        <w:rPr>
          <w:color w:val="auto"/>
          <w:lang w:val="fr-FR"/>
        </w:rPr>
        <w:t>Parcului</w:t>
      </w:r>
      <w:proofErr w:type="spellEnd"/>
      <w:r w:rsidRPr="00A20A43">
        <w:rPr>
          <w:color w:val="auto"/>
          <w:lang w:val="fr-FR"/>
        </w:rPr>
        <w:t xml:space="preserve"> de </w:t>
      </w:r>
      <w:proofErr w:type="spellStart"/>
      <w:r w:rsidRPr="00A20A43">
        <w:rPr>
          <w:color w:val="auto"/>
          <w:lang w:val="fr-FR"/>
        </w:rPr>
        <w:t>Specializare</w:t>
      </w:r>
      <w:proofErr w:type="spellEnd"/>
      <w:r w:rsidRPr="00A20A43">
        <w:rPr>
          <w:color w:val="auto"/>
          <w:lang w:val="fr-FR"/>
        </w:rPr>
        <w:t xml:space="preserve"> </w:t>
      </w:r>
      <w:proofErr w:type="spellStart"/>
      <w:r w:rsidRPr="00A20A43">
        <w:rPr>
          <w:color w:val="auto"/>
          <w:lang w:val="fr-FR"/>
        </w:rPr>
        <w:t>Inteligentă</w:t>
      </w:r>
      <w:proofErr w:type="spellEnd"/>
      <w:r w:rsidRPr="00A20A43">
        <w:rPr>
          <w:color w:val="auto"/>
          <w:lang w:val="fr-FR"/>
        </w:rPr>
        <w:t>.</w:t>
      </w:r>
    </w:p>
    <w:p w14:paraId="56B7EE0E" w14:textId="77777777" w:rsidR="00AE2211" w:rsidRPr="00A20A43" w:rsidRDefault="00AE2211" w:rsidP="00600DC4">
      <w:pPr>
        <w:pStyle w:val="Default"/>
        <w:numPr>
          <w:ilvl w:val="2"/>
          <w:numId w:val="21"/>
        </w:numPr>
        <w:spacing w:line="360" w:lineRule="auto"/>
        <w:jc w:val="both"/>
        <w:rPr>
          <w:color w:val="auto"/>
          <w:lang w:val="fr-FR"/>
        </w:rPr>
      </w:pPr>
      <w:proofErr w:type="spellStart"/>
      <w:r w:rsidRPr="00A20A43">
        <w:rPr>
          <w:color w:val="auto"/>
          <w:lang w:val="fr-FR"/>
        </w:rPr>
        <w:t>Concesionarul</w:t>
      </w:r>
      <w:proofErr w:type="spellEnd"/>
      <w:r w:rsidRPr="00A20A43">
        <w:rPr>
          <w:color w:val="auto"/>
          <w:lang w:val="fr-FR"/>
        </w:rPr>
        <w:t xml:space="preserve"> este </w:t>
      </w:r>
      <w:proofErr w:type="spellStart"/>
      <w:r w:rsidRPr="00A20A43">
        <w:rPr>
          <w:color w:val="auto"/>
          <w:lang w:val="fr-FR"/>
        </w:rPr>
        <w:t>obligat</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respecte </w:t>
      </w:r>
      <w:proofErr w:type="spellStart"/>
      <w:r w:rsidRPr="00A20A43">
        <w:rPr>
          <w:color w:val="auto"/>
          <w:lang w:val="fr-FR"/>
        </w:rPr>
        <w:t>documentele</w:t>
      </w:r>
      <w:proofErr w:type="spellEnd"/>
      <w:r w:rsidRPr="00A20A43">
        <w:rPr>
          <w:color w:val="auto"/>
          <w:lang w:val="fr-FR"/>
        </w:rPr>
        <w:t xml:space="preserve"> </w:t>
      </w:r>
      <w:proofErr w:type="spellStart"/>
      <w:r w:rsidRPr="00A20A43">
        <w:rPr>
          <w:color w:val="auto"/>
          <w:lang w:val="fr-FR"/>
        </w:rPr>
        <w:t>urbanistice</w:t>
      </w:r>
      <w:proofErr w:type="spellEnd"/>
      <w:r w:rsidRPr="00A20A43">
        <w:rPr>
          <w:color w:val="auto"/>
          <w:lang w:val="fr-FR"/>
        </w:rPr>
        <w:t xml:space="preserve"> </w:t>
      </w:r>
      <w:proofErr w:type="spellStart"/>
      <w:r w:rsidRPr="00A20A43">
        <w:rPr>
          <w:color w:val="auto"/>
          <w:lang w:val="fr-FR"/>
        </w:rPr>
        <w:t>atât</w:t>
      </w:r>
      <w:proofErr w:type="spellEnd"/>
      <w:r w:rsidRPr="00A20A43">
        <w:rPr>
          <w:color w:val="auto"/>
          <w:lang w:val="fr-FR"/>
        </w:rPr>
        <w:t xml:space="preserve"> la </w:t>
      </w:r>
      <w:proofErr w:type="spellStart"/>
      <w:r w:rsidRPr="00A20A43">
        <w:rPr>
          <w:color w:val="auto"/>
          <w:lang w:val="fr-FR"/>
        </w:rPr>
        <w:t>realizarea</w:t>
      </w:r>
      <w:proofErr w:type="spellEnd"/>
      <w:r w:rsidRPr="00A20A43">
        <w:rPr>
          <w:color w:val="auto"/>
          <w:lang w:val="fr-FR"/>
        </w:rPr>
        <w:t xml:space="preserve"> </w:t>
      </w:r>
      <w:proofErr w:type="spellStart"/>
      <w:r w:rsidRPr="00A20A43">
        <w:rPr>
          <w:color w:val="auto"/>
          <w:lang w:val="fr-FR"/>
        </w:rPr>
        <w:t>investițiilor</w:t>
      </w:r>
      <w:proofErr w:type="spellEnd"/>
      <w:r w:rsidRPr="00A20A43">
        <w:rPr>
          <w:color w:val="auto"/>
          <w:lang w:val="fr-FR"/>
        </w:rPr>
        <w:t xml:space="preserve"> </w:t>
      </w:r>
      <w:proofErr w:type="spellStart"/>
      <w:r w:rsidRPr="00A20A43">
        <w:rPr>
          <w:color w:val="auto"/>
          <w:lang w:val="fr-FR"/>
        </w:rPr>
        <w:t>asumate</w:t>
      </w:r>
      <w:proofErr w:type="spellEnd"/>
      <w:r w:rsidRPr="00A20A43">
        <w:rPr>
          <w:color w:val="auto"/>
          <w:lang w:val="fr-FR"/>
        </w:rPr>
        <w:t xml:space="preserve"> </w:t>
      </w:r>
      <w:proofErr w:type="spellStart"/>
      <w:r w:rsidRPr="00A20A43">
        <w:rPr>
          <w:color w:val="auto"/>
          <w:lang w:val="fr-FR"/>
        </w:rPr>
        <w:t>cât</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la </w:t>
      </w:r>
      <w:proofErr w:type="spellStart"/>
      <w:r w:rsidRPr="00A20A43">
        <w:rPr>
          <w:color w:val="auto"/>
          <w:lang w:val="fr-FR"/>
        </w:rPr>
        <w:t>exploatarea</w:t>
      </w:r>
      <w:proofErr w:type="spellEnd"/>
      <w:r w:rsidRPr="00A20A43">
        <w:rPr>
          <w:color w:val="auto"/>
          <w:lang w:val="fr-FR"/>
        </w:rPr>
        <w:t xml:space="preserve"> </w:t>
      </w:r>
      <w:proofErr w:type="spellStart"/>
      <w:r w:rsidRPr="00A20A43">
        <w:rPr>
          <w:color w:val="auto"/>
          <w:lang w:val="fr-FR"/>
        </w:rPr>
        <w:t>acestora</w:t>
      </w:r>
      <w:proofErr w:type="spellEnd"/>
      <w:r w:rsidRPr="00A20A43">
        <w:rPr>
          <w:color w:val="auto"/>
          <w:lang w:val="fr-FR"/>
        </w:rPr>
        <w:t xml:space="preserve">. </w:t>
      </w:r>
    </w:p>
    <w:p w14:paraId="693466D3" w14:textId="77777777" w:rsidR="00AE2211" w:rsidRPr="00A20A43" w:rsidRDefault="00AE2211" w:rsidP="00600DC4">
      <w:pPr>
        <w:pStyle w:val="Default"/>
        <w:numPr>
          <w:ilvl w:val="2"/>
          <w:numId w:val="21"/>
        </w:numPr>
        <w:spacing w:line="360" w:lineRule="auto"/>
        <w:jc w:val="both"/>
        <w:rPr>
          <w:color w:val="auto"/>
          <w:lang w:val="fr-FR"/>
        </w:rPr>
      </w:pPr>
      <w:proofErr w:type="spellStart"/>
      <w:r w:rsidRPr="00A20A43">
        <w:rPr>
          <w:color w:val="auto"/>
          <w:lang w:val="fr-FR"/>
        </w:rPr>
        <w:t>Concesionarul</w:t>
      </w:r>
      <w:proofErr w:type="spellEnd"/>
      <w:r w:rsidRPr="00A20A43">
        <w:rPr>
          <w:color w:val="auto"/>
          <w:lang w:val="fr-FR"/>
        </w:rPr>
        <w:t xml:space="preserve"> este </w:t>
      </w:r>
      <w:proofErr w:type="spellStart"/>
      <w:r w:rsidRPr="00A20A43">
        <w:rPr>
          <w:color w:val="auto"/>
          <w:lang w:val="fr-FR"/>
        </w:rPr>
        <w:t>obligat</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w:t>
      </w:r>
      <w:proofErr w:type="spellStart"/>
      <w:r w:rsidRPr="00A20A43">
        <w:rPr>
          <w:color w:val="auto"/>
          <w:lang w:val="fr-FR"/>
        </w:rPr>
        <w:t>depună</w:t>
      </w:r>
      <w:proofErr w:type="spellEnd"/>
      <w:r w:rsidRPr="00A20A43">
        <w:rPr>
          <w:color w:val="auto"/>
          <w:lang w:val="fr-FR"/>
        </w:rPr>
        <w:t xml:space="preserve"> </w:t>
      </w:r>
      <w:proofErr w:type="spellStart"/>
      <w:r w:rsidRPr="00A20A43">
        <w:rPr>
          <w:color w:val="auto"/>
          <w:lang w:val="fr-FR"/>
        </w:rPr>
        <w:t>toate</w:t>
      </w:r>
      <w:proofErr w:type="spellEnd"/>
      <w:r w:rsidRPr="00A20A43">
        <w:rPr>
          <w:color w:val="auto"/>
          <w:lang w:val="fr-FR"/>
        </w:rPr>
        <w:t xml:space="preserve"> </w:t>
      </w:r>
      <w:proofErr w:type="spellStart"/>
      <w:r w:rsidRPr="00A20A43">
        <w:rPr>
          <w:color w:val="auto"/>
          <w:lang w:val="fr-FR"/>
        </w:rPr>
        <w:t>diligențele</w:t>
      </w:r>
      <w:proofErr w:type="spellEnd"/>
      <w:r w:rsidRPr="00A20A43">
        <w:rPr>
          <w:color w:val="auto"/>
          <w:lang w:val="fr-FR"/>
        </w:rPr>
        <w:t xml:space="preserve"> </w:t>
      </w:r>
      <w:proofErr w:type="spellStart"/>
      <w:r w:rsidRPr="00A20A43">
        <w:rPr>
          <w:color w:val="auto"/>
          <w:lang w:val="fr-FR"/>
        </w:rPr>
        <w:t>necesare</w:t>
      </w:r>
      <w:proofErr w:type="spellEnd"/>
      <w:r w:rsidRPr="00A20A43">
        <w:rPr>
          <w:color w:val="auto"/>
          <w:lang w:val="fr-FR"/>
        </w:rPr>
        <w:t xml:space="preserve"> </w:t>
      </w:r>
      <w:proofErr w:type="spellStart"/>
      <w:r w:rsidRPr="00A20A43">
        <w:rPr>
          <w:color w:val="auto"/>
          <w:lang w:val="fr-FR"/>
        </w:rPr>
        <w:t>pentru</w:t>
      </w:r>
      <w:proofErr w:type="spellEnd"/>
      <w:r w:rsidRPr="00A20A43">
        <w:rPr>
          <w:color w:val="auto"/>
          <w:lang w:val="fr-FR"/>
        </w:rPr>
        <w:t xml:space="preserve"> a </w:t>
      </w:r>
      <w:proofErr w:type="spellStart"/>
      <w:r w:rsidRPr="00A20A43">
        <w:rPr>
          <w:color w:val="auto"/>
          <w:lang w:val="fr-FR"/>
        </w:rPr>
        <w:t>depune</w:t>
      </w:r>
      <w:proofErr w:type="spellEnd"/>
      <w:r w:rsidRPr="00A20A43">
        <w:rPr>
          <w:color w:val="auto"/>
          <w:lang w:val="fr-FR"/>
        </w:rPr>
        <w:t xml:space="preserve"> </w:t>
      </w:r>
      <w:proofErr w:type="spellStart"/>
      <w:r w:rsidRPr="00A20A43">
        <w:rPr>
          <w:color w:val="auto"/>
          <w:lang w:val="fr-FR"/>
        </w:rPr>
        <w:t>cererea</w:t>
      </w:r>
      <w:proofErr w:type="spellEnd"/>
      <w:r w:rsidRPr="00A20A43">
        <w:rPr>
          <w:color w:val="auto"/>
          <w:lang w:val="fr-FR"/>
        </w:rPr>
        <w:t xml:space="preserve"> </w:t>
      </w:r>
      <w:proofErr w:type="spellStart"/>
      <w:r w:rsidRPr="00A20A43">
        <w:rPr>
          <w:color w:val="auto"/>
          <w:lang w:val="fr-FR"/>
        </w:rPr>
        <w:t>finanțare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cadrul</w:t>
      </w:r>
      <w:proofErr w:type="spellEnd"/>
      <w:r w:rsidRPr="00A20A43">
        <w:rPr>
          <w:color w:val="auto"/>
          <w:lang w:val="fr-FR"/>
        </w:rPr>
        <w:t xml:space="preserve"> </w:t>
      </w:r>
      <w:proofErr w:type="spellStart"/>
      <w:r w:rsidRPr="00A20A43">
        <w:rPr>
          <w:color w:val="auto"/>
          <w:shd w:val="clear" w:color="auto" w:fill="FFFFFF"/>
          <w:lang w:val="fr-FR"/>
        </w:rPr>
        <w:t>apelurilor</w:t>
      </w:r>
      <w:proofErr w:type="spellEnd"/>
      <w:r w:rsidRPr="00A20A43">
        <w:rPr>
          <w:color w:val="auto"/>
          <w:shd w:val="clear" w:color="auto" w:fill="FFFFFF"/>
          <w:lang w:val="fr-FR"/>
        </w:rPr>
        <w:t xml:space="preserve"> de </w:t>
      </w:r>
      <w:proofErr w:type="spellStart"/>
      <w:r w:rsidRPr="00A20A43">
        <w:rPr>
          <w:color w:val="auto"/>
          <w:shd w:val="clear" w:color="auto" w:fill="FFFFFF"/>
          <w:lang w:val="fr-FR"/>
        </w:rPr>
        <w:t>proiecte</w:t>
      </w:r>
      <w:proofErr w:type="spellEnd"/>
      <w:r w:rsidRPr="00A20A43">
        <w:rPr>
          <w:color w:val="auto"/>
          <w:shd w:val="clear" w:color="auto" w:fill="FFFFFF"/>
          <w:lang w:val="fr-FR"/>
        </w:rPr>
        <w:t xml:space="preserve"> de </w:t>
      </w:r>
      <w:proofErr w:type="spellStart"/>
      <w:r w:rsidRPr="00A20A43">
        <w:rPr>
          <w:color w:val="auto"/>
          <w:shd w:val="clear" w:color="auto" w:fill="FFFFFF"/>
          <w:lang w:val="fr-FR"/>
        </w:rPr>
        <w:t>specializare</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inteligentă</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în</w:t>
      </w:r>
      <w:proofErr w:type="spellEnd"/>
      <w:r w:rsidRPr="00A20A43">
        <w:rPr>
          <w:color w:val="auto"/>
          <w:shd w:val="clear" w:color="auto" w:fill="FFFFFF"/>
          <w:lang w:val="fr-FR"/>
        </w:rPr>
        <w:t xml:space="preserve"> </w:t>
      </w:r>
      <w:proofErr w:type="spellStart"/>
      <w:proofErr w:type="gramStart"/>
      <w:r w:rsidRPr="00A20A43">
        <w:rPr>
          <w:color w:val="auto"/>
          <w:shd w:val="clear" w:color="auto" w:fill="FFFFFF"/>
          <w:lang w:val="fr-FR"/>
        </w:rPr>
        <w:t>vederea</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selectării</w:t>
      </w:r>
      <w:proofErr w:type="spellEnd"/>
      <w:proofErr w:type="gramEnd"/>
      <w:r w:rsidRPr="00A20A43">
        <w:rPr>
          <w:color w:val="auto"/>
          <w:shd w:val="clear" w:color="auto" w:fill="FFFFFF"/>
          <w:lang w:val="fr-FR"/>
        </w:rPr>
        <w:t xml:space="preserve"> </w:t>
      </w:r>
      <w:proofErr w:type="spellStart"/>
      <w:r w:rsidRPr="00A20A43">
        <w:rPr>
          <w:color w:val="auto"/>
          <w:shd w:val="clear" w:color="auto" w:fill="FFFFFF"/>
          <w:lang w:val="fr-FR"/>
        </w:rPr>
        <w:t>rezidenţilor</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în</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calitate</w:t>
      </w:r>
      <w:proofErr w:type="spellEnd"/>
      <w:r w:rsidRPr="00A20A43">
        <w:rPr>
          <w:color w:val="auto"/>
          <w:shd w:val="clear" w:color="auto" w:fill="FFFFFF"/>
          <w:lang w:val="fr-FR"/>
        </w:rPr>
        <w:t xml:space="preserve"> de </w:t>
      </w:r>
      <w:proofErr w:type="spellStart"/>
      <w:r w:rsidRPr="00A20A43">
        <w:rPr>
          <w:color w:val="auto"/>
          <w:shd w:val="clear" w:color="auto" w:fill="FFFFFF"/>
          <w:lang w:val="fr-FR"/>
        </w:rPr>
        <w:t>beneficiari</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eligibili</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conform</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prevederilor</w:t>
      </w:r>
      <w:proofErr w:type="spellEnd"/>
      <w:r w:rsidRPr="00A20A43">
        <w:rPr>
          <w:color w:val="auto"/>
          <w:shd w:val="clear" w:color="auto" w:fill="FFFFFF"/>
          <w:lang w:val="fr-FR"/>
        </w:rPr>
        <w:t xml:space="preserve"> art. 37 </w:t>
      </w:r>
      <w:proofErr w:type="spellStart"/>
      <w:r w:rsidRPr="00A20A43">
        <w:rPr>
          <w:color w:val="auto"/>
          <w:shd w:val="clear" w:color="auto" w:fill="FFFFFF"/>
          <w:lang w:val="fr-FR"/>
        </w:rPr>
        <w:t>alin</w:t>
      </w:r>
      <w:proofErr w:type="spellEnd"/>
      <w:r w:rsidRPr="00A20A43">
        <w:rPr>
          <w:color w:val="auto"/>
          <w:shd w:val="clear" w:color="auto" w:fill="FFFFFF"/>
          <w:lang w:val="fr-FR"/>
        </w:rPr>
        <w:t xml:space="preserve">.(2) </w:t>
      </w:r>
      <w:proofErr w:type="spellStart"/>
      <w:r w:rsidRPr="00A20A43">
        <w:rPr>
          <w:color w:val="auto"/>
          <w:shd w:val="clear" w:color="auto" w:fill="FFFFFF"/>
          <w:lang w:val="fr-FR"/>
        </w:rPr>
        <w:t>și</w:t>
      </w:r>
      <w:proofErr w:type="spellEnd"/>
      <w:r w:rsidRPr="00A20A43">
        <w:rPr>
          <w:color w:val="auto"/>
          <w:shd w:val="clear" w:color="auto" w:fill="FFFFFF"/>
          <w:lang w:val="fr-FR"/>
        </w:rPr>
        <w:t xml:space="preserve"> art. 57 </w:t>
      </w:r>
      <w:proofErr w:type="spellStart"/>
      <w:r w:rsidRPr="00A20A43">
        <w:rPr>
          <w:color w:val="auto"/>
          <w:shd w:val="clear" w:color="auto" w:fill="FFFFFF"/>
          <w:lang w:val="fr-FR"/>
        </w:rPr>
        <w:t>alin</w:t>
      </w:r>
      <w:proofErr w:type="spellEnd"/>
      <w:r w:rsidRPr="00A20A43">
        <w:rPr>
          <w:color w:val="auto"/>
          <w:shd w:val="clear" w:color="auto" w:fill="FFFFFF"/>
          <w:lang w:val="fr-FR"/>
        </w:rPr>
        <w:t xml:space="preserve">.(1) litera b) </w:t>
      </w:r>
      <w:proofErr w:type="spellStart"/>
      <w:r w:rsidRPr="00A20A43">
        <w:rPr>
          <w:color w:val="auto"/>
          <w:shd w:val="clear" w:color="auto" w:fill="FFFFFF"/>
          <w:lang w:val="fr-FR"/>
        </w:rPr>
        <w:t>din</w:t>
      </w:r>
      <w:proofErr w:type="spellEnd"/>
      <w:r w:rsidRPr="00A20A43">
        <w:rPr>
          <w:color w:val="auto"/>
          <w:shd w:val="clear" w:color="auto" w:fill="FFFFFF"/>
          <w:lang w:val="fr-FR"/>
        </w:rPr>
        <w:t xml:space="preserve"> OUG nr. 112/2022. </w:t>
      </w:r>
      <w:proofErr w:type="spellStart"/>
      <w:r w:rsidRPr="00A20A43">
        <w:rPr>
          <w:color w:val="auto"/>
          <w:shd w:val="clear" w:color="auto" w:fill="FFFFFF"/>
          <w:lang w:val="fr-FR"/>
        </w:rPr>
        <w:t>În</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cazul</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în</w:t>
      </w:r>
      <w:proofErr w:type="spellEnd"/>
      <w:r w:rsidRPr="00A20A43">
        <w:rPr>
          <w:color w:val="auto"/>
          <w:shd w:val="clear" w:color="auto" w:fill="FFFFFF"/>
          <w:lang w:val="fr-FR"/>
        </w:rPr>
        <w:t xml:space="preserve"> care </w:t>
      </w:r>
      <w:proofErr w:type="spellStart"/>
      <w:r w:rsidRPr="00A20A43">
        <w:rPr>
          <w:color w:val="auto"/>
          <w:shd w:val="clear" w:color="auto" w:fill="FFFFFF"/>
          <w:lang w:val="fr-FR"/>
        </w:rPr>
        <w:t>neîndeplinirea</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acestei</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obligații</w:t>
      </w:r>
      <w:proofErr w:type="spellEnd"/>
      <w:r w:rsidRPr="00A20A43">
        <w:rPr>
          <w:color w:val="auto"/>
          <w:shd w:val="clear" w:color="auto" w:fill="FFFFFF"/>
          <w:lang w:val="fr-FR"/>
        </w:rPr>
        <w:t xml:space="preserve"> a </w:t>
      </w:r>
      <w:proofErr w:type="spellStart"/>
      <w:r w:rsidRPr="00A20A43">
        <w:rPr>
          <w:color w:val="auto"/>
          <w:shd w:val="clear" w:color="auto" w:fill="FFFFFF"/>
          <w:lang w:val="fr-FR"/>
        </w:rPr>
        <w:t>produs</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prejudicii</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Concedentului</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acesta</w:t>
      </w:r>
      <w:proofErr w:type="spellEnd"/>
      <w:r w:rsidRPr="00A20A43">
        <w:rPr>
          <w:color w:val="auto"/>
          <w:shd w:val="clear" w:color="auto" w:fill="FFFFFF"/>
          <w:lang w:val="fr-FR"/>
        </w:rPr>
        <w:t xml:space="preserve"> are </w:t>
      </w:r>
      <w:proofErr w:type="spellStart"/>
      <w:r w:rsidRPr="00A20A43">
        <w:rPr>
          <w:color w:val="auto"/>
          <w:shd w:val="clear" w:color="auto" w:fill="FFFFFF"/>
          <w:lang w:val="fr-FR"/>
        </w:rPr>
        <w:t>dreptul</w:t>
      </w:r>
      <w:proofErr w:type="spellEnd"/>
      <w:r w:rsidRPr="00A20A43">
        <w:rPr>
          <w:color w:val="auto"/>
          <w:shd w:val="clear" w:color="auto" w:fill="FFFFFF"/>
          <w:lang w:val="fr-FR"/>
        </w:rPr>
        <w:t xml:space="preserve"> la </w:t>
      </w:r>
      <w:proofErr w:type="spellStart"/>
      <w:r w:rsidRPr="00A20A43">
        <w:rPr>
          <w:color w:val="auto"/>
          <w:shd w:val="clear" w:color="auto" w:fill="FFFFFF"/>
          <w:lang w:val="fr-FR"/>
        </w:rPr>
        <w:t>despăgubiri</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din</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partea</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Concesionarului</w:t>
      </w:r>
      <w:proofErr w:type="spellEnd"/>
      <w:r w:rsidRPr="00A20A43">
        <w:rPr>
          <w:color w:val="auto"/>
          <w:shd w:val="clear" w:color="auto" w:fill="FFFFFF"/>
          <w:lang w:val="fr-FR"/>
        </w:rPr>
        <w:t>.</w:t>
      </w:r>
    </w:p>
    <w:p w14:paraId="1A59A165" w14:textId="3D1CE3AA" w:rsidR="00AE2211" w:rsidRPr="00A20A43" w:rsidRDefault="00AE2211" w:rsidP="00600DC4">
      <w:pPr>
        <w:pStyle w:val="Default"/>
        <w:numPr>
          <w:ilvl w:val="2"/>
          <w:numId w:val="21"/>
        </w:numPr>
        <w:spacing w:line="360" w:lineRule="auto"/>
        <w:jc w:val="both"/>
        <w:rPr>
          <w:color w:val="auto"/>
          <w:lang w:val="fr-FR"/>
        </w:rPr>
      </w:pPr>
      <w:proofErr w:type="spellStart"/>
      <w:r w:rsidRPr="00A20A43">
        <w:rPr>
          <w:color w:val="auto"/>
          <w:shd w:val="clear" w:color="auto" w:fill="FFFFFF"/>
          <w:lang w:val="fr-FR"/>
        </w:rPr>
        <w:t>Concesionarul</w:t>
      </w:r>
      <w:proofErr w:type="spellEnd"/>
      <w:r w:rsidRPr="00A20A43">
        <w:rPr>
          <w:color w:val="auto"/>
          <w:shd w:val="clear" w:color="auto" w:fill="FFFFFF"/>
          <w:lang w:val="fr-FR"/>
        </w:rPr>
        <w:t xml:space="preserve"> este </w:t>
      </w:r>
      <w:proofErr w:type="spellStart"/>
      <w:r w:rsidRPr="00A20A43">
        <w:rPr>
          <w:color w:val="auto"/>
          <w:shd w:val="clear" w:color="auto" w:fill="FFFFFF"/>
          <w:lang w:val="fr-FR"/>
        </w:rPr>
        <w:t>obligat</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să</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demareze</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investiția</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în</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termen</w:t>
      </w:r>
      <w:proofErr w:type="spellEnd"/>
      <w:r w:rsidRPr="00A20A43">
        <w:rPr>
          <w:color w:val="auto"/>
          <w:shd w:val="clear" w:color="auto" w:fill="FFFFFF"/>
          <w:lang w:val="fr-FR"/>
        </w:rPr>
        <w:t xml:space="preserve"> de 9 </w:t>
      </w:r>
      <w:proofErr w:type="spellStart"/>
      <w:r w:rsidRPr="00A20A43">
        <w:rPr>
          <w:color w:val="auto"/>
          <w:shd w:val="clear" w:color="auto" w:fill="FFFFFF"/>
          <w:lang w:val="fr-FR"/>
        </w:rPr>
        <w:t>luni</w:t>
      </w:r>
      <w:proofErr w:type="spellEnd"/>
      <w:r w:rsidRPr="00A20A43">
        <w:rPr>
          <w:color w:val="auto"/>
          <w:shd w:val="clear" w:color="auto" w:fill="FFFFFF"/>
          <w:lang w:val="fr-FR"/>
        </w:rPr>
        <w:t xml:space="preserve"> de la data </w:t>
      </w:r>
      <w:proofErr w:type="spellStart"/>
      <w:r w:rsidRPr="00A20A43">
        <w:rPr>
          <w:color w:val="auto"/>
          <w:shd w:val="clear" w:color="auto" w:fill="FFFFFF"/>
          <w:lang w:val="fr-FR"/>
        </w:rPr>
        <w:t>semnării</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contractului</w:t>
      </w:r>
      <w:proofErr w:type="spellEnd"/>
      <w:r w:rsidRPr="00A20A43">
        <w:rPr>
          <w:color w:val="auto"/>
          <w:shd w:val="clear" w:color="auto" w:fill="FFFFFF"/>
          <w:lang w:val="fr-FR"/>
        </w:rPr>
        <w:t xml:space="preserve"> de </w:t>
      </w:r>
      <w:proofErr w:type="spellStart"/>
      <w:r w:rsidRPr="00A20A43">
        <w:rPr>
          <w:color w:val="auto"/>
          <w:shd w:val="clear" w:color="auto" w:fill="FFFFFF"/>
          <w:lang w:val="fr-FR"/>
        </w:rPr>
        <w:t>finanțare</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în</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condițiile</w:t>
      </w:r>
      <w:proofErr w:type="spellEnd"/>
      <w:r w:rsidRPr="00A20A43">
        <w:rPr>
          <w:color w:val="auto"/>
          <w:shd w:val="clear" w:color="auto" w:fill="FFFFFF"/>
          <w:lang w:val="fr-FR"/>
        </w:rPr>
        <w:t xml:space="preserve"> art. 37 </w:t>
      </w:r>
      <w:proofErr w:type="spellStart"/>
      <w:proofErr w:type="gramStart"/>
      <w:r w:rsidRPr="00A20A43">
        <w:rPr>
          <w:color w:val="auto"/>
          <w:shd w:val="clear" w:color="auto" w:fill="FFFFFF"/>
          <w:lang w:val="fr-FR"/>
        </w:rPr>
        <w:t>alin</w:t>
      </w:r>
      <w:proofErr w:type="spellEnd"/>
      <w:r w:rsidRPr="00A20A43">
        <w:rPr>
          <w:color w:val="auto"/>
          <w:shd w:val="clear" w:color="auto" w:fill="FFFFFF"/>
          <w:lang w:val="fr-FR"/>
        </w:rPr>
        <w:t>.(</w:t>
      </w:r>
      <w:proofErr w:type="gramEnd"/>
      <w:r w:rsidRPr="00A20A43">
        <w:rPr>
          <w:color w:val="auto"/>
          <w:shd w:val="clear" w:color="auto" w:fill="FFFFFF"/>
          <w:lang w:val="fr-FR"/>
        </w:rPr>
        <w:t xml:space="preserve">2) </w:t>
      </w:r>
      <w:proofErr w:type="spellStart"/>
      <w:r w:rsidRPr="00A20A43">
        <w:rPr>
          <w:color w:val="auto"/>
          <w:shd w:val="clear" w:color="auto" w:fill="FFFFFF"/>
          <w:lang w:val="fr-FR"/>
        </w:rPr>
        <w:t>și</w:t>
      </w:r>
      <w:proofErr w:type="spellEnd"/>
      <w:r w:rsidRPr="00A20A43">
        <w:rPr>
          <w:color w:val="auto"/>
          <w:shd w:val="clear" w:color="auto" w:fill="FFFFFF"/>
          <w:lang w:val="fr-FR"/>
        </w:rPr>
        <w:t xml:space="preserve"> art. 57 </w:t>
      </w:r>
      <w:proofErr w:type="spellStart"/>
      <w:r w:rsidRPr="00A20A43">
        <w:rPr>
          <w:color w:val="auto"/>
          <w:shd w:val="clear" w:color="auto" w:fill="FFFFFF"/>
          <w:lang w:val="fr-FR"/>
        </w:rPr>
        <w:t>alin</w:t>
      </w:r>
      <w:proofErr w:type="spellEnd"/>
      <w:r w:rsidRPr="00A20A43">
        <w:rPr>
          <w:color w:val="auto"/>
          <w:shd w:val="clear" w:color="auto" w:fill="FFFFFF"/>
          <w:lang w:val="fr-FR"/>
        </w:rPr>
        <w:t xml:space="preserve">.(1) litera b) </w:t>
      </w:r>
      <w:proofErr w:type="spellStart"/>
      <w:r w:rsidRPr="00A20A43">
        <w:rPr>
          <w:color w:val="auto"/>
          <w:shd w:val="clear" w:color="auto" w:fill="FFFFFF"/>
          <w:lang w:val="fr-FR"/>
        </w:rPr>
        <w:t>din</w:t>
      </w:r>
      <w:proofErr w:type="spellEnd"/>
      <w:r w:rsidRPr="00A20A43">
        <w:rPr>
          <w:color w:val="auto"/>
          <w:shd w:val="clear" w:color="auto" w:fill="FFFFFF"/>
          <w:lang w:val="fr-FR"/>
        </w:rPr>
        <w:t xml:space="preserve"> OUG nr. 112/2022. Prin </w:t>
      </w:r>
      <w:proofErr w:type="spellStart"/>
      <w:r w:rsidRPr="00A20A43">
        <w:rPr>
          <w:color w:val="auto"/>
          <w:shd w:val="clear" w:color="auto" w:fill="FFFFFF"/>
          <w:lang w:val="fr-FR"/>
        </w:rPr>
        <w:t>demararea</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investiției</w:t>
      </w:r>
      <w:proofErr w:type="spellEnd"/>
      <w:r w:rsidRPr="00A20A43">
        <w:rPr>
          <w:color w:val="auto"/>
          <w:shd w:val="clear" w:color="auto" w:fill="FFFFFF"/>
          <w:lang w:val="fr-FR"/>
        </w:rPr>
        <w:t xml:space="preserve"> se </w:t>
      </w:r>
      <w:proofErr w:type="spellStart"/>
      <w:r w:rsidRPr="00A20A43">
        <w:rPr>
          <w:color w:val="auto"/>
          <w:shd w:val="clear" w:color="auto" w:fill="FFFFFF"/>
          <w:lang w:val="fr-FR"/>
        </w:rPr>
        <w:t>înțelege</w:t>
      </w:r>
      <w:proofErr w:type="spellEnd"/>
      <w:r w:rsidRPr="00A20A43">
        <w:rPr>
          <w:color w:val="auto"/>
          <w:shd w:val="clear" w:color="auto" w:fill="FFFFFF"/>
          <w:lang w:val="fr-FR"/>
        </w:rPr>
        <w:t xml:space="preserve"> </w:t>
      </w:r>
      <w:r w:rsidRPr="00A20A43">
        <w:rPr>
          <w:lang w:val="fr-FR"/>
        </w:rPr>
        <w:t xml:space="preserve">fie </w:t>
      </w:r>
      <w:proofErr w:type="spellStart"/>
      <w:r w:rsidRPr="00A20A43">
        <w:rPr>
          <w:lang w:val="fr-FR"/>
        </w:rPr>
        <w:t>demararea</w:t>
      </w:r>
      <w:proofErr w:type="spellEnd"/>
      <w:r w:rsidRPr="00A20A43">
        <w:rPr>
          <w:lang w:val="fr-FR"/>
        </w:rPr>
        <w:t xml:space="preserve"> </w:t>
      </w:r>
      <w:proofErr w:type="spellStart"/>
      <w:r w:rsidRPr="00A20A43">
        <w:rPr>
          <w:lang w:val="fr-FR"/>
        </w:rPr>
        <w:t>lucrărilor</w:t>
      </w:r>
      <w:proofErr w:type="spellEnd"/>
      <w:r w:rsidRPr="00A20A43">
        <w:rPr>
          <w:lang w:val="fr-FR"/>
        </w:rPr>
        <w:t xml:space="preserve"> de </w:t>
      </w:r>
      <w:proofErr w:type="spellStart"/>
      <w:r w:rsidRPr="00A20A43">
        <w:rPr>
          <w:lang w:val="fr-FR"/>
        </w:rPr>
        <w:t>construcții</w:t>
      </w:r>
      <w:proofErr w:type="spellEnd"/>
      <w:r w:rsidRPr="00A20A43">
        <w:rPr>
          <w:lang w:val="fr-FR"/>
        </w:rPr>
        <w:t xml:space="preserve"> </w:t>
      </w:r>
      <w:proofErr w:type="spellStart"/>
      <w:r w:rsidRPr="00A20A43">
        <w:rPr>
          <w:lang w:val="fr-FR"/>
        </w:rPr>
        <w:t>în</w:t>
      </w:r>
      <w:proofErr w:type="spellEnd"/>
      <w:r w:rsidRPr="00A20A43">
        <w:rPr>
          <w:lang w:val="fr-FR"/>
        </w:rPr>
        <w:t xml:space="preserve"> </w:t>
      </w:r>
      <w:proofErr w:type="spellStart"/>
      <w:r w:rsidRPr="00A20A43">
        <w:rPr>
          <w:lang w:val="fr-FR"/>
        </w:rPr>
        <w:t>cadrul</w:t>
      </w:r>
      <w:proofErr w:type="spellEnd"/>
      <w:r w:rsidRPr="00A20A43">
        <w:rPr>
          <w:lang w:val="fr-FR"/>
        </w:rPr>
        <w:t xml:space="preserve"> </w:t>
      </w:r>
      <w:proofErr w:type="spellStart"/>
      <w:r w:rsidRPr="00A20A43">
        <w:rPr>
          <w:lang w:val="fr-FR"/>
        </w:rPr>
        <w:t>investiției</w:t>
      </w:r>
      <w:proofErr w:type="spellEnd"/>
      <w:r w:rsidRPr="00A20A43">
        <w:rPr>
          <w:lang w:val="fr-FR"/>
        </w:rPr>
        <w:t xml:space="preserve">, fie </w:t>
      </w:r>
      <w:proofErr w:type="spellStart"/>
      <w:r w:rsidRPr="00A20A43">
        <w:rPr>
          <w:lang w:val="fr-FR"/>
        </w:rPr>
        <w:t>primul</w:t>
      </w:r>
      <w:proofErr w:type="spellEnd"/>
      <w:r w:rsidRPr="00A20A43">
        <w:rPr>
          <w:lang w:val="fr-FR"/>
        </w:rPr>
        <w:t xml:space="preserve"> </w:t>
      </w:r>
      <w:proofErr w:type="spellStart"/>
      <w:r w:rsidRPr="00A20A43">
        <w:rPr>
          <w:lang w:val="fr-FR"/>
        </w:rPr>
        <w:t>angajament</w:t>
      </w:r>
      <w:proofErr w:type="spellEnd"/>
      <w:r w:rsidRPr="00A20A43">
        <w:rPr>
          <w:lang w:val="fr-FR"/>
        </w:rPr>
        <w:t xml:space="preserve"> </w:t>
      </w:r>
      <w:proofErr w:type="spellStart"/>
      <w:r w:rsidRPr="00A20A43">
        <w:rPr>
          <w:lang w:val="fr-FR"/>
        </w:rPr>
        <w:t>cu</w:t>
      </w:r>
      <w:proofErr w:type="spellEnd"/>
      <w:r w:rsidRPr="00A20A43">
        <w:rPr>
          <w:lang w:val="fr-FR"/>
        </w:rPr>
        <w:t xml:space="preserve"> </w:t>
      </w:r>
      <w:proofErr w:type="spellStart"/>
      <w:r w:rsidRPr="00A20A43">
        <w:rPr>
          <w:lang w:val="fr-FR"/>
        </w:rPr>
        <w:t>caracter</w:t>
      </w:r>
      <w:proofErr w:type="spellEnd"/>
      <w:r w:rsidRPr="00A20A43">
        <w:rPr>
          <w:lang w:val="fr-FR"/>
        </w:rPr>
        <w:t xml:space="preserve"> </w:t>
      </w:r>
      <w:proofErr w:type="spellStart"/>
      <w:r w:rsidRPr="00A20A43">
        <w:rPr>
          <w:lang w:val="fr-FR"/>
        </w:rPr>
        <w:t>juridic</w:t>
      </w:r>
      <w:proofErr w:type="spellEnd"/>
      <w:r w:rsidRPr="00A20A43">
        <w:rPr>
          <w:lang w:val="fr-FR"/>
        </w:rPr>
        <w:t xml:space="preserve"> </w:t>
      </w:r>
      <w:proofErr w:type="spellStart"/>
      <w:r w:rsidRPr="00A20A43">
        <w:rPr>
          <w:lang w:val="fr-FR"/>
        </w:rPr>
        <w:t>obligatoriu</w:t>
      </w:r>
      <w:proofErr w:type="spellEnd"/>
      <w:r w:rsidRPr="00A20A43">
        <w:rPr>
          <w:lang w:val="fr-FR"/>
        </w:rPr>
        <w:t xml:space="preserve"> de </w:t>
      </w:r>
      <w:proofErr w:type="spellStart"/>
      <w:r w:rsidRPr="00A20A43">
        <w:rPr>
          <w:lang w:val="fr-FR"/>
        </w:rPr>
        <w:t>comandă</w:t>
      </w:r>
      <w:proofErr w:type="spellEnd"/>
      <w:r w:rsidRPr="00A20A43">
        <w:rPr>
          <w:lang w:val="fr-FR"/>
        </w:rPr>
        <w:t xml:space="preserve"> </w:t>
      </w:r>
      <w:proofErr w:type="spellStart"/>
      <w:r w:rsidRPr="00A20A43">
        <w:rPr>
          <w:lang w:val="fr-FR"/>
        </w:rPr>
        <w:t>pentru</w:t>
      </w:r>
      <w:proofErr w:type="spellEnd"/>
      <w:r w:rsidRPr="00A20A43">
        <w:rPr>
          <w:lang w:val="fr-FR"/>
        </w:rPr>
        <w:t xml:space="preserve"> </w:t>
      </w:r>
      <w:proofErr w:type="spellStart"/>
      <w:r w:rsidRPr="00A20A43">
        <w:rPr>
          <w:lang w:val="fr-FR"/>
        </w:rPr>
        <w:t>echipamente</w:t>
      </w:r>
      <w:proofErr w:type="spellEnd"/>
      <w:r w:rsidRPr="00A20A43">
        <w:rPr>
          <w:lang w:val="fr-FR"/>
        </w:rPr>
        <w:t xml:space="preserve"> </w:t>
      </w:r>
      <w:proofErr w:type="spellStart"/>
      <w:r w:rsidRPr="00A20A43">
        <w:rPr>
          <w:lang w:val="fr-FR"/>
        </w:rPr>
        <w:t>sau</w:t>
      </w:r>
      <w:proofErr w:type="spellEnd"/>
      <w:r w:rsidRPr="00A20A43">
        <w:rPr>
          <w:lang w:val="fr-FR"/>
        </w:rPr>
        <w:t xml:space="preserve"> </w:t>
      </w:r>
      <w:proofErr w:type="spellStart"/>
      <w:r w:rsidRPr="00A20A43">
        <w:rPr>
          <w:lang w:val="fr-FR"/>
        </w:rPr>
        <w:t>oricare</w:t>
      </w:r>
      <w:proofErr w:type="spellEnd"/>
      <w:r w:rsidRPr="00A20A43">
        <w:rPr>
          <w:lang w:val="fr-FR"/>
        </w:rPr>
        <w:t xml:space="preserve"> alt </w:t>
      </w:r>
      <w:proofErr w:type="spellStart"/>
      <w:r w:rsidRPr="00A20A43">
        <w:rPr>
          <w:lang w:val="fr-FR"/>
        </w:rPr>
        <w:t>angajament</w:t>
      </w:r>
      <w:proofErr w:type="spellEnd"/>
      <w:r w:rsidRPr="00A20A43">
        <w:rPr>
          <w:lang w:val="fr-FR"/>
        </w:rPr>
        <w:t xml:space="preserve"> </w:t>
      </w:r>
      <w:proofErr w:type="spellStart"/>
      <w:r w:rsidRPr="00A20A43">
        <w:rPr>
          <w:lang w:val="fr-FR"/>
        </w:rPr>
        <w:t>prin</w:t>
      </w:r>
      <w:proofErr w:type="spellEnd"/>
      <w:r w:rsidRPr="00A20A43">
        <w:rPr>
          <w:lang w:val="fr-FR"/>
        </w:rPr>
        <w:t xml:space="preserve"> care </w:t>
      </w:r>
      <w:proofErr w:type="spellStart"/>
      <w:r w:rsidRPr="00A20A43">
        <w:rPr>
          <w:lang w:val="fr-FR"/>
        </w:rPr>
        <w:t>investiția</w:t>
      </w:r>
      <w:proofErr w:type="spellEnd"/>
      <w:r w:rsidRPr="00A20A43">
        <w:rPr>
          <w:lang w:val="fr-FR"/>
        </w:rPr>
        <w:t xml:space="preserve"> devine </w:t>
      </w:r>
      <w:proofErr w:type="spellStart"/>
      <w:r w:rsidRPr="00A20A43">
        <w:rPr>
          <w:lang w:val="fr-FR"/>
        </w:rPr>
        <w:t>ireversibilă</w:t>
      </w:r>
      <w:proofErr w:type="spellEnd"/>
      <w:r w:rsidRPr="00A20A43">
        <w:rPr>
          <w:lang w:val="fr-FR"/>
        </w:rPr>
        <w:t xml:space="preserve">, </w:t>
      </w:r>
      <w:proofErr w:type="spellStart"/>
      <w:r w:rsidRPr="00A20A43">
        <w:rPr>
          <w:lang w:val="fr-FR"/>
        </w:rPr>
        <w:t>în</w:t>
      </w:r>
      <w:proofErr w:type="spellEnd"/>
      <w:r w:rsidRPr="00A20A43">
        <w:rPr>
          <w:lang w:val="fr-FR"/>
        </w:rPr>
        <w:t xml:space="preserve"> </w:t>
      </w:r>
      <w:proofErr w:type="spellStart"/>
      <w:r w:rsidRPr="00A20A43">
        <w:rPr>
          <w:lang w:val="fr-FR"/>
        </w:rPr>
        <w:t>funcție</w:t>
      </w:r>
      <w:proofErr w:type="spellEnd"/>
      <w:r w:rsidRPr="00A20A43">
        <w:rPr>
          <w:lang w:val="fr-FR"/>
        </w:rPr>
        <w:t xml:space="preserve"> de care are </w:t>
      </w:r>
      <w:proofErr w:type="spellStart"/>
      <w:r w:rsidRPr="00A20A43">
        <w:rPr>
          <w:lang w:val="fr-FR"/>
        </w:rPr>
        <w:t>loc</w:t>
      </w:r>
      <w:proofErr w:type="spellEnd"/>
      <w:r w:rsidRPr="00A20A43">
        <w:rPr>
          <w:lang w:val="fr-FR"/>
        </w:rPr>
        <w:t xml:space="preserve"> </w:t>
      </w:r>
      <w:proofErr w:type="spellStart"/>
      <w:r w:rsidRPr="00A20A43">
        <w:rPr>
          <w:lang w:val="fr-FR"/>
        </w:rPr>
        <w:t>primul</w:t>
      </w:r>
      <w:proofErr w:type="spellEnd"/>
      <w:r w:rsidRPr="00A20A43">
        <w:rPr>
          <w:lang w:val="fr-FR"/>
        </w:rPr>
        <w:t xml:space="preserve">. </w:t>
      </w:r>
      <w:proofErr w:type="spellStart"/>
      <w:r w:rsidR="00B861BA" w:rsidRPr="00A20A43">
        <w:rPr>
          <w:lang w:val="fr-FR"/>
        </w:rPr>
        <w:t>Cumpărarea</w:t>
      </w:r>
      <w:proofErr w:type="spellEnd"/>
      <w:r w:rsidR="00B861BA" w:rsidRPr="00A20A43">
        <w:rPr>
          <w:lang w:val="fr-FR"/>
        </w:rPr>
        <w:t xml:space="preserve"> de </w:t>
      </w:r>
      <w:proofErr w:type="spellStart"/>
      <w:r w:rsidR="00B861BA" w:rsidRPr="00A20A43">
        <w:rPr>
          <w:lang w:val="fr-FR"/>
        </w:rPr>
        <w:t>terenuri</w:t>
      </w:r>
      <w:proofErr w:type="spellEnd"/>
      <w:r w:rsidR="00B861BA" w:rsidRPr="00A20A43">
        <w:rPr>
          <w:lang w:val="fr-FR"/>
        </w:rPr>
        <w:t xml:space="preserve"> </w:t>
      </w:r>
      <w:proofErr w:type="spellStart"/>
      <w:r w:rsidR="00B861BA" w:rsidRPr="00A20A43">
        <w:rPr>
          <w:lang w:val="fr-FR"/>
        </w:rPr>
        <w:t>și</w:t>
      </w:r>
      <w:proofErr w:type="spellEnd"/>
      <w:r w:rsidR="00B861BA" w:rsidRPr="00A20A43">
        <w:rPr>
          <w:lang w:val="fr-FR"/>
        </w:rPr>
        <w:t xml:space="preserve"> </w:t>
      </w:r>
      <w:proofErr w:type="spellStart"/>
      <w:r w:rsidR="00B861BA" w:rsidRPr="00A20A43">
        <w:rPr>
          <w:lang w:val="fr-FR"/>
        </w:rPr>
        <w:t>lucrările</w:t>
      </w:r>
      <w:proofErr w:type="spellEnd"/>
      <w:r w:rsidR="00B861BA" w:rsidRPr="00A20A43">
        <w:rPr>
          <w:lang w:val="fr-FR"/>
        </w:rPr>
        <w:t xml:space="preserve"> </w:t>
      </w:r>
      <w:proofErr w:type="spellStart"/>
      <w:r w:rsidR="00B861BA" w:rsidRPr="00A20A43">
        <w:rPr>
          <w:lang w:val="fr-FR"/>
        </w:rPr>
        <w:t>pregătitoare</w:t>
      </w:r>
      <w:proofErr w:type="spellEnd"/>
      <w:r w:rsidR="00B861BA" w:rsidRPr="00A20A43">
        <w:rPr>
          <w:lang w:val="fr-FR"/>
        </w:rPr>
        <w:t xml:space="preserve">, cum </w:t>
      </w:r>
      <w:proofErr w:type="spellStart"/>
      <w:r w:rsidR="00B861BA" w:rsidRPr="00A20A43">
        <w:rPr>
          <w:lang w:val="fr-FR"/>
        </w:rPr>
        <w:t>ar</w:t>
      </w:r>
      <w:proofErr w:type="spellEnd"/>
      <w:r w:rsidR="00B861BA" w:rsidRPr="00A20A43">
        <w:rPr>
          <w:lang w:val="fr-FR"/>
        </w:rPr>
        <w:t xml:space="preserve"> fi </w:t>
      </w:r>
      <w:proofErr w:type="spellStart"/>
      <w:r w:rsidR="00B861BA" w:rsidRPr="00A20A43">
        <w:rPr>
          <w:lang w:val="fr-FR"/>
        </w:rPr>
        <w:t>obținerea</w:t>
      </w:r>
      <w:proofErr w:type="spellEnd"/>
      <w:r w:rsidR="00B861BA" w:rsidRPr="00A20A43">
        <w:rPr>
          <w:lang w:val="fr-FR"/>
        </w:rPr>
        <w:t xml:space="preserve"> </w:t>
      </w:r>
      <w:proofErr w:type="spellStart"/>
      <w:r w:rsidR="00B861BA" w:rsidRPr="00A20A43">
        <w:rPr>
          <w:lang w:val="fr-FR"/>
        </w:rPr>
        <w:t>permiselor</w:t>
      </w:r>
      <w:proofErr w:type="spellEnd"/>
      <w:r w:rsidR="00B861BA" w:rsidRPr="00A20A43">
        <w:rPr>
          <w:lang w:val="fr-FR"/>
        </w:rPr>
        <w:t xml:space="preserve"> </w:t>
      </w:r>
      <w:proofErr w:type="spellStart"/>
      <w:r w:rsidR="00B861BA" w:rsidRPr="00A20A43">
        <w:rPr>
          <w:lang w:val="fr-FR"/>
        </w:rPr>
        <w:t>și</w:t>
      </w:r>
      <w:proofErr w:type="spellEnd"/>
      <w:r w:rsidR="00B861BA" w:rsidRPr="00A20A43">
        <w:rPr>
          <w:lang w:val="fr-FR"/>
        </w:rPr>
        <w:t xml:space="preserve"> </w:t>
      </w:r>
      <w:proofErr w:type="spellStart"/>
      <w:r w:rsidR="00B861BA" w:rsidRPr="00A20A43">
        <w:rPr>
          <w:lang w:val="fr-FR"/>
        </w:rPr>
        <w:t>realizarea</w:t>
      </w:r>
      <w:proofErr w:type="spellEnd"/>
      <w:r w:rsidR="00B861BA" w:rsidRPr="00A20A43">
        <w:rPr>
          <w:lang w:val="fr-FR"/>
        </w:rPr>
        <w:t xml:space="preserve"> </w:t>
      </w:r>
      <w:proofErr w:type="spellStart"/>
      <w:r w:rsidR="00B861BA" w:rsidRPr="00A20A43">
        <w:rPr>
          <w:lang w:val="fr-FR"/>
        </w:rPr>
        <w:t>studiilor</w:t>
      </w:r>
      <w:proofErr w:type="spellEnd"/>
      <w:r w:rsidR="00B861BA" w:rsidRPr="00A20A43">
        <w:rPr>
          <w:lang w:val="fr-FR"/>
        </w:rPr>
        <w:t xml:space="preserve"> de </w:t>
      </w:r>
      <w:proofErr w:type="spellStart"/>
      <w:r w:rsidR="00B861BA" w:rsidRPr="00A20A43">
        <w:rPr>
          <w:lang w:val="fr-FR"/>
        </w:rPr>
        <w:t>fezabilitate</w:t>
      </w:r>
      <w:proofErr w:type="spellEnd"/>
      <w:r w:rsidR="00B861BA" w:rsidRPr="00A20A43">
        <w:rPr>
          <w:lang w:val="fr-FR"/>
        </w:rPr>
        <w:t xml:space="preserve">, nu </w:t>
      </w:r>
      <w:proofErr w:type="spellStart"/>
      <w:r w:rsidR="00B861BA" w:rsidRPr="00A20A43">
        <w:rPr>
          <w:lang w:val="fr-FR"/>
        </w:rPr>
        <w:t>sunt</w:t>
      </w:r>
      <w:proofErr w:type="spellEnd"/>
      <w:r w:rsidR="00B861BA" w:rsidRPr="00A20A43">
        <w:rPr>
          <w:lang w:val="fr-FR"/>
        </w:rPr>
        <w:t xml:space="preserve"> </w:t>
      </w:r>
      <w:proofErr w:type="spellStart"/>
      <w:r w:rsidR="00B861BA" w:rsidRPr="00A20A43">
        <w:rPr>
          <w:lang w:val="fr-FR"/>
        </w:rPr>
        <w:t>considerate</w:t>
      </w:r>
      <w:proofErr w:type="spellEnd"/>
      <w:r w:rsidR="00B861BA" w:rsidRPr="00A20A43">
        <w:rPr>
          <w:lang w:val="fr-FR"/>
        </w:rPr>
        <w:t xml:space="preserve"> </w:t>
      </w:r>
      <w:proofErr w:type="spellStart"/>
      <w:r w:rsidR="00B861BA" w:rsidRPr="00A20A43">
        <w:rPr>
          <w:lang w:val="fr-FR"/>
        </w:rPr>
        <w:t>drept</w:t>
      </w:r>
      <w:proofErr w:type="spellEnd"/>
      <w:r w:rsidR="00B861BA" w:rsidRPr="00A20A43">
        <w:rPr>
          <w:lang w:val="fr-FR"/>
        </w:rPr>
        <w:t xml:space="preserve"> </w:t>
      </w:r>
      <w:proofErr w:type="spellStart"/>
      <w:r w:rsidR="00B861BA" w:rsidRPr="00A20A43">
        <w:rPr>
          <w:lang w:val="fr-FR"/>
        </w:rPr>
        <w:t>demarare</w:t>
      </w:r>
      <w:proofErr w:type="spellEnd"/>
      <w:r w:rsidR="00B861BA" w:rsidRPr="00A20A43">
        <w:rPr>
          <w:lang w:val="fr-FR"/>
        </w:rPr>
        <w:t xml:space="preserve"> a </w:t>
      </w:r>
      <w:proofErr w:type="spellStart"/>
      <w:r w:rsidR="00B861BA" w:rsidRPr="00A20A43">
        <w:rPr>
          <w:lang w:val="fr-FR"/>
        </w:rPr>
        <w:t>lucrărilor</w:t>
      </w:r>
      <w:proofErr w:type="spellEnd"/>
      <w:r w:rsidR="00B861BA" w:rsidRPr="00A20A43">
        <w:rPr>
          <w:lang w:val="fr-FR"/>
        </w:rPr>
        <w:t>.</w:t>
      </w:r>
    </w:p>
    <w:p w14:paraId="7B915304" w14:textId="77AFEAFD" w:rsidR="00AE2211" w:rsidRPr="00A20A43" w:rsidRDefault="00AE2211" w:rsidP="00600DC4">
      <w:pPr>
        <w:pStyle w:val="Default"/>
        <w:numPr>
          <w:ilvl w:val="2"/>
          <w:numId w:val="21"/>
        </w:numPr>
        <w:spacing w:line="360" w:lineRule="auto"/>
        <w:jc w:val="both"/>
        <w:rPr>
          <w:i/>
          <w:color w:val="auto"/>
          <w:lang w:val="fr-FR"/>
        </w:rPr>
      </w:pPr>
      <w:proofErr w:type="spellStart"/>
      <w:r w:rsidRPr="00A20A43">
        <w:rPr>
          <w:color w:val="auto"/>
          <w:shd w:val="clear" w:color="auto" w:fill="FFFFFF"/>
          <w:lang w:val="fr-FR"/>
        </w:rPr>
        <w:t>Concesionarul</w:t>
      </w:r>
      <w:proofErr w:type="spellEnd"/>
      <w:r w:rsidRPr="00A20A43">
        <w:rPr>
          <w:color w:val="auto"/>
          <w:shd w:val="clear" w:color="auto" w:fill="FFFFFF"/>
          <w:lang w:val="fr-FR"/>
        </w:rPr>
        <w:t xml:space="preserve"> este </w:t>
      </w:r>
      <w:proofErr w:type="spellStart"/>
      <w:r w:rsidRPr="00A20A43">
        <w:rPr>
          <w:color w:val="auto"/>
          <w:shd w:val="clear" w:color="auto" w:fill="FFFFFF"/>
          <w:lang w:val="fr-FR"/>
        </w:rPr>
        <w:t>obligat</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să</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recunoască</w:t>
      </w:r>
      <w:proofErr w:type="spellEnd"/>
      <w:r w:rsidRPr="00A20A43">
        <w:rPr>
          <w:color w:val="auto"/>
          <w:shd w:val="clear" w:color="auto" w:fill="FFFFFF"/>
          <w:lang w:val="fr-FR"/>
        </w:rPr>
        <w:t xml:space="preserve"> </w:t>
      </w:r>
      <w:proofErr w:type="spellStart"/>
      <w:r w:rsidR="005A141F" w:rsidRPr="00A20A43">
        <w:rPr>
          <w:bCs/>
          <w:color w:val="auto"/>
          <w:lang w:val="fr-FR"/>
        </w:rPr>
        <w:t>Concedentului</w:t>
      </w:r>
      <w:proofErr w:type="spellEnd"/>
      <w:r w:rsidR="005A141F" w:rsidRPr="00A20A43">
        <w:rPr>
          <w:bCs/>
          <w:color w:val="auto"/>
          <w:lang w:val="fr-FR"/>
        </w:rPr>
        <w:t xml:space="preserve"> </w:t>
      </w:r>
      <w:r w:rsidRPr="00A20A43">
        <w:rPr>
          <w:bCs/>
          <w:color w:val="auto"/>
          <w:lang w:val="fr-FR"/>
        </w:rPr>
        <w:t xml:space="preserve">  </w:t>
      </w:r>
      <w:r w:rsidRPr="00A20A43">
        <w:rPr>
          <w:color w:val="auto"/>
          <w:lang w:val="af-ZA"/>
        </w:rPr>
        <w:t>dreptul de preempțiune,</w:t>
      </w:r>
      <w:r w:rsidRPr="00A20A43">
        <w:rPr>
          <w:bCs/>
          <w:color w:val="auto"/>
          <w:lang w:val="fr-FR"/>
        </w:rPr>
        <w:t xml:space="preserve"> </w:t>
      </w:r>
      <w:proofErr w:type="spellStart"/>
      <w:r w:rsidRPr="00A20A43">
        <w:rPr>
          <w:bCs/>
          <w:color w:val="auto"/>
          <w:lang w:val="fr-FR"/>
        </w:rPr>
        <w:t>în</w:t>
      </w:r>
      <w:proofErr w:type="spellEnd"/>
      <w:r w:rsidRPr="00A20A43">
        <w:rPr>
          <w:bCs/>
          <w:color w:val="auto"/>
          <w:lang w:val="fr-FR"/>
        </w:rPr>
        <w:t xml:space="preserve"> </w:t>
      </w:r>
      <w:proofErr w:type="spellStart"/>
      <w:r w:rsidRPr="00A20A43">
        <w:rPr>
          <w:bCs/>
          <w:color w:val="auto"/>
          <w:lang w:val="fr-FR"/>
        </w:rPr>
        <w:t>calitate</w:t>
      </w:r>
      <w:proofErr w:type="spellEnd"/>
      <w:r w:rsidRPr="00A20A43">
        <w:rPr>
          <w:bCs/>
          <w:color w:val="auto"/>
          <w:lang w:val="fr-FR"/>
        </w:rPr>
        <w:t xml:space="preserve"> de </w:t>
      </w:r>
      <w:proofErr w:type="spellStart"/>
      <w:r w:rsidRPr="00A20A43">
        <w:rPr>
          <w:bCs/>
          <w:color w:val="auto"/>
          <w:lang w:val="fr-FR"/>
        </w:rPr>
        <w:t>preemtor</w:t>
      </w:r>
      <w:proofErr w:type="spellEnd"/>
      <w:r w:rsidRPr="00A20A43">
        <w:rPr>
          <w:bCs/>
          <w:color w:val="auto"/>
          <w:lang w:val="fr-FR"/>
        </w:rPr>
        <w:t xml:space="preserve"> </w:t>
      </w:r>
      <w:proofErr w:type="spellStart"/>
      <w:r w:rsidRPr="00A20A43">
        <w:rPr>
          <w:bCs/>
          <w:color w:val="auto"/>
          <w:lang w:val="fr-FR"/>
        </w:rPr>
        <w:t>convențional</w:t>
      </w:r>
      <w:proofErr w:type="spellEnd"/>
      <w:r w:rsidRPr="00A20A43">
        <w:rPr>
          <w:bCs/>
          <w:color w:val="auto"/>
          <w:lang w:val="fr-FR"/>
        </w:rPr>
        <w:t>,</w:t>
      </w:r>
      <w:r w:rsidRPr="00A20A43">
        <w:rPr>
          <w:color w:val="auto"/>
          <w:lang w:val="af-ZA"/>
        </w:rPr>
        <w:t xml:space="preserve"> cu privire la teren (în cazul în car</w:t>
      </w:r>
      <w:r w:rsidR="005A141F" w:rsidRPr="00A20A43">
        <w:rPr>
          <w:color w:val="auto"/>
          <w:lang w:val="af-ZA"/>
        </w:rPr>
        <w:t xml:space="preserve">e l-a </w:t>
      </w:r>
      <w:proofErr w:type="gramStart"/>
      <w:r w:rsidR="005A141F" w:rsidRPr="00A20A43">
        <w:rPr>
          <w:color w:val="auto"/>
          <w:lang w:val="af-ZA"/>
        </w:rPr>
        <w:t xml:space="preserve">achizionat </w:t>
      </w:r>
      <w:r w:rsidRPr="00A20A43">
        <w:rPr>
          <w:color w:val="auto"/>
          <w:lang w:val="af-ZA"/>
        </w:rPr>
        <w:t>)</w:t>
      </w:r>
      <w:proofErr w:type="gramEnd"/>
      <w:r w:rsidR="00DC5CC8" w:rsidRPr="00A20A43">
        <w:rPr>
          <w:color w:val="auto"/>
          <w:lang w:val="af-ZA"/>
        </w:rPr>
        <w:t xml:space="preserve">, precum </w:t>
      </w:r>
      <w:r w:rsidRPr="00A20A43">
        <w:rPr>
          <w:color w:val="auto"/>
          <w:lang w:val="af-ZA"/>
        </w:rPr>
        <w:t>și asupra construcțiilor prezente și viitoare, care va fi notat în Cartea Funciară. Concesionarul va respecta dreptul de preemțiune al Concedentului</w:t>
      </w:r>
      <w:r w:rsidRPr="00A20A43">
        <w:rPr>
          <w:bCs/>
          <w:color w:val="auto"/>
          <w:lang w:val="af-ZA"/>
        </w:rPr>
        <w:t>, conform reglementărilor prevăzute în capitolul XI din Regulamentul de organizare și Funcționare al</w:t>
      </w:r>
      <w:r w:rsidR="00DC5CC8" w:rsidRPr="00A20A43">
        <w:rPr>
          <w:bCs/>
          <w:color w:val="auto"/>
          <w:lang w:val="af-ZA"/>
        </w:rPr>
        <w:t xml:space="preserve"> Parcului de Specializare Intel</w:t>
      </w:r>
      <w:r w:rsidRPr="00A20A43">
        <w:rPr>
          <w:bCs/>
          <w:color w:val="auto"/>
          <w:lang w:val="af-ZA"/>
        </w:rPr>
        <w:t xml:space="preserve">igentă </w:t>
      </w:r>
      <w:r w:rsidRPr="00A20A43">
        <w:rPr>
          <w:bCs/>
          <w:i/>
          <w:color w:val="auto"/>
          <w:lang w:val="af-ZA"/>
        </w:rPr>
        <w:t>(</w:t>
      </w:r>
      <w:r w:rsidRPr="00A20A43">
        <w:rPr>
          <w:bCs/>
          <w:i/>
          <w:iCs/>
          <w:color w:val="auto"/>
          <w:u w:val="single"/>
          <w:lang w:val="af-ZA" w:eastAsia="ro-RO"/>
        </w:rPr>
        <w:t>EXERCITAREA DREPTULUI DE PREEMȚIUNE ÎN CADRUL PARCULUI DE SPECIALIZARE INTELEIGENTĂ</w:t>
      </w:r>
      <w:r w:rsidR="00A27767" w:rsidRPr="00A20A43">
        <w:rPr>
          <w:bCs/>
          <w:i/>
          <w:color w:val="auto"/>
          <w:lang w:val="af-ZA"/>
        </w:rPr>
        <w:t>).</w:t>
      </w:r>
    </w:p>
    <w:p w14:paraId="112AAA8E" w14:textId="789276AC" w:rsidR="00AE2211" w:rsidRPr="00A20A43" w:rsidRDefault="00AE2211" w:rsidP="00600DC4">
      <w:pPr>
        <w:pStyle w:val="Default"/>
        <w:numPr>
          <w:ilvl w:val="2"/>
          <w:numId w:val="21"/>
        </w:numPr>
        <w:spacing w:line="360" w:lineRule="auto"/>
        <w:jc w:val="both"/>
        <w:rPr>
          <w:i/>
          <w:color w:val="auto"/>
          <w:lang w:val="fr-FR"/>
        </w:rPr>
      </w:pPr>
      <w:r w:rsidRPr="00A20A43">
        <w:rPr>
          <w:lang w:val="ro-RO"/>
        </w:rPr>
        <w:t>Să depună la sediul concedentului-Direcția Patrimo</w:t>
      </w:r>
      <w:r w:rsidR="00515AE5" w:rsidRPr="00A20A43">
        <w:rPr>
          <w:lang w:val="ro-RO"/>
        </w:rPr>
        <w:t>n</w:t>
      </w:r>
      <w:r w:rsidRPr="00A20A43">
        <w:rPr>
          <w:lang w:val="ro-RO"/>
        </w:rPr>
        <w:t xml:space="preserve">iu și al administratorului Parcului de Specializare Inteligentă, </w:t>
      </w:r>
      <w:r w:rsidRPr="00A20A43">
        <w:rPr>
          <w:b/>
          <w:lang w:val="ro-RO"/>
        </w:rPr>
        <w:t>Autorizaţia de construire</w:t>
      </w:r>
      <w:r w:rsidRPr="00A20A43">
        <w:rPr>
          <w:lang w:val="ro-RO"/>
        </w:rPr>
        <w:t xml:space="preserve"> şi </w:t>
      </w:r>
      <w:r w:rsidRPr="00A20A43">
        <w:rPr>
          <w:b/>
          <w:lang w:val="ro-RO"/>
        </w:rPr>
        <w:t>Autorizaţia de luare în folosinţă a construcţiei (A.L.F.)</w:t>
      </w:r>
      <w:r w:rsidRPr="00A20A43">
        <w:rPr>
          <w:lang w:val="ro-RO"/>
        </w:rPr>
        <w:t>, în maxim 5 zile lucr</w:t>
      </w:r>
      <w:r w:rsidR="00A27767" w:rsidRPr="00A20A43">
        <w:rPr>
          <w:lang w:val="ro-RO"/>
        </w:rPr>
        <w:t>ătoare de la obţinerea acestora.</w:t>
      </w:r>
    </w:p>
    <w:p w14:paraId="2CDDC4DB" w14:textId="77777777" w:rsidR="00AE2211" w:rsidRPr="00A20A43" w:rsidRDefault="00AE2211" w:rsidP="00600DC4">
      <w:pPr>
        <w:pStyle w:val="Default"/>
        <w:numPr>
          <w:ilvl w:val="2"/>
          <w:numId w:val="21"/>
        </w:numPr>
        <w:spacing w:line="360" w:lineRule="auto"/>
        <w:jc w:val="both"/>
        <w:rPr>
          <w:i/>
          <w:color w:val="auto"/>
          <w:lang w:val="fr-FR"/>
        </w:rPr>
      </w:pPr>
      <w:r w:rsidRPr="00A20A43">
        <w:rPr>
          <w:lang w:val="ro-RO"/>
        </w:rPr>
        <w:lastRenderedPageBreak/>
        <w:t>La încetarea Contractului de concesiune, din alte cauze decât prin ajungere la termen, excluzând forţa majoră şi cazul fortuit, terenul şi construcţia se vor preda concedentului, libere de sarcini. Pentru construcţie se va acorda despăgubirea prevăzută la art. 3.7 din contract;</w:t>
      </w:r>
    </w:p>
    <w:p w14:paraId="52D5D309" w14:textId="77777777" w:rsidR="00AE2211" w:rsidRPr="00A20A43" w:rsidRDefault="00AE2211" w:rsidP="00600DC4">
      <w:pPr>
        <w:pStyle w:val="Default"/>
        <w:numPr>
          <w:ilvl w:val="2"/>
          <w:numId w:val="21"/>
        </w:numPr>
        <w:spacing w:line="360" w:lineRule="auto"/>
        <w:jc w:val="both"/>
        <w:rPr>
          <w:i/>
          <w:color w:val="auto"/>
          <w:lang w:val="fr-FR"/>
        </w:rPr>
      </w:pPr>
      <w:r w:rsidRPr="00A20A43">
        <w:rPr>
          <w:lang w:val="ro-RO"/>
        </w:rPr>
        <w:t>Să înregistreze contractul de concesiune în evidențele de publicitate imobiliară în termen de 30 zile de la semnarea acestuia;</w:t>
      </w:r>
    </w:p>
    <w:p w14:paraId="700DD310" w14:textId="77777777" w:rsidR="00AE2211" w:rsidRPr="00A20A43" w:rsidRDefault="00AE2211" w:rsidP="00600DC4">
      <w:pPr>
        <w:pStyle w:val="Default"/>
        <w:numPr>
          <w:ilvl w:val="2"/>
          <w:numId w:val="21"/>
        </w:numPr>
        <w:spacing w:line="360" w:lineRule="auto"/>
        <w:jc w:val="both"/>
        <w:rPr>
          <w:i/>
          <w:color w:val="auto"/>
          <w:lang w:val="fr-FR"/>
        </w:rPr>
      </w:pPr>
      <w:r w:rsidRPr="00A20A43">
        <w:rPr>
          <w:lang w:val="ro-RO"/>
        </w:rPr>
        <w:t>Să achite taxa şi impozitul datorate pentru teren şi construcţie conform legislaţiei în vigoare.</w:t>
      </w:r>
    </w:p>
    <w:p w14:paraId="30D58EDF" w14:textId="77777777" w:rsidR="00AE2211" w:rsidRPr="00A20A43" w:rsidRDefault="00AE2211" w:rsidP="00AE2211">
      <w:pPr>
        <w:pStyle w:val="Default"/>
        <w:spacing w:line="360" w:lineRule="auto"/>
        <w:ind w:left="720"/>
        <w:jc w:val="both"/>
        <w:rPr>
          <w:color w:val="auto"/>
          <w:lang w:val="fr-FR"/>
        </w:rPr>
      </w:pPr>
    </w:p>
    <w:p w14:paraId="0BD6DFB9" w14:textId="77777777" w:rsidR="00AE2211" w:rsidRPr="00A20A43" w:rsidRDefault="00AE2211" w:rsidP="00600DC4">
      <w:pPr>
        <w:pStyle w:val="Default"/>
        <w:numPr>
          <w:ilvl w:val="1"/>
          <w:numId w:val="21"/>
        </w:numPr>
        <w:spacing w:line="360" w:lineRule="auto"/>
        <w:jc w:val="both"/>
        <w:rPr>
          <w:color w:val="auto"/>
        </w:rPr>
      </w:pPr>
      <w:r w:rsidRPr="00A20A43">
        <w:rPr>
          <w:b/>
          <w:bCs/>
          <w:color w:val="auto"/>
          <w:lang w:val="fr-FR"/>
        </w:rPr>
        <w:tab/>
      </w:r>
      <w:proofErr w:type="spellStart"/>
      <w:r w:rsidRPr="00A20A43">
        <w:rPr>
          <w:b/>
          <w:bCs/>
          <w:color w:val="auto"/>
        </w:rPr>
        <w:t>Obligaţiile</w:t>
      </w:r>
      <w:proofErr w:type="spellEnd"/>
      <w:r w:rsidRPr="00A20A43">
        <w:rPr>
          <w:b/>
          <w:bCs/>
          <w:color w:val="auto"/>
        </w:rPr>
        <w:t xml:space="preserve"> </w:t>
      </w:r>
      <w:proofErr w:type="spellStart"/>
      <w:r w:rsidRPr="00A20A43">
        <w:rPr>
          <w:b/>
          <w:bCs/>
          <w:color w:val="auto"/>
        </w:rPr>
        <w:t>Concedentului</w:t>
      </w:r>
      <w:proofErr w:type="spellEnd"/>
      <w:r w:rsidRPr="00A20A43">
        <w:rPr>
          <w:b/>
          <w:bCs/>
          <w:color w:val="auto"/>
        </w:rPr>
        <w:t xml:space="preserve"> </w:t>
      </w:r>
    </w:p>
    <w:p w14:paraId="4D518676" w14:textId="77777777" w:rsidR="00AE2211" w:rsidRPr="00A20A43" w:rsidRDefault="00AE2211" w:rsidP="00600DC4">
      <w:pPr>
        <w:pStyle w:val="Default"/>
        <w:numPr>
          <w:ilvl w:val="2"/>
          <w:numId w:val="21"/>
        </w:numPr>
        <w:spacing w:line="360" w:lineRule="auto"/>
        <w:jc w:val="both"/>
        <w:rPr>
          <w:color w:val="auto"/>
          <w:lang w:val="fr-FR"/>
        </w:rPr>
      </w:pPr>
      <w:proofErr w:type="spellStart"/>
      <w:r w:rsidRPr="00A20A43">
        <w:rPr>
          <w:color w:val="auto"/>
          <w:lang w:val="fr-FR"/>
        </w:rPr>
        <w:t>Concedentul</w:t>
      </w:r>
      <w:proofErr w:type="spellEnd"/>
      <w:r w:rsidRPr="00A20A43">
        <w:rPr>
          <w:color w:val="auto"/>
          <w:lang w:val="fr-FR"/>
        </w:rPr>
        <w:t xml:space="preserve"> se </w:t>
      </w:r>
      <w:proofErr w:type="spellStart"/>
      <w:r w:rsidRPr="00A20A43">
        <w:rPr>
          <w:color w:val="auto"/>
          <w:lang w:val="fr-FR"/>
        </w:rPr>
        <w:t>obligă</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w:t>
      </w:r>
      <w:proofErr w:type="spellStart"/>
      <w:r w:rsidRPr="00A20A43">
        <w:rPr>
          <w:color w:val="auto"/>
          <w:lang w:val="fr-FR"/>
        </w:rPr>
        <w:t>pună</w:t>
      </w:r>
      <w:proofErr w:type="spellEnd"/>
      <w:r w:rsidRPr="00A20A43">
        <w:rPr>
          <w:color w:val="auto"/>
          <w:lang w:val="fr-FR"/>
        </w:rPr>
        <w:t xml:space="preserve"> la </w:t>
      </w:r>
      <w:proofErr w:type="spellStart"/>
      <w:r w:rsidRPr="00A20A43">
        <w:rPr>
          <w:color w:val="auto"/>
          <w:lang w:val="fr-FR"/>
        </w:rPr>
        <w:t>dispoziţia</w:t>
      </w:r>
      <w:proofErr w:type="spellEnd"/>
      <w:r w:rsidRPr="00A20A43">
        <w:rPr>
          <w:color w:val="auto"/>
          <w:lang w:val="fr-FR"/>
        </w:rPr>
        <w:t xml:space="preserve"> </w:t>
      </w:r>
      <w:proofErr w:type="spellStart"/>
      <w:r w:rsidRPr="00A20A43">
        <w:rPr>
          <w:color w:val="auto"/>
          <w:lang w:val="fr-FR"/>
        </w:rPr>
        <w:t>Concesionarului</w:t>
      </w:r>
      <w:proofErr w:type="spellEnd"/>
      <w:r w:rsidRPr="00A20A43">
        <w:rPr>
          <w:color w:val="auto"/>
          <w:lang w:val="fr-FR"/>
        </w:rPr>
        <w:t xml:space="preserve">, la data </w:t>
      </w:r>
      <w:proofErr w:type="spellStart"/>
      <w:r w:rsidRPr="00A20A43">
        <w:rPr>
          <w:color w:val="auto"/>
          <w:lang w:val="fr-FR"/>
        </w:rPr>
        <w:t>începerii</w:t>
      </w:r>
      <w:proofErr w:type="spellEnd"/>
      <w:r w:rsidRPr="00A20A43">
        <w:rPr>
          <w:color w:val="auto"/>
          <w:lang w:val="fr-FR"/>
        </w:rPr>
        <w:t xml:space="preserve"> </w:t>
      </w:r>
      <w:proofErr w:type="spellStart"/>
      <w:r w:rsidRPr="00A20A43">
        <w:rPr>
          <w:color w:val="auto"/>
          <w:lang w:val="fr-FR"/>
        </w:rPr>
        <w:t>Concesiunii</w:t>
      </w:r>
      <w:proofErr w:type="spellEnd"/>
      <w:r w:rsidRPr="00A20A43">
        <w:rPr>
          <w:color w:val="auto"/>
          <w:lang w:val="fr-FR"/>
        </w:rPr>
        <w:t xml:space="preserve">, </w:t>
      </w:r>
      <w:proofErr w:type="spellStart"/>
      <w:r w:rsidRPr="00A20A43">
        <w:rPr>
          <w:color w:val="auto"/>
          <w:lang w:val="fr-FR"/>
        </w:rPr>
        <w:t>terenul</w:t>
      </w:r>
      <w:proofErr w:type="spellEnd"/>
      <w:r w:rsidRPr="00A20A43">
        <w:rPr>
          <w:color w:val="auto"/>
          <w:lang w:val="fr-FR"/>
        </w:rPr>
        <w:t xml:space="preserve"> liber de </w:t>
      </w:r>
      <w:proofErr w:type="spellStart"/>
      <w:r w:rsidRPr="00A20A43">
        <w:rPr>
          <w:color w:val="auto"/>
          <w:lang w:val="fr-FR"/>
        </w:rPr>
        <w:t>orice</w:t>
      </w:r>
      <w:proofErr w:type="spellEnd"/>
      <w:r w:rsidRPr="00A20A43">
        <w:rPr>
          <w:color w:val="auto"/>
          <w:lang w:val="fr-FR"/>
        </w:rPr>
        <w:t xml:space="preserve"> </w:t>
      </w:r>
      <w:proofErr w:type="spellStart"/>
      <w:r w:rsidRPr="00A20A43">
        <w:rPr>
          <w:color w:val="auto"/>
          <w:lang w:val="fr-FR"/>
        </w:rPr>
        <w:t>sarcini</w:t>
      </w:r>
      <w:proofErr w:type="spellEnd"/>
      <w:r w:rsidRPr="00A20A43">
        <w:rPr>
          <w:color w:val="auto"/>
          <w:lang w:val="fr-FR"/>
        </w:rPr>
        <w:t xml:space="preserve">, </w:t>
      </w:r>
      <w:proofErr w:type="spellStart"/>
      <w:r w:rsidRPr="00A20A43">
        <w:rPr>
          <w:color w:val="auto"/>
          <w:lang w:val="fr-FR"/>
        </w:rPr>
        <w:t>aşa</w:t>
      </w:r>
      <w:proofErr w:type="spellEnd"/>
      <w:r w:rsidRPr="00A20A43">
        <w:rPr>
          <w:color w:val="auto"/>
          <w:lang w:val="fr-FR"/>
        </w:rPr>
        <w:t xml:space="preserve"> cum se </w:t>
      </w:r>
      <w:proofErr w:type="spellStart"/>
      <w:r w:rsidRPr="00A20A43">
        <w:rPr>
          <w:color w:val="auto"/>
          <w:lang w:val="fr-FR"/>
        </w:rPr>
        <w:t>prevede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Caietul</w:t>
      </w:r>
      <w:proofErr w:type="spellEnd"/>
      <w:r w:rsidRPr="00A20A43">
        <w:rPr>
          <w:color w:val="auto"/>
          <w:lang w:val="fr-FR"/>
        </w:rPr>
        <w:t xml:space="preserve"> de </w:t>
      </w:r>
      <w:proofErr w:type="spellStart"/>
      <w:r w:rsidRPr="00A20A43">
        <w:rPr>
          <w:color w:val="auto"/>
          <w:lang w:val="fr-FR"/>
        </w:rPr>
        <w:t>sarcini</w:t>
      </w:r>
      <w:proofErr w:type="spellEnd"/>
      <w:r w:rsidRPr="00A20A43">
        <w:rPr>
          <w:color w:val="auto"/>
          <w:lang w:val="fr-FR"/>
        </w:rPr>
        <w:t xml:space="preserve">. </w:t>
      </w:r>
    </w:p>
    <w:p w14:paraId="4BA036EE" w14:textId="77777777" w:rsidR="00AE2211" w:rsidRPr="00A20A43" w:rsidRDefault="00AE2211" w:rsidP="00600DC4">
      <w:pPr>
        <w:pStyle w:val="Default"/>
        <w:numPr>
          <w:ilvl w:val="2"/>
          <w:numId w:val="21"/>
        </w:numPr>
        <w:spacing w:line="360" w:lineRule="auto"/>
        <w:jc w:val="both"/>
        <w:rPr>
          <w:color w:val="auto"/>
        </w:rPr>
      </w:pPr>
      <w:proofErr w:type="spellStart"/>
      <w:r w:rsidRPr="00A20A43">
        <w:rPr>
          <w:color w:val="auto"/>
        </w:rPr>
        <w:t>Concedentul</w:t>
      </w:r>
      <w:proofErr w:type="spellEnd"/>
      <w:r w:rsidRPr="00A20A43">
        <w:rPr>
          <w:color w:val="auto"/>
        </w:rPr>
        <w:t xml:space="preserve"> </w:t>
      </w:r>
      <w:proofErr w:type="spellStart"/>
      <w:r w:rsidRPr="00A20A43">
        <w:rPr>
          <w:color w:val="auto"/>
        </w:rPr>
        <w:t>este</w:t>
      </w:r>
      <w:proofErr w:type="spellEnd"/>
      <w:r w:rsidRPr="00A20A43">
        <w:rPr>
          <w:color w:val="auto"/>
        </w:rPr>
        <w:t xml:space="preserve"> </w:t>
      </w:r>
      <w:proofErr w:type="spellStart"/>
      <w:r w:rsidRPr="00A20A43">
        <w:rPr>
          <w:color w:val="auto"/>
        </w:rPr>
        <w:t>obligat</w:t>
      </w:r>
      <w:proofErr w:type="spellEnd"/>
      <w:r w:rsidRPr="00A20A43">
        <w:rPr>
          <w:color w:val="auto"/>
        </w:rPr>
        <w:t xml:space="preserve"> </w:t>
      </w:r>
      <w:proofErr w:type="spellStart"/>
      <w:r w:rsidRPr="00A20A43">
        <w:rPr>
          <w:color w:val="auto"/>
        </w:rPr>
        <w:t>să</w:t>
      </w:r>
      <w:proofErr w:type="spellEnd"/>
      <w:r w:rsidRPr="00A20A43">
        <w:rPr>
          <w:color w:val="auto"/>
        </w:rPr>
        <w:t xml:space="preserve"> nu </w:t>
      </w:r>
      <w:proofErr w:type="spellStart"/>
      <w:r w:rsidRPr="00A20A43">
        <w:rPr>
          <w:color w:val="auto"/>
        </w:rPr>
        <w:t>îl</w:t>
      </w:r>
      <w:proofErr w:type="spellEnd"/>
      <w:r w:rsidRPr="00A20A43">
        <w:rPr>
          <w:color w:val="auto"/>
        </w:rPr>
        <w:t xml:space="preserve"> </w:t>
      </w:r>
      <w:proofErr w:type="spellStart"/>
      <w:r w:rsidRPr="00A20A43">
        <w:rPr>
          <w:color w:val="auto"/>
        </w:rPr>
        <w:t>tulbure</w:t>
      </w:r>
      <w:proofErr w:type="spellEnd"/>
      <w:r w:rsidRPr="00A20A43">
        <w:rPr>
          <w:color w:val="auto"/>
        </w:rPr>
        <w:t xml:space="preserve"> pe </w:t>
      </w:r>
      <w:proofErr w:type="spellStart"/>
      <w:r w:rsidRPr="00A20A43">
        <w:rPr>
          <w:color w:val="auto"/>
        </w:rPr>
        <w:t>Concesionar</w:t>
      </w:r>
      <w:proofErr w:type="spellEnd"/>
      <w:r w:rsidRPr="00A20A43">
        <w:rPr>
          <w:color w:val="auto"/>
        </w:rPr>
        <w:t xml:space="preserve"> </w:t>
      </w:r>
      <w:proofErr w:type="spellStart"/>
      <w:r w:rsidRPr="00A20A43">
        <w:rPr>
          <w:color w:val="auto"/>
        </w:rPr>
        <w:t>în</w:t>
      </w:r>
      <w:proofErr w:type="spellEnd"/>
      <w:r w:rsidRPr="00A20A43">
        <w:rPr>
          <w:color w:val="auto"/>
        </w:rPr>
        <w:t xml:space="preserve"> </w:t>
      </w:r>
      <w:proofErr w:type="spellStart"/>
      <w:r w:rsidRPr="00A20A43">
        <w:rPr>
          <w:color w:val="auto"/>
        </w:rPr>
        <w:t>exerciţiul</w:t>
      </w:r>
      <w:proofErr w:type="spellEnd"/>
      <w:r w:rsidRPr="00A20A43">
        <w:rPr>
          <w:color w:val="auto"/>
        </w:rPr>
        <w:t xml:space="preserve"> </w:t>
      </w:r>
      <w:proofErr w:type="spellStart"/>
      <w:r w:rsidRPr="00A20A43">
        <w:rPr>
          <w:color w:val="auto"/>
        </w:rPr>
        <w:t>drepturilor</w:t>
      </w:r>
      <w:proofErr w:type="spellEnd"/>
      <w:r w:rsidRPr="00A20A43">
        <w:rPr>
          <w:color w:val="auto"/>
        </w:rPr>
        <w:t xml:space="preserve"> </w:t>
      </w:r>
      <w:proofErr w:type="spellStart"/>
      <w:r w:rsidRPr="00A20A43">
        <w:rPr>
          <w:color w:val="auto"/>
        </w:rPr>
        <w:t>rezultate</w:t>
      </w:r>
      <w:proofErr w:type="spellEnd"/>
      <w:r w:rsidRPr="00A20A43">
        <w:rPr>
          <w:color w:val="auto"/>
        </w:rPr>
        <w:t xml:space="preserve"> din </w:t>
      </w:r>
      <w:proofErr w:type="spellStart"/>
      <w:r w:rsidRPr="00A20A43">
        <w:rPr>
          <w:color w:val="auto"/>
        </w:rPr>
        <w:t>prezentul</w:t>
      </w:r>
      <w:proofErr w:type="spellEnd"/>
      <w:r w:rsidRPr="00A20A43">
        <w:rPr>
          <w:color w:val="auto"/>
        </w:rPr>
        <w:t xml:space="preserve"> Contract. </w:t>
      </w:r>
    </w:p>
    <w:p w14:paraId="5C682F09" w14:textId="77777777" w:rsidR="00AE2211" w:rsidRPr="00A20A43" w:rsidRDefault="00AE2211" w:rsidP="00600DC4">
      <w:pPr>
        <w:pStyle w:val="Default"/>
        <w:numPr>
          <w:ilvl w:val="2"/>
          <w:numId w:val="21"/>
        </w:numPr>
        <w:spacing w:line="360" w:lineRule="auto"/>
        <w:jc w:val="both"/>
        <w:rPr>
          <w:color w:val="auto"/>
        </w:rPr>
      </w:pPr>
      <w:proofErr w:type="spellStart"/>
      <w:r w:rsidRPr="00A20A43">
        <w:rPr>
          <w:color w:val="auto"/>
        </w:rPr>
        <w:t>Concedentul</w:t>
      </w:r>
      <w:proofErr w:type="spellEnd"/>
      <w:r w:rsidRPr="00A20A43">
        <w:rPr>
          <w:color w:val="auto"/>
        </w:rPr>
        <w:t xml:space="preserve"> </w:t>
      </w:r>
      <w:proofErr w:type="spellStart"/>
      <w:r w:rsidRPr="00A20A43">
        <w:rPr>
          <w:color w:val="auto"/>
        </w:rPr>
        <w:t>este</w:t>
      </w:r>
      <w:proofErr w:type="spellEnd"/>
      <w:r w:rsidRPr="00A20A43">
        <w:rPr>
          <w:color w:val="auto"/>
        </w:rPr>
        <w:t xml:space="preserve"> </w:t>
      </w:r>
      <w:proofErr w:type="spellStart"/>
      <w:r w:rsidRPr="00A20A43">
        <w:rPr>
          <w:color w:val="auto"/>
        </w:rPr>
        <w:t>obligat</w:t>
      </w:r>
      <w:proofErr w:type="spellEnd"/>
      <w:r w:rsidRPr="00A20A43">
        <w:rPr>
          <w:color w:val="auto"/>
        </w:rPr>
        <w:t xml:space="preserve"> </w:t>
      </w:r>
      <w:proofErr w:type="spellStart"/>
      <w:r w:rsidRPr="00A20A43">
        <w:rPr>
          <w:color w:val="auto"/>
        </w:rPr>
        <w:t>să</w:t>
      </w:r>
      <w:proofErr w:type="spellEnd"/>
      <w:r w:rsidRPr="00A20A43">
        <w:rPr>
          <w:color w:val="auto"/>
        </w:rPr>
        <w:t xml:space="preserve"> </w:t>
      </w:r>
      <w:proofErr w:type="spellStart"/>
      <w:r w:rsidRPr="00A20A43">
        <w:rPr>
          <w:color w:val="auto"/>
        </w:rPr>
        <w:t>notifice</w:t>
      </w:r>
      <w:proofErr w:type="spellEnd"/>
      <w:r w:rsidRPr="00A20A43">
        <w:rPr>
          <w:color w:val="auto"/>
        </w:rPr>
        <w:t xml:space="preserve"> </w:t>
      </w:r>
      <w:proofErr w:type="spellStart"/>
      <w:r w:rsidRPr="00A20A43">
        <w:rPr>
          <w:color w:val="auto"/>
        </w:rPr>
        <w:t>Concesionarului</w:t>
      </w:r>
      <w:proofErr w:type="spellEnd"/>
      <w:r w:rsidRPr="00A20A43">
        <w:rPr>
          <w:color w:val="auto"/>
        </w:rPr>
        <w:t xml:space="preserve"> </w:t>
      </w:r>
      <w:proofErr w:type="spellStart"/>
      <w:r w:rsidRPr="00A20A43">
        <w:rPr>
          <w:color w:val="auto"/>
        </w:rPr>
        <w:t>apariţia</w:t>
      </w:r>
      <w:proofErr w:type="spellEnd"/>
      <w:r w:rsidRPr="00A20A43">
        <w:rPr>
          <w:color w:val="auto"/>
        </w:rPr>
        <w:t xml:space="preserve"> </w:t>
      </w:r>
      <w:proofErr w:type="spellStart"/>
      <w:r w:rsidRPr="00A20A43">
        <w:rPr>
          <w:color w:val="auto"/>
        </w:rPr>
        <w:t>oricăror</w:t>
      </w:r>
      <w:proofErr w:type="spellEnd"/>
      <w:r w:rsidRPr="00A20A43">
        <w:rPr>
          <w:color w:val="auto"/>
        </w:rPr>
        <w:t xml:space="preserve"> </w:t>
      </w:r>
      <w:proofErr w:type="spellStart"/>
      <w:r w:rsidRPr="00A20A43">
        <w:rPr>
          <w:color w:val="auto"/>
        </w:rPr>
        <w:t>împrejurări</w:t>
      </w:r>
      <w:proofErr w:type="spellEnd"/>
      <w:r w:rsidRPr="00A20A43">
        <w:rPr>
          <w:color w:val="auto"/>
        </w:rPr>
        <w:t xml:space="preserve"> de </w:t>
      </w:r>
      <w:proofErr w:type="spellStart"/>
      <w:r w:rsidRPr="00A20A43">
        <w:rPr>
          <w:color w:val="auto"/>
        </w:rPr>
        <w:t>natură</w:t>
      </w:r>
      <w:proofErr w:type="spellEnd"/>
      <w:r w:rsidRPr="00A20A43">
        <w:rPr>
          <w:color w:val="auto"/>
        </w:rPr>
        <w:t xml:space="preserve"> </w:t>
      </w:r>
      <w:proofErr w:type="spellStart"/>
      <w:r w:rsidRPr="00A20A43">
        <w:rPr>
          <w:color w:val="auto"/>
        </w:rPr>
        <w:t>să</w:t>
      </w:r>
      <w:proofErr w:type="spellEnd"/>
      <w:r w:rsidRPr="00A20A43">
        <w:rPr>
          <w:color w:val="auto"/>
        </w:rPr>
        <w:t xml:space="preserve"> </w:t>
      </w:r>
      <w:proofErr w:type="spellStart"/>
      <w:r w:rsidRPr="00A20A43">
        <w:rPr>
          <w:color w:val="auto"/>
        </w:rPr>
        <w:t>aducă</w:t>
      </w:r>
      <w:proofErr w:type="spellEnd"/>
      <w:r w:rsidRPr="00A20A43">
        <w:rPr>
          <w:color w:val="auto"/>
        </w:rPr>
        <w:t xml:space="preserve"> </w:t>
      </w:r>
      <w:proofErr w:type="spellStart"/>
      <w:r w:rsidRPr="00A20A43">
        <w:rPr>
          <w:color w:val="auto"/>
        </w:rPr>
        <w:t>atingere</w:t>
      </w:r>
      <w:proofErr w:type="spellEnd"/>
      <w:r w:rsidRPr="00A20A43">
        <w:rPr>
          <w:color w:val="auto"/>
        </w:rPr>
        <w:t xml:space="preserve"> </w:t>
      </w:r>
      <w:proofErr w:type="spellStart"/>
      <w:r w:rsidRPr="00A20A43">
        <w:rPr>
          <w:color w:val="auto"/>
        </w:rPr>
        <w:t>drepturilor</w:t>
      </w:r>
      <w:proofErr w:type="spellEnd"/>
      <w:r w:rsidRPr="00A20A43">
        <w:rPr>
          <w:color w:val="auto"/>
        </w:rPr>
        <w:t xml:space="preserve"> </w:t>
      </w:r>
      <w:proofErr w:type="spellStart"/>
      <w:r w:rsidRPr="00A20A43">
        <w:rPr>
          <w:color w:val="auto"/>
        </w:rPr>
        <w:t>Concesionarului</w:t>
      </w:r>
      <w:proofErr w:type="spellEnd"/>
      <w:r w:rsidRPr="00A20A43">
        <w:rPr>
          <w:color w:val="auto"/>
        </w:rPr>
        <w:t xml:space="preserve">. </w:t>
      </w:r>
    </w:p>
    <w:p w14:paraId="23E15FA9" w14:textId="77777777" w:rsidR="00AE2211" w:rsidRPr="00A20A43" w:rsidRDefault="00AE2211" w:rsidP="00600DC4">
      <w:pPr>
        <w:pStyle w:val="Default"/>
        <w:numPr>
          <w:ilvl w:val="2"/>
          <w:numId w:val="21"/>
        </w:numPr>
        <w:spacing w:line="360" w:lineRule="auto"/>
        <w:jc w:val="both"/>
        <w:rPr>
          <w:color w:val="auto"/>
          <w:lang w:val="fr-FR"/>
        </w:rPr>
      </w:pPr>
      <w:proofErr w:type="spellStart"/>
      <w:r w:rsidRPr="00A20A43">
        <w:rPr>
          <w:color w:val="auto"/>
          <w:lang w:val="fr-FR"/>
        </w:rPr>
        <w:t>Concedentul</w:t>
      </w:r>
      <w:proofErr w:type="spellEnd"/>
      <w:r w:rsidRPr="00A20A43">
        <w:rPr>
          <w:color w:val="auto"/>
          <w:lang w:val="fr-FR"/>
        </w:rPr>
        <w:t xml:space="preserve"> nu are </w:t>
      </w:r>
      <w:proofErr w:type="spellStart"/>
      <w:r w:rsidRPr="00A20A43">
        <w:rPr>
          <w:color w:val="auto"/>
          <w:lang w:val="fr-FR"/>
        </w:rPr>
        <w:t>dreptul</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w:t>
      </w:r>
      <w:proofErr w:type="spellStart"/>
      <w:r w:rsidRPr="00A20A43">
        <w:rPr>
          <w:color w:val="auto"/>
          <w:lang w:val="fr-FR"/>
        </w:rPr>
        <w:t>modifice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mod </w:t>
      </w:r>
      <w:proofErr w:type="spellStart"/>
      <w:r w:rsidRPr="00A20A43">
        <w:rPr>
          <w:color w:val="auto"/>
          <w:lang w:val="fr-FR"/>
        </w:rPr>
        <w:t>unilateral</w:t>
      </w:r>
      <w:proofErr w:type="spellEnd"/>
      <w:r w:rsidRPr="00A20A43">
        <w:rPr>
          <w:color w:val="auto"/>
          <w:lang w:val="fr-FR"/>
        </w:rPr>
        <w:t xml:space="preserve"> </w:t>
      </w:r>
      <w:proofErr w:type="spellStart"/>
      <w:r w:rsidRPr="00A20A43">
        <w:rPr>
          <w:color w:val="auto"/>
          <w:lang w:val="fr-FR"/>
        </w:rPr>
        <w:t>contractul</w:t>
      </w:r>
      <w:proofErr w:type="spellEnd"/>
      <w:r w:rsidRPr="00A20A43">
        <w:rPr>
          <w:color w:val="auto"/>
          <w:lang w:val="fr-FR"/>
        </w:rPr>
        <w:t xml:space="preserve"> de </w:t>
      </w:r>
      <w:proofErr w:type="spellStart"/>
      <w:r w:rsidRPr="00A20A43">
        <w:rPr>
          <w:color w:val="auto"/>
          <w:lang w:val="fr-FR"/>
        </w:rPr>
        <w:t>concesiune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afară</w:t>
      </w:r>
      <w:proofErr w:type="spellEnd"/>
      <w:r w:rsidRPr="00A20A43">
        <w:rPr>
          <w:color w:val="auto"/>
          <w:lang w:val="fr-FR"/>
        </w:rPr>
        <w:t xml:space="preserve"> de </w:t>
      </w:r>
      <w:proofErr w:type="spellStart"/>
      <w:r w:rsidRPr="00A20A43">
        <w:rPr>
          <w:color w:val="auto"/>
          <w:lang w:val="fr-FR"/>
        </w:rPr>
        <w:t>cazurile</w:t>
      </w:r>
      <w:proofErr w:type="spellEnd"/>
      <w:r w:rsidRPr="00A20A43">
        <w:rPr>
          <w:color w:val="auto"/>
          <w:lang w:val="fr-FR"/>
        </w:rPr>
        <w:t xml:space="preserve"> </w:t>
      </w:r>
      <w:proofErr w:type="spellStart"/>
      <w:r w:rsidRPr="00A20A43">
        <w:rPr>
          <w:color w:val="auto"/>
          <w:lang w:val="fr-FR"/>
        </w:rPr>
        <w:t>prevăzute</w:t>
      </w:r>
      <w:proofErr w:type="spellEnd"/>
      <w:r w:rsidRPr="00A20A43">
        <w:rPr>
          <w:color w:val="auto"/>
          <w:lang w:val="fr-FR"/>
        </w:rPr>
        <w:t xml:space="preserve"> de lege.</w:t>
      </w:r>
    </w:p>
    <w:p w14:paraId="181FA5BF" w14:textId="77777777" w:rsidR="00AE2211" w:rsidRPr="00A20A43" w:rsidRDefault="00AE2211" w:rsidP="00600DC4">
      <w:pPr>
        <w:pStyle w:val="Default"/>
        <w:numPr>
          <w:ilvl w:val="2"/>
          <w:numId w:val="21"/>
        </w:numPr>
        <w:spacing w:line="360" w:lineRule="auto"/>
        <w:jc w:val="both"/>
        <w:rPr>
          <w:color w:val="auto"/>
          <w:lang w:val="fr-FR"/>
        </w:rPr>
      </w:pPr>
      <w:proofErr w:type="spellStart"/>
      <w:r w:rsidRPr="00A20A43">
        <w:rPr>
          <w:color w:val="auto"/>
          <w:lang w:val="fr-FR"/>
        </w:rPr>
        <w:t>Concedentul</w:t>
      </w:r>
      <w:proofErr w:type="spellEnd"/>
      <w:r w:rsidRPr="00A20A43">
        <w:rPr>
          <w:color w:val="auto"/>
          <w:lang w:val="fr-FR"/>
        </w:rPr>
        <w:t xml:space="preserve"> este </w:t>
      </w:r>
      <w:proofErr w:type="spellStart"/>
      <w:r w:rsidRPr="00A20A43">
        <w:rPr>
          <w:color w:val="auto"/>
          <w:lang w:val="fr-FR"/>
        </w:rPr>
        <w:t>obligat</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respecte </w:t>
      </w:r>
      <w:proofErr w:type="spellStart"/>
      <w:r w:rsidRPr="00A20A43">
        <w:rPr>
          <w:color w:val="auto"/>
          <w:lang w:val="fr-FR"/>
        </w:rPr>
        <w:t>Regulamentul</w:t>
      </w:r>
      <w:proofErr w:type="spellEnd"/>
      <w:r w:rsidRPr="00A20A43">
        <w:rPr>
          <w:color w:val="auto"/>
          <w:lang w:val="fr-FR"/>
        </w:rPr>
        <w:t xml:space="preserve"> de </w:t>
      </w:r>
      <w:proofErr w:type="spellStart"/>
      <w:r w:rsidRPr="00A20A43">
        <w:rPr>
          <w:color w:val="auto"/>
          <w:lang w:val="fr-FR"/>
        </w:rPr>
        <w:t>Funcționare</w:t>
      </w:r>
      <w:proofErr w:type="spellEnd"/>
      <w:r w:rsidRPr="00A20A43">
        <w:rPr>
          <w:color w:val="auto"/>
          <w:lang w:val="fr-FR"/>
        </w:rPr>
        <w:t xml:space="preserve"> al </w:t>
      </w:r>
      <w:proofErr w:type="spellStart"/>
      <w:r w:rsidRPr="00A20A43">
        <w:rPr>
          <w:color w:val="auto"/>
          <w:lang w:val="fr-FR"/>
        </w:rPr>
        <w:t>Parcului</w:t>
      </w:r>
      <w:proofErr w:type="spellEnd"/>
      <w:r w:rsidRPr="00A20A43">
        <w:rPr>
          <w:color w:val="auto"/>
          <w:lang w:val="fr-FR"/>
        </w:rPr>
        <w:t xml:space="preserve"> de </w:t>
      </w:r>
      <w:proofErr w:type="spellStart"/>
      <w:r w:rsidRPr="00A20A43">
        <w:rPr>
          <w:color w:val="auto"/>
          <w:lang w:val="fr-FR"/>
        </w:rPr>
        <w:t>Specializare</w:t>
      </w:r>
      <w:proofErr w:type="spellEnd"/>
      <w:r w:rsidRPr="00A20A43">
        <w:rPr>
          <w:color w:val="auto"/>
          <w:lang w:val="fr-FR"/>
        </w:rPr>
        <w:t xml:space="preserve"> </w:t>
      </w:r>
      <w:proofErr w:type="spellStart"/>
      <w:r w:rsidRPr="00A20A43">
        <w:rPr>
          <w:color w:val="auto"/>
          <w:lang w:val="fr-FR"/>
        </w:rPr>
        <w:t>Inteligentă</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w:t>
      </w:r>
      <w:proofErr w:type="spellStart"/>
      <w:r w:rsidRPr="00A20A43">
        <w:rPr>
          <w:color w:val="auto"/>
          <w:lang w:val="fr-FR"/>
        </w:rPr>
        <w:t>legislația</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vigoare</w:t>
      </w:r>
      <w:proofErr w:type="spellEnd"/>
      <w:r w:rsidRPr="00A20A43">
        <w:rPr>
          <w:color w:val="auto"/>
          <w:lang w:val="fr-FR"/>
        </w:rPr>
        <w:t xml:space="preserve"> </w:t>
      </w:r>
      <w:proofErr w:type="spellStart"/>
      <w:r w:rsidRPr="00A20A43">
        <w:rPr>
          <w:color w:val="auto"/>
          <w:lang w:val="fr-FR"/>
        </w:rPr>
        <w:t>aplicabilă</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incidentă</w:t>
      </w:r>
      <w:proofErr w:type="spellEnd"/>
      <w:r w:rsidRPr="00A20A43">
        <w:rPr>
          <w:color w:val="auto"/>
          <w:lang w:val="fr-FR"/>
        </w:rPr>
        <w:t>.</w:t>
      </w:r>
    </w:p>
    <w:p w14:paraId="11265194" w14:textId="77777777" w:rsidR="00AE2211" w:rsidRPr="00A20A43" w:rsidRDefault="00AE2211" w:rsidP="00AE2211">
      <w:pPr>
        <w:pStyle w:val="Default"/>
        <w:spacing w:line="360" w:lineRule="auto"/>
        <w:jc w:val="both"/>
        <w:rPr>
          <w:b/>
          <w:bCs/>
          <w:color w:val="auto"/>
          <w:lang w:val="fr-FR"/>
        </w:rPr>
      </w:pPr>
      <w:bookmarkStart w:id="4" w:name="do|peV|ttI|caIII|si3|ar326|al6"/>
      <w:bookmarkEnd w:id="4"/>
    </w:p>
    <w:p w14:paraId="06144F4B" w14:textId="77777777" w:rsidR="00AE2211" w:rsidRPr="00A20A43" w:rsidRDefault="00AE2211" w:rsidP="00AE2211">
      <w:pPr>
        <w:pStyle w:val="Default"/>
        <w:spacing w:line="276" w:lineRule="auto"/>
        <w:jc w:val="both"/>
        <w:rPr>
          <w:b/>
          <w:bCs/>
          <w:color w:val="auto"/>
        </w:rPr>
      </w:pPr>
      <w:r w:rsidRPr="00A20A43">
        <w:rPr>
          <w:b/>
          <w:bCs/>
          <w:color w:val="auto"/>
        </w:rPr>
        <w:t xml:space="preserve">ART. 6 – </w:t>
      </w:r>
      <w:proofErr w:type="gramStart"/>
      <w:r w:rsidRPr="00A20A43">
        <w:rPr>
          <w:b/>
          <w:bCs/>
          <w:color w:val="auto"/>
        </w:rPr>
        <w:t>ÎNCETAREA ,</w:t>
      </w:r>
      <w:proofErr w:type="gramEnd"/>
      <w:r w:rsidRPr="00A20A43">
        <w:rPr>
          <w:b/>
          <w:bCs/>
          <w:color w:val="auto"/>
        </w:rPr>
        <w:t xml:space="preserve"> MODIFICAREA ȘI SUSPENDAREA CONTRACTULUI </w:t>
      </w:r>
      <w:proofErr w:type="spellStart"/>
      <w:r w:rsidRPr="00A20A43">
        <w:rPr>
          <w:b/>
          <w:bCs/>
          <w:color w:val="auto"/>
        </w:rPr>
        <w:t>CONTRACTULUI</w:t>
      </w:r>
      <w:proofErr w:type="spellEnd"/>
      <w:r w:rsidRPr="00A20A43">
        <w:rPr>
          <w:b/>
          <w:bCs/>
          <w:color w:val="auto"/>
        </w:rPr>
        <w:t xml:space="preserve"> DE CONCESIUNE</w:t>
      </w:r>
    </w:p>
    <w:p w14:paraId="2E3BD3AF" w14:textId="77777777" w:rsidR="00AB305B" w:rsidRPr="00A20A43" w:rsidRDefault="00AB305B" w:rsidP="00AE2211">
      <w:pPr>
        <w:pStyle w:val="Default"/>
        <w:spacing w:line="276" w:lineRule="auto"/>
        <w:jc w:val="both"/>
        <w:rPr>
          <w:b/>
          <w:bCs/>
          <w:color w:val="auto"/>
        </w:rPr>
      </w:pPr>
    </w:p>
    <w:p w14:paraId="56C97CAB" w14:textId="77777777" w:rsidR="00AB305B" w:rsidRPr="00A20A43" w:rsidRDefault="00AB305B" w:rsidP="00600DC4">
      <w:pPr>
        <w:pStyle w:val="Default"/>
        <w:numPr>
          <w:ilvl w:val="1"/>
          <w:numId w:val="22"/>
        </w:numPr>
        <w:spacing w:line="360" w:lineRule="auto"/>
        <w:jc w:val="both"/>
        <w:rPr>
          <w:color w:val="auto"/>
        </w:rPr>
      </w:pPr>
      <w:proofErr w:type="spellStart"/>
      <w:r w:rsidRPr="00A20A43">
        <w:rPr>
          <w:color w:val="auto"/>
        </w:rPr>
        <w:t>Prezentul</w:t>
      </w:r>
      <w:proofErr w:type="spellEnd"/>
      <w:r w:rsidRPr="00A20A43">
        <w:rPr>
          <w:color w:val="auto"/>
        </w:rPr>
        <w:t xml:space="preserve"> Contract </w:t>
      </w:r>
      <w:proofErr w:type="spellStart"/>
      <w:r w:rsidRPr="00A20A43">
        <w:rPr>
          <w:b/>
          <w:color w:val="auto"/>
        </w:rPr>
        <w:t>încetează</w:t>
      </w:r>
      <w:proofErr w:type="spellEnd"/>
      <w:r w:rsidRPr="00A20A43">
        <w:rPr>
          <w:color w:val="auto"/>
        </w:rPr>
        <w:t xml:space="preserve"> </w:t>
      </w:r>
      <w:proofErr w:type="spellStart"/>
      <w:r w:rsidRPr="00A20A43">
        <w:rPr>
          <w:color w:val="auto"/>
        </w:rPr>
        <w:t>în</w:t>
      </w:r>
      <w:proofErr w:type="spellEnd"/>
      <w:r w:rsidRPr="00A20A43">
        <w:rPr>
          <w:color w:val="auto"/>
        </w:rPr>
        <w:t xml:space="preserve"> </w:t>
      </w:r>
      <w:proofErr w:type="spellStart"/>
      <w:r w:rsidRPr="00A20A43">
        <w:rPr>
          <w:color w:val="auto"/>
        </w:rPr>
        <w:t>următoare</w:t>
      </w:r>
      <w:proofErr w:type="spellEnd"/>
      <w:r w:rsidRPr="00A20A43">
        <w:rPr>
          <w:color w:val="auto"/>
        </w:rPr>
        <w:t xml:space="preserve"> </w:t>
      </w:r>
      <w:proofErr w:type="spellStart"/>
      <w:r w:rsidRPr="00A20A43">
        <w:rPr>
          <w:color w:val="auto"/>
        </w:rPr>
        <w:t>situaţii</w:t>
      </w:r>
      <w:proofErr w:type="spellEnd"/>
      <w:r w:rsidRPr="00A20A43">
        <w:rPr>
          <w:color w:val="auto"/>
        </w:rPr>
        <w:t xml:space="preserve">: </w:t>
      </w:r>
    </w:p>
    <w:p w14:paraId="0AC08AC2" w14:textId="77777777" w:rsidR="00AB305B" w:rsidRPr="00A20A43" w:rsidRDefault="00AB305B" w:rsidP="00600DC4">
      <w:pPr>
        <w:pStyle w:val="Heading2"/>
        <w:widowControl w:val="0"/>
        <w:numPr>
          <w:ilvl w:val="0"/>
          <w:numId w:val="64"/>
        </w:numPr>
        <w:spacing w:before="0" w:line="360" w:lineRule="auto"/>
        <w:ind w:firstLine="0"/>
        <w:jc w:val="both"/>
        <w:rPr>
          <w:rFonts w:ascii="Times New Roman" w:hAnsi="Times New Roman" w:cs="Times New Roman"/>
          <w:b/>
          <w:color w:val="auto"/>
          <w:sz w:val="24"/>
          <w:szCs w:val="24"/>
        </w:rPr>
      </w:pPr>
      <w:r w:rsidRPr="00A20A43">
        <w:rPr>
          <w:rFonts w:ascii="Times New Roman" w:hAnsi="Times New Roman" w:cs="Times New Roman"/>
          <w:color w:val="auto"/>
          <w:sz w:val="24"/>
          <w:szCs w:val="24"/>
        </w:rPr>
        <w:t xml:space="preserve">la data </w:t>
      </w:r>
      <w:proofErr w:type="spellStart"/>
      <w:r w:rsidRPr="00A20A43">
        <w:rPr>
          <w:rFonts w:ascii="Times New Roman" w:hAnsi="Times New Roman" w:cs="Times New Roman"/>
          <w:color w:val="auto"/>
          <w:sz w:val="24"/>
          <w:szCs w:val="24"/>
        </w:rPr>
        <w:t>expirării</w:t>
      </w:r>
      <w:proofErr w:type="spellEnd"/>
      <w:r w:rsidRPr="00A20A43">
        <w:rPr>
          <w:rFonts w:ascii="Times New Roman" w:hAnsi="Times New Roman" w:cs="Times New Roman"/>
          <w:color w:val="auto"/>
          <w:sz w:val="24"/>
          <w:szCs w:val="24"/>
        </w:rPr>
        <w:t xml:space="preserve"> </w:t>
      </w:r>
      <w:proofErr w:type="spellStart"/>
      <w:r w:rsidRPr="00A20A43">
        <w:rPr>
          <w:rFonts w:ascii="Times New Roman" w:hAnsi="Times New Roman" w:cs="Times New Roman"/>
          <w:color w:val="auto"/>
          <w:sz w:val="24"/>
          <w:szCs w:val="24"/>
        </w:rPr>
        <w:t>duratei</w:t>
      </w:r>
      <w:proofErr w:type="spellEnd"/>
      <w:r w:rsidRPr="00A20A43">
        <w:rPr>
          <w:rFonts w:ascii="Times New Roman" w:hAnsi="Times New Roman" w:cs="Times New Roman"/>
          <w:color w:val="auto"/>
          <w:sz w:val="24"/>
          <w:szCs w:val="24"/>
        </w:rPr>
        <w:t xml:space="preserve"> </w:t>
      </w:r>
      <w:proofErr w:type="spellStart"/>
      <w:r w:rsidRPr="00A20A43">
        <w:rPr>
          <w:rFonts w:ascii="Times New Roman" w:hAnsi="Times New Roman" w:cs="Times New Roman"/>
          <w:color w:val="auto"/>
          <w:sz w:val="24"/>
          <w:szCs w:val="24"/>
        </w:rPr>
        <w:t>acestuia</w:t>
      </w:r>
      <w:proofErr w:type="spellEnd"/>
      <w:r w:rsidRPr="00A20A43">
        <w:rPr>
          <w:rFonts w:ascii="Times New Roman" w:hAnsi="Times New Roman" w:cs="Times New Roman"/>
          <w:color w:val="auto"/>
          <w:sz w:val="24"/>
          <w:szCs w:val="24"/>
        </w:rPr>
        <w:t xml:space="preserve">, </w:t>
      </w:r>
      <w:proofErr w:type="spellStart"/>
      <w:r w:rsidRPr="00A20A43">
        <w:rPr>
          <w:rFonts w:ascii="Times New Roman" w:hAnsi="Times New Roman" w:cs="Times New Roman"/>
          <w:color w:val="auto"/>
          <w:sz w:val="24"/>
          <w:szCs w:val="24"/>
          <w:lang w:val="fr-FR"/>
        </w:rPr>
        <w:t>în</w:t>
      </w:r>
      <w:proofErr w:type="spellEnd"/>
      <w:r w:rsidRPr="00A20A43">
        <w:rPr>
          <w:rFonts w:ascii="Times New Roman" w:hAnsi="Times New Roman" w:cs="Times New Roman"/>
          <w:color w:val="auto"/>
          <w:sz w:val="24"/>
          <w:szCs w:val="24"/>
          <w:lang w:val="fr-FR"/>
        </w:rPr>
        <w:t xml:space="preserve"> </w:t>
      </w:r>
      <w:proofErr w:type="spellStart"/>
      <w:r w:rsidRPr="00A20A43">
        <w:rPr>
          <w:rFonts w:ascii="Times New Roman" w:hAnsi="Times New Roman" w:cs="Times New Roman"/>
          <w:color w:val="auto"/>
          <w:sz w:val="24"/>
          <w:szCs w:val="24"/>
          <w:lang w:val="fr-FR"/>
        </w:rPr>
        <w:t>măsura</w:t>
      </w:r>
      <w:proofErr w:type="spellEnd"/>
      <w:r w:rsidRPr="00A20A43">
        <w:rPr>
          <w:rFonts w:ascii="Times New Roman" w:hAnsi="Times New Roman" w:cs="Times New Roman"/>
          <w:color w:val="auto"/>
          <w:sz w:val="24"/>
          <w:szCs w:val="24"/>
          <w:lang w:val="fr-FR"/>
        </w:rPr>
        <w:t xml:space="preserve"> </w:t>
      </w:r>
      <w:proofErr w:type="spellStart"/>
      <w:r w:rsidRPr="00A20A43">
        <w:rPr>
          <w:rFonts w:ascii="Times New Roman" w:hAnsi="Times New Roman" w:cs="Times New Roman"/>
          <w:color w:val="auto"/>
          <w:sz w:val="24"/>
          <w:szCs w:val="24"/>
          <w:lang w:val="fr-FR"/>
        </w:rPr>
        <w:t>în</w:t>
      </w:r>
      <w:proofErr w:type="spellEnd"/>
      <w:r w:rsidRPr="00A20A43">
        <w:rPr>
          <w:rFonts w:ascii="Times New Roman" w:hAnsi="Times New Roman" w:cs="Times New Roman"/>
          <w:color w:val="auto"/>
          <w:sz w:val="24"/>
          <w:szCs w:val="24"/>
          <w:lang w:val="fr-FR"/>
        </w:rPr>
        <w:t xml:space="preserve"> care </w:t>
      </w:r>
      <w:proofErr w:type="spellStart"/>
      <w:r w:rsidRPr="00A20A43">
        <w:rPr>
          <w:rFonts w:ascii="Times New Roman" w:hAnsi="Times New Roman" w:cs="Times New Roman"/>
          <w:color w:val="auto"/>
          <w:sz w:val="24"/>
          <w:szCs w:val="24"/>
          <w:lang w:val="fr-FR"/>
        </w:rPr>
        <w:t>părţile</w:t>
      </w:r>
      <w:proofErr w:type="spellEnd"/>
      <w:r w:rsidRPr="00A20A43">
        <w:rPr>
          <w:rFonts w:ascii="Times New Roman" w:hAnsi="Times New Roman" w:cs="Times New Roman"/>
          <w:color w:val="auto"/>
          <w:sz w:val="24"/>
          <w:szCs w:val="24"/>
          <w:lang w:val="fr-FR"/>
        </w:rPr>
        <w:t xml:space="preserve"> nu </w:t>
      </w:r>
      <w:proofErr w:type="spellStart"/>
      <w:r w:rsidRPr="00A20A43">
        <w:rPr>
          <w:rFonts w:ascii="Times New Roman" w:hAnsi="Times New Roman" w:cs="Times New Roman"/>
          <w:color w:val="auto"/>
          <w:sz w:val="24"/>
          <w:szCs w:val="24"/>
          <w:lang w:val="fr-FR"/>
        </w:rPr>
        <w:t>convin</w:t>
      </w:r>
      <w:proofErr w:type="spellEnd"/>
      <w:r w:rsidRPr="00A20A43">
        <w:rPr>
          <w:rFonts w:ascii="Times New Roman" w:hAnsi="Times New Roman" w:cs="Times New Roman"/>
          <w:color w:val="auto"/>
          <w:sz w:val="24"/>
          <w:szCs w:val="24"/>
          <w:lang w:val="fr-FR"/>
        </w:rPr>
        <w:t xml:space="preserve">, </w:t>
      </w:r>
      <w:proofErr w:type="spellStart"/>
      <w:r w:rsidRPr="00A20A43">
        <w:rPr>
          <w:rFonts w:ascii="Times New Roman" w:hAnsi="Times New Roman" w:cs="Times New Roman"/>
          <w:color w:val="auto"/>
          <w:sz w:val="24"/>
          <w:szCs w:val="24"/>
          <w:lang w:val="fr-FR"/>
        </w:rPr>
        <w:t>în</w:t>
      </w:r>
      <w:proofErr w:type="spellEnd"/>
      <w:r w:rsidRPr="00A20A43">
        <w:rPr>
          <w:rFonts w:ascii="Times New Roman" w:hAnsi="Times New Roman" w:cs="Times New Roman"/>
          <w:color w:val="auto"/>
          <w:sz w:val="24"/>
          <w:szCs w:val="24"/>
          <w:lang w:val="fr-FR"/>
        </w:rPr>
        <w:t xml:space="preserve"> </w:t>
      </w:r>
      <w:proofErr w:type="spellStart"/>
      <w:r w:rsidRPr="00A20A43">
        <w:rPr>
          <w:rFonts w:ascii="Times New Roman" w:hAnsi="Times New Roman" w:cs="Times New Roman"/>
          <w:color w:val="auto"/>
          <w:sz w:val="24"/>
          <w:szCs w:val="24"/>
          <w:lang w:val="fr-FR"/>
        </w:rPr>
        <w:t>scris</w:t>
      </w:r>
      <w:proofErr w:type="spellEnd"/>
      <w:r w:rsidRPr="00A20A43">
        <w:rPr>
          <w:rFonts w:ascii="Times New Roman" w:hAnsi="Times New Roman" w:cs="Times New Roman"/>
          <w:color w:val="auto"/>
          <w:sz w:val="24"/>
          <w:szCs w:val="24"/>
          <w:lang w:val="fr-FR"/>
        </w:rPr>
        <w:t xml:space="preserve">, </w:t>
      </w:r>
      <w:proofErr w:type="spellStart"/>
      <w:r w:rsidRPr="00A20A43">
        <w:rPr>
          <w:rFonts w:ascii="Times New Roman" w:hAnsi="Times New Roman" w:cs="Times New Roman"/>
          <w:color w:val="auto"/>
          <w:sz w:val="24"/>
          <w:szCs w:val="24"/>
          <w:lang w:val="fr-FR"/>
        </w:rPr>
        <w:t>prelungirea</w:t>
      </w:r>
      <w:proofErr w:type="spellEnd"/>
      <w:r w:rsidRPr="00A20A43">
        <w:rPr>
          <w:rFonts w:ascii="Times New Roman" w:hAnsi="Times New Roman" w:cs="Times New Roman"/>
          <w:color w:val="auto"/>
          <w:sz w:val="24"/>
          <w:szCs w:val="24"/>
          <w:lang w:val="fr-FR"/>
        </w:rPr>
        <w:t xml:space="preserve"> </w:t>
      </w:r>
      <w:proofErr w:type="spellStart"/>
      <w:r w:rsidRPr="00A20A43">
        <w:rPr>
          <w:rFonts w:ascii="Times New Roman" w:hAnsi="Times New Roman" w:cs="Times New Roman"/>
          <w:color w:val="auto"/>
          <w:sz w:val="24"/>
          <w:szCs w:val="24"/>
          <w:lang w:val="fr-FR"/>
        </w:rPr>
        <w:t>acestuia</w:t>
      </w:r>
      <w:proofErr w:type="spellEnd"/>
      <w:r w:rsidRPr="00A20A43">
        <w:rPr>
          <w:rFonts w:ascii="Times New Roman" w:hAnsi="Times New Roman" w:cs="Times New Roman"/>
          <w:color w:val="auto"/>
          <w:sz w:val="24"/>
          <w:szCs w:val="24"/>
          <w:lang w:val="fr-FR"/>
        </w:rPr>
        <w:t xml:space="preserve"> </w:t>
      </w:r>
      <w:proofErr w:type="spellStart"/>
      <w:r w:rsidRPr="00A20A43">
        <w:rPr>
          <w:rFonts w:ascii="Times New Roman" w:hAnsi="Times New Roman" w:cs="Times New Roman"/>
          <w:color w:val="auto"/>
          <w:sz w:val="24"/>
          <w:szCs w:val="24"/>
          <w:lang w:val="fr-FR"/>
        </w:rPr>
        <w:t>în</w:t>
      </w:r>
      <w:proofErr w:type="spellEnd"/>
      <w:r w:rsidRPr="00A20A43">
        <w:rPr>
          <w:rFonts w:ascii="Times New Roman" w:hAnsi="Times New Roman" w:cs="Times New Roman"/>
          <w:color w:val="auto"/>
          <w:sz w:val="24"/>
          <w:szCs w:val="24"/>
          <w:lang w:val="fr-FR"/>
        </w:rPr>
        <w:t xml:space="preserve"> </w:t>
      </w:r>
      <w:proofErr w:type="spellStart"/>
      <w:r w:rsidRPr="00A20A43">
        <w:rPr>
          <w:rFonts w:ascii="Times New Roman" w:hAnsi="Times New Roman" w:cs="Times New Roman"/>
          <w:color w:val="auto"/>
          <w:sz w:val="24"/>
          <w:szCs w:val="24"/>
          <w:lang w:val="fr-FR"/>
        </w:rPr>
        <w:t>condiţiile</w:t>
      </w:r>
      <w:proofErr w:type="spellEnd"/>
      <w:r w:rsidRPr="00A20A43">
        <w:rPr>
          <w:rFonts w:ascii="Times New Roman" w:hAnsi="Times New Roman" w:cs="Times New Roman"/>
          <w:color w:val="auto"/>
          <w:sz w:val="24"/>
          <w:szCs w:val="24"/>
          <w:lang w:val="fr-FR"/>
        </w:rPr>
        <w:t xml:space="preserve"> </w:t>
      </w:r>
      <w:proofErr w:type="spellStart"/>
      <w:r w:rsidRPr="00A20A43">
        <w:rPr>
          <w:rFonts w:ascii="Times New Roman" w:hAnsi="Times New Roman" w:cs="Times New Roman"/>
          <w:color w:val="auto"/>
          <w:sz w:val="24"/>
          <w:szCs w:val="24"/>
          <w:lang w:val="fr-FR"/>
        </w:rPr>
        <w:t>prevăzute</w:t>
      </w:r>
      <w:proofErr w:type="spellEnd"/>
      <w:r w:rsidRPr="00A20A43">
        <w:rPr>
          <w:rFonts w:ascii="Times New Roman" w:hAnsi="Times New Roman" w:cs="Times New Roman"/>
          <w:color w:val="auto"/>
          <w:sz w:val="24"/>
          <w:szCs w:val="24"/>
          <w:lang w:val="fr-FR"/>
        </w:rPr>
        <w:t xml:space="preserve"> de art. 2</w:t>
      </w:r>
      <w:r w:rsidRPr="00A20A43">
        <w:rPr>
          <w:rFonts w:ascii="Times New Roman" w:hAnsi="Times New Roman" w:cs="Times New Roman"/>
          <w:color w:val="auto"/>
          <w:sz w:val="24"/>
          <w:szCs w:val="24"/>
        </w:rPr>
        <w:t>;</w:t>
      </w:r>
    </w:p>
    <w:p w14:paraId="1797F7C4" w14:textId="77777777" w:rsidR="00AB305B" w:rsidRPr="00A20A43" w:rsidRDefault="00AB305B" w:rsidP="00600DC4">
      <w:pPr>
        <w:pStyle w:val="ListParagraph"/>
        <w:numPr>
          <w:ilvl w:val="0"/>
          <w:numId w:val="64"/>
        </w:numPr>
        <w:spacing w:line="360" w:lineRule="auto"/>
        <w:ind w:firstLine="0"/>
        <w:rPr>
          <w:rFonts w:ascii="Times New Roman" w:hAnsi="Times New Roman" w:cs="Times New Roman"/>
          <w:lang w:val="ro-RO" w:eastAsia="ro-RO"/>
        </w:rPr>
      </w:pPr>
      <w:proofErr w:type="spellStart"/>
      <w:r w:rsidRPr="00A20A43">
        <w:rPr>
          <w:rFonts w:ascii="Times New Roman" w:hAnsi="Times New Roman" w:cs="Times New Roman"/>
        </w:rPr>
        <w:t>în</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cazul</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cumpărării</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terenului</w:t>
      </w:r>
      <w:proofErr w:type="spellEnd"/>
      <w:r w:rsidRPr="00A20A43">
        <w:rPr>
          <w:rFonts w:ascii="Times New Roman" w:hAnsi="Times New Roman" w:cs="Times New Roman"/>
        </w:rPr>
        <w:t xml:space="preserve"> de </w:t>
      </w:r>
      <w:proofErr w:type="spellStart"/>
      <w:r w:rsidRPr="00A20A43">
        <w:rPr>
          <w:rFonts w:ascii="Times New Roman" w:hAnsi="Times New Roman" w:cs="Times New Roman"/>
        </w:rPr>
        <w:t>către</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concesionar</w:t>
      </w:r>
      <w:proofErr w:type="spellEnd"/>
      <w:r w:rsidRPr="00A20A43">
        <w:rPr>
          <w:rFonts w:ascii="Times New Roman" w:hAnsi="Times New Roman" w:cs="Times New Roman"/>
        </w:rPr>
        <w:t>;</w:t>
      </w:r>
    </w:p>
    <w:p w14:paraId="3C08D206" w14:textId="77777777" w:rsidR="00AB305B" w:rsidRPr="00A20A43" w:rsidRDefault="00AB305B" w:rsidP="00600DC4">
      <w:pPr>
        <w:pStyle w:val="Heading2"/>
        <w:widowControl w:val="0"/>
        <w:numPr>
          <w:ilvl w:val="0"/>
          <w:numId w:val="64"/>
        </w:numPr>
        <w:spacing w:before="0" w:line="360" w:lineRule="auto"/>
        <w:ind w:firstLine="0"/>
        <w:jc w:val="both"/>
        <w:rPr>
          <w:rFonts w:ascii="Times New Roman" w:hAnsi="Times New Roman" w:cs="Times New Roman"/>
          <w:b/>
          <w:color w:val="auto"/>
          <w:sz w:val="24"/>
          <w:szCs w:val="24"/>
        </w:rPr>
      </w:pPr>
      <w:r w:rsidRPr="00A20A43">
        <w:rPr>
          <w:rFonts w:ascii="Times New Roman" w:hAnsi="Times New Roman" w:cs="Times New Roman"/>
          <w:color w:val="auto"/>
          <w:sz w:val="24"/>
          <w:szCs w:val="24"/>
        </w:rPr>
        <w:lastRenderedPageBreak/>
        <w:t xml:space="preserve"> </w:t>
      </w:r>
      <w:proofErr w:type="spellStart"/>
      <w:r w:rsidRPr="00A20A43">
        <w:rPr>
          <w:rFonts w:ascii="Times New Roman" w:hAnsi="Times New Roman" w:cs="Times New Roman"/>
          <w:color w:val="auto"/>
          <w:sz w:val="24"/>
          <w:szCs w:val="24"/>
        </w:rPr>
        <w:t>acordul</w:t>
      </w:r>
      <w:proofErr w:type="spellEnd"/>
      <w:r w:rsidRPr="00A20A43">
        <w:rPr>
          <w:rFonts w:ascii="Times New Roman" w:hAnsi="Times New Roman" w:cs="Times New Roman"/>
          <w:color w:val="auto"/>
          <w:sz w:val="24"/>
          <w:szCs w:val="24"/>
        </w:rPr>
        <w:t xml:space="preserve"> </w:t>
      </w:r>
      <w:proofErr w:type="spellStart"/>
      <w:r w:rsidRPr="00A20A43">
        <w:rPr>
          <w:rFonts w:ascii="Times New Roman" w:hAnsi="Times New Roman" w:cs="Times New Roman"/>
          <w:color w:val="auto"/>
          <w:sz w:val="24"/>
          <w:szCs w:val="24"/>
        </w:rPr>
        <w:t>părţilor</w:t>
      </w:r>
      <w:proofErr w:type="spellEnd"/>
      <w:r w:rsidRPr="00A20A43">
        <w:rPr>
          <w:rFonts w:ascii="Times New Roman" w:hAnsi="Times New Roman" w:cs="Times New Roman"/>
          <w:color w:val="auto"/>
          <w:sz w:val="24"/>
          <w:szCs w:val="24"/>
        </w:rPr>
        <w:t>;</w:t>
      </w:r>
    </w:p>
    <w:p w14:paraId="396E1662" w14:textId="77777777" w:rsidR="00AB305B" w:rsidRPr="00A20A43" w:rsidRDefault="00AB305B" w:rsidP="00600DC4">
      <w:pPr>
        <w:pStyle w:val="Heading2"/>
        <w:widowControl w:val="0"/>
        <w:numPr>
          <w:ilvl w:val="0"/>
          <w:numId w:val="64"/>
        </w:numPr>
        <w:spacing w:before="0" w:line="360" w:lineRule="auto"/>
        <w:ind w:firstLine="0"/>
        <w:jc w:val="both"/>
        <w:rPr>
          <w:rFonts w:ascii="Times New Roman" w:hAnsi="Times New Roman" w:cs="Times New Roman"/>
          <w:b/>
          <w:color w:val="auto"/>
          <w:sz w:val="24"/>
          <w:szCs w:val="24"/>
        </w:rPr>
      </w:pPr>
      <w:proofErr w:type="spellStart"/>
      <w:r w:rsidRPr="00A20A43">
        <w:rPr>
          <w:rFonts w:ascii="Times New Roman" w:hAnsi="Times New Roman" w:cs="Times New Roman"/>
          <w:color w:val="auto"/>
          <w:sz w:val="24"/>
          <w:szCs w:val="24"/>
        </w:rPr>
        <w:t>prin</w:t>
      </w:r>
      <w:proofErr w:type="spellEnd"/>
      <w:r w:rsidRPr="00A20A43">
        <w:rPr>
          <w:rFonts w:ascii="Times New Roman" w:hAnsi="Times New Roman" w:cs="Times New Roman"/>
          <w:color w:val="auto"/>
          <w:sz w:val="24"/>
          <w:szCs w:val="24"/>
        </w:rPr>
        <w:t xml:space="preserve"> </w:t>
      </w:r>
      <w:proofErr w:type="spellStart"/>
      <w:r w:rsidRPr="00A20A43">
        <w:rPr>
          <w:rFonts w:ascii="Times New Roman" w:hAnsi="Times New Roman" w:cs="Times New Roman"/>
          <w:color w:val="auto"/>
          <w:sz w:val="24"/>
          <w:szCs w:val="24"/>
        </w:rPr>
        <w:t>denunţare</w:t>
      </w:r>
      <w:proofErr w:type="spellEnd"/>
      <w:r w:rsidRPr="00A20A43">
        <w:rPr>
          <w:rFonts w:ascii="Times New Roman" w:hAnsi="Times New Roman" w:cs="Times New Roman"/>
          <w:color w:val="auto"/>
          <w:sz w:val="24"/>
          <w:szCs w:val="24"/>
        </w:rPr>
        <w:t xml:space="preserve"> </w:t>
      </w:r>
      <w:proofErr w:type="spellStart"/>
      <w:r w:rsidRPr="00A20A43">
        <w:rPr>
          <w:rFonts w:ascii="Times New Roman" w:hAnsi="Times New Roman" w:cs="Times New Roman"/>
          <w:color w:val="auto"/>
          <w:sz w:val="24"/>
          <w:szCs w:val="24"/>
        </w:rPr>
        <w:t>unilaterală</w:t>
      </w:r>
      <w:proofErr w:type="spellEnd"/>
      <w:r w:rsidRPr="00A20A43">
        <w:rPr>
          <w:rFonts w:ascii="Times New Roman" w:hAnsi="Times New Roman" w:cs="Times New Roman"/>
          <w:color w:val="auto"/>
          <w:sz w:val="24"/>
          <w:szCs w:val="24"/>
        </w:rPr>
        <w:t xml:space="preserve">; </w:t>
      </w:r>
    </w:p>
    <w:p w14:paraId="4F5D7E26" w14:textId="77777777" w:rsidR="00AB305B" w:rsidRPr="00A20A43" w:rsidRDefault="00AB305B" w:rsidP="00600DC4">
      <w:pPr>
        <w:pStyle w:val="Heading2"/>
        <w:widowControl w:val="0"/>
        <w:numPr>
          <w:ilvl w:val="0"/>
          <w:numId w:val="64"/>
        </w:numPr>
        <w:spacing w:before="0" w:line="360" w:lineRule="auto"/>
        <w:ind w:firstLine="0"/>
        <w:jc w:val="both"/>
        <w:rPr>
          <w:rFonts w:ascii="Times New Roman" w:hAnsi="Times New Roman" w:cs="Times New Roman"/>
          <w:b/>
          <w:color w:val="auto"/>
          <w:sz w:val="24"/>
          <w:szCs w:val="24"/>
        </w:rPr>
      </w:pPr>
      <w:proofErr w:type="spellStart"/>
      <w:r w:rsidRPr="00A20A43">
        <w:rPr>
          <w:rFonts w:ascii="Times New Roman" w:hAnsi="Times New Roman" w:cs="Times New Roman"/>
          <w:color w:val="auto"/>
          <w:sz w:val="24"/>
          <w:szCs w:val="24"/>
        </w:rPr>
        <w:t>în</w:t>
      </w:r>
      <w:proofErr w:type="spellEnd"/>
      <w:r w:rsidRPr="00A20A43">
        <w:rPr>
          <w:rFonts w:ascii="Times New Roman" w:hAnsi="Times New Roman" w:cs="Times New Roman"/>
          <w:color w:val="auto"/>
          <w:sz w:val="24"/>
          <w:szCs w:val="24"/>
        </w:rPr>
        <w:t xml:space="preserve"> </w:t>
      </w:r>
      <w:proofErr w:type="spellStart"/>
      <w:r w:rsidRPr="00A20A43">
        <w:rPr>
          <w:rFonts w:ascii="Times New Roman" w:hAnsi="Times New Roman" w:cs="Times New Roman"/>
          <w:color w:val="auto"/>
          <w:sz w:val="24"/>
          <w:szCs w:val="24"/>
        </w:rPr>
        <w:t>cazul</w:t>
      </w:r>
      <w:proofErr w:type="spellEnd"/>
      <w:r w:rsidRPr="00A20A43">
        <w:rPr>
          <w:rFonts w:ascii="Times New Roman" w:hAnsi="Times New Roman" w:cs="Times New Roman"/>
          <w:color w:val="auto"/>
          <w:sz w:val="24"/>
          <w:szCs w:val="24"/>
        </w:rPr>
        <w:t xml:space="preserve"> </w:t>
      </w:r>
      <w:proofErr w:type="spellStart"/>
      <w:r w:rsidRPr="00A20A43">
        <w:rPr>
          <w:rFonts w:ascii="Times New Roman" w:hAnsi="Times New Roman" w:cs="Times New Roman"/>
          <w:color w:val="auto"/>
          <w:sz w:val="24"/>
          <w:szCs w:val="24"/>
        </w:rPr>
        <w:t>în</w:t>
      </w:r>
      <w:proofErr w:type="spellEnd"/>
      <w:r w:rsidRPr="00A20A43">
        <w:rPr>
          <w:rFonts w:ascii="Times New Roman" w:hAnsi="Times New Roman" w:cs="Times New Roman"/>
          <w:color w:val="auto"/>
          <w:sz w:val="24"/>
          <w:szCs w:val="24"/>
        </w:rPr>
        <w:t xml:space="preserve"> care </w:t>
      </w:r>
      <w:proofErr w:type="spellStart"/>
      <w:r w:rsidRPr="00A20A43">
        <w:rPr>
          <w:rFonts w:ascii="Times New Roman" w:hAnsi="Times New Roman" w:cs="Times New Roman"/>
          <w:color w:val="auto"/>
          <w:sz w:val="24"/>
          <w:szCs w:val="24"/>
        </w:rPr>
        <w:t>interesul</w:t>
      </w:r>
      <w:proofErr w:type="spellEnd"/>
      <w:r w:rsidRPr="00A20A43">
        <w:rPr>
          <w:rFonts w:ascii="Times New Roman" w:hAnsi="Times New Roman" w:cs="Times New Roman"/>
          <w:color w:val="auto"/>
          <w:sz w:val="24"/>
          <w:szCs w:val="24"/>
        </w:rPr>
        <w:t xml:space="preserve"> </w:t>
      </w:r>
      <w:proofErr w:type="spellStart"/>
      <w:r w:rsidRPr="00A20A43">
        <w:rPr>
          <w:rFonts w:ascii="Times New Roman" w:hAnsi="Times New Roman" w:cs="Times New Roman"/>
          <w:color w:val="auto"/>
          <w:sz w:val="24"/>
          <w:szCs w:val="24"/>
        </w:rPr>
        <w:t>naţional</w:t>
      </w:r>
      <w:proofErr w:type="spellEnd"/>
      <w:r w:rsidRPr="00A20A43">
        <w:rPr>
          <w:rFonts w:ascii="Times New Roman" w:hAnsi="Times New Roman" w:cs="Times New Roman"/>
          <w:color w:val="auto"/>
          <w:sz w:val="24"/>
          <w:szCs w:val="24"/>
        </w:rPr>
        <w:t xml:space="preserve"> </w:t>
      </w:r>
      <w:proofErr w:type="spellStart"/>
      <w:r w:rsidRPr="00A20A43">
        <w:rPr>
          <w:rFonts w:ascii="Times New Roman" w:hAnsi="Times New Roman" w:cs="Times New Roman"/>
          <w:color w:val="auto"/>
          <w:sz w:val="24"/>
          <w:szCs w:val="24"/>
        </w:rPr>
        <w:t>sau</w:t>
      </w:r>
      <w:proofErr w:type="spellEnd"/>
      <w:r w:rsidRPr="00A20A43">
        <w:rPr>
          <w:rFonts w:ascii="Times New Roman" w:hAnsi="Times New Roman" w:cs="Times New Roman"/>
          <w:color w:val="auto"/>
          <w:sz w:val="24"/>
          <w:szCs w:val="24"/>
        </w:rPr>
        <w:t xml:space="preserve"> local o </w:t>
      </w:r>
      <w:proofErr w:type="spellStart"/>
      <w:r w:rsidRPr="00A20A43">
        <w:rPr>
          <w:rFonts w:ascii="Times New Roman" w:hAnsi="Times New Roman" w:cs="Times New Roman"/>
          <w:color w:val="auto"/>
          <w:sz w:val="24"/>
          <w:szCs w:val="24"/>
        </w:rPr>
        <w:t>impune</w:t>
      </w:r>
      <w:proofErr w:type="spellEnd"/>
      <w:r w:rsidRPr="00A20A43">
        <w:rPr>
          <w:rFonts w:ascii="Times New Roman" w:hAnsi="Times New Roman" w:cs="Times New Roman"/>
          <w:color w:val="auto"/>
          <w:sz w:val="24"/>
          <w:szCs w:val="24"/>
        </w:rPr>
        <w:t xml:space="preserve">, </w:t>
      </w:r>
      <w:proofErr w:type="spellStart"/>
      <w:r w:rsidRPr="00A20A43">
        <w:rPr>
          <w:rFonts w:ascii="Times New Roman" w:hAnsi="Times New Roman" w:cs="Times New Roman"/>
          <w:color w:val="auto"/>
          <w:sz w:val="24"/>
          <w:szCs w:val="24"/>
        </w:rPr>
        <w:t>situaţie</w:t>
      </w:r>
      <w:proofErr w:type="spellEnd"/>
      <w:r w:rsidRPr="00A20A43">
        <w:rPr>
          <w:rFonts w:ascii="Times New Roman" w:hAnsi="Times New Roman" w:cs="Times New Roman"/>
          <w:color w:val="auto"/>
          <w:sz w:val="24"/>
          <w:szCs w:val="24"/>
        </w:rPr>
        <w:t xml:space="preserve"> </w:t>
      </w:r>
      <w:proofErr w:type="spellStart"/>
      <w:r w:rsidRPr="00A20A43">
        <w:rPr>
          <w:rFonts w:ascii="Times New Roman" w:hAnsi="Times New Roman" w:cs="Times New Roman"/>
          <w:color w:val="auto"/>
          <w:sz w:val="24"/>
          <w:szCs w:val="24"/>
        </w:rPr>
        <w:t>în</w:t>
      </w:r>
      <w:proofErr w:type="spellEnd"/>
      <w:r w:rsidRPr="00A20A43">
        <w:rPr>
          <w:rFonts w:ascii="Times New Roman" w:hAnsi="Times New Roman" w:cs="Times New Roman"/>
          <w:color w:val="auto"/>
          <w:sz w:val="24"/>
          <w:szCs w:val="24"/>
        </w:rPr>
        <w:t xml:space="preserve"> care </w:t>
      </w:r>
      <w:proofErr w:type="spellStart"/>
      <w:r w:rsidRPr="00A20A43">
        <w:rPr>
          <w:rFonts w:ascii="Times New Roman" w:hAnsi="Times New Roman" w:cs="Times New Roman"/>
          <w:color w:val="auto"/>
          <w:sz w:val="24"/>
          <w:szCs w:val="24"/>
        </w:rPr>
        <w:t>concesionarul</w:t>
      </w:r>
      <w:proofErr w:type="spellEnd"/>
      <w:r w:rsidRPr="00A20A43">
        <w:rPr>
          <w:rFonts w:ascii="Times New Roman" w:hAnsi="Times New Roman" w:cs="Times New Roman"/>
          <w:color w:val="auto"/>
          <w:sz w:val="24"/>
          <w:szCs w:val="24"/>
        </w:rPr>
        <w:t xml:space="preserve"> </w:t>
      </w:r>
      <w:proofErr w:type="spellStart"/>
      <w:r w:rsidRPr="00A20A43">
        <w:rPr>
          <w:rFonts w:ascii="Times New Roman" w:hAnsi="Times New Roman" w:cs="Times New Roman"/>
          <w:color w:val="auto"/>
          <w:sz w:val="24"/>
          <w:szCs w:val="24"/>
        </w:rPr>
        <w:t>va</w:t>
      </w:r>
      <w:proofErr w:type="spellEnd"/>
      <w:r w:rsidRPr="00A20A43">
        <w:rPr>
          <w:rFonts w:ascii="Times New Roman" w:hAnsi="Times New Roman" w:cs="Times New Roman"/>
          <w:color w:val="auto"/>
          <w:sz w:val="24"/>
          <w:szCs w:val="24"/>
        </w:rPr>
        <w:t xml:space="preserve"> </w:t>
      </w:r>
      <w:proofErr w:type="spellStart"/>
      <w:r w:rsidRPr="00A20A43">
        <w:rPr>
          <w:rFonts w:ascii="Times New Roman" w:hAnsi="Times New Roman" w:cs="Times New Roman"/>
          <w:color w:val="auto"/>
          <w:sz w:val="24"/>
          <w:szCs w:val="24"/>
        </w:rPr>
        <w:t>preda</w:t>
      </w:r>
      <w:proofErr w:type="spellEnd"/>
      <w:r w:rsidRPr="00A20A43">
        <w:rPr>
          <w:rFonts w:ascii="Times New Roman" w:hAnsi="Times New Roman" w:cs="Times New Roman"/>
          <w:color w:val="auto"/>
          <w:sz w:val="24"/>
          <w:szCs w:val="24"/>
        </w:rPr>
        <w:t xml:space="preserve"> </w:t>
      </w:r>
      <w:proofErr w:type="spellStart"/>
      <w:r w:rsidRPr="00A20A43">
        <w:rPr>
          <w:rFonts w:ascii="Times New Roman" w:hAnsi="Times New Roman" w:cs="Times New Roman"/>
          <w:color w:val="auto"/>
          <w:sz w:val="24"/>
          <w:szCs w:val="24"/>
        </w:rPr>
        <w:t>imobilul</w:t>
      </w:r>
      <w:proofErr w:type="spellEnd"/>
      <w:r w:rsidRPr="00A20A43">
        <w:rPr>
          <w:rFonts w:ascii="Times New Roman" w:hAnsi="Times New Roman" w:cs="Times New Roman"/>
          <w:color w:val="auto"/>
          <w:sz w:val="24"/>
          <w:szCs w:val="24"/>
        </w:rPr>
        <w:t xml:space="preserve"> liber de </w:t>
      </w:r>
      <w:proofErr w:type="spellStart"/>
      <w:r w:rsidRPr="00A20A43">
        <w:rPr>
          <w:rFonts w:ascii="Times New Roman" w:hAnsi="Times New Roman" w:cs="Times New Roman"/>
          <w:color w:val="auto"/>
          <w:sz w:val="24"/>
          <w:szCs w:val="24"/>
        </w:rPr>
        <w:t>sarcini</w:t>
      </w:r>
      <w:proofErr w:type="spellEnd"/>
      <w:r w:rsidRPr="00A20A43">
        <w:rPr>
          <w:rFonts w:ascii="Times New Roman" w:hAnsi="Times New Roman" w:cs="Times New Roman"/>
          <w:color w:val="auto"/>
          <w:sz w:val="24"/>
          <w:szCs w:val="24"/>
        </w:rPr>
        <w:t xml:space="preserve">, cu un </w:t>
      </w:r>
      <w:proofErr w:type="spellStart"/>
      <w:r w:rsidRPr="00A20A43">
        <w:rPr>
          <w:rFonts w:ascii="Times New Roman" w:hAnsi="Times New Roman" w:cs="Times New Roman"/>
          <w:color w:val="auto"/>
          <w:sz w:val="24"/>
          <w:szCs w:val="24"/>
        </w:rPr>
        <w:t>preaviz</w:t>
      </w:r>
      <w:proofErr w:type="spellEnd"/>
      <w:r w:rsidRPr="00A20A43">
        <w:rPr>
          <w:rFonts w:ascii="Times New Roman" w:hAnsi="Times New Roman" w:cs="Times New Roman"/>
          <w:color w:val="auto"/>
          <w:sz w:val="24"/>
          <w:szCs w:val="24"/>
        </w:rPr>
        <w:t xml:space="preserve"> de 90 </w:t>
      </w:r>
      <w:proofErr w:type="spellStart"/>
      <w:r w:rsidRPr="00A20A43">
        <w:rPr>
          <w:rFonts w:ascii="Times New Roman" w:hAnsi="Times New Roman" w:cs="Times New Roman"/>
          <w:color w:val="auto"/>
          <w:sz w:val="24"/>
          <w:szCs w:val="24"/>
        </w:rPr>
        <w:t>zile</w:t>
      </w:r>
      <w:proofErr w:type="spellEnd"/>
      <w:r w:rsidRPr="00A20A43">
        <w:rPr>
          <w:rFonts w:ascii="Times New Roman" w:hAnsi="Times New Roman" w:cs="Times New Roman"/>
          <w:color w:val="auto"/>
          <w:sz w:val="24"/>
          <w:szCs w:val="24"/>
        </w:rPr>
        <w:t>;</w:t>
      </w:r>
    </w:p>
    <w:p w14:paraId="50BD5BC2" w14:textId="77777777" w:rsidR="00AB305B" w:rsidRPr="00A20A43" w:rsidRDefault="00AB305B" w:rsidP="00600DC4">
      <w:pPr>
        <w:pStyle w:val="Heading2"/>
        <w:widowControl w:val="0"/>
        <w:numPr>
          <w:ilvl w:val="0"/>
          <w:numId w:val="64"/>
        </w:numPr>
        <w:spacing w:before="0" w:line="360" w:lineRule="auto"/>
        <w:ind w:firstLine="0"/>
        <w:jc w:val="both"/>
        <w:rPr>
          <w:rFonts w:ascii="Times New Roman" w:hAnsi="Times New Roman" w:cs="Times New Roman"/>
          <w:b/>
          <w:color w:val="auto"/>
          <w:sz w:val="24"/>
          <w:szCs w:val="24"/>
        </w:rPr>
      </w:pPr>
      <w:proofErr w:type="spellStart"/>
      <w:r w:rsidRPr="00A20A43">
        <w:rPr>
          <w:rFonts w:ascii="Times New Roman" w:hAnsi="Times New Roman" w:cs="Times New Roman"/>
          <w:color w:val="auto"/>
          <w:sz w:val="24"/>
          <w:szCs w:val="24"/>
        </w:rPr>
        <w:t>prin</w:t>
      </w:r>
      <w:proofErr w:type="spellEnd"/>
      <w:r w:rsidRPr="00A20A43">
        <w:rPr>
          <w:rFonts w:ascii="Times New Roman" w:hAnsi="Times New Roman" w:cs="Times New Roman"/>
          <w:color w:val="auto"/>
          <w:sz w:val="24"/>
          <w:szCs w:val="24"/>
        </w:rPr>
        <w:t xml:space="preserve"> </w:t>
      </w:r>
      <w:proofErr w:type="spellStart"/>
      <w:r w:rsidRPr="00A20A43">
        <w:rPr>
          <w:rFonts w:ascii="Times New Roman" w:hAnsi="Times New Roman" w:cs="Times New Roman"/>
          <w:color w:val="auto"/>
          <w:sz w:val="24"/>
          <w:szCs w:val="24"/>
        </w:rPr>
        <w:t>reziliere</w:t>
      </w:r>
      <w:proofErr w:type="spellEnd"/>
      <w:r w:rsidRPr="00A20A43">
        <w:rPr>
          <w:rFonts w:ascii="Times New Roman" w:hAnsi="Times New Roman" w:cs="Times New Roman"/>
          <w:color w:val="auto"/>
          <w:sz w:val="24"/>
          <w:szCs w:val="24"/>
        </w:rPr>
        <w:t xml:space="preserve">, </w:t>
      </w:r>
      <w:proofErr w:type="spellStart"/>
      <w:r w:rsidRPr="00A20A43">
        <w:rPr>
          <w:rFonts w:ascii="Times New Roman" w:hAnsi="Times New Roman" w:cs="Times New Roman"/>
          <w:color w:val="auto"/>
          <w:sz w:val="24"/>
          <w:szCs w:val="24"/>
        </w:rPr>
        <w:t>în</w:t>
      </w:r>
      <w:proofErr w:type="spellEnd"/>
      <w:r w:rsidRPr="00A20A43">
        <w:rPr>
          <w:rFonts w:ascii="Times New Roman" w:hAnsi="Times New Roman" w:cs="Times New Roman"/>
          <w:color w:val="auto"/>
          <w:sz w:val="24"/>
          <w:szCs w:val="24"/>
        </w:rPr>
        <w:t xml:space="preserve"> </w:t>
      </w:r>
      <w:proofErr w:type="spellStart"/>
      <w:r w:rsidRPr="00A20A43">
        <w:rPr>
          <w:rFonts w:ascii="Times New Roman" w:hAnsi="Times New Roman" w:cs="Times New Roman"/>
          <w:color w:val="auto"/>
          <w:sz w:val="24"/>
          <w:szCs w:val="24"/>
        </w:rPr>
        <w:t>cazul</w:t>
      </w:r>
      <w:proofErr w:type="spellEnd"/>
      <w:r w:rsidRPr="00A20A43">
        <w:rPr>
          <w:rFonts w:ascii="Times New Roman" w:hAnsi="Times New Roman" w:cs="Times New Roman"/>
          <w:color w:val="auto"/>
          <w:sz w:val="24"/>
          <w:szCs w:val="24"/>
        </w:rPr>
        <w:t xml:space="preserve"> </w:t>
      </w:r>
      <w:proofErr w:type="spellStart"/>
      <w:r w:rsidRPr="00A20A43">
        <w:rPr>
          <w:rFonts w:ascii="Times New Roman" w:hAnsi="Times New Roman" w:cs="Times New Roman"/>
          <w:color w:val="auto"/>
          <w:sz w:val="24"/>
          <w:szCs w:val="24"/>
        </w:rPr>
        <w:t>nerespectării</w:t>
      </w:r>
      <w:proofErr w:type="spellEnd"/>
      <w:r w:rsidRPr="00A20A43">
        <w:rPr>
          <w:rFonts w:ascii="Times New Roman" w:hAnsi="Times New Roman" w:cs="Times New Roman"/>
          <w:color w:val="auto"/>
          <w:sz w:val="24"/>
          <w:szCs w:val="24"/>
        </w:rPr>
        <w:t xml:space="preserve"> </w:t>
      </w:r>
      <w:proofErr w:type="spellStart"/>
      <w:r w:rsidRPr="00A20A43">
        <w:rPr>
          <w:rFonts w:ascii="Times New Roman" w:hAnsi="Times New Roman" w:cs="Times New Roman"/>
          <w:color w:val="auto"/>
          <w:sz w:val="24"/>
          <w:szCs w:val="24"/>
        </w:rPr>
        <w:t>obligaţiilor</w:t>
      </w:r>
      <w:proofErr w:type="spellEnd"/>
      <w:r w:rsidRPr="00A20A43">
        <w:rPr>
          <w:rFonts w:ascii="Times New Roman" w:hAnsi="Times New Roman" w:cs="Times New Roman"/>
          <w:color w:val="auto"/>
          <w:sz w:val="24"/>
          <w:szCs w:val="24"/>
        </w:rPr>
        <w:t xml:space="preserve"> </w:t>
      </w:r>
      <w:proofErr w:type="spellStart"/>
      <w:r w:rsidRPr="00A20A43">
        <w:rPr>
          <w:rFonts w:ascii="Times New Roman" w:hAnsi="Times New Roman" w:cs="Times New Roman"/>
          <w:color w:val="auto"/>
          <w:sz w:val="24"/>
          <w:szCs w:val="24"/>
        </w:rPr>
        <w:t>contractuale</w:t>
      </w:r>
      <w:proofErr w:type="spellEnd"/>
      <w:r w:rsidRPr="00A20A43">
        <w:rPr>
          <w:rFonts w:ascii="Times New Roman" w:hAnsi="Times New Roman" w:cs="Times New Roman"/>
          <w:color w:val="auto"/>
          <w:sz w:val="24"/>
          <w:szCs w:val="24"/>
        </w:rPr>
        <w:t xml:space="preserve">; </w:t>
      </w:r>
    </w:p>
    <w:p w14:paraId="0B760728" w14:textId="77777777" w:rsidR="00AB305B" w:rsidRPr="00A20A43" w:rsidRDefault="00AB305B" w:rsidP="00600DC4">
      <w:pPr>
        <w:pStyle w:val="ListParagraph"/>
        <w:numPr>
          <w:ilvl w:val="0"/>
          <w:numId w:val="64"/>
        </w:numPr>
        <w:spacing w:line="360" w:lineRule="auto"/>
        <w:ind w:firstLine="0"/>
        <w:jc w:val="both"/>
        <w:rPr>
          <w:rFonts w:ascii="Times New Roman" w:hAnsi="Times New Roman" w:cs="Times New Roman"/>
          <w:lang w:val="ro-RO"/>
        </w:rPr>
      </w:pPr>
      <w:r w:rsidRPr="00A20A43">
        <w:rPr>
          <w:rFonts w:ascii="Times New Roman" w:hAnsi="Times New Roman" w:cs="Times New Roman"/>
          <w:lang w:val="ro-RO"/>
        </w:rPr>
        <w:t>la dispariţia, dintr-o cauză de forţă majoră, a bunului concesionat sau în cazul imposibilităţii obiective a concesionarului de a-l exploata, prin renunţare, fără plata unei despăgubiri;</w:t>
      </w:r>
    </w:p>
    <w:p w14:paraId="49FD4FAA" w14:textId="77777777" w:rsidR="00AB305B" w:rsidRPr="00A20A43" w:rsidRDefault="00AB305B" w:rsidP="00600DC4">
      <w:pPr>
        <w:pStyle w:val="Default"/>
        <w:numPr>
          <w:ilvl w:val="0"/>
          <w:numId w:val="64"/>
        </w:numPr>
        <w:spacing w:line="360" w:lineRule="auto"/>
        <w:ind w:firstLine="0"/>
        <w:jc w:val="both"/>
        <w:rPr>
          <w:color w:val="auto"/>
          <w:lang w:val="fr-FR"/>
        </w:rPr>
      </w:pPr>
      <w:proofErr w:type="spellStart"/>
      <w:proofErr w:type="gramStart"/>
      <w:r w:rsidRPr="00A20A43">
        <w:rPr>
          <w:color w:val="auto"/>
          <w:lang w:val="fr-FR"/>
        </w:rPr>
        <w:t>declararea</w:t>
      </w:r>
      <w:proofErr w:type="spellEnd"/>
      <w:proofErr w:type="gram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faliment</w:t>
      </w:r>
      <w:proofErr w:type="spellEnd"/>
      <w:r w:rsidRPr="00A20A43">
        <w:rPr>
          <w:color w:val="auto"/>
          <w:lang w:val="fr-FR"/>
        </w:rPr>
        <w:t xml:space="preserve"> a </w:t>
      </w:r>
      <w:proofErr w:type="spellStart"/>
      <w:r w:rsidRPr="00A20A43">
        <w:rPr>
          <w:color w:val="auto"/>
          <w:lang w:val="fr-FR"/>
        </w:rPr>
        <w:t>Concesionarului</w:t>
      </w:r>
      <w:proofErr w:type="spellEnd"/>
      <w:r w:rsidRPr="00A20A43">
        <w:rPr>
          <w:color w:val="auto"/>
        </w:rPr>
        <w:t>;</w:t>
      </w:r>
    </w:p>
    <w:p w14:paraId="15E60733" w14:textId="77777777" w:rsidR="00AB305B" w:rsidRPr="00A20A43" w:rsidRDefault="00AB305B" w:rsidP="00600DC4">
      <w:pPr>
        <w:pStyle w:val="Default"/>
        <w:numPr>
          <w:ilvl w:val="0"/>
          <w:numId w:val="64"/>
        </w:numPr>
        <w:spacing w:line="360" w:lineRule="auto"/>
        <w:ind w:firstLine="0"/>
        <w:jc w:val="both"/>
        <w:rPr>
          <w:color w:val="auto"/>
          <w:lang w:val="fr-FR"/>
        </w:rPr>
      </w:pPr>
      <w:proofErr w:type="spellStart"/>
      <w:r w:rsidRPr="00A20A43">
        <w:t>alte</w:t>
      </w:r>
      <w:proofErr w:type="spellEnd"/>
      <w:r w:rsidRPr="00A20A43">
        <w:t xml:space="preserve"> </w:t>
      </w:r>
      <w:proofErr w:type="spellStart"/>
      <w:r w:rsidRPr="00A20A43">
        <w:t>situaţii</w:t>
      </w:r>
      <w:proofErr w:type="spellEnd"/>
      <w:r w:rsidRPr="00A20A43">
        <w:t xml:space="preserve"> </w:t>
      </w:r>
      <w:proofErr w:type="spellStart"/>
      <w:r w:rsidRPr="00A20A43">
        <w:t>expres</w:t>
      </w:r>
      <w:proofErr w:type="spellEnd"/>
      <w:r w:rsidRPr="00A20A43">
        <w:t xml:space="preserve"> </w:t>
      </w:r>
      <w:proofErr w:type="spellStart"/>
      <w:r w:rsidRPr="00A20A43">
        <w:t>prevăzute</w:t>
      </w:r>
      <w:proofErr w:type="spellEnd"/>
      <w:r w:rsidRPr="00A20A43">
        <w:t xml:space="preserve"> de </w:t>
      </w:r>
      <w:proofErr w:type="spellStart"/>
      <w:r w:rsidRPr="00A20A43">
        <w:t>lege</w:t>
      </w:r>
      <w:proofErr w:type="spellEnd"/>
    </w:p>
    <w:p w14:paraId="34AEEC38" w14:textId="77777777" w:rsidR="00AB305B" w:rsidRPr="00A20A43" w:rsidRDefault="00AB305B" w:rsidP="00AB305B">
      <w:pPr>
        <w:spacing w:line="360" w:lineRule="auto"/>
        <w:jc w:val="both"/>
      </w:pPr>
      <w:r w:rsidRPr="00A20A43">
        <w:rPr>
          <w:b/>
          <w:lang w:val="ro-RO" w:eastAsia="ro-RO"/>
        </w:rPr>
        <w:t>6.2.</w:t>
      </w:r>
      <w:r w:rsidRPr="00A20A43">
        <w:rPr>
          <w:lang w:val="ro-RO" w:eastAsia="ro-RO"/>
        </w:rPr>
        <w:t xml:space="preserve"> </w:t>
      </w:r>
      <w:proofErr w:type="spellStart"/>
      <w:r w:rsidRPr="00A20A43">
        <w:t>Denunţarea</w:t>
      </w:r>
      <w:proofErr w:type="spellEnd"/>
      <w:r w:rsidRPr="00A20A43">
        <w:t xml:space="preserve"> </w:t>
      </w:r>
      <w:proofErr w:type="spellStart"/>
      <w:r w:rsidRPr="00A20A43">
        <w:t>unilaterală</w:t>
      </w:r>
      <w:proofErr w:type="spellEnd"/>
      <w:r w:rsidRPr="00A20A43">
        <w:t xml:space="preserve"> a </w:t>
      </w:r>
      <w:proofErr w:type="spellStart"/>
      <w:r w:rsidRPr="00A20A43">
        <w:t>contractului</w:t>
      </w:r>
      <w:proofErr w:type="spellEnd"/>
      <w:r w:rsidRPr="00A20A43">
        <w:t xml:space="preserve"> </w:t>
      </w:r>
      <w:proofErr w:type="spellStart"/>
      <w:r w:rsidRPr="00A20A43">
        <w:t>poate</w:t>
      </w:r>
      <w:proofErr w:type="spellEnd"/>
      <w:r w:rsidRPr="00A20A43">
        <w:t xml:space="preserve"> fi </w:t>
      </w:r>
      <w:proofErr w:type="spellStart"/>
      <w:r w:rsidRPr="00A20A43">
        <w:t>făcută</w:t>
      </w:r>
      <w:proofErr w:type="spellEnd"/>
      <w:r w:rsidRPr="00A20A43">
        <w:t xml:space="preserve"> de </w:t>
      </w:r>
      <w:proofErr w:type="spellStart"/>
      <w:r w:rsidRPr="00A20A43">
        <w:t>către</w:t>
      </w:r>
      <w:proofErr w:type="spellEnd"/>
      <w:r w:rsidRPr="00A20A43">
        <w:t xml:space="preserve"> </w:t>
      </w:r>
      <w:proofErr w:type="spellStart"/>
      <w:r w:rsidRPr="00A20A43">
        <w:t>oricare</w:t>
      </w:r>
      <w:proofErr w:type="spellEnd"/>
      <w:r w:rsidRPr="00A20A43">
        <w:t xml:space="preserve"> </w:t>
      </w:r>
      <w:proofErr w:type="spellStart"/>
      <w:r w:rsidRPr="00A20A43">
        <w:t>dintre</w:t>
      </w:r>
      <w:proofErr w:type="spellEnd"/>
      <w:r w:rsidRPr="00A20A43">
        <w:t xml:space="preserve"> </w:t>
      </w:r>
      <w:proofErr w:type="spellStart"/>
      <w:r w:rsidRPr="00A20A43">
        <w:t>părţi</w:t>
      </w:r>
      <w:proofErr w:type="spellEnd"/>
      <w:r w:rsidRPr="00A20A43">
        <w:t xml:space="preserve">, </w:t>
      </w:r>
      <w:proofErr w:type="spellStart"/>
      <w:r w:rsidRPr="00A20A43">
        <w:t>potrivit</w:t>
      </w:r>
      <w:proofErr w:type="spellEnd"/>
      <w:r w:rsidRPr="00A20A43">
        <w:t xml:space="preserve"> </w:t>
      </w:r>
      <w:proofErr w:type="spellStart"/>
      <w:r w:rsidRPr="00A20A43">
        <w:t>prevederilor</w:t>
      </w:r>
      <w:proofErr w:type="spellEnd"/>
      <w:r w:rsidRPr="00A20A43">
        <w:t xml:space="preserve"> </w:t>
      </w:r>
      <w:proofErr w:type="spellStart"/>
      <w:r w:rsidRPr="00A20A43">
        <w:t>prezentului</w:t>
      </w:r>
      <w:proofErr w:type="spellEnd"/>
      <w:r w:rsidRPr="00A20A43">
        <w:t xml:space="preserve"> contract. </w:t>
      </w:r>
    </w:p>
    <w:p w14:paraId="35A8FF21" w14:textId="77777777" w:rsidR="00AB305B" w:rsidRPr="00A20A43" w:rsidRDefault="00AB305B" w:rsidP="00AB305B">
      <w:pPr>
        <w:spacing w:line="360" w:lineRule="auto"/>
        <w:jc w:val="both"/>
      </w:pPr>
      <w:r w:rsidRPr="00A20A43">
        <w:rPr>
          <w:b/>
        </w:rPr>
        <w:t>6.3.</w:t>
      </w:r>
      <w:r w:rsidRPr="00A20A43">
        <w:t xml:space="preserve"> </w:t>
      </w:r>
      <w:proofErr w:type="spellStart"/>
      <w:r w:rsidRPr="00A20A43">
        <w:t>Contractul</w:t>
      </w:r>
      <w:proofErr w:type="spellEnd"/>
      <w:r w:rsidRPr="00A20A43">
        <w:t xml:space="preserve"> </w:t>
      </w:r>
      <w:r w:rsidRPr="00A20A43">
        <w:rPr>
          <w:b/>
        </w:rPr>
        <w:t xml:space="preserve">se </w:t>
      </w:r>
      <w:proofErr w:type="spellStart"/>
      <w:r w:rsidRPr="00A20A43">
        <w:rPr>
          <w:b/>
        </w:rPr>
        <w:t>reziliază</w:t>
      </w:r>
      <w:proofErr w:type="spellEnd"/>
      <w:r w:rsidRPr="00A20A43">
        <w:rPr>
          <w:b/>
        </w:rPr>
        <w:t xml:space="preserve"> de </w:t>
      </w:r>
      <w:proofErr w:type="spellStart"/>
      <w:r w:rsidRPr="00A20A43">
        <w:rPr>
          <w:b/>
        </w:rPr>
        <w:t>plin</w:t>
      </w:r>
      <w:proofErr w:type="spellEnd"/>
      <w:r w:rsidRPr="00A20A43">
        <w:rPr>
          <w:b/>
        </w:rPr>
        <w:t xml:space="preserve"> </w:t>
      </w:r>
      <w:proofErr w:type="spellStart"/>
      <w:r w:rsidRPr="00A20A43">
        <w:rPr>
          <w:b/>
        </w:rPr>
        <w:t>drept</w:t>
      </w:r>
      <w:proofErr w:type="spellEnd"/>
      <w:r w:rsidRPr="00A20A43">
        <w:rPr>
          <w:b/>
        </w:rPr>
        <w:t xml:space="preserve">, de </w:t>
      </w:r>
      <w:proofErr w:type="spellStart"/>
      <w:r w:rsidRPr="00A20A43">
        <w:rPr>
          <w:b/>
        </w:rPr>
        <w:t>către</w:t>
      </w:r>
      <w:proofErr w:type="spellEnd"/>
      <w:r w:rsidRPr="00A20A43">
        <w:rPr>
          <w:b/>
        </w:rPr>
        <w:t xml:space="preserve"> </w:t>
      </w:r>
      <w:proofErr w:type="spellStart"/>
      <w:r w:rsidRPr="00A20A43">
        <w:rPr>
          <w:b/>
        </w:rPr>
        <w:t>concedent</w:t>
      </w:r>
      <w:proofErr w:type="spellEnd"/>
      <w:r w:rsidRPr="00A20A43">
        <w:t xml:space="preserve">, cu </w:t>
      </w:r>
      <w:proofErr w:type="spellStart"/>
      <w:r w:rsidRPr="00A20A43">
        <w:t>prealabila</w:t>
      </w:r>
      <w:proofErr w:type="spellEnd"/>
      <w:r w:rsidRPr="00A20A43">
        <w:t xml:space="preserve"> </w:t>
      </w:r>
      <w:proofErr w:type="spellStart"/>
      <w:r w:rsidRPr="00A20A43">
        <w:t>notificare</w:t>
      </w:r>
      <w:proofErr w:type="spellEnd"/>
      <w:r w:rsidRPr="00A20A43">
        <w:t xml:space="preserve"> a </w:t>
      </w:r>
      <w:proofErr w:type="spellStart"/>
      <w:r w:rsidRPr="00A20A43">
        <w:t>concedentului</w:t>
      </w:r>
      <w:proofErr w:type="spellEnd"/>
      <w:r w:rsidRPr="00A20A43">
        <w:t xml:space="preserve"> </w:t>
      </w:r>
      <w:proofErr w:type="spellStart"/>
      <w:r w:rsidRPr="00A20A43">
        <w:t>făcută</w:t>
      </w:r>
      <w:proofErr w:type="spellEnd"/>
      <w:r w:rsidRPr="00A20A43">
        <w:t xml:space="preserve"> cu 30 de </w:t>
      </w:r>
      <w:proofErr w:type="spellStart"/>
      <w:r w:rsidRPr="00A20A43">
        <w:t>zile</w:t>
      </w:r>
      <w:proofErr w:type="spellEnd"/>
      <w:r w:rsidRPr="00A20A43">
        <w:t xml:space="preserve"> </w:t>
      </w:r>
      <w:proofErr w:type="spellStart"/>
      <w:r w:rsidRPr="00A20A43">
        <w:t>înainte</w:t>
      </w:r>
      <w:proofErr w:type="spellEnd"/>
      <w:r w:rsidRPr="00A20A43">
        <w:t xml:space="preserve"> de </w:t>
      </w:r>
      <w:proofErr w:type="spellStart"/>
      <w:r w:rsidRPr="00A20A43">
        <w:t>reziliere</w:t>
      </w:r>
      <w:proofErr w:type="spellEnd"/>
      <w:r w:rsidRPr="00A20A43">
        <w:t xml:space="preserve">, </w:t>
      </w:r>
      <w:proofErr w:type="spellStart"/>
      <w:r w:rsidRPr="00A20A43">
        <w:t>în</w:t>
      </w:r>
      <w:proofErr w:type="spellEnd"/>
      <w:r w:rsidRPr="00A20A43">
        <w:t xml:space="preserve"> </w:t>
      </w:r>
      <w:proofErr w:type="spellStart"/>
      <w:r w:rsidRPr="00A20A43">
        <w:t>cazul</w:t>
      </w:r>
      <w:proofErr w:type="spellEnd"/>
      <w:r w:rsidRPr="00A20A43">
        <w:t xml:space="preserve"> </w:t>
      </w:r>
      <w:proofErr w:type="spellStart"/>
      <w:r w:rsidRPr="00A20A43">
        <w:t>în</w:t>
      </w:r>
      <w:proofErr w:type="spellEnd"/>
      <w:r w:rsidRPr="00A20A43">
        <w:t xml:space="preserve"> care </w:t>
      </w:r>
      <w:proofErr w:type="spellStart"/>
      <w:r w:rsidRPr="00A20A43">
        <w:t>concesionarul</w:t>
      </w:r>
      <w:proofErr w:type="spellEnd"/>
      <w:r w:rsidRPr="00A20A43">
        <w:t xml:space="preserve"> se </w:t>
      </w:r>
      <w:proofErr w:type="spellStart"/>
      <w:r w:rsidRPr="00A20A43">
        <w:t>găseşte</w:t>
      </w:r>
      <w:proofErr w:type="spellEnd"/>
      <w:r w:rsidRPr="00A20A43">
        <w:t xml:space="preserve"> </w:t>
      </w:r>
      <w:proofErr w:type="spellStart"/>
      <w:r w:rsidRPr="00A20A43">
        <w:t>în</w:t>
      </w:r>
      <w:proofErr w:type="spellEnd"/>
      <w:r w:rsidRPr="00A20A43">
        <w:t xml:space="preserve"> </w:t>
      </w:r>
      <w:proofErr w:type="spellStart"/>
      <w:r w:rsidRPr="00A20A43">
        <w:t>vreuna</w:t>
      </w:r>
      <w:proofErr w:type="spellEnd"/>
      <w:r w:rsidRPr="00A20A43">
        <w:t xml:space="preserve"> din </w:t>
      </w:r>
      <w:proofErr w:type="spellStart"/>
      <w:r w:rsidRPr="00A20A43">
        <w:t>următoarele</w:t>
      </w:r>
      <w:proofErr w:type="spellEnd"/>
      <w:r w:rsidRPr="00A20A43">
        <w:t xml:space="preserve"> </w:t>
      </w:r>
      <w:proofErr w:type="spellStart"/>
      <w:r w:rsidRPr="00A20A43">
        <w:t>situaţii</w:t>
      </w:r>
      <w:proofErr w:type="spellEnd"/>
      <w:r w:rsidRPr="00A20A43">
        <w:t>:</w:t>
      </w:r>
    </w:p>
    <w:p w14:paraId="2F506636" w14:textId="77777777" w:rsidR="00AB305B" w:rsidRPr="00A20A43" w:rsidRDefault="00AB305B" w:rsidP="00600DC4">
      <w:pPr>
        <w:pStyle w:val="ListParagraph"/>
        <w:numPr>
          <w:ilvl w:val="0"/>
          <w:numId w:val="63"/>
        </w:numPr>
        <w:spacing w:line="360" w:lineRule="auto"/>
        <w:jc w:val="both"/>
        <w:rPr>
          <w:rFonts w:ascii="Times New Roman" w:hAnsi="Times New Roman" w:cs="Times New Roman"/>
        </w:rPr>
      </w:pPr>
      <w:r w:rsidRPr="00A20A43">
        <w:rPr>
          <w:rFonts w:ascii="Times New Roman" w:hAnsi="Times New Roman" w:cs="Times New Roman"/>
          <w:lang w:val="ro-RO"/>
        </w:rPr>
        <w:t>a schimbat destinaţia bunului concesionat;</w:t>
      </w:r>
    </w:p>
    <w:p w14:paraId="3A6DFB90" w14:textId="77777777" w:rsidR="00AB305B" w:rsidRPr="00A20A43" w:rsidRDefault="00AB305B" w:rsidP="00600DC4">
      <w:pPr>
        <w:pStyle w:val="ListParagraph"/>
        <w:numPr>
          <w:ilvl w:val="0"/>
          <w:numId w:val="63"/>
        </w:numPr>
        <w:spacing w:line="360" w:lineRule="auto"/>
        <w:jc w:val="both"/>
        <w:rPr>
          <w:rFonts w:ascii="Times New Roman" w:hAnsi="Times New Roman" w:cs="Times New Roman"/>
          <w:lang w:val="ro-RO"/>
        </w:rPr>
      </w:pPr>
      <w:r w:rsidRPr="00A20A43">
        <w:rPr>
          <w:rFonts w:ascii="Times New Roman" w:hAnsi="Times New Roman" w:cs="Times New Roman"/>
          <w:lang w:val="ro-RO"/>
        </w:rPr>
        <w:t xml:space="preserve">a subconcesionat, </w:t>
      </w:r>
      <w:r w:rsidRPr="00A20A43">
        <w:rPr>
          <w:rFonts w:ascii="Times New Roman" w:hAnsi="Times New Roman" w:cs="Times New Roman"/>
          <w:bCs/>
          <w:lang w:val="ro-RO"/>
        </w:rPr>
        <w:t>în totalitate sau în parte terenul</w:t>
      </w:r>
      <w:r w:rsidRPr="00A20A43">
        <w:rPr>
          <w:rFonts w:ascii="Times New Roman" w:hAnsi="Times New Roman" w:cs="Times New Roman"/>
          <w:lang w:val="ro-RO"/>
        </w:rPr>
        <w:t>;</w:t>
      </w:r>
    </w:p>
    <w:p w14:paraId="285883E7" w14:textId="77777777" w:rsidR="00AB305B" w:rsidRPr="00A20A43" w:rsidRDefault="00AB305B" w:rsidP="00600DC4">
      <w:pPr>
        <w:pStyle w:val="ListParagraph"/>
        <w:numPr>
          <w:ilvl w:val="0"/>
          <w:numId w:val="63"/>
        </w:numPr>
        <w:spacing w:line="360" w:lineRule="auto"/>
        <w:jc w:val="both"/>
        <w:rPr>
          <w:rFonts w:ascii="Times New Roman" w:hAnsi="Times New Roman" w:cs="Times New Roman"/>
          <w:lang w:val="ro-RO"/>
        </w:rPr>
      </w:pPr>
      <w:r w:rsidRPr="00A20A43">
        <w:rPr>
          <w:rFonts w:ascii="Times New Roman" w:hAnsi="Times New Roman" w:cs="Times New Roman"/>
          <w:lang w:val="ro-RO"/>
        </w:rPr>
        <w:t xml:space="preserve">a cedat folosinţa terenului </w:t>
      </w:r>
      <w:r w:rsidRPr="00A20A43">
        <w:rPr>
          <w:rFonts w:ascii="Times New Roman" w:hAnsi="Times New Roman" w:cs="Times New Roman"/>
          <w:bCs/>
          <w:lang w:val="ro-RO"/>
        </w:rPr>
        <w:t>sau a cesionat Contractul de concesiune unei terţe persoane juridice sau fizice</w:t>
      </w:r>
      <w:r w:rsidRPr="00A20A43">
        <w:rPr>
          <w:rFonts w:ascii="Times New Roman" w:hAnsi="Times New Roman" w:cs="Times New Roman"/>
          <w:lang w:val="ro-RO"/>
        </w:rPr>
        <w:t xml:space="preserve">; </w:t>
      </w:r>
    </w:p>
    <w:p w14:paraId="66C8FE6C" w14:textId="77777777" w:rsidR="00AB305B" w:rsidRPr="00A20A43" w:rsidRDefault="00AB305B" w:rsidP="00600DC4">
      <w:pPr>
        <w:pStyle w:val="ListParagraph"/>
        <w:numPr>
          <w:ilvl w:val="0"/>
          <w:numId w:val="63"/>
        </w:numPr>
        <w:spacing w:line="360" w:lineRule="auto"/>
        <w:jc w:val="both"/>
        <w:rPr>
          <w:rFonts w:ascii="Times New Roman" w:hAnsi="Times New Roman" w:cs="Times New Roman"/>
          <w:lang w:val="ro-RO"/>
        </w:rPr>
      </w:pPr>
      <w:r w:rsidRPr="00A20A43">
        <w:rPr>
          <w:rFonts w:ascii="Times New Roman" w:hAnsi="Times New Roman" w:cs="Times New Roman"/>
          <w:lang w:val="ro-RO"/>
        </w:rPr>
        <w:t>nu a respectat Autorizaţia de construire;</w:t>
      </w:r>
    </w:p>
    <w:p w14:paraId="47D55657" w14:textId="77777777" w:rsidR="00AB305B" w:rsidRPr="00A20A43" w:rsidRDefault="00AB305B" w:rsidP="00600DC4">
      <w:pPr>
        <w:pStyle w:val="ListParagraph"/>
        <w:numPr>
          <w:ilvl w:val="0"/>
          <w:numId w:val="63"/>
        </w:numPr>
        <w:spacing w:line="360" w:lineRule="auto"/>
        <w:jc w:val="both"/>
        <w:rPr>
          <w:rFonts w:ascii="Times New Roman" w:hAnsi="Times New Roman" w:cs="Times New Roman"/>
          <w:lang w:val="ro-RO"/>
        </w:rPr>
      </w:pPr>
      <w:r w:rsidRPr="00A20A43">
        <w:rPr>
          <w:rFonts w:ascii="Times New Roman" w:hAnsi="Times New Roman" w:cs="Times New Roman"/>
          <w:lang w:val="ro-RO"/>
        </w:rPr>
        <w:t>nu şi-a îndeplinit obligaţiile de plată a redevenţei, inclusiv majorările de întârziere aferente, a 2 (două) trimestre consecutiv;</w:t>
      </w:r>
    </w:p>
    <w:p w14:paraId="5E5E3107" w14:textId="77777777" w:rsidR="00AB305B" w:rsidRPr="00A20A43" w:rsidRDefault="00AB305B" w:rsidP="00600DC4">
      <w:pPr>
        <w:pStyle w:val="ListParagraph"/>
        <w:numPr>
          <w:ilvl w:val="0"/>
          <w:numId w:val="63"/>
        </w:numPr>
        <w:spacing w:line="360" w:lineRule="auto"/>
        <w:jc w:val="both"/>
        <w:rPr>
          <w:rFonts w:ascii="Times New Roman" w:hAnsi="Times New Roman" w:cs="Times New Roman"/>
          <w:lang w:val="ro-RO"/>
        </w:rPr>
      </w:pPr>
      <w:r w:rsidRPr="00A20A43">
        <w:rPr>
          <w:rFonts w:ascii="Times New Roman" w:hAnsi="Times New Roman" w:cs="Times New Roman"/>
          <w:lang w:val="ro-RO"/>
        </w:rPr>
        <w:t>nu a constituit/ actualizat garanţia de bună execuție;</w:t>
      </w:r>
    </w:p>
    <w:p w14:paraId="5E8BC92F" w14:textId="77777777" w:rsidR="00AB305B" w:rsidRPr="00A20A43" w:rsidRDefault="00AB305B" w:rsidP="00600DC4">
      <w:pPr>
        <w:pStyle w:val="ListParagraph"/>
        <w:numPr>
          <w:ilvl w:val="0"/>
          <w:numId w:val="63"/>
        </w:numPr>
        <w:spacing w:line="360" w:lineRule="auto"/>
        <w:jc w:val="both"/>
        <w:rPr>
          <w:rFonts w:ascii="Times New Roman" w:hAnsi="Times New Roman" w:cs="Times New Roman"/>
          <w:lang w:val="fr-FR"/>
        </w:rPr>
      </w:pPr>
      <w:proofErr w:type="spellStart"/>
      <w:proofErr w:type="gramStart"/>
      <w:r w:rsidRPr="00A20A43">
        <w:rPr>
          <w:rFonts w:ascii="Times New Roman" w:hAnsi="Times New Roman" w:cs="Times New Roman"/>
          <w:lang w:val="fr-FR"/>
        </w:rPr>
        <w:t>în</w:t>
      </w:r>
      <w:proofErr w:type="spellEnd"/>
      <w:proofErr w:type="gram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cazul</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în</w:t>
      </w:r>
      <w:proofErr w:type="spellEnd"/>
      <w:r w:rsidRPr="00A20A43">
        <w:rPr>
          <w:rFonts w:ascii="Times New Roman" w:hAnsi="Times New Roman" w:cs="Times New Roman"/>
          <w:lang w:val="fr-FR"/>
        </w:rPr>
        <w:t xml:space="preserve"> care </w:t>
      </w:r>
      <w:proofErr w:type="spellStart"/>
      <w:r w:rsidRPr="00A20A43">
        <w:rPr>
          <w:rFonts w:ascii="Times New Roman" w:hAnsi="Times New Roman" w:cs="Times New Roman"/>
          <w:lang w:val="fr-FR"/>
        </w:rPr>
        <w:t>Concesionarul</w:t>
      </w:r>
      <w:proofErr w:type="spellEnd"/>
      <w:r w:rsidRPr="00A20A43">
        <w:rPr>
          <w:rFonts w:ascii="Times New Roman" w:hAnsi="Times New Roman" w:cs="Times New Roman"/>
          <w:lang w:val="fr-FR"/>
        </w:rPr>
        <w:t xml:space="preserve"> nu mai </w:t>
      </w:r>
      <w:proofErr w:type="spellStart"/>
      <w:r w:rsidRPr="00A20A43">
        <w:rPr>
          <w:rFonts w:ascii="Times New Roman" w:hAnsi="Times New Roman" w:cs="Times New Roman"/>
          <w:lang w:val="fr-FR"/>
        </w:rPr>
        <w:t>derulează</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activități</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economice</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din</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sfera</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domeniilor</w:t>
      </w:r>
      <w:proofErr w:type="spellEnd"/>
      <w:r w:rsidRPr="00A20A43">
        <w:rPr>
          <w:rFonts w:ascii="Times New Roman" w:hAnsi="Times New Roman" w:cs="Times New Roman"/>
          <w:lang w:val="fr-FR"/>
        </w:rPr>
        <w:t xml:space="preserve"> de </w:t>
      </w:r>
      <w:proofErr w:type="spellStart"/>
      <w:r w:rsidRPr="00A20A43">
        <w:rPr>
          <w:rFonts w:ascii="Times New Roman" w:hAnsi="Times New Roman" w:cs="Times New Roman"/>
          <w:lang w:val="fr-FR"/>
        </w:rPr>
        <w:t>activitate</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clasa</w:t>
      </w:r>
      <w:proofErr w:type="spellEnd"/>
      <w:r w:rsidRPr="00A20A43">
        <w:rPr>
          <w:rFonts w:ascii="Times New Roman" w:hAnsi="Times New Roman" w:cs="Times New Roman"/>
          <w:lang w:val="fr-FR"/>
        </w:rPr>
        <w:t xml:space="preserve"> CAEN) </w:t>
      </w:r>
      <w:proofErr w:type="spellStart"/>
      <w:r w:rsidRPr="00A20A43">
        <w:rPr>
          <w:rFonts w:ascii="Times New Roman" w:hAnsi="Times New Roman" w:cs="Times New Roman"/>
          <w:lang w:val="fr-FR"/>
        </w:rPr>
        <w:t>aprobate</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în</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cadrul</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Strategiei</w:t>
      </w:r>
      <w:proofErr w:type="spellEnd"/>
      <w:r w:rsidRPr="00A20A43">
        <w:rPr>
          <w:rFonts w:ascii="Times New Roman" w:hAnsi="Times New Roman" w:cs="Times New Roman"/>
          <w:lang w:val="fr-FR"/>
        </w:rPr>
        <w:t xml:space="preserve"> de </w:t>
      </w:r>
      <w:proofErr w:type="spellStart"/>
      <w:r w:rsidRPr="00A20A43">
        <w:rPr>
          <w:rFonts w:ascii="Times New Roman" w:hAnsi="Times New Roman" w:cs="Times New Roman"/>
          <w:lang w:val="fr-FR"/>
        </w:rPr>
        <w:t>Specializare</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Inteligentă</w:t>
      </w:r>
      <w:proofErr w:type="spellEnd"/>
      <w:r w:rsidRPr="00A20A43">
        <w:rPr>
          <w:rFonts w:ascii="Times New Roman" w:hAnsi="Times New Roman" w:cs="Times New Roman"/>
          <w:lang w:val="fr-FR"/>
        </w:rPr>
        <w:t xml:space="preserve"> la </w:t>
      </w:r>
      <w:proofErr w:type="spellStart"/>
      <w:r w:rsidRPr="00A20A43">
        <w:rPr>
          <w:rFonts w:ascii="Times New Roman" w:hAnsi="Times New Roman" w:cs="Times New Roman"/>
          <w:lang w:val="fr-FR"/>
        </w:rPr>
        <w:t>nivelul</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regiunii</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Nord-Vest</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opțiuni</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generale</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și</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strategice</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aferente</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domeniilor</w:t>
      </w:r>
      <w:proofErr w:type="spellEnd"/>
      <w:r w:rsidRPr="00A20A43">
        <w:rPr>
          <w:rFonts w:ascii="Times New Roman" w:hAnsi="Times New Roman" w:cs="Times New Roman"/>
          <w:lang w:val="fr-FR"/>
        </w:rPr>
        <w:t xml:space="preserve"> de </w:t>
      </w:r>
      <w:proofErr w:type="spellStart"/>
      <w:r w:rsidRPr="00A20A43">
        <w:rPr>
          <w:rFonts w:ascii="Times New Roman" w:hAnsi="Times New Roman" w:cs="Times New Roman"/>
          <w:lang w:val="fr-FR"/>
        </w:rPr>
        <w:t>specializare</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inteligentă</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și</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prezentate</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în</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Anexa</w:t>
      </w:r>
      <w:proofErr w:type="spellEnd"/>
      <w:r w:rsidRPr="00A20A43">
        <w:rPr>
          <w:rFonts w:ascii="Times New Roman" w:hAnsi="Times New Roman" w:cs="Times New Roman"/>
          <w:lang w:val="fr-FR"/>
        </w:rPr>
        <w:t xml:space="preserve"> 5 la </w:t>
      </w:r>
      <w:proofErr w:type="spellStart"/>
      <w:r w:rsidRPr="00A20A43">
        <w:rPr>
          <w:rFonts w:ascii="Times New Roman" w:hAnsi="Times New Roman" w:cs="Times New Roman"/>
          <w:lang w:val="fr-FR"/>
        </w:rPr>
        <w:t>prezentul</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contract</w:t>
      </w:r>
      <w:proofErr w:type="spellEnd"/>
      <w:r w:rsidRPr="00A20A43">
        <w:rPr>
          <w:rFonts w:ascii="Times New Roman" w:hAnsi="Times New Roman" w:cs="Times New Roman"/>
          <w:lang w:val="fr-FR"/>
        </w:rPr>
        <w:t>.</w:t>
      </w:r>
    </w:p>
    <w:p w14:paraId="33B202A4" w14:textId="0B0462B1" w:rsidR="00AB305B" w:rsidRPr="00A20A43" w:rsidRDefault="00AB305B" w:rsidP="00600DC4">
      <w:pPr>
        <w:pStyle w:val="ListParagraph"/>
        <w:numPr>
          <w:ilvl w:val="0"/>
          <w:numId w:val="63"/>
        </w:numPr>
        <w:spacing w:line="360" w:lineRule="auto"/>
        <w:jc w:val="both"/>
        <w:rPr>
          <w:rFonts w:ascii="Times New Roman" w:hAnsi="Times New Roman" w:cs="Times New Roman"/>
          <w:lang w:val="fr-FR"/>
        </w:rPr>
      </w:pPr>
      <w:proofErr w:type="spellStart"/>
      <w:r w:rsidRPr="00A20A43">
        <w:rPr>
          <w:rFonts w:ascii="Times New Roman" w:hAnsi="Times New Roman" w:cs="Times New Roman"/>
          <w:lang w:val="fr-FR"/>
        </w:rPr>
        <w:t>În</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cazul</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în</w:t>
      </w:r>
      <w:proofErr w:type="spellEnd"/>
      <w:r w:rsidRPr="00A20A43">
        <w:rPr>
          <w:rFonts w:ascii="Times New Roman" w:hAnsi="Times New Roman" w:cs="Times New Roman"/>
          <w:lang w:val="fr-FR"/>
        </w:rPr>
        <w:t xml:space="preserve"> care </w:t>
      </w:r>
      <w:proofErr w:type="spellStart"/>
      <w:r w:rsidRPr="00A20A43">
        <w:rPr>
          <w:rFonts w:ascii="Times New Roman" w:hAnsi="Times New Roman" w:cs="Times New Roman"/>
          <w:lang w:val="fr-FR"/>
        </w:rPr>
        <w:t>Con</w:t>
      </w:r>
      <w:r w:rsidR="001E24F9" w:rsidRPr="00A20A43">
        <w:rPr>
          <w:rFonts w:ascii="Times New Roman" w:hAnsi="Times New Roman" w:cs="Times New Roman"/>
          <w:lang w:val="fr-FR"/>
        </w:rPr>
        <w:t>c</w:t>
      </w:r>
      <w:r w:rsidRPr="00A20A43">
        <w:rPr>
          <w:rFonts w:ascii="Times New Roman" w:hAnsi="Times New Roman" w:cs="Times New Roman"/>
          <w:lang w:val="fr-FR"/>
        </w:rPr>
        <w:t>esionarul</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încalcă</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în</w:t>
      </w:r>
      <w:proofErr w:type="spellEnd"/>
      <w:r w:rsidRPr="00A20A43">
        <w:rPr>
          <w:rFonts w:ascii="Times New Roman" w:hAnsi="Times New Roman" w:cs="Times New Roman"/>
          <w:lang w:val="fr-FR"/>
        </w:rPr>
        <w:t xml:space="preserve"> mod </w:t>
      </w:r>
      <w:proofErr w:type="spellStart"/>
      <w:r w:rsidRPr="00A20A43">
        <w:rPr>
          <w:rFonts w:ascii="Times New Roman" w:hAnsi="Times New Roman" w:cs="Times New Roman"/>
          <w:lang w:val="fr-FR"/>
        </w:rPr>
        <w:t>repetat</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obligațiile</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asumate</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prin</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contractul</w:t>
      </w:r>
      <w:proofErr w:type="spellEnd"/>
      <w:r w:rsidRPr="00A20A43">
        <w:rPr>
          <w:rFonts w:ascii="Times New Roman" w:hAnsi="Times New Roman" w:cs="Times New Roman"/>
          <w:lang w:val="fr-FR"/>
        </w:rPr>
        <w:t xml:space="preserve"> de </w:t>
      </w:r>
      <w:proofErr w:type="spellStart"/>
      <w:r w:rsidRPr="00A20A43">
        <w:rPr>
          <w:rFonts w:ascii="Times New Roman" w:hAnsi="Times New Roman" w:cs="Times New Roman"/>
          <w:shd w:val="clear" w:color="auto" w:fill="FFFFFF"/>
          <w:lang w:val="fr-FR"/>
        </w:rPr>
        <w:t>administrare</w:t>
      </w:r>
      <w:proofErr w:type="spellEnd"/>
      <w:r w:rsidRPr="00A20A43">
        <w:rPr>
          <w:rFonts w:ascii="Times New Roman" w:hAnsi="Times New Roman" w:cs="Times New Roman"/>
          <w:shd w:val="clear" w:color="auto" w:fill="FFFFFF"/>
          <w:lang w:val="fr-FR"/>
        </w:rPr>
        <w:t xml:space="preserve"> </w:t>
      </w:r>
      <w:proofErr w:type="spellStart"/>
      <w:r w:rsidRPr="00A20A43">
        <w:rPr>
          <w:rFonts w:ascii="Times New Roman" w:hAnsi="Times New Roman" w:cs="Times New Roman"/>
          <w:shd w:val="clear" w:color="auto" w:fill="FFFFFF"/>
          <w:lang w:val="fr-FR"/>
        </w:rPr>
        <w:t>și</w:t>
      </w:r>
      <w:proofErr w:type="spellEnd"/>
      <w:r w:rsidRPr="00A20A43">
        <w:rPr>
          <w:rFonts w:ascii="Times New Roman" w:hAnsi="Times New Roman" w:cs="Times New Roman"/>
          <w:shd w:val="clear" w:color="auto" w:fill="FFFFFF"/>
          <w:lang w:val="fr-FR"/>
        </w:rPr>
        <w:t xml:space="preserve"> </w:t>
      </w:r>
      <w:proofErr w:type="spellStart"/>
      <w:r w:rsidRPr="00A20A43">
        <w:rPr>
          <w:rFonts w:ascii="Times New Roman" w:hAnsi="Times New Roman" w:cs="Times New Roman"/>
          <w:shd w:val="clear" w:color="auto" w:fill="FFFFFF"/>
          <w:lang w:val="fr-FR"/>
        </w:rPr>
        <w:t>prestări</w:t>
      </w:r>
      <w:proofErr w:type="spellEnd"/>
      <w:r w:rsidRPr="00A20A43">
        <w:rPr>
          <w:rFonts w:ascii="Times New Roman" w:hAnsi="Times New Roman" w:cs="Times New Roman"/>
          <w:shd w:val="clear" w:color="auto" w:fill="FFFFFF"/>
          <w:lang w:val="fr-FR"/>
        </w:rPr>
        <w:t xml:space="preserve"> </w:t>
      </w:r>
      <w:proofErr w:type="spellStart"/>
      <w:r w:rsidRPr="00A20A43">
        <w:rPr>
          <w:rFonts w:ascii="Times New Roman" w:hAnsi="Times New Roman" w:cs="Times New Roman"/>
          <w:shd w:val="clear" w:color="auto" w:fill="FFFFFF"/>
          <w:lang w:val="fr-FR"/>
        </w:rPr>
        <w:t>servicii</w:t>
      </w:r>
      <w:proofErr w:type="spellEnd"/>
      <w:r w:rsidRPr="00A20A43">
        <w:rPr>
          <w:rFonts w:ascii="Times New Roman" w:hAnsi="Times New Roman" w:cs="Times New Roman"/>
          <w:shd w:val="clear" w:color="auto" w:fill="FFFFFF"/>
          <w:lang w:val="fr-FR"/>
        </w:rPr>
        <w:t xml:space="preserve"> </w:t>
      </w:r>
      <w:proofErr w:type="spellStart"/>
      <w:r w:rsidRPr="00A20A43">
        <w:rPr>
          <w:rFonts w:ascii="Times New Roman" w:hAnsi="Times New Roman" w:cs="Times New Roman"/>
          <w:shd w:val="clear" w:color="auto" w:fill="FFFFFF"/>
          <w:lang w:val="fr-FR"/>
        </w:rPr>
        <w:t>conexe</w:t>
      </w:r>
      <w:proofErr w:type="spellEnd"/>
      <w:r w:rsidRPr="00A20A43">
        <w:rPr>
          <w:rFonts w:ascii="Times New Roman" w:hAnsi="Times New Roman" w:cs="Times New Roman"/>
          <w:shd w:val="clear" w:color="auto" w:fill="FFFFFF"/>
          <w:lang w:val="fr-FR"/>
        </w:rPr>
        <w:t xml:space="preserve"> </w:t>
      </w:r>
      <w:proofErr w:type="spellStart"/>
      <w:r w:rsidRPr="00A20A43">
        <w:rPr>
          <w:rFonts w:ascii="Times New Roman" w:hAnsi="Times New Roman" w:cs="Times New Roman"/>
          <w:shd w:val="clear" w:color="auto" w:fill="FFFFFF"/>
          <w:lang w:val="fr-FR"/>
        </w:rPr>
        <w:t>încheiat</w:t>
      </w:r>
      <w:proofErr w:type="spellEnd"/>
      <w:r w:rsidRPr="00A20A43">
        <w:rPr>
          <w:rFonts w:ascii="Times New Roman" w:hAnsi="Times New Roman" w:cs="Times New Roman"/>
          <w:shd w:val="clear" w:color="auto" w:fill="FFFFFF"/>
          <w:lang w:val="fr-FR"/>
        </w:rPr>
        <w:t xml:space="preserve"> </w:t>
      </w:r>
      <w:proofErr w:type="spellStart"/>
      <w:r w:rsidRPr="00A20A43">
        <w:rPr>
          <w:rFonts w:ascii="Times New Roman" w:hAnsi="Times New Roman" w:cs="Times New Roman"/>
          <w:shd w:val="clear" w:color="auto" w:fill="FFFFFF"/>
          <w:lang w:val="fr-FR"/>
        </w:rPr>
        <w:t>cu</w:t>
      </w:r>
      <w:proofErr w:type="spellEnd"/>
      <w:r w:rsidRPr="00A20A43">
        <w:rPr>
          <w:rFonts w:ascii="Times New Roman" w:hAnsi="Times New Roman" w:cs="Times New Roman"/>
          <w:shd w:val="clear" w:color="auto" w:fill="FFFFFF"/>
          <w:lang w:val="fr-FR"/>
        </w:rPr>
        <w:t xml:space="preserve"> </w:t>
      </w:r>
      <w:proofErr w:type="spellStart"/>
      <w:r w:rsidRPr="00A20A43">
        <w:rPr>
          <w:rFonts w:ascii="Times New Roman" w:hAnsi="Times New Roman" w:cs="Times New Roman"/>
          <w:shd w:val="clear" w:color="auto" w:fill="FFFFFF"/>
          <w:lang w:val="fr-FR"/>
        </w:rPr>
        <w:t>administratorul</w:t>
      </w:r>
      <w:proofErr w:type="spellEnd"/>
      <w:r w:rsidRPr="00A20A43">
        <w:rPr>
          <w:rFonts w:ascii="Times New Roman" w:hAnsi="Times New Roman" w:cs="Times New Roman"/>
          <w:shd w:val="clear" w:color="auto" w:fill="FFFFFF"/>
          <w:lang w:val="fr-FR"/>
        </w:rPr>
        <w:t xml:space="preserve"> </w:t>
      </w:r>
      <w:proofErr w:type="spellStart"/>
      <w:r w:rsidRPr="00A20A43">
        <w:rPr>
          <w:rFonts w:ascii="Times New Roman" w:hAnsi="Times New Roman" w:cs="Times New Roman"/>
          <w:shd w:val="clear" w:color="auto" w:fill="FFFFFF"/>
          <w:lang w:val="fr-FR"/>
        </w:rPr>
        <w:t>parcului</w:t>
      </w:r>
      <w:proofErr w:type="spellEnd"/>
      <w:r w:rsidRPr="00A20A43">
        <w:rPr>
          <w:rFonts w:ascii="Times New Roman" w:hAnsi="Times New Roman" w:cs="Times New Roman"/>
          <w:shd w:val="clear" w:color="auto" w:fill="FFFFFF"/>
          <w:lang w:val="fr-FR"/>
        </w:rPr>
        <w:t xml:space="preserve"> de </w:t>
      </w:r>
      <w:proofErr w:type="spellStart"/>
      <w:r w:rsidRPr="00A20A43">
        <w:rPr>
          <w:rFonts w:ascii="Times New Roman" w:hAnsi="Times New Roman" w:cs="Times New Roman"/>
          <w:shd w:val="clear" w:color="auto" w:fill="FFFFFF"/>
          <w:lang w:val="fr-FR"/>
        </w:rPr>
        <w:t>specializare</w:t>
      </w:r>
      <w:proofErr w:type="spellEnd"/>
      <w:r w:rsidRPr="00A20A43">
        <w:rPr>
          <w:rFonts w:ascii="Times New Roman" w:hAnsi="Times New Roman" w:cs="Times New Roman"/>
          <w:shd w:val="clear" w:color="auto" w:fill="FFFFFF"/>
          <w:lang w:val="fr-FR"/>
        </w:rPr>
        <w:t xml:space="preserve"> </w:t>
      </w:r>
      <w:proofErr w:type="spellStart"/>
      <w:r w:rsidRPr="00A20A43">
        <w:rPr>
          <w:rFonts w:ascii="Times New Roman" w:hAnsi="Times New Roman" w:cs="Times New Roman"/>
          <w:shd w:val="clear" w:color="auto" w:fill="FFFFFF"/>
          <w:lang w:val="fr-FR"/>
        </w:rPr>
        <w:t>inteligentă</w:t>
      </w:r>
      <w:proofErr w:type="spellEnd"/>
      <w:r w:rsidRPr="00A20A43">
        <w:rPr>
          <w:rFonts w:ascii="Times New Roman" w:hAnsi="Times New Roman" w:cs="Times New Roman"/>
          <w:shd w:val="clear" w:color="auto" w:fill="FFFFFF"/>
          <w:lang w:val="fr-FR"/>
        </w:rPr>
        <w:t xml:space="preserve">, </w:t>
      </w:r>
      <w:proofErr w:type="spellStart"/>
      <w:r w:rsidRPr="00A20A43">
        <w:rPr>
          <w:rFonts w:ascii="Times New Roman" w:hAnsi="Times New Roman" w:cs="Times New Roman"/>
          <w:shd w:val="clear" w:color="auto" w:fill="FFFFFF"/>
          <w:lang w:val="fr-FR"/>
        </w:rPr>
        <w:t>respectiv</w:t>
      </w:r>
      <w:proofErr w:type="spellEnd"/>
      <w:r w:rsidRPr="00A20A43">
        <w:rPr>
          <w:rFonts w:ascii="Times New Roman" w:hAnsi="Times New Roman" w:cs="Times New Roman"/>
          <w:shd w:val="clear" w:color="auto" w:fill="FFFFFF"/>
          <w:lang w:val="fr-FR"/>
        </w:rPr>
        <w:t xml:space="preserve"> </w:t>
      </w:r>
      <w:proofErr w:type="spellStart"/>
      <w:r w:rsidRPr="00A20A43">
        <w:rPr>
          <w:rFonts w:ascii="Times New Roman" w:hAnsi="Times New Roman" w:cs="Times New Roman"/>
          <w:shd w:val="clear" w:color="auto" w:fill="FFFFFF"/>
          <w:lang w:val="fr-FR"/>
        </w:rPr>
        <w:t>încalcă</w:t>
      </w:r>
      <w:proofErr w:type="spellEnd"/>
      <w:r w:rsidRPr="00A20A43">
        <w:rPr>
          <w:rFonts w:ascii="Times New Roman" w:hAnsi="Times New Roman" w:cs="Times New Roman"/>
          <w:shd w:val="clear" w:color="auto" w:fill="FFFFFF"/>
          <w:lang w:val="fr-FR"/>
        </w:rPr>
        <w:t xml:space="preserve"> </w:t>
      </w:r>
      <w:proofErr w:type="spellStart"/>
      <w:r w:rsidRPr="00A20A43">
        <w:rPr>
          <w:rFonts w:ascii="Times New Roman" w:hAnsi="Times New Roman" w:cs="Times New Roman"/>
          <w:shd w:val="clear" w:color="auto" w:fill="FFFFFF"/>
          <w:lang w:val="fr-FR"/>
        </w:rPr>
        <w:t>în</w:t>
      </w:r>
      <w:proofErr w:type="spellEnd"/>
      <w:r w:rsidRPr="00A20A43">
        <w:rPr>
          <w:rFonts w:ascii="Times New Roman" w:hAnsi="Times New Roman" w:cs="Times New Roman"/>
          <w:shd w:val="clear" w:color="auto" w:fill="FFFFFF"/>
          <w:lang w:val="fr-FR"/>
        </w:rPr>
        <w:t xml:space="preserve"> mod </w:t>
      </w:r>
      <w:proofErr w:type="spellStart"/>
      <w:proofErr w:type="gramStart"/>
      <w:r w:rsidRPr="00A20A43">
        <w:rPr>
          <w:rFonts w:ascii="Times New Roman" w:hAnsi="Times New Roman" w:cs="Times New Roman"/>
          <w:shd w:val="clear" w:color="auto" w:fill="FFFFFF"/>
          <w:lang w:val="fr-FR"/>
        </w:rPr>
        <w:t>repetat</w:t>
      </w:r>
      <w:proofErr w:type="spellEnd"/>
      <w:r w:rsidRPr="00A20A43">
        <w:rPr>
          <w:rFonts w:ascii="Times New Roman" w:hAnsi="Times New Roman" w:cs="Times New Roman"/>
          <w:shd w:val="clear" w:color="auto" w:fill="FFFFFF"/>
          <w:lang w:val="fr-FR"/>
        </w:rPr>
        <w:t xml:space="preserve">  </w:t>
      </w:r>
      <w:proofErr w:type="spellStart"/>
      <w:r w:rsidRPr="00A20A43">
        <w:rPr>
          <w:rFonts w:ascii="Times New Roman" w:hAnsi="Times New Roman" w:cs="Times New Roman"/>
          <w:shd w:val="clear" w:color="auto" w:fill="FFFFFF"/>
          <w:lang w:val="fr-FR"/>
        </w:rPr>
        <w:t>Regulamentul</w:t>
      </w:r>
      <w:proofErr w:type="spellEnd"/>
      <w:proofErr w:type="gramEnd"/>
      <w:r w:rsidRPr="00A20A43">
        <w:rPr>
          <w:rFonts w:ascii="Times New Roman" w:hAnsi="Times New Roman" w:cs="Times New Roman"/>
          <w:shd w:val="clear" w:color="auto" w:fill="FFFFFF"/>
          <w:lang w:val="fr-FR"/>
        </w:rPr>
        <w:t xml:space="preserve"> </w:t>
      </w:r>
      <w:r w:rsidRPr="00A20A43">
        <w:rPr>
          <w:rFonts w:ascii="Times New Roman" w:hAnsi="Times New Roman" w:cs="Times New Roman"/>
          <w:lang w:val="fr-FR"/>
        </w:rPr>
        <w:t xml:space="preserve">de  </w:t>
      </w:r>
      <w:proofErr w:type="spellStart"/>
      <w:r w:rsidRPr="00A20A43">
        <w:rPr>
          <w:rFonts w:ascii="Times New Roman" w:hAnsi="Times New Roman" w:cs="Times New Roman"/>
          <w:lang w:val="fr-FR"/>
        </w:rPr>
        <w:t>organizare</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și</w:t>
      </w:r>
      <w:proofErr w:type="spellEnd"/>
      <w:r w:rsidRPr="00A20A43">
        <w:rPr>
          <w:rFonts w:ascii="Times New Roman" w:hAnsi="Times New Roman" w:cs="Times New Roman"/>
          <w:lang w:val="fr-FR"/>
        </w:rPr>
        <w:t xml:space="preserve"> de </w:t>
      </w:r>
      <w:proofErr w:type="spellStart"/>
      <w:r w:rsidRPr="00A20A43">
        <w:rPr>
          <w:rFonts w:ascii="Times New Roman" w:hAnsi="Times New Roman" w:cs="Times New Roman"/>
          <w:lang w:val="fr-FR"/>
        </w:rPr>
        <w:t>funcționare</w:t>
      </w:r>
      <w:proofErr w:type="spellEnd"/>
      <w:r w:rsidRPr="00A20A43">
        <w:rPr>
          <w:rFonts w:ascii="Times New Roman" w:hAnsi="Times New Roman" w:cs="Times New Roman"/>
          <w:lang w:val="fr-FR"/>
        </w:rPr>
        <w:t xml:space="preserve"> al </w:t>
      </w:r>
      <w:proofErr w:type="spellStart"/>
      <w:r w:rsidRPr="00A20A43">
        <w:rPr>
          <w:rFonts w:ascii="Times New Roman" w:hAnsi="Times New Roman" w:cs="Times New Roman"/>
          <w:lang w:val="fr-FR"/>
        </w:rPr>
        <w:t>parcului</w:t>
      </w:r>
      <w:proofErr w:type="spellEnd"/>
      <w:r w:rsidRPr="00A20A43">
        <w:rPr>
          <w:rFonts w:ascii="Times New Roman" w:hAnsi="Times New Roman" w:cs="Times New Roman"/>
          <w:lang w:val="fr-FR"/>
        </w:rPr>
        <w:t xml:space="preserve"> de </w:t>
      </w:r>
      <w:proofErr w:type="spellStart"/>
      <w:r w:rsidRPr="00A20A43">
        <w:rPr>
          <w:rFonts w:ascii="Times New Roman" w:hAnsi="Times New Roman" w:cs="Times New Roman"/>
          <w:lang w:val="fr-FR"/>
        </w:rPr>
        <w:t>specializare</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inteligentă</w:t>
      </w:r>
      <w:proofErr w:type="spellEnd"/>
      <w:r w:rsidRPr="00A20A43">
        <w:rPr>
          <w:rFonts w:ascii="Times New Roman" w:hAnsi="Times New Roman" w:cs="Times New Roman"/>
          <w:lang w:val="fr-FR"/>
        </w:rPr>
        <w:t>.</w:t>
      </w:r>
    </w:p>
    <w:p w14:paraId="4F1C1D00" w14:textId="77777777" w:rsidR="00AB305B" w:rsidRPr="00A20A43" w:rsidRDefault="00AB305B" w:rsidP="00600DC4">
      <w:pPr>
        <w:pStyle w:val="Default"/>
        <w:numPr>
          <w:ilvl w:val="0"/>
          <w:numId w:val="63"/>
        </w:numPr>
        <w:spacing w:line="360" w:lineRule="auto"/>
        <w:jc w:val="both"/>
        <w:rPr>
          <w:color w:val="auto"/>
          <w:lang w:val="fr-FR"/>
        </w:rPr>
      </w:pP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cazul</w:t>
      </w:r>
      <w:proofErr w:type="spellEnd"/>
      <w:r w:rsidRPr="00A20A43">
        <w:rPr>
          <w:color w:val="auto"/>
          <w:lang w:val="fr-FR"/>
        </w:rPr>
        <w:t xml:space="preserve"> </w:t>
      </w:r>
      <w:proofErr w:type="spellStart"/>
      <w:r w:rsidRPr="00A20A43">
        <w:rPr>
          <w:color w:val="auto"/>
          <w:lang w:val="fr-FR"/>
        </w:rPr>
        <w:t>încetării</w:t>
      </w:r>
      <w:proofErr w:type="spellEnd"/>
      <w:r w:rsidRPr="00A20A43">
        <w:rPr>
          <w:color w:val="auto"/>
          <w:lang w:val="fr-FR"/>
        </w:rPr>
        <w:t xml:space="preserve"> </w:t>
      </w:r>
      <w:proofErr w:type="spellStart"/>
      <w:proofErr w:type="gramStart"/>
      <w:r w:rsidRPr="00A20A43">
        <w:rPr>
          <w:color w:val="auto"/>
          <w:lang w:val="fr-FR"/>
        </w:rPr>
        <w:t>din</w:t>
      </w:r>
      <w:proofErr w:type="spellEnd"/>
      <w:r w:rsidRPr="00A20A43">
        <w:rPr>
          <w:color w:val="auto"/>
          <w:lang w:val="fr-FR"/>
        </w:rPr>
        <w:t xml:space="preserve">  culpa</w:t>
      </w:r>
      <w:proofErr w:type="gramEnd"/>
      <w:r w:rsidRPr="00A20A43">
        <w:rPr>
          <w:color w:val="auto"/>
          <w:lang w:val="fr-FR"/>
        </w:rPr>
        <w:t xml:space="preserve"> </w:t>
      </w:r>
      <w:proofErr w:type="spellStart"/>
      <w:r w:rsidRPr="00A20A43">
        <w:rPr>
          <w:color w:val="auto"/>
          <w:lang w:val="fr-FR"/>
        </w:rPr>
        <w:t>concesionarului</w:t>
      </w:r>
      <w:proofErr w:type="spellEnd"/>
      <w:r w:rsidRPr="00A20A43">
        <w:rPr>
          <w:color w:val="auto"/>
          <w:lang w:val="fr-FR"/>
        </w:rPr>
        <w:t xml:space="preserve"> a  </w:t>
      </w:r>
      <w:proofErr w:type="spellStart"/>
      <w:r w:rsidRPr="00A20A43">
        <w:rPr>
          <w:color w:val="auto"/>
          <w:lang w:val="fr-FR"/>
        </w:rPr>
        <w:t>contractului</w:t>
      </w:r>
      <w:proofErr w:type="spellEnd"/>
      <w:r w:rsidRPr="00A20A43">
        <w:rPr>
          <w:color w:val="auto"/>
          <w:lang w:val="fr-FR"/>
        </w:rPr>
        <w:t xml:space="preserve"> de </w:t>
      </w:r>
      <w:proofErr w:type="spellStart"/>
      <w:r w:rsidRPr="00A20A43">
        <w:rPr>
          <w:color w:val="auto"/>
          <w:lang w:val="fr-FR"/>
        </w:rPr>
        <w:t>finanțare</w:t>
      </w:r>
      <w:proofErr w:type="spellEnd"/>
      <w:r w:rsidRPr="00A20A43">
        <w:rPr>
          <w:color w:val="auto"/>
          <w:lang w:val="fr-FR"/>
        </w:rPr>
        <w:t xml:space="preserve"> </w:t>
      </w:r>
      <w:proofErr w:type="spellStart"/>
      <w:r w:rsidRPr="00A20A43">
        <w:rPr>
          <w:color w:val="auto"/>
          <w:lang w:val="fr-FR"/>
        </w:rPr>
        <w:t>încheiat</w:t>
      </w:r>
      <w:proofErr w:type="spellEnd"/>
      <w:r w:rsidRPr="00A20A43">
        <w:rPr>
          <w:color w:val="auto"/>
          <w:lang w:val="fr-FR"/>
        </w:rPr>
        <w:t xml:space="preserve"> de </w:t>
      </w:r>
      <w:proofErr w:type="spellStart"/>
      <w:r w:rsidRPr="00A20A43">
        <w:rPr>
          <w:color w:val="auto"/>
          <w:lang w:val="fr-FR"/>
        </w:rPr>
        <w:t>acesta</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bCs/>
          <w:color w:val="auto"/>
          <w:lang w:val="fr-FR"/>
        </w:rPr>
        <w:t>Autoritatea</w:t>
      </w:r>
      <w:proofErr w:type="spellEnd"/>
      <w:r w:rsidRPr="00A20A43">
        <w:rPr>
          <w:bCs/>
          <w:color w:val="auto"/>
          <w:lang w:val="fr-FR"/>
        </w:rPr>
        <w:t xml:space="preserve"> de Management </w:t>
      </w:r>
      <w:proofErr w:type="spellStart"/>
      <w:r w:rsidRPr="00A20A43">
        <w:rPr>
          <w:bCs/>
          <w:color w:val="auto"/>
          <w:lang w:val="fr-FR"/>
        </w:rPr>
        <w:t>pentru</w:t>
      </w:r>
      <w:proofErr w:type="spellEnd"/>
      <w:r w:rsidRPr="00A20A43">
        <w:rPr>
          <w:bCs/>
          <w:color w:val="auto"/>
          <w:lang w:val="fr-FR"/>
        </w:rPr>
        <w:t xml:space="preserve"> </w:t>
      </w:r>
      <w:proofErr w:type="spellStart"/>
      <w:r w:rsidRPr="00A20A43">
        <w:rPr>
          <w:bCs/>
          <w:color w:val="auto"/>
          <w:lang w:val="fr-FR"/>
        </w:rPr>
        <w:t>Programul</w:t>
      </w:r>
      <w:proofErr w:type="spellEnd"/>
      <w:r w:rsidRPr="00A20A43">
        <w:rPr>
          <w:bCs/>
          <w:color w:val="auto"/>
          <w:lang w:val="fr-FR"/>
        </w:rPr>
        <w:t xml:space="preserve"> </w:t>
      </w:r>
      <w:proofErr w:type="spellStart"/>
      <w:r w:rsidRPr="00A20A43">
        <w:rPr>
          <w:bCs/>
          <w:color w:val="auto"/>
          <w:lang w:val="fr-FR"/>
        </w:rPr>
        <w:t>Regional</w:t>
      </w:r>
      <w:proofErr w:type="spellEnd"/>
      <w:r w:rsidRPr="00A20A43">
        <w:rPr>
          <w:bCs/>
          <w:color w:val="auto"/>
          <w:lang w:val="fr-FR"/>
        </w:rPr>
        <w:t xml:space="preserve"> </w:t>
      </w:r>
      <w:proofErr w:type="spellStart"/>
      <w:r w:rsidRPr="00A20A43">
        <w:rPr>
          <w:bCs/>
          <w:color w:val="auto"/>
          <w:lang w:val="fr-FR"/>
        </w:rPr>
        <w:t>Nord-Vest</w:t>
      </w:r>
      <w:proofErr w:type="spellEnd"/>
      <w:r w:rsidRPr="00A20A43">
        <w:rPr>
          <w:bCs/>
          <w:color w:val="auto"/>
          <w:lang w:val="fr-FR"/>
        </w:rPr>
        <w:t xml:space="preserve"> 2021-</w:t>
      </w:r>
      <w:r w:rsidRPr="00A20A43">
        <w:rPr>
          <w:bCs/>
          <w:color w:val="auto"/>
          <w:lang w:val="fr-FR"/>
        </w:rPr>
        <w:lastRenderedPageBreak/>
        <w:t xml:space="preserve">2027, </w:t>
      </w:r>
      <w:proofErr w:type="spellStart"/>
      <w:r w:rsidRPr="00A20A43">
        <w:rPr>
          <w:bCs/>
          <w:color w:val="auto"/>
          <w:lang w:val="fr-FR"/>
        </w:rPr>
        <w:t>în</w:t>
      </w:r>
      <w:proofErr w:type="spellEnd"/>
      <w:r w:rsidRPr="00A20A43">
        <w:rPr>
          <w:bCs/>
          <w:color w:val="auto"/>
          <w:lang w:val="fr-FR"/>
        </w:rPr>
        <w:t xml:space="preserve"> </w:t>
      </w:r>
      <w:proofErr w:type="spellStart"/>
      <w:r w:rsidRPr="00A20A43">
        <w:rPr>
          <w:bCs/>
          <w:color w:val="auto"/>
          <w:lang w:val="fr-FR"/>
        </w:rPr>
        <w:t>vederea</w:t>
      </w:r>
      <w:proofErr w:type="spellEnd"/>
      <w:r w:rsidRPr="00A20A43">
        <w:rPr>
          <w:bCs/>
          <w:color w:val="auto"/>
          <w:lang w:val="fr-FR"/>
        </w:rPr>
        <w:t xml:space="preserve">  </w:t>
      </w:r>
      <w:proofErr w:type="spellStart"/>
      <w:r w:rsidRPr="00A20A43">
        <w:rPr>
          <w:bCs/>
          <w:color w:val="auto"/>
          <w:lang w:val="fr-FR"/>
        </w:rPr>
        <w:t>asigurării</w:t>
      </w:r>
      <w:proofErr w:type="spellEnd"/>
      <w:r w:rsidRPr="00A20A43">
        <w:rPr>
          <w:bCs/>
          <w:color w:val="auto"/>
          <w:lang w:val="fr-FR"/>
        </w:rPr>
        <w:t xml:space="preserve"> </w:t>
      </w:r>
      <w:proofErr w:type="spellStart"/>
      <w:r w:rsidRPr="00A20A43">
        <w:rPr>
          <w:bCs/>
          <w:color w:val="auto"/>
          <w:lang w:val="fr-FR"/>
        </w:rPr>
        <w:t>finanțării</w:t>
      </w:r>
      <w:proofErr w:type="spellEnd"/>
      <w:r w:rsidRPr="00A20A43">
        <w:rPr>
          <w:bCs/>
          <w:color w:val="auto"/>
          <w:lang w:val="fr-FR"/>
        </w:rPr>
        <w:t xml:space="preserve"> </w:t>
      </w:r>
      <w:proofErr w:type="spellStart"/>
      <w:r w:rsidRPr="00A20A43">
        <w:rPr>
          <w:bCs/>
          <w:color w:val="auto"/>
          <w:lang w:val="fr-FR"/>
        </w:rPr>
        <w:t>ncesare</w:t>
      </w:r>
      <w:proofErr w:type="spellEnd"/>
      <w:r w:rsidRPr="00A20A43">
        <w:rPr>
          <w:bCs/>
          <w:color w:val="auto"/>
          <w:lang w:val="fr-FR"/>
        </w:rPr>
        <w:t xml:space="preserve"> </w:t>
      </w:r>
      <w:proofErr w:type="spellStart"/>
      <w:r w:rsidRPr="00A20A43">
        <w:rPr>
          <w:bCs/>
          <w:color w:val="auto"/>
          <w:lang w:val="fr-FR"/>
        </w:rPr>
        <w:t>dezvoltării</w:t>
      </w:r>
      <w:proofErr w:type="spellEnd"/>
      <w:r w:rsidRPr="00A20A43">
        <w:rPr>
          <w:bCs/>
          <w:color w:val="auto"/>
          <w:lang w:val="fr-FR"/>
        </w:rPr>
        <w:t xml:space="preserve"> </w:t>
      </w:r>
      <w:proofErr w:type="spellStart"/>
      <w:r w:rsidRPr="00A20A43">
        <w:rPr>
          <w:bCs/>
          <w:color w:val="auto"/>
          <w:lang w:val="fr-FR"/>
        </w:rPr>
        <w:t>investiției</w:t>
      </w:r>
      <w:proofErr w:type="spellEnd"/>
      <w:r w:rsidRPr="00A20A43">
        <w:rPr>
          <w:bCs/>
          <w:color w:val="auto"/>
          <w:lang w:val="fr-FR"/>
        </w:rPr>
        <w:t xml:space="preserve"> </w:t>
      </w:r>
      <w:proofErr w:type="spellStart"/>
      <w:r w:rsidRPr="00A20A43">
        <w:rPr>
          <w:bCs/>
          <w:color w:val="auto"/>
          <w:lang w:val="fr-FR"/>
        </w:rPr>
        <w:t>pe</w:t>
      </w:r>
      <w:proofErr w:type="spellEnd"/>
      <w:r w:rsidRPr="00A20A43">
        <w:rPr>
          <w:bCs/>
          <w:color w:val="auto"/>
          <w:lang w:val="fr-FR"/>
        </w:rPr>
        <w:t xml:space="preserve"> </w:t>
      </w:r>
      <w:proofErr w:type="spellStart"/>
      <w:r w:rsidRPr="00A20A43">
        <w:rPr>
          <w:bCs/>
          <w:color w:val="auto"/>
          <w:lang w:val="fr-FR"/>
        </w:rPr>
        <w:t>terenul</w:t>
      </w:r>
      <w:proofErr w:type="spellEnd"/>
      <w:r w:rsidRPr="00A20A43">
        <w:rPr>
          <w:bCs/>
          <w:color w:val="auto"/>
          <w:lang w:val="fr-FR"/>
        </w:rPr>
        <w:t xml:space="preserve"> </w:t>
      </w:r>
      <w:proofErr w:type="spellStart"/>
      <w:r w:rsidRPr="00A20A43">
        <w:rPr>
          <w:bCs/>
          <w:color w:val="auto"/>
          <w:lang w:val="fr-FR"/>
        </w:rPr>
        <w:t>concesionat</w:t>
      </w:r>
      <w:proofErr w:type="spellEnd"/>
      <w:r w:rsidRPr="00A20A43">
        <w:rPr>
          <w:bCs/>
          <w:color w:val="auto"/>
          <w:lang w:val="fr-FR"/>
        </w:rPr>
        <w:t>.</w:t>
      </w:r>
    </w:p>
    <w:p w14:paraId="04917786" w14:textId="77777777" w:rsidR="00AB305B" w:rsidRPr="00A20A43" w:rsidRDefault="00AB305B" w:rsidP="00AB305B">
      <w:pPr>
        <w:pStyle w:val="Default"/>
        <w:spacing w:line="360" w:lineRule="auto"/>
        <w:ind w:left="450" w:hanging="450"/>
        <w:jc w:val="both"/>
        <w:rPr>
          <w:color w:val="auto"/>
          <w:lang w:val="fr-FR"/>
        </w:rPr>
      </w:pPr>
      <w:proofErr w:type="gramStart"/>
      <w:r w:rsidRPr="00A20A43">
        <w:rPr>
          <w:b/>
          <w:color w:val="auto"/>
          <w:lang w:val="fr-FR"/>
        </w:rPr>
        <w:t>6.4</w:t>
      </w:r>
      <w:r w:rsidRPr="00A20A43">
        <w:rPr>
          <w:color w:val="auto"/>
          <w:lang w:val="fr-FR"/>
        </w:rPr>
        <w:t xml:space="preserve">  </w:t>
      </w:r>
      <w:proofErr w:type="spellStart"/>
      <w:r w:rsidRPr="00A20A43">
        <w:rPr>
          <w:color w:val="auto"/>
          <w:lang w:val="fr-FR"/>
        </w:rPr>
        <w:t>În</w:t>
      </w:r>
      <w:proofErr w:type="spellEnd"/>
      <w:proofErr w:type="gramEnd"/>
      <w:r w:rsidRPr="00A20A43">
        <w:rPr>
          <w:color w:val="auto"/>
          <w:lang w:val="fr-FR"/>
        </w:rPr>
        <w:t xml:space="preserve"> </w:t>
      </w:r>
      <w:proofErr w:type="spellStart"/>
      <w:r w:rsidRPr="00A20A43">
        <w:rPr>
          <w:color w:val="auto"/>
          <w:lang w:val="fr-FR"/>
        </w:rPr>
        <w:t>toate</w:t>
      </w:r>
      <w:proofErr w:type="spellEnd"/>
      <w:r w:rsidRPr="00A20A43">
        <w:rPr>
          <w:color w:val="auto"/>
          <w:lang w:val="fr-FR"/>
        </w:rPr>
        <w:t xml:space="preserve"> </w:t>
      </w:r>
      <w:proofErr w:type="spellStart"/>
      <w:r w:rsidRPr="00A20A43">
        <w:rPr>
          <w:color w:val="auto"/>
          <w:lang w:val="fr-FR"/>
        </w:rPr>
        <w:t>cazurile</w:t>
      </w:r>
      <w:proofErr w:type="spellEnd"/>
      <w:r w:rsidRPr="00A20A43">
        <w:rPr>
          <w:color w:val="auto"/>
          <w:lang w:val="fr-FR"/>
        </w:rPr>
        <w:t xml:space="preserve"> de </w:t>
      </w:r>
      <w:proofErr w:type="spellStart"/>
      <w:r w:rsidRPr="00A20A43">
        <w:rPr>
          <w:color w:val="auto"/>
          <w:lang w:val="fr-FR"/>
        </w:rPr>
        <w:t>încetare</w:t>
      </w:r>
      <w:proofErr w:type="spellEnd"/>
      <w:r w:rsidRPr="00A20A43">
        <w:rPr>
          <w:color w:val="auto"/>
          <w:lang w:val="fr-FR"/>
        </w:rPr>
        <w:t xml:space="preserve"> ale </w:t>
      </w:r>
      <w:proofErr w:type="spellStart"/>
      <w:r w:rsidRPr="00A20A43">
        <w:rPr>
          <w:color w:val="auto"/>
          <w:lang w:val="fr-FR"/>
        </w:rPr>
        <w:t>contracului</w:t>
      </w:r>
      <w:proofErr w:type="spellEnd"/>
      <w:r w:rsidRPr="00A20A43">
        <w:rPr>
          <w:color w:val="auto"/>
          <w:lang w:val="fr-FR"/>
        </w:rPr>
        <w:t xml:space="preserve"> de </w:t>
      </w:r>
      <w:proofErr w:type="spellStart"/>
      <w:r w:rsidRPr="00A20A43">
        <w:rPr>
          <w:color w:val="auto"/>
          <w:lang w:val="fr-FR"/>
        </w:rPr>
        <w:t>concesiune</w:t>
      </w:r>
      <w:proofErr w:type="spellEnd"/>
      <w:r w:rsidRPr="00A20A43">
        <w:rPr>
          <w:color w:val="auto"/>
          <w:lang w:val="fr-FR"/>
        </w:rPr>
        <w:t xml:space="preserve"> </w:t>
      </w:r>
      <w:proofErr w:type="spellStart"/>
      <w:r w:rsidRPr="00A20A43">
        <w:rPr>
          <w:color w:val="auto"/>
          <w:lang w:val="fr-FR"/>
        </w:rPr>
        <w:t>prevăzute</w:t>
      </w:r>
      <w:proofErr w:type="spellEnd"/>
      <w:r w:rsidRPr="00A20A43">
        <w:rPr>
          <w:color w:val="auto"/>
          <w:lang w:val="fr-FR"/>
        </w:rPr>
        <w:t xml:space="preserve"> la art. 6.3  </w:t>
      </w:r>
      <w:proofErr w:type="spellStart"/>
      <w:r w:rsidRPr="00A20A43">
        <w:rPr>
          <w:color w:val="auto"/>
          <w:lang w:val="fr-FR"/>
        </w:rPr>
        <w:t>și</w:t>
      </w:r>
      <w:proofErr w:type="spellEnd"/>
      <w:r w:rsidRPr="00A20A43">
        <w:rPr>
          <w:color w:val="auto"/>
          <w:lang w:val="fr-FR"/>
        </w:rPr>
        <w:t xml:space="preserve"> art. 6.5 litera a) </w:t>
      </w:r>
      <w:proofErr w:type="spellStart"/>
      <w:r w:rsidRPr="00A20A43">
        <w:rPr>
          <w:color w:val="auto"/>
          <w:lang w:val="fr-FR"/>
        </w:rPr>
        <w:t>terenul</w:t>
      </w:r>
      <w:proofErr w:type="spellEnd"/>
      <w:r w:rsidRPr="00A20A43">
        <w:rPr>
          <w:color w:val="auto"/>
          <w:lang w:val="fr-FR"/>
        </w:rPr>
        <w:t xml:space="preserve">  </w:t>
      </w:r>
      <w:proofErr w:type="spellStart"/>
      <w:r w:rsidRPr="00A20A43">
        <w:rPr>
          <w:color w:val="auto"/>
          <w:lang w:val="fr-FR"/>
        </w:rPr>
        <w:t>revine</w:t>
      </w:r>
      <w:proofErr w:type="spellEnd"/>
      <w:r w:rsidRPr="00A20A43">
        <w:rPr>
          <w:color w:val="auto"/>
          <w:lang w:val="fr-FR"/>
        </w:rPr>
        <w:t xml:space="preserve"> liber de </w:t>
      </w:r>
      <w:proofErr w:type="spellStart"/>
      <w:r w:rsidRPr="00A20A43">
        <w:rPr>
          <w:color w:val="auto"/>
          <w:lang w:val="fr-FR"/>
        </w:rPr>
        <w:t>sarcini</w:t>
      </w:r>
      <w:proofErr w:type="spellEnd"/>
      <w:r w:rsidRPr="00A20A43">
        <w:rPr>
          <w:color w:val="auto"/>
          <w:lang w:val="fr-FR"/>
        </w:rPr>
        <w:t xml:space="preserve"> </w:t>
      </w:r>
      <w:proofErr w:type="spellStart"/>
      <w:r w:rsidRPr="00A20A43">
        <w:rPr>
          <w:color w:val="auto"/>
          <w:lang w:val="fr-FR"/>
        </w:rPr>
        <w:t>Concedentului</w:t>
      </w:r>
      <w:proofErr w:type="spellEnd"/>
      <w:r w:rsidRPr="00A20A43">
        <w:rPr>
          <w:color w:val="auto"/>
          <w:lang w:val="fr-FR"/>
        </w:rPr>
        <w:t xml:space="preserve"> , </w:t>
      </w:r>
      <w:proofErr w:type="spellStart"/>
      <w:r w:rsidRPr="00A20A43">
        <w:rPr>
          <w:color w:val="auto"/>
          <w:lang w:val="fr-FR"/>
        </w:rPr>
        <w:t>iar</w:t>
      </w:r>
      <w:proofErr w:type="spellEnd"/>
      <w:r w:rsidRPr="00A20A43">
        <w:rPr>
          <w:color w:val="auto"/>
          <w:lang w:val="fr-FR"/>
        </w:rPr>
        <w:t xml:space="preserve"> </w:t>
      </w:r>
      <w:proofErr w:type="spellStart"/>
      <w:r w:rsidRPr="00A20A43">
        <w:rPr>
          <w:color w:val="auto"/>
          <w:lang w:val="fr-FR"/>
        </w:rPr>
        <w:t>construcția</w:t>
      </w:r>
      <w:proofErr w:type="spellEnd"/>
      <w:r w:rsidRPr="00A20A43">
        <w:rPr>
          <w:color w:val="auto"/>
          <w:lang w:val="fr-FR"/>
        </w:rPr>
        <w:t xml:space="preserve">, în </w:t>
      </w:r>
      <w:proofErr w:type="spellStart"/>
      <w:r w:rsidRPr="00A20A43">
        <w:rPr>
          <w:color w:val="auto"/>
          <w:lang w:val="fr-FR"/>
        </w:rPr>
        <w:t>stadiul</w:t>
      </w:r>
      <w:proofErr w:type="spellEnd"/>
      <w:r w:rsidRPr="00A20A43">
        <w:rPr>
          <w:color w:val="auto"/>
          <w:lang w:val="fr-FR"/>
        </w:rPr>
        <w:t xml:space="preserve"> </w:t>
      </w:r>
      <w:proofErr w:type="spellStart"/>
      <w:r w:rsidRPr="00A20A43">
        <w:rPr>
          <w:color w:val="auto"/>
          <w:lang w:val="fr-FR"/>
        </w:rPr>
        <w:t>fizic</w:t>
      </w:r>
      <w:proofErr w:type="spellEnd"/>
      <w:r w:rsidRPr="00A20A43">
        <w:rPr>
          <w:color w:val="auto"/>
          <w:lang w:val="fr-FR"/>
        </w:rPr>
        <w:t xml:space="preserve"> existent, se </w:t>
      </w:r>
      <w:proofErr w:type="spellStart"/>
      <w:r w:rsidRPr="00A20A43">
        <w:rPr>
          <w:color w:val="auto"/>
          <w:lang w:val="fr-FR"/>
        </w:rPr>
        <w:t>preia</w:t>
      </w:r>
      <w:proofErr w:type="spellEnd"/>
      <w:r w:rsidRPr="00A20A43">
        <w:rPr>
          <w:color w:val="auto"/>
          <w:lang w:val="fr-FR"/>
        </w:rPr>
        <w:t xml:space="preserve"> de </w:t>
      </w:r>
      <w:proofErr w:type="spellStart"/>
      <w:r w:rsidRPr="00A20A43">
        <w:rPr>
          <w:color w:val="auto"/>
          <w:lang w:val="fr-FR"/>
        </w:rPr>
        <w:t>către</w:t>
      </w:r>
      <w:proofErr w:type="spellEnd"/>
      <w:r w:rsidRPr="00A20A43">
        <w:rPr>
          <w:color w:val="auto"/>
          <w:lang w:val="fr-FR"/>
        </w:rPr>
        <w:t xml:space="preserve"> </w:t>
      </w:r>
      <w:proofErr w:type="spellStart"/>
      <w:r w:rsidRPr="00A20A43">
        <w:rPr>
          <w:color w:val="auto"/>
          <w:lang w:val="fr-FR"/>
        </w:rPr>
        <w:t>Concedent</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schimbul</w:t>
      </w:r>
      <w:proofErr w:type="spellEnd"/>
      <w:r w:rsidRPr="00A20A43">
        <w:rPr>
          <w:color w:val="auto"/>
          <w:lang w:val="fr-FR"/>
        </w:rPr>
        <w:t xml:space="preserve"> </w:t>
      </w:r>
      <w:proofErr w:type="spellStart"/>
      <w:r w:rsidRPr="00A20A43">
        <w:rPr>
          <w:color w:val="auto"/>
          <w:lang w:val="fr-FR"/>
        </w:rPr>
        <w:t>despăgubirii</w:t>
      </w:r>
      <w:proofErr w:type="spellEnd"/>
      <w:r w:rsidRPr="00A20A43">
        <w:rPr>
          <w:color w:val="auto"/>
          <w:lang w:val="fr-FR"/>
        </w:rPr>
        <w:t xml:space="preserve"> </w:t>
      </w:r>
      <w:proofErr w:type="spellStart"/>
      <w:r w:rsidRPr="00A20A43">
        <w:rPr>
          <w:color w:val="auto"/>
          <w:lang w:val="fr-FR"/>
        </w:rPr>
        <w:t>menționate</w:t>
      </w:r>
      <w:proofErr w:type="spellEnd"/>
      <w:r w:rsidRPr="00A20A43">
        <w:rPr>
          <w:color w:val="auto"/>
          <w:lang w:val="fr-FR"/>
        </w:rPr>
        <w:t xml:space="preserve"> la art. 3.7. </w:t>
      </w:r>
    </w:p>
    <w:p w14:paraId="17470C82" w14:textId="77777777" w:rsidR="00AB305B" w:rsidRPr="00A20A43" w:rsidRDefault="00AB305B" w:rsidP="00AB305B">
      <w:pPr>
        <w:pStyle w:val="Default"/>
        <w:spacing w:line="360" w:lineRule="auto"/>
        <w:ind w:left="450" w:hanging="450"/>
        <w:jc w:val="both"/>
        <w:rPr>
          <w:b/>
          <w:color w:val="auto"/>
          <w:lang w:val="ro-RO"/>
        </w:rPr>
      </w:pPr>
      <w:r w:rsidRPr="00A20A43">
        <w:rPr>
          <w:b/>
          <w:color w:val="auto"/>
          <w:lang w:val="ro-RO"/>
        </w:rPr>
        <w:t>6.5  Contractul de concesiune se reziliază de drept conform prevederilor art. 42 din OUG nr.112/2022 :</w:t>
      </w:r>
    </w:p>
    <w:p w14:paraId="1BB799C4" w14:textId="77777777" w:rsidR="00AB305B" w:rsidRPr="00A20A43" w:rsidRDefault="00AB305B" w:rsidP="00AB305B">
      <w:pPr>
        <w:keepNext/>
        <w:keepLines/>
        <w:tabs>
          <w:tab w:val="left" w:pos="-3240"/>
        </w:tabs>
        <w:spacing w:line="360" w:lineRule="auto"/>
        <w:ind w:left="270" w:hanging="270"/>
        <w:jc w:val="both"/>
        <w:rPr>
          <w:lang w:val="ro-RO"/>
        </w:rPr>
      </w:pPr>
      <w:r w:rsidRPr="00A20A43">
        <w:rPr>
          <w:b/>
          <w:lang w:val="ro-RO"/>
        </w:rPr>
        <w:t xml:space="preserve">a) </w:t>
      </w:r>
      <w:r w:rsidRPr="00A20A43">
        <w:rPr>
          <w:lang w:val="ro-RO"/>
        </w:rPr>
        <w:t xml:space="preserve">În cazul în care Concesionarul nu a demarat investiţia pentru desfăşurarea activităţilor specifice parcului de specializare inteligentă în termen de 9 luni de la data semnării contractului de finanţare, încheiat de Concesionar în urma selectării în condițiile art. 37 din OUG nr. 112/2022. </w:t>
      </w:r>
    </w:p>
    <w:p w14:paraId="6D92B311" w14:textId="77777777" w:rsidR="00AB305B" w:rsidRPr="00A20A43" w:rsidRDefault="00AB305B" w:rsidP="00AB305B">
      <w:pPr>
        <w:pStyle w:val="Default"/>
        <w:spacing w:line="360" w:lineRule="auto"/>
        <w:ind w:left="270" w:hanging="270"/>
        <w:jc w:val="both"/>
        <w:rPr>
          <w:color w:val="auto"/>
          <w:shd w:val="clear" w:color="auto" w:fill="FFFFFF"/>
          <w:lang w:val="fr-FR"/>
        </w:rPr>
      </w:pPr>
      <w:r w:rsidRPr="00A20A43">
        <w:rPr>
          <w:color w:val="auto"/>
        </w:rPr>
        <w:t xml:space="preserve">b) </w:t>
      </w:r>
      <w:proofErr w:type="spellStart"/>
      <w:r w:rsidRPr="00A20A43">
        <w:rPr>
          <w:color w:val="auto"/>
          <w:shd w:val="clear" w:color="auto" w:fill="FFFFFF"/>
          <w:lang w:val="fr-FR"/>
        </w:rPr>
        <w:t>în</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cazul</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în</w:t>
      </w:r>
      <w:proofErr w:type="spellEnd"/>
      <w:r w:rsidRPr="00A20A43">
        <w:rPr>
          <w:color w:val="auto"/>
          <w:shd w:val="clear" w:color="auto" w:fill="FFFFFF"/>
          <w:lang w:val="fr-FR"/>
        </w:rPr>
        <w:t xml:space="preserve"> care </w:t>
      </w:r>
      <w:proofErr w:type="spellStart"/>
      <w:r w:rsidRPr="00A20A43">
        <w:rPr>
          <w:color w:val="auto"/>
          <w:shd w:val="clear" w:color="auto" w:fill="FFFFFF"/>
          <w:lang w:val="fr-FR"/>
        </w:rPr>
        <w:t>Concesionarul</w:t>
      </w:r>
      <w:proofErr w:type="spellEnd"/>
      <w:r w:rsidRPr="00A20A43">
        <w:rPr>
          <w:color w:val="auto"/>
          <w:shd w:val="clear" w:color="auto" w:fill="FFFFFF"/>
          <w:lang w:val="fr-FR"/>
        </w:rPr>
        <w:t xml:space="preserve"> nu este </w:t>
      </w:r>
      <w:proofErr w:type="spellStart"/>
      <w:r w:rsidRPr="00A20A43">
        <w:rPr>
          <w:color w:val="auto"/>
          <w:shd w:val="clear" w:color="auto" w:fill="FFFFFF"/>
          <w:lang w:val="fr-FR"/>
        </w:rPr>
        <w:t>selectat</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în</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conformitate</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cu</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prevederile</w:t>
      </w:r>
      <w:proofErr w:type="spellEnd"/>
      <w:r w:rsidRPr="00A20A43">
        <w:rPr>
          <w:color w:val="auto"/>
          <w:shd w:val="clear" w:color="auto" w:fill="FFFFFF"/>
          <w:lang w:val="fr-FR"/>
        </w:rPr>
        <w:t xml:space="preserve"> art. 37 </w:t>
      </w:r>
      <w:proofErr w:type="spellStart"/>
      <w:r w:rsidRPr="00A20A43">
        <w:rPr>
          <w:color w:val="auto"/>
          <w:shd w:val="clear" w:color="auto" w:fill="FFFFFF"/>
          <w:lang w:val="fr-FR"/>
        </w:rPr>
        <w:t>din</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Ordonanța</w:t>
      </w:r>
      <w:proofErr w:type="spellEnd"/>
      <w:r w:rsidRPr="00A20A43">
        <w:rPr>
          <w:color w:val="auto"/>
          <w:shd w:val="clear" w:color="auto" w:fill="FFFFFF"/>
          <w:lang w:val="fr-FR"/>
        </w:rPr>
        <w:t xml:space="preserve"> de </w:t>
      </w:r>
      <w:proofErr w:type="spellStart"/>
      <w:r w:rsidRPr="00A20A43">
        <w:rPr>
          <w:color w:val="auto"/>
          <w:shd w:val="clear" w:color="auto" w:fill="FFFFFF"/>
          <w:lang w:val="fr-FR"/>
        </w:rPr>
        <w:t>Urgență</w:t>
      </w:r>
      <w:proofErr w:type="spellEnd"/>
      <w:r w:rsidRPr="00A20A43">
        <w:rPr>
          <w:color w:val="auto"/>
          <w:shd w:val="clear" w:color="auto" w:fill="FFFFFF"/>
          <w:lang w:val="fr-FR"/>
        </w:rPr>
        <w:t xml:space="preserve"> nr. 112/2022.</w:t>
      </w:r>
    </w:p>
    <w:p w14:paraId="2FEC7C3A" w14:textId="77777777" w:rsidR="00AB305B" w:rsidRPr="00A20A43" w:rsidRDefault="00AB305B" w:rsidP="00AB305B">
      <w:pPr>
        <w:pStyle w:val="Default"/>
        <w:spacing w:line="360" w:lineRule="auto"/>
        <w:ind w:left="270" w:hanging="270"/>
        <w:jc w:val="both"/>
        <w:rPr>
          <w:color w:val="auto"/>
          <w:lang w:val="ro-RO"/>
        </w:rPr>
      </w:pPr>
      <w:r w:rsidRPr="00A20A43">
        <w:rPr>
          <w:b/>
          <w:color w:val="auto"/>
          <w:shd w:val="clear" w:color="auto" w:fill="FFFFFF"/>
          <w:lang w:val="fr-FR"/>
        </w:rPr>
        <w:t>6.6.</w:t>
      </w:r>
      <w:r w:rsidRPr="00A20A43">
        <w:rPr>
          <w:color w:val="auto"/>
          <w:shd w:val="clear" w:color="auto" w:fill="FFFFFF"/>
          <w:lang w:val="fr-FR"/>
        </w:rPr>
        <w:t xml:space="preserve"> </w:t>
      </w:r>
      <w:r w:rsidRPr="00A20A43">
        <w:rPr>
          <w:color w:val="auto"/>
          <w:lang w:val="ro-RO"/>
        </w:rPr>
        <w:t>Situaţiile de încetare ale contractului prevăzute la art. 6.3 și art. 6.5 litera a)  conduc la pierderea garanţiei de bună execuție  .</w:t>
      </w:r>
    </w:p>
    <w:p w14:paraId="1E668A06" w14:textId="77777777" w:rsidR="00AB305B" w:rsidRPr="00A20A43" w:rsidRDefault="00AB305B" w:rsidP="00AB305B">
      <w:pPr>
        <w:pStyle w:val="Default"/>
        <w:spacing w:line="360" w:lineRule="auto"/>
        <w:ind w:left="270" w:hanging="270"/>
        <w:jc w:val="both"/>
        <w:rPr>
          <w:color w:val="auto"/>
          <w:lang w:val="ro-RO" w:eastAsia="ro-RO"/>
        </w:rPr>
      </w:pPr>
      <w:r w:rsidRPr="00A20A43">
        <w:rPr>
          <w:b/>
          <w:color w:val="auto"/>
          <w:lang w:val="ro-RO"/>
        </w:rPr>
        <w:t>6.7</w:t>
      </w:r>
      <w:r w:rsidRPr="00A20A43">
        <w:rPr>
          <w:color w:val="auto"/>
          <w:lang w:val="ro-RO"/>
        </w:rPr>
        <w:t xml:space="preserve"> </w:t>
      </w:r>
      <w:r w:rsidRPr="00A20A43">
        <w:rPr>
          <w:color w:val="auto"/>
          <w:lang w:val="ro-RO" w:eastAsia="ro-RO"/>
        </w:rPr>
        <w:t>Contractul se poate</w:t>
      </w:r>
      <w:r w:rsidRPr="00A20A43">
        <w:rPr>
          <w:b/>
          <w:bCs/>
          <w:color w:val="auto"/>
          <w:lang w:val="ro-RO" w:eastAsia="ro-RO"/>
        </w:rPr>
        <w:t xml:space="preserve"> </w:t>
      </w:r>
      <w:r w:rsidRPr="00A20A43">
        <w:rPr>
          <w:b/>
          <w:bCs/>
          <w:color w:val="auto"/>
          <w:u w:val="single"/>
          <w:lang w:val="ro-RO" w:eastAsia="ro-RO"/>
        </w:rPr>
        <w:t>denunţa unilateral de către concesionar</w:t>
      </w:r>
      <w:r w:rsidRPr="00A20A43">
        <w:rPr>
          <w:color w:val="auto"/>
          <w:lang w:val="ro-RO" w:eastAsia="ro-RO"/>
        </w:rPr>
        <w:t>, cu prealabila notificare a concedentului făcută cu 30 de zile înainte de denunţare, în situaţia în care concesionarul renunţă la contract şi predă terenul liber de sarcini.  Aceasta duce la plata unei despăgubiri în sarcina concesionarului de 20% din valoarea redevenţei anuale indexate la zi, precum și la aplicarea prevederilor art. 6.15 cu privire la cuantumul despăgubirii acordate pentru construcție.</w:t>
      </w:r>
    </w:p>
    <w:p w14:paraId="5EC9D08F" w14:textId="77777777" w:rsidR="00AB305B" w:rsidRPr="00A20A43" w:rsidRDefault="00AB305B" w:rsidP="00AB305B">
      <w:pPr>
        <w:pStyle w:val="Default"/>
        <w:spacing w:line="360" w:lineRule="auto"/>
        <w:ind w:left="270" w:hanging="270"/>
        <w:jc w:val="both"/>
        <w:rPr>
          <w:bCs/>
          <w:color w:val="auto"/>
          <w:lang w:val="ro-RO"/>
        </w:rPr>
      </w:pPr>
      <w:r w:rsidRPr="00A20A43">
        <w:rPr>
          <w:b/>
          <w:color w:val="auto"/>
          <w:lang w:val="ro-RO" w:eastAsia="ro-RO"/>
        </w:rPr>
        <w:t>6.8</w:t>
      </w:r>
      <w:r w:rsidRPr="00A20A43">
        <w:rPr>
          <w:color w:val="auto"/>
          <w:lang w:val="ro-RO" w:eastAsia="ro-RO"/>
        </w:rPr>
        <w:t xml:space="preserve">  </w:t>
      </w:r>
      <w:r w:rsidRPr="00A20A43">
        <w:rPr>
          <w:bCs/>
          <w:color w:val="auto"/>
          <w:lang w:val="ro-RO"/>
        </w:rPr>
        <w:t xml:space="preserve">În alte situaţii decât cele prevăzute în prezentul contract, denunţarea unilaterală a contractului are loc potrivit dreptului comun. </w:t>
      </w:r>
    </w:p>
    <w:p w14:paraId="7F52E99E" w14:textId="2D0393F5" w:rsidR="00AB305B" w:rsidRPr="00A20A43" w:rsidRDefault="00AB305B" w:rsidP="00600DC4">
      <w:pPr>
        <w:pStyle w:val="Default"/>
        <w:numPr>
          <w:ilvl w:val="1"/>
          <w:numId w:val="57"/>
        </w:numPr>
        <w:spacing w:line="360" w:lineRule="auto"/>
        <w:ind w:left="270" w:hanging="270"/>
        <w:jc w:val="both"/>
        <w:rPr>
          <w:strike/>
          <w:color w:val="auto"/>
          <w:lang w:val="fr-FR"/>
        </w:rPr>
      </w:pPr>
      <w:proofErr w:type="spellStart"/>
      <w:r w:rsidRPr="00A20A43">
        <w:rPr>
          <w:color w:val="auto"/>
        </w:rPr>
        <w:t>În</w:t>
      </w:r>
      <w:proofErr w:type="spellEnd"/>
      <w:r w:rsidRPr="00A20A43">
        <w:rPr>
          <w:color w:val="auto"/>
        </w:rPr>
        <w:t xml:space="preserve"> </w:t>
      </w:r>
      <w:proofErr w:type="spellStart"/>
      <w:r w:rsidRPr="00A20A43">
        <w:rPr>
          <w:color w:val="auto"/>
        </w:rPr>
        <w:t>cazul</w:t>
      </w:r>
      <w:proofErr w:type="spellEnd"/>
      <w:r w:rsidRPr="00A20A43">
        <w:rPr>
          <w:color w:val="auto"/>
        </w:rPr>
        <w:t xml:space="preserve"> </w:t>
      </w:r>
      <w:proofErr w:type="spellStart"/>
      <w:r w:rsidRPr="00A20A43">
        <w:rPr>
          <w:color w:val="auto"/>
        </w:rPr>
        <w:t>vânzării</w:t>
      </w:r>
      <w:proofErr w:type="spellEnd"/>
      <w:r w:rsidRPr="00A20A43">
        <w:rPr>
          <w:color w:val="auto"/>
        </w:rPr>
        <w:t xml:space="preserve"> </w:t>
      </w:r>
      <w:proofErr w:type="spellStart"/>
      <w:r w:rsidRPr="00A20A43">
        <w:rPr>
          <w:color w:val="auto"/>
        </w:rPr>
        <w:t>investiţiei</w:t>
      </w:r>
      <w:proofErr w:type="spellEnd"/>
      <w:r w:rsidRPr="00A20A43">
        <w:rPr>
          <w:color w:val="auto"/>
        </w:rPr>
        <w:t xml:space="preserve"> </w:t>
      </w:r>
      <w:proofErr w:type="spellStart"/>
      <w:r w:rsidRPr="00A20A43">
        <w:rPr>
          <w:color w:val="auto"/>
        </w:rPr>
        <w:t>realizate</w:t>
      </w:r>
      <w:proofErr w:type="spellEnd"/>
      <w:r w:rsidRPr="00A20A43">
        <w:rPr>
          <w:color w:val="auto"/>
        </w:rPr>
        <w:t xml:space="preserve"> pe </w:t>
      </w:r>
      <w:proofErr w:type="spellStart"/>
      <w:r w:rsidRPr="00A20A43">
        <w:rPr>
          <w:color w:val="auto"/>
        </w:rPr>
        <w:t>terenul</w:t>
      </w:r>
      <w:proofErr w:type="spellEnd"/>
      <w:r w:rsidRPr="00A20A43">
        <w:rPr>
          <w:color w:val="auto"/>
        </w:rPr>
        <w:t xml:space="preserve"> </w:t>
      </w:r>
      <w:proofErr w:type="spellStart"/>
      <w:r w:rsidRPr="00A20A43">
        <w:rPr>
          <w:color w:val="auto"/>
        </w:rPr>
        <w:t>concesionat</w:t>
      </w:r>
      <w:proofErr w:type="spellEnd"/>
      <w:r w:rsidRPr="00A20A43">
        <w:rPr>
          <w:color w:val="auto"/>
        </w:rPr>
        <w:t xml:space="preserve">, </w:t>
      </w:r>
      <w:proofErr w:type="spellStart"/>
      <w:r w:rsidRPr="00A20A43">
        <w:rPr>
          <w:color w:val="auto"/>
        </w:rPr>
        <w:t>încetarea</w:t>
      </w:r>
      <w:proofErr w:type="spellEnd"/>
      <w:r w:rsidRPr="00A20A43">
        <w:rPr>
          <w:color w:val="auto"/>
        </w:rPr>
        <w:t xml:space="preserve"> </w:t>
      </w:r>
      <w:proofErr w:type="spellStart"/>
      <w:r w:rsidRPr="00A20A43">
        <w:rPr>
          <w:color w:val="auto"/>
        </w:rPr>
        <w:t>raporturilor</w:t>
      </w:r>
      <w:proofErr w:type="spellEnd"/>
      <w:r w:rsidRPr="00A20A43">
        <w:rPr>
          <w:color w:val="auto"/>
        </w:rPr>
        <w:t xml:space="preserve"> </w:t>
      </w:r>
      <w:proofErr w:type="spellStart"/>
      <w:r w:rsidRPr="00A20A43">
        <w:rPr>
          <w:color w:val="auto"/>
        </w:rPr>
        <w:t>contractuale</w:t>
      </w:r>
      <w:proofErr w:type="spellEnd"/>
      <w:r w:rsidRPr="00A20A43">
        <w:rPr>
          <w:color w:val="auto"/>
        </w:rPr>
        <w:t xml:space="preserve"> </w:t>
      </w:r>
      <w:proofErr w:type="spellStart"/>
      <w:r w:rsidRPr="00A20A43">
        <w:rPr>
          <w:color w:val="auto"/>
        </w:rPr>
        <w:t>operează</w:t>
      </w:r>
      <w:proofErr w:type="spellEnd"/>
      <w:r w:rsidRPr="00A20A43">
        <w:rPr>
          <w:color w:val="auto"/>
        </w:rPr>
        <w:t xml:space="preserve"> de la data de </w:t>
      </w:r>
      <w:proofErr w:type="spellStart"/>
      <w:r w:rsidRPr="00A20A43">
        <w:rPr>
          <w:color w:val="auto"/>
        </w:rPr>
        <w:t>întâi</w:t>
      </w:r>
      <w:proofErr w:type="spellEnd"/>
      <w:r w:rsidRPr="00A20A43">
        <w:rPr>
          <w:color w:val="auto"/>
        </w:rPr>
        <w:t xml:space="preserve"> a </w:t>
      </w:r>
      <w:proofErr w:type="spellStart"/>
      <w:r w:rsidRPr="00A20A43">
        <w:rPr>
          <w:color w:val="auto"/>
        </w:rPr>
        <w:t>lunii</w:t>
      </w:r>
      <w:proofErr w:type="spellEnd"/>
      <w:r w:rsidRPr="00A20A43">
        <w:rPr>
          <w:color w:val="auto"/>
        </w:rPr>
        <w:t xml:space="preserve"> </w:t>
      </w:r>
      <w:proofErr w:type="spellStart"/>
      <w:r w:rsidRPr="00A20A43">
        <w:rPr>
          <w:color w:val="auto"/>
        </w:rPr>
        <w:t>următoare</w:t>
      </w:r>
      <w:proofErr w:type="spellEnd"/>
      <w:r w:rsidRPr="00A20A43">
        <w:rPr>
          <w:color w:val="auto"/>
        </w:rPr>
        <w:t xml:space="preserve"> </w:t>
      </w:r>
      <w:proofErr w:type="spellStart"/>
      <w:r w:rsidRPr="00A20A43">
        <w:rPr>
          <w:color w:val="auto"/>
        </w:rPr>
        <w:t>depunerii</w:t>
      </w:r>
      <w:proofErr w:type="spellEnd"/>
      <w:r w:rsidRPr="00A20A43">
        <w:rPr>
          <w:color w:val="auto"/>
        </w:rPr>
        <w:t xml:space="preserve"> la </w:t>
      </w:r>
      <w:proofErr w:type="spellStart"/>
      <w:r w:rsidRPr="00A20A43">
        <w:rPr>
          <w:color w:val="auto"/>
        </w:rPr>
        <w:t>concedent</w:t>
      </w:r>
      <w:proofErr w:type="spellEnd"/>
      <w:r w:rsidRPr="00A20A43">
        <w:rPr>
          <w:color w:val="auto"/>
        </w:rPr>
        <w:t xml:space="preserve"> </w:t>
      </w:r>
      <w:proofErr w:type="gramStart"/>
      <w:r w:rsidRPr="00A20A43">
        <w:rPr>
          <w:color w:val="auto"/>
        </w:rPr>
        <w:t xml:space="preserve">a  </w:t>
      </w:r>
      <w:proofErr w:type="spellStart"/>
      <w:r w:rsidRPr="00A20A43">
        <w:rPr>
          <w:color w:val="auto"/>
        </w:rPr>
        <w:t>actelor</w:t>
      </w:r>
      <w:proofErr w:type="spellEnd"/>
      <w:proofErr w:type="gramEnd"/>
      <w:r w:rsidRPr="00A20A43">
        <w:rPr>
          <w:color w:val="auto"/>
        </w:rPr>
        <w:t xml:space="preserve"> </w:t>
      </w:r>
      <w:proofErr w:type="spellStart"/>
      <w:r w:rsidRPr="00A20A43">
        <w:rPr>
          <w:color w:val="auto"/>
        </w:rPr>
        <w:t>legale</w:t>
      </w:r>
      <w:proofErr w:type="spellEnd"/>
      <w:r w:rsidRPr="00A20A43">
        <w:rPr>
          <w:color w:val="auto"/>
        </w:rPr>
        <w:t xml:space="preserve"> </w:t>
      </w:r>
      <w:proofErr w:type="spellStart"/>
      <w:r w:rsidRPr="00A20A43">
        <w:rPr>
          <w:color w:val="auto"/>
        </w:rPr>
        <w:t>pentru</w:t>
      </w:r>
      <w:proofErr w:type="spellEnd"/>
      <w:r w:rsidRPr="00A20A43">
        <w:rPr>
          <w:color w:val="auto"/>
        </w:rPr>
        <w:t xml:space="preserve"> </w:t>
      </w:r>
      <w:proofErr w:type="spellStart"/>
      <w:r w:rsidRPr="00A20A43">
        <w:rPr>
          <w:color w:val="auto"/>
        </w:rPr>
        <w:t>transferul</w:t>
      </w:r>
      <w:proofErr w:type="spellEnd"/>
      <w:r w:rsidRPr="00A20A43">
        <w:rPr>
          <w:color w:val="auto"/>
        </w:rPr>
        <w:t xml:space="preserve"> </w:t>
      </w:r>
      <w:proofErr w:type="spellStart"/>
      <w:r w:rsidRPr="00A20A43">
        <w:rPr>
          <w:color w:val="auto"/>
        </w:rPr>
        <w:t>dreptului</w:t>
      </w:r>
      <w:proofErr w:type="spellEnd"/>
      <w:r w:rsidRPr="00A20A43">
        <w:rPr>
          <w:color w:val="auto"/>
        </w:rPr>
        <w:t xml:space="preserve"> de </w:t>
      </w:r>
      <w:proofErr w:type="spellStart"/>
      <w:r w:rsidRPr="00A20A43">
        <w:rPr>
          <w:color w:val="auto"/>
        </w:rPr>
        <w:t>concesiune</w:t>
      </w:r>
      <w:proofErr w:type="spellEnd"/>
      <w:r w:rsidRPr="00A20A43">
        <w:rPr>
          <w:color w:val="auto"/>
        </w:rPr>
        <w:t xml:space="preserve"> </w:t>
      </w:r>
      <w:proofErr w:type="spellStart"/>
      <w:r w:rsidRPr="00A20A43">
        <w:rPr>
          <w:color w:val="auto"/>
        </w:rPr>
        <w:t>către</w:t>
      </w:r>
      <w:proofErr w:type="spellEnd"/>
      <w:r w:rsidRPr="00A20A43">
        <w:rPr>
          <w:color w:val="auto"/>
        </w:rPr>
        <w:t xml:space="preserve"> </w:t>
      </w:r>
      <w:proofErr w:type="spellStart"/>
      <w:r w:rsidRPr="00A20A43">
        <w:rPr>
          <w:color w:val="auto"/>
        </w:rPr>
        <w:t>noul</w:t>
      </w:r>
      <w:proofErr w:type="spellEnd"/>
      <w:r w:rsidRPr="00A20A43">
        <w:rPr>
          <w:color w:val="auto"/>
        </w:rPr>
        <w:t xml:space="preserve"> </w:t>
      </w:r>
      <w:proofErr w:type="spellStart"/>
      <w:r w:rsidRPr="00A20A43">
        <w:rPr>
          <w:color w:val="auto"/>
        </w:rPr>
        <w:t>proprietar</w:t>
      </w:r>
      <w:proofErr w:type="spellEnd"/>
      <w:r w:rsidRPr="00A20A43">
        <w:rPr>
          <w:color w:val="auto"/>
        </w:rPr>
        <w:t xml:space="preserve"> al </w:t>
      </w:r>
      <w:proofErr w:type="spellStart"/>
      <w:r w:rsidRPr="00A20A43">
        <w:rPr>
          <w:color w:val="auto"/>
        </w:rPr>
        <w:t>construcţiei</w:t>
      </w:r>
      <w:proofErr w:type="spellEnd"/>
      <w:r w:rsidRPr="00A20A43">
        <w:rPr>
          <w:color w:val="auto"/>
        </w:rPr>
        <w:t xml:space="preserve">. </w:t>
      </w:r>
    </w:p>
    <w:p w14:paraId="2AD95347" w14:textId="77777777" w:rsidR="00AB305B" w:rsidRPr="00A20A43" w:rsidRDefault="00AB305B" w:rsidP="00600DC4">
      <w:pPr>
        <w:pStyle w:val="Default"/>
        <w:numPr>
          <w:ilvl w:val="1"/>
          <w:numId w:val="57"/>
        </w:numPr>
        <w:spacing w:line="360" w:lineRule="auto"/>
        <w:ind w:left="270" w:hanging="270"/>
        <w:jc w:val="both"/>
        <w:rPr>
          <w:color w:val="auto"/>
          <w:lang w:val="fr-FR"/>
        </w:rPr>
      </w:pPr>
      <w:proofErr w:type="spellStart"/>
      <w:r w:rsidRPr="00A20A43">
        <w:rPr>
          <w:color w:val="auto"/>
          <w:lang w:val="fr-FR"/>
        </w:rPr>
        <w:t>Concesionarul</w:t>
      </w:r>
      <w:proofErr w:type="spellEnd"/>
      <w:r w:rsidRPr="00A20A43">
        <w:rPr>
          <w:color w:val="auto"/>
          <w:lang w:val="fr-FR"/>
        </w:rPr>
        <w:t xml:space="preserve"> </w:t>
      </w:r>
      <w:proofErr w:type="spellStart"/>
      <w:r w:rsidRPr="00A20A43">
        <w:rPr>
          <w:color w:val="auto"/>
          <w:lang w:val="fr-FR"/>
        </w:rPr>
        <w:t>datorează</w:t>
      </w:r>
      <w:proofErr w:type="spellEnd"/>
      <w:r w:rsidRPr="00A20A43">
        <w:rPr>
          <w:color w:val="auto"/>
          <w:lang w:val="fr-FR"/>
        </w:rPr>
        <w:t xml:space="preserve"> </w:t>
      </w:r>
      <w:proofErr w:type="spellStart"/>
      <w:r w:rsidRPr="00A20A43">
        <w:rPr>
          <w:color w:val="auto"/>
          <w:lang w:val="fr-FR"/>
        </w:rPr>
        <w:t>redevenţa</w:t>
      </w:r>
      <w:proofErr w:type="spellEnd"/>
      <w:r w:rsidRPr="00A20A43">
        <w:rPr>
          <w:color w:val="auto"/>
          <w:lang w:val="fr-FR"/>
        </w:rPr>
        <w:t xml:space="preserve"> </w:t>
      </w:r>
      <w:proofErr w:type="spellStart"/>
      <w:r w:rsidRPr="00A20A43">
        <w:rPr>
          <w:color w:val="auto"/>
          <w:lang w:val="fr-FR"/>
        </w:rPr>
        <w:t>până</w:t>
      </w:r>
      <w:proofErr w:type="spellEnd"/>
      <w:r w:rsidRPr="00A20A43">
        <w:rPr>
          <w:color w:val="auto"/>
          <w:lang w:val="fr-FR"/>
        </w:rPr>
        <w:t xml:space="preserve"> la </w:t>
      </w:r>
      <w:proofErr w:type="spellStart"/>
      <w:r w:rsidRPr="00A20A43">
        <w:rPr>
          <w:color w:val="auto"/>
          <w:lang w:val="fr-FR"/>
        </w:rPr>
        <w:t>finele</w:t>
      </w:r>
      <w:proofErr w:type="spellEnd"/>
      <w:r w:rsidRPr="00A20A43">
        <w:rPr>
          <w:color w:val="auto"/>
          <w:lang w:val="fr-FR"/>
        </w:rPr>
        <w:t xml:space="preserve"> </w:t>
      </w:r>
      <w:proofErr w:type="spellStart"/>
      <w:r w:rsidRPr="00A20A43">
        <w:rPr>
          <w:color w:val="auto"/>
          <w:lang w:val="fr-FR"/>
        </w:rPr>
        <w:t>lunii</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care a </w:t>
      </w:r>
      <w:proofErr w:type="spellStart"/>
      <w:r w:rsidRPr="00A20A43">
        <w:rPr>
          <w:color w:val="auto"/>
          <w:lang w:val="fr-FR"/>
        </w:rPr>
        <w:t>intervenit</w:t>
      </w:r>
      <w:proofErr w:type="spellEnd"/>
      <w:r w:rsidRPr="00A20A43">
        <w:rPr>
          <w:color w:val="auto"/>
          <w:lang w:val="fr-FR"/>
        </w:rPr>
        <w:t xml:space="preserve"> o </w:t>
      </w:r>
      <w:proofErr w:type="spellStart"/>
      <w:r w:rsidRPr="00A20A43">
        <w:rPr>
          <w:color w:val="auto"/>
          <w:lang w:val="fr-FR"/>
        </w:rPr>
        <w:t>cauză</w:t>
      </w:r>
      <w:proofErr w:type="spellEnd"/>
      <w:r w:rsidRPr="00A20A43">
        <w:rPr>
          <w:color w:val="auto"/>
          <w:lang w:val="fr-FR"/>
        </w:rPr>
        <w:t xml:space="preserve"> de </w:t>
      </w:r>
      <w:proofErr w:type="spellStart"/>
      <w:r w:rsidRPr="00A20A43">
        <w:rPr>
          <w:color w:val="auto"/>
          <w:lang w:val="fr-FR"/>
        </w:rPr>
        <w:t>încetare</w:t>
      </w:r>
      <w:proofErr w:type="spellEnd"/>
      <w:r w:rsidRPr="00A20A43">
        <w:rPr>
          <w:color w:val="auto"/>
          <w:lang w:val="fr-FR"/>
        </w:rPr>
        <w:t xml:space="preserve"> a </w:t>
      </w:r>
      <w:proofErr w:type="spellStart"/>
      <w:r w:rsidRPr="00A20A43">
        <w:rPr>
          <w:color w:val="auto"/>
          <w:lang w:val="fr-FR"/>
        </w:rPr>
        <w:t>contractului</w:t>
      </w:r>
      <w:proofErr w:type="spellEnd"/>
      <w:r w:rsidRPr="00A20A43">
        <w:rPr>
          <w:color w:val="auto"/>
          <w:lang w:val="fr-FR"/>
        </w:rPr>
        <w:t xml:space="preserve"> de </w:t>
      </w:r>
      <w:proofErr w:type="spellStart"/>
      <w:r w:rsidRPr="00A20A43">
        <w:rPr>
          <w:color w:val="auto"/>
          <w:lang w:val="fr-FR"/>
        </w:rPr>
        <w:t>concesiune</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w:t>
      </w:r>
      <w:proofErr w:type="spellStart"/>
      <w:r w:rsidRPr="00A20A43">
        <w:rPr>
          <w:color w:val="auto"/>
          <w:lang w:val="fr-FR"/>
        </w:rPr>
        <w:t>reziliere</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denunţare</w:t>
      </w:r>
      <w:proofErr w:type="spellEnd"/>
      <w:r w:rsidRPr="00A20A43">
        <w:rPr>
          <w:color w:val="auto"/>
          <w:lang w:val="fr-FR"/>
        </w:rPr>
        <w:t xml:space="preserve"> </w:t>
      </w:r>
      <w:proofErr w:type="spellStart"/>
      <w:r w:rsidRPr="00A20A43">
        <w:rPr>
          <w:color w:val="auto"/>
          <w:lang w:val="fr-FR"/>
        </w:rPr>
        <w:t>unilaterală</w:t>
      </w:r>
      <w:proofErr w:type="spellEnd"/>
      <w:r w:rsidRPr="00A20A43">
        <w:rPr>
          <w:color w:val="auto"/>
          <w:lang w:val="fr-FR"/>
        </w:rPr>
        <w:t xml:space="preserve">. </w:t>
      </w:r>
    </w:p>
    <w:p w14:paraId="6E5C8E73" w14:textId="77777777" w:rsidR="00AB305B" w:rsidRPr="00A20A43" w:rsidRDefault="00AB305B" w:rsidP="00600DC4">
      <w:pPr>
        <w:pStyle w:val="Default"/>
        <w:numPr>
          <w:ilvl w:val="1"/>
          <w:numId w:val="57"/>
        </w:numPr>
        <w:spacing w:line="360" w:lineRule="auto"/>
        <w:ind w:left="270" w:hanging="270"/>
        <w:jc w:val="both"/>
        <w:rPr>
          <w:color w:val="auto"/>
          <w:lang w:val="fr-FR"/>
        </w:rPr>
      </w:pP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cazul</w:t>
      </w:r>
      <w:proofErr w:type="spellEnd"/>
      <w:r w:rsidRPr="00A20A43">
        <w:rPr>
          <w:color w:val="auto"/>
          <w:lang w:val="fr-FR"/>
        </w:rPr>
        <w:t xml:space="preserve"> </w:t>
      </w:r>
      <w:proofErr w:type="spellStart"/>
      <w:r w:rsidRPr="00A20A43">
        <w:rPr>
          <w:color w:val="auto"/>
          <w:lang w:val="fr-FR"/>
        </w:rPr>
        <w:t>prelungirii</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de </w:t>
      </w:r>
      <w:proofErr w:type="spellStart"/>
      <w:r w:rsidRPr="00A20A43">
        <w:rPr>
          <w:color w:val="auto"/>
          <w:lang w:val="fr-FR"/>
        </w:rPr>
        <w:t>concesiune</w:t>
      </w:r>
      <w:proofErr w:type="spellEnd"/>
      <w:r w:rsidRPr="00A20A43">
        <w:rPr>
          <w:color w:val="auto"/>
          <w:lang w:val="fr-FR"/>
        </w:rPr>
        <w:t xml:space="preserve"> </w:t>
      </w:r>
      <w:proofErr w:type="spellStart"/>
      <w:r w:rsidRPr="00A20A43">
        <w:rPr>
          <w:color w:val="auto"/>
          <w:lang w:val="fr-FR"/>
        </w:rPr>
        <w:t>acesta</w:t>
      </w:r>
      <w:proofErr w:type="spellEnd"/>
      <w:r w:rsidRPr="00A20A43">
        <w:rPr>
          <w:color w:val="auto"/>
          <w:lang w:val="fr-FR"/>
        </w:rPr>
        <w:t xml:space="preserve"> se </w:t>
      </w:r>
      <w:proofErr w:type="spellStart"/>
      <w:r w:rsidRPr="00A20A43">
        <w:rPr>
          <w:color w:val="auto"/>
          <w:lang w:val="fr-FR"/>
        </w:rPr>
        <w:t>derulează</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condiţiile</w:t>
      </w:r>
      <w:proofErr w:type="spellEnd"/>
      <w:r w:rsidRPr="00A20A43">
        <w:rPr>
          <w:color w:val="auto"/>
          <w:lang w:val="fr-FR"/>
        </w:rPr>
        <w:t xml:space="preserve"> </w:t>
      </w:r>
      <w:proofErr w:type="spellStart"/>
      <w:r w:rsidRPr="00A20A43">
        <w:rPr>
          <w:color w:val="auto"/>
          <w:lang w:val="fr-FR"/>
        </w:rPr>
        <w:t>stabilite</w:t>
      </w:r>
      <w:proofErr w:type="spellEnd"/>
      <w:r w:rsidRPr="00A20A43">
        <w:rPr>
          <w:color w:val="auto"/>
          <w:lang w:val="fr-FR"/>
        </w:rPr>
        <w:t xml:space="preserve"> </w:t>
      </w:r>
      <w:proofErr w:type="spellStart"/>
      <w:r w:rsidRPr="00A20A43">
        <w:rPr>
          <w:color w:val="auto"/>
          <w:lang w:val="fr-FR"/>
        </w:rPr>
        <w:t>iniţial</w:t>
      </w:r>
      <w:proofErr w:type="spellEnd"/>
      <w:r w:rsidRPr="00A20A43">
        <w:rPr>
          <w:color w:val="auto"/>
          <w:lang w:val="fr-FR"/>
        </w:rPr>
        <w:t>.</w:t>
      </w:r>
    </w:p>
    <w:p w14:paraId="6FD1D2CD" w14:textId="77777777" w:rsidR="00AB305B" w:rsidRPr="00A20A43" w:rsidRDefault="00AB305B" w:rsidP="00600DC4">
      <w:pPr>
        <w:pStyle w:val="Default"/>
        <w:numPr>
          <w:ilvl w:val="1"/>
          <w:numId w:val="57"/>
        </w:numPr>
        <w:spacing w:line="360" w:lineRule="auto"/>
        <w:ind w:left="270" w:hanging="270"/>
        <w:jc w:val="both"/>
        <w:rPr>
          <w:color w:val="auto"/>
          <w:lang w:val="fr-FR"/>
        </w:rPr>
      </w:pP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cazul</w:t>
      </w:r>
      <w:proofErr w:type="spellEnd"/>
      <w:r w:rsidRPr="00A20A43">
        <w:rPr>
          <w:color w:val="auto"/>
          <w:lang w:val="fr-FR"/>
        </w:rPr>
        <w:t xml:space="preserve"> </w:t>
      </w:r>
      <w:proofErr w:type="spellStart"/>
      <w:r w:rsidRPr="00A20A43">
        <w:rPr>
          <w:color w:val="auto"/>
          <w:lang w:val="fr-FR"/>
        </w:rPr>
        <w:t>dispariţiei</w:t>
      </w:r>
      <w:proofErr w:type="spellEnd"/>
      <w:r w:rsidRPr="00A20A43">
        <w:rPr>
          <w:color w:val="auto"/>
          <w:lang w:val="fr-FR"/>
        </w:rPr>
        <w:t xml:space="preserve">, </w:t>
      </w:r>
      <w:proofErr w:type="spellStart"/>
      <w:r w:rsidRPr="00A20A43">
        <w:rPr>
          <w:color w:val="auto"/>
          <w:lang w:val="fr-FR"/>
        </w:rPr>
        <w:t>dintr</w:t>
      </w:r>
      <w:proofErr w:type="spellEnd"/>
      <w:r w:rsidRPr="00A20A43">
        <w:rPr>
          <w:color w:val="auto"/>
          <w:lang w:val="fr-FR"/>
        </w:rPr>
        <w:t xml:space="preserve">-o </w:t>
      </w:r>
      <w:proofErr w:type="spellStart"/>
      <w:r w:rsidRPr="00A20A43">
        <w:rPr>
          <w:color w:val="auto"/>
          <w:lang w:val="fr-FR"/>
        </w:rPr>
        <w:t>cauză</w:t>
      </w:r>
      <w:proofErr w:type="spellEnd"/>
      <w:r w:rsidRPr="00A20A43">
        <w:rPr>
          <w:color w:val="auto"/>
          <w:lang w:val="fr-FR"/>
        </w:rPr>
        <w:t xml:space="preserve"> de </w:t>
      </w:r>
      <w:proofErr w:type="spellStart"/>
      <w:r w:rsidRPr="00A20A43">
        <w:rPr>
          <w:color w:val="auto"/>
          <w:lang w:val="fr-FR"/>
        </w:rPr>
        <w:t>forţă</w:t>
      </w:r>
      <w:proofErr w:type="spellEnd"/>
      <w:r w:rsidRPr="00A20A43">
        <w:rPr>
          <w:color w:val="auto"/>
          <w:lang w:val="fr-FR"/>
        </w:rPr>
        <w:t xml:space="preserve"> </w:t>
      </w:r>
      <w:proofErr w:type="spellStart"/>
      <w:r w:rsidRPr="00A20A43">
        <w:rPr>
          <w:color w:val="auto"/>
          <w:lang w:val="fr-FR"/>
        </w:rPr>
        <w:t>majoră</w:t>
      </w:r>
      <w:proofErr w:type="spellEnd"/>
      <w:r w:rsidRPr="00A20A43">
        <w:rPr>
          <w:color w:val="auto"/>
          <w:lang w:val="fr-FR"/>
        </w:rPr>
        <w:t xml:space="preserve">, a </w:t>
      </w:r>
      <w:proofErr w:type="spellStart"/>
      <w:r w:rsidRPr="00A20A43">
        <w:rPr>
          <w:color w:val="auto"/>
          <w:lang w:val="fr-FR"/>
        </w:rPr>
        <w:t>bunului</w:t>
      </w:r>
      <w:proofErr w:type="spellEnd"/>
      <w:r w:rsidRPr="00A20A43">
        <w:rPr>
          <w:color w:val="auto"/>
          <w:lang w:val="fr-FR"/>
        </w:rPr>
        <w:t xml:space="preserve"> </w:t>
      </w:r>
      <w:proofErr w:type="spellStart"/>
      <w:r w:rsidRPr="00A20A43">
        <w:rPr>
          <w:color w:val="auto"/>
          <w:lang w:val="fr-FR"/>
        </w:rPr>
        <w:t>concesionat</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cazul</w:t>
      </w:r>
      <w:proofErr w:type="spellEnd"/>
      <w:r w:rsidRPr="00A20A43">
        <w:rPr>
          <w:color w:val="auto"/>
          <w:lang w:val="fr-FR"/>
        </w:rPr>
        <w:t xml:space="preserve"> </w:t>
      </w:r>
      <w:proofErr w:type="spellStart"/>
      <w:r w:rsidRPr="00A20A43">
        <w:rPr>
          <w:color w:val="auto"/>
          <w:lang w:val="fr-FR"/>
        </w:rPr>
        <w:t>imposibilităţii</w:t>
      </w:r>
      <w:proofErr w:type="spellEnd"/>
      <w:r w:rsidRPr="00A20A43">
        <w:rPr>
          <w:color w:val="auto"/>
          <w:lang w:val="fr-FR"/>
        </w:rPr>
        <w:t xml:space="preserve"> </w:t>
      </w:r>
      <w:proofErr w:type="spellStart"/>
      <w:r w:rsidRPr="00A20A43">
        <w:rPr>
          <w:color w:val="auto"/>
          <w:lang w:val="fr-FR"/>
        </w:rPr>
        <w:t>obiective</w:t>
      </w:r>
      <w:proofErr w:type="spellEnd"/>
      <w:r w:rsidRPr="00A20A43">
        <w:rPr>
          <w:color w:val="auto"/>
          <w:lang w:val="fr-FR"/>
        </w:rPr>
        <w:t xml:space="preserve"> a </w:t>
      </w:r>
      <w:proofErr w:type="spellStart"/>
      <w:r w:rsidRPr="00A20A43">
        <w:rPr>
          <w:color w:val="auto"/>
          <w:lang w:val="fr-FR"/>
        </w:rPr>
        <w:t>concesionarului</w:t>
      </w:r>
      <w:proofErr w:type="spellEnd"/>
      <w:r w:rsidRPr="00A20A43">
        <w:rPr>
          <w:color w:val="auto"/>
          <w:lang w:val="fr-FR"/>
        </w:rPr>
        <w:t xml:space="preserve"> </w:t>
      </w:r>
      <w:proofErr w:type="gramStart"/>
      <w:r w:rsidRPr="00A20A43">
        <w:rPr>
          <w:color w:val="auto"/>
          <w:lang w:val="fr-FR"/>
        </w:rPr>
        <w:t>de a</w:t>
      </w:r>
      <w:proofErr w:type="gramEnd"/>
      <w:r w:rsidRPr="00A20A43">
        <w:rPr>
          <w:color w:val="auto"/>
          <w:lang w:val="fr-FR"/>
        </w:rPr>
        <w:t xml:space="preserve">-l </w:t>
      </w:r>
      <w:proofErr w:type="spellStart"/>
      <w:r w:rsidRPr="00A20A43">
        <w:rPr>
          <w:color w:val="auto"/>
          <w:lang w:val="fr-FR"/>
        </w:rPr>
        <w:t>exploata</w:t>
      </w:r>
      <w:proofErr w:type="spellEnd"/>
      <w:r w:rsidRPr="00A20A43">
        <w:rPr>
          <w:color w:val="auto"/>
          <w:lang w:val="fr-FR"/>
        </w:rPr>
        <w:t xml:space="preserve">, </w:t>
      </w:r>
      <w:proofErr w:type="spellStart"/>
      <w:r w:rsidRPr="00A20A43">
        <w:rPr>
          <w:color w:val="auto"/>
          <w:lang w:val="fr-FR"/>
        </w:rPr>
        <w:t>acesta</w:t>
      </w:r>
      <w:proofErr w:type="spellEnd"/>
      <w:r w:rsidRPr="00A20A43">
        <w:rPr>
          <w:color w:val="auto"/>
          <w:lang w:val="fr-FR"/>
        </w:rPr>
        <w:t xml:space="preserve"> va </w:t>
      </w:r>
      <w:proofErr w:type="spellStart"/>
      <w:r w:rsidRPr="00A20A43">
        <w:rPr>
          <w:color w:val="auto"/>
          <w:lang w:val="fr-FR"/>
        </w:rPr>
        <w:t>notifica</w:t>
      </w:r>
      <w:proofErr w:type="spellEnd"/>
      <w:r w:rsidRPr="00A20A43">
        <w:rPr>
          <w:color w:val="auto"/>
          <w:lang w:val="fr-FR"/>
        </w:rPr>
        <w:t xml:space="preserve"> de </w:t>
      </w:r>
      <w:proofErr w:type="spellStart"/>
      <w:r w:rsidRPr="00A20A43">
        <w:rPr>
          <w:color w:val="auto"/>
          <w:lang w:val="fr-FR"/>
        </w:rPr>
        <w:t>îndată</w:t>
      </w:r>
      <w:proofErr w:type="spellEnd"/>
      <w:r w:rsidRPr="00A20A43">
        <w:rPr>
          <w:color w:val="auto"/>
          <w:lang w:val="fr-FR"/>
        </w:rPr>
        <w:t xml:space="preserve"> </w:t>
      </w:r>
      <w:proofErr w:type="spellStart"/>
      <w:r w:rsidRPr="00A20A43">
        <w:rPr>
          <w:color w:val="auto"/>
          <w:lang w:val="fr-FR"/>
        </w:rPr>
        <w:t>concedentului</w:t>
      </w:r>
      <w:proofErr w:type="spellEnd"/>
      <w:r w:rsidRPr="00A20A43">
        <w:rPr>
          <w:color w:val="auto"/>
          <w:lang w:val="fr-FR"/>
        </w:rPr>
        <w:t xml:space="preserve"> </w:t>
      </w:r>
      <w:proofErr w:type="spellStart"/>
      <w:r w:rsidRPr="00A20A43">
        <w:rPr>
          <w:color w:val="auto"/>
          <w:lang w:val="fr-FR"/>
        </w:rPr>
        <w:t>dispariţia</w:t>
      </w:r>
      <w:proofErr w:type="spellEnd"/>
      <w:r w:rsidRPr="00A20A43">
        <w:rPr>
          <w:color w:val="auto"/>
          <w:lang w:val="fr-FR"/>
        </w:rPr>
        <w:t xml:space="preserve"> </w:t>
      </w:r>
      <w:proofErr w:type="spellStart"/>
      <w:r w:rsidRPr="00A20A43">
        <w:rPr>
          <w:color w:val="auto"/>
          <w:lang w:val="fr-FR"/>
        </w:rPr>
        <w:t>bunului</w:t>
      </w:r>
      <w:proofErr w:type="spellEnd"/>
      <w:r w:rsidRPr="00A20A43">
        <w:rPr>
          <w:color w:val="auto"/>
          <w:lang w:val="fr-FR"/>
        </w:rPr>
        <w:t xml:space="preserve"> </w:t>
      </w:r>
      <w:proofErr w:type="spellStart"/>
      <w:r w:rsidRPr="00A20A43">
        <w:rPr>
          <w:color w:val="auto"/>
          <w:lang w:val="fr-FR"/>
        </w:rPr>
        <w:t>ori</w:t>
      </w:r>
      <w:proofErr w:type="spellEnd"/>
      <w:r w:rsidRPr="00A20A43">
        <w:rPr>
          <w:color w:val="auto"/>
          <w:lang w:val="fr-FR"/>
        </w:rPr>
        <w:t xml:space="preserve"> </w:t>
      </w:r>
      <w:proofErr w:type="spellStart"/>
      <w:r w:rsidRPr="00A20A43">
        <w:rPr>
          <w:color w:val="auto"/>
          <w:lang w:val="fr-FR"/>
        </w:rPr>
        <w:t>imposibilitatea</w:t>
      </w:r>
      <w:proofErr w:type="spellEnd"/>
      <w:r w:rsidRPr="00A20A43">
        <w:rPr>
          <w:color w:val="auto"/>
          <w:lang w:val="fr-FR"/>
        </w:rPr>
        <w:t xml:space="preserve"> </w:t>
      </w:r>
      <w:proofErr w:type="spellStart"/>
      <w:r w:rsidRPr="00A20A43">
        <w:rPr>
          <w:color w:val="auto"/>
          <w:lang w:val="fr-FR"/>
        </w:rPr>
        <w:t>obiectivă</w:t>
      </w:r>
      <w:proofErr w:type="spellEnd"/>
      <w:r w:rsidRPr="00A20A43">
        <w:rPr>
          <w:color w:val="auto"/>
          <w:lang w:val="fr-FR"/>
        </w:rPr>
        <w:t xml:space="preserve"> de </w:t>
      </w:r>
      <w:proofErr w:type="spellStart"/>
      <w:r w:rsidRPr="00A20A43">
        <w:rPr>
          <w:color w:val="auto"/>
          <w:lang w:val="fr-FR"/>
        </w:rPr>
        <w:t>exploatare</w:t>
      </w:r>
      <w:proofErr w:type="spellEnd"/>
      <w:r w:rsidRPr="00A20A43">
        <w:rPr>
          <w:color w:val="auto"/>
          <w:lang w:val="fr-FR"/>
        </w:rPr>
        <w:t xml:space="preserve"> a </w:t>
      </w:r>
      <w:proofErr w:type="spellStart"/>
      <w:r w:rsidRPr="00A20A43">
        <w:rPr>
          <w:color w:val="auto"/>
          <w:lang w:val="fr-FR"/>
        </w:rPr>
        <w:t>acestuia</w:t>
      </w:r>
      <w:proofErr w:type="spellEnd"/>
      <w:r w:rsidRPr="00A20A43">
        <w:rPr>
          <w:color w:val="auto"/>
          <w:lang w:val="fr-FR"/>
        </w:rPr>
        <w:t xml:space="preserve">, </w:t>
      </w:r>
      <w:proofErr w:type="spellStart"/>
      <w:r w:rsidRPr="00A20A43">
        <w:rPr>
          <w:color w:val="auto"/>
          <w:lang w:val="fr-FR"/>
        </w:rPr>
        <w:t>declarând</w:t>
      </w:r>
      <w:proofErr w:type="spellEnd"/>
      <w:r w:rsidRPr="00A20A43">
        <w:rPr>
          <w:color w:val="auto"/>
          <w:lang w:val="fr-FR"/>
        </w:rPr>
        <w:t xml:space="preserve"> </w:t>
      </w:r>
      <w:proofErr w:type="spellStart"/>
      <w:r w:rsidRPr="00A20A43">
        <w:rPr>
          <w:color w:val="auto"/>
          <w:lang w:val="fr-FR"/>
        </w:rPr>
        <w:t>renunţarea</w:t>
      </w:r>
      <w:proofErr w:type="spellEnd"/>
      <w:r w:rsidRPr="00A20A43">
        <w:rPr>
          <w:color w:val="auto"/>
          <w:lang w:val="fr-FR"/>
        </w:rPr>
        <w:t xml:space="preserve"> la </w:t>
      </w:r>
      <w:proofErr w:type="spellStart"/>
      <w:r w:rsidRPr="00A20A43">
        <w:rPr>
          <w:color w:val="auto"/>
          <w:lang w:val="fr-FR"/>
        </w:rPr>
        <w:t>concesiune</w:t>
      </w:r>
      <w:proofErr w:type="spellEnd"/>
      <w:r w:rsidRPr="00A20A43">
        <w:rPr>
          <w:color w:val="auto"/>
          <w:lang w:val="fr-FR"/>
        </w:rPr>
        <w:t>.</w:t>
      </w:r>
    </w:p>
    <w:p w14:paraId="5F90FA95" w14:textId="77777777" w:rsidR="00AB305B" w:rsidRPr="00A20A43" w:rsidRDefault="00AB305B" w:rsidP="00600DC4">
      <w:pPr>
        <w:pStyle w:val="Default"/>
        <w:numPr>
          <w:ilvl w:val="1"/>
          <w:numId w:val="57"/>
        </w:numPr>
        <w:spacing w:line="360" w:lineRule="auto"/>
        <w:ind w:left="270" w:hanging="270"/>
        <w:jc w:val="both"/>
        <w:rPr>
          <w:color w:val="auto"/>
          <w:lang w:val="fr-FR"/>
        </w:rPr>
      </w:pPr>
      <w:proofErr w:type="spellStart"/>
      <w:r w:rsidRPr="00A20A43">
        <w:rPr>
          <w:color w:val="auto"/>
          <w:lang w:val="fr-FR"/>
        </w:rPr>
        <w:lastRenderedPageBreak/>
        <w:t>Concedentul</w:t>
      </w:r>
      <w:proofErr w:type="spellEnd"/>
      <w:r w:rsidRPr="00A20A43">
        <w:rPr>
          <w:color w:val="auto"/>
          <w:lang w:val="fr-FR"/>
        </w:rPr>
        <w:t xml:space="preserve"> nu va </w:t>
      </w:r>
      <w:proofErr w:type="spellStart"/>
      <w:r w:rsidRPr="00A20A43">
        <w:rPr>
          <w:color w:val="auto"/>
          <w:lang w:val="fr-FR"/>
        </w:rPr>
        <w:t>putea</w:t>
      </w:r>
      <w:proofErr w:type="spellEnd"/>
      <w:r w:rsidRPr="00A20A43">
        <w:rPr>
          <w:color w:val="auto"/>
          <w:lang w:val="fr-FR"/>
        </w:rPr>
        <w:t xml:space="preserve"> fi </w:t>
      </w:r>
      <w:proofErr w:type="spellStart"/>
      <w:r w:rsidRPr="00A20A43">
        <w:rPr>
          <w:color w:val="auto"/>
          <w:lang w:val="fr-FR"/>
        </w:rPr>
        <w:t>obligat</w:t>
      </w:r>
      <w:proofErr w:type="spellEnd"/>
      <w:r w:rsidRPr="00A20A43">
        <w:rPr>
          <w:color w:val="auto"/>
          <w:lang w:val="fr-FR"/>
        </w:rPr>
        <w:t xml:space="preserve"> la </w:t>
      </w:r>
      <w:proofErr w:type="spellStart"/>
      <w:r w:rsidRPr="00A20A43">
        <w:rPr>
          <w:color w:val="auto"/>
          <w:lang w:val="fr-FR"/>
        </w:rPr>
        <w:t>plata</w:t>
      </w:r>
      <w:proofErr w:type="spellEnd"/>
      <w:r w:rsidRPr="00A20A43">
        <w:rPr>
          <w:color w:val="auto"/>
          <w:lang w:val="fr-FR"/>
        </w:rPr>
        <w:t xml:space="preserve"> </w:t>
      </w:r>
      <w:proofErr w:type="spellStart"/>
      <w:r w:rsidRPr="00A20A43">
        <w:rPr>
          <w:color w:val="auto"/>
          <w:lang w:val="fr-FR"/>
        </w:rPr>
        <w:t>vreunei</w:t>
      </w:r>
      <w:proofErr w:type="spellEnd"/>
      <w:r w:rsidRPr="00A20A43">
        <w:rPr>
          <w:color w:val="auto"/>
          <w:lang w:val="fr-FR"/>
        </w:rPr>
        <w:t xml:space="preserve"> </w:t>
      </w:r>
      <w:proofErr w:type="spellStart"/>
      <w:r w:rsidRPr="00A20A43">
        <w:rPr>
          <w:color w:val="auto"/>
          <w:lang w:val="fr-FR"/>
        </w:rPr>
        <w:t>despăgubiri</w:t>
      </w:r>
      <w:proofErr w:type="spellEnd"/>
      <w:r w:rsidRPr="00A20A43">
        <w:rPr>
          <w:color w:val="auto"/>
          <w:lang w:val="fr-FR"/>
        </w:rPr>
        <w:t xml:space="preserve"> </w:t>
      </w:r>
      <w:proofErr w:type="spellStart"/>
      <w:r w:rsidRPr="00A20A43">
        <w:rPr>
          <w:color w:val="auto"/>
          <w:lang w:val="fr-FR"/>
        </w:rPr>
        <w:t>pentru</w:t>
      </w:r>
      <w:proofErr w:type="spellEnd"/>
      <w:r w:rsidRPr="00A20A43">
        <w:rPr>
          <w:color w:val="auto"/>
          <w:lang w:val="fr-FR"/>
        </w:rPr>
        <w:t xml:space="preserve"> </w:t>
      </w:r>
      <w:proofErr w:type="spellStart"/>
      <w:r w:rsidRPr="00A20A43">
        <w:rPr>
          <w:color w:val="auto"/>
          <w:lang w:val="fr-FR"/>
        </w:rPr>
        <w:t>prejudiciile</w:t>
      </w:r>
      <w:proofErr w:type="spellEnd"/>
      <w:r w:rsidRPr="00A20A43">
        <w:rPr>
          <w:color w:val="auto"/>
          <w:lang w:val="fr-FR"/>
        </w:rPr>
        <w:t xml:space="preserve"> </w:t>
      </w:r>
      <w:proofErr w:type="spellStart"/>
      <w:r w:rsidRPr="00A20A43">
        <w:rPr>
          <w:color w:val="auto"/>
          <w:lang w:val="fr-FR"/>
        </w:rPr>
        <w:t>suferite</w:t>
      </w:r>
      <w:proofErr w:type="spellEnd"/>
      <w:r w:rsidRPr="00A20A43">
        <w:rPr>
          <w:color w:val="auto"/>
          <w:lang w:val="fr-FR"/>
        </w:rPr>
        <w:t xml:space="preserve"> de </w:t>
      </w:r>
      <w:proofErr w:type="spellStart"/>
      <w:r w:rsidRPr="00A20A43">
        <w:rPr>
          <w:color w:val="auto"/>
          <w:lang w:val="fr-FR"/>
        </w:rPr>
        <w:t>concesionar</w:t>
      </w:r>
      <w:proofErr w:type="spellEnd"/>
      <w:r w:rsidRPr="00A20A43">
        <w:rPr>
          <w:color w:val="auto"/>
          <w:lang w:val="fr-FR"/>
        </w:rPr>
        <w:t xml:space="preserve"> </w:t>
      </w:r>
      <w:proofErr w:type="gramStart"/>
      <w:r w:rsidRPr="00A20A43">
        <w:rPr>
          <w:color w:val="auto"/>
          <w:lang w:val="fr-FR"/>
        </w:rPr>
        <w:t>ca</w:t>
      </w:r>
      <w:proofErr w:type="gramEnd"/>
      <w:r w:rsidRPr="00A20A43">
        <w:rPr>
          <w:color w:val="auto"/>
          <w:lang w:val="fr-FR"/>
        </w:rPr>
        <w:t xml:space="preserve"> </w:t>
      </w:r>
      <w:proofErr w:type="spellStart"/>
      <w:r w:rsidRPr="00A20A43">
        <w:rPr>
          <w:color w:val="auto"/>
          <w:lang w:val="fr-FR"/>
        </w:rPr>
        <w:t>urmare</w:t>
      </w:r>
      <w:proofErr w:type="spellEnd"/>
      <w:r w:rsidRPr="00A20A43">
        <w:rPr>
          <w:color w:val="auto"/>
          <w:lang w:val="fr-FR"/>
        </w:rPr>
        <w:t xml:space="preserve"> a </w:t>
      </w:r>
      <w:proofErr w:type="spellStart"/>
      <w:r w:rsidRPr="00A20A43">
        <w:rPr>
          <w:color w:val="auto"/>
          <w:lang w:val="fr-FR"/>
        </w:rPr>
        <w:t>situaţiilor</w:t>
      </w:r>
      <w:proofErr w:type="spellEnd"/>
      <w:r w:rsidRPr="00A20A43">
        <w:rPr>
          <w:color w:val="auto"/>
          <w:lang w:val="fr-FR"/>
        </w:rPr>
        <w:t xml:space="preserve"> </w:t>
      </w:r>
      <w:proofErr w:type="spellStart"/>
      <w:r w:rsidRPr="00A20A43">
        <w:rPr>
          <w:color w:val="auto"/>
          <w:lang w:val="fr-FR"/>
        </w:rPr>
        <w:t>prevăzute</w:t>
      </w:r>
      <w:proofErr w:type="spellEnd"/>
      <w:r w:rsidRPr="00A20A43">
        <w:rPr>
          <w:color w:val="auto"/>
          <w:lang w:val="fr-FR"/>
        </w:rPr>
        <w:t xml:space="preserve"> la </w:t>
      </w:r>
      <w:proofErr w:type="spellStart"/>
      <w:r w:rsidRPr="00A20A43">
        <w:rPr>
          <w:color w:val="auto"/>
          <w:lang w:val="fr-FR"/>
        </w:rPr>
        <w:t>alin</w:t>
      </w:r>
      <w:proofErr w:type="spellEnd"/>
      <w:r w:rsidRPr="00A20A43">
        <w:rPr>
          <w:color w:val="auto"/>
          <w:lang w:val="fr-FR"/>
        </w:rPr>
        <w:t xml:space="preserve">. </w:t>
      </w:r>
      <w:r w:rsidRPr="00A20A43">
        <w:rPr>
          <w:color w:val="auto"/>
        </w:rPr>
        <w:t xml:space="preserve">6.1 </w:t>
      </w:r>
      <w:proofErr w:type="spellStart"/>
      <w:r w:rsidRPr="00A20A43">
        <w:rPr>
          <w:color w:val="auto"/>
        </w:rPr>
        <w:t>litera</w:t>
      </w:r>
      <w:proofErr w:type="spellEnd"/>
      <w:r w:rsidRPr="00A20A43">
        <w:rPr>
          <w:color w:val="auto"/>
        </w:rPr>
        <w:t xml:space="preserve"> g).</w:t>
      </w:r>
    </w:p>
    <w:p w14:paraId="0EA518A4" w14:textId="63083B2B" w:rsidR="00AB305B" w:rsidRPr="00A20A43" w:rsidRDefault="00AB305B" w:rsidP="00AB305B">
      <w:pPr>
        <w:pStyle w:val="Default"/>
        <w:numPr>
          <w:ilvl w:val="1"/>
          <w:numId w:val="57"/>
        </w:numPr>
        <w:spacing w:line="360" w:lineRule="auto"/>
        <w:ind w:left="450" w:hanging="450"/>
        <w:jc w:val="both"/>
        <w:rPr>
          <w:color w:val="auto"/>
          <w:lang w:val="fr-FR"/>
        </w:rPr>
      </w:pPr>
      <w:r w:rsidRPr="00A20A43">
        <w:rPr>
          <w:color w:val="auto"/>
          <w:lang w:val="fr-FR"/>
        </w:rPr>
        <w:t xml:space="preserve">    </w:t>
      </w:r>
      <w:proofErr w:type="spellStart"/>
      <w:r w:rsidRPr="00A20A43">
        <w:rPr>
          <w:color w:val="auto"/>
          <w:lang w:val="fr-FR"/>
        </w:rPr>
        <w:t>Radierea</w:t>
      </w:r>
      <w:proofErr w:type="spellEnd"/>
      <w:r w:rsidRPr="00A20A43">
        <w:rPr>
          <w:color w:val="auto"/>
          <w:lang w:val="fr-FR"/>
        </w:rPr>
        <w:t xml:space="preserve"> </w:t>
      </w:r>
      <w:proofErr w:type="spellStart"/>
      <w:r w:rsidRPr="00A20A43">
        <w:rPr>
          <w:color w:val="auto"/>
          <w:lang w:val="fr-FR"/>
        </w:rPr>
        <w:t>din</w:t>
      </w:r>
      <w:proofErr w:type="spellEnd"/>
      <w:r w:rsidRPr="00A20A43">
        <w:rPr>
          <w:color w:val="auto"/>
          <w:lang w:val="fr-FR"/>
        </w:rPr>
        <w:t xml:space="preserve"> </w:t>
      </w:r>
      <w:proofErr w:type="spellStart"/>
      <w:r w:rsidRPr="00A20A43">
        <w:rPr>
          <w:color w:val="auto"/>
          <w:lang w:val="fr-FR"/>
        </w:rPr>
        <w:t>cartea</w:t>
      </w:r>
      <w:proofErr w:type="spellEnd"/>
      <w:r w:rsidRPr="00A20A43">
        <w:rPr>
          <w:color w:val="auto"/>
          <w:lang w:val="fr-FR"/>
        </w:rPr>
        <w:t xml:space="preserve"> </w:t>
      </w:r>
      <w:proofErr w:type="spellStart"/>
      <w:r w:rsidRPr="00A20A43">
        <w:rPr>
          <w:color w:val="auto"/>
          <w:lang w:val="fr-FR"/>
        </w:rPr>
        <w:t>funciară</w:t>
      </w:r>
      <w:proofErr w:type="spellEnd"/>
      <w:r w:rsidRPr="00A20A43">
        <w:rPr>
          <w:color w:val="auto"/>
          <w:lang w:val="fr-FR"/>
        </w:rPr>
        <w:t xml:space="preserve"> a </w:t>
      </w:r>
      <w:proofErr w:type="spellStart"/>
      <w:r w:rsidRPr="00A20A43">
        <w:rPr>
          <w:color w:val="auto"/>
          <w:lang w:val="fr-FR"/>
        </w:rPr>
        <w:t>dreptului</w:t>
      </w:r>
      <w:proofErr w:type="spellEnd"/>
      <w:r w:rsidRPr="00A20A43">
        <w:rPr>
          <w:color w:val="auto"/>
          <w:lang w:val="fr-FR"/>
        </w:rPr>
        <w:t xml:space="preserve"> de </w:t>
      </w:r>
      <w:proofErr w:type="spellStart"/>
      <w:r w:rsidRPr="00A20A43">
        <w:rPr>
          <w:color w:val="auto"/>
          <w:lang w:val="fr-FR"/>
        </w:rPr>
        <w:t>concesiune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situaţiile</w:t>
      </w:r>
      <w:proofErr w:type="spellEnd"/>
      <w:r w:rsidRPr="00A20A43">
        <w:rPr>
          <w:color w:val="auto"/>
          <w:lang w:val="fr-FR"/>
        </w:rPr>
        <w:t xml:space="preserve"> </w:t>
      </w:r>
      <w:proofErr w:type="spellStart"/>
      <w:r w:rsidRPr="00A20A43">
        <w:rPr>
          <w:color w:val="auto"/>
          <w:lang w:val="fr-FR"/>
        </w:rPr>
        <w:t>prevăzute</w:t>
      </w:r>
      <w:proofErr w:type="spellEnd"/>
      <w:r w:rsidRPr="00A20A43">
        <w:rPr>
          <w:color w:val="auto"/>
          <w:lang w:val="fr-FR"/>
        </w:rPr>
        <w:t xml:space="preserve"> art. 6.3 </w:t>
      </w:r>
      <w:proofErr w:type="spellStart"/>
      <w:r w:rsidRPr="00A20A43">
        <w:rPr>
          <w:color w:val="auto"/>
          <w:lang w:val="fr-FR"/>
        </w:rPr>
        <w:t>și</w:t>
      </w:r>
      <w:proofErr w:type="spellEnd"/>
      <w:r w:rsidRPr="00A20A43">
        <w:rPr>
          <w:color w:val="auto"/>
          <w:lang w:val="fr-FR"/>
        </w:rPr>
        <w:t xml:space="preserve"> art. 6.5   se </w:t>
      </w:r>
      <w:proofErr w:type="spellStart"/>
      <w:r w:rsidRPr="00A20A43">
        <w:rPr>
          <w:color w:val="auto"/>
          <w:lang w:val="fr-FR"/>
        </w:rPr>
        <w:t>efectuează</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baza</w:t>
      </w:r>
      <w:proofErr w:type="spellEnd"/>
      <w:r w:rsidRPr="00A20A43">
        <w:rPr>
          <w:color w:val="auto"/>
          <w:lang w:val="fr-FR"/>
        </w:rPr>
        <w:t xml:space="preserve"> </w:t>
      </w:r>
      <w:proofErr w:type="spellStart"/>
      <w:r w:rsidRPr="00A20A43">
        <w:rPr>
          <w:color w:val="auto"/>
          <w:lang w:val="fr-FR"/>
        </w:rPr>
        <w:t>notificării</w:t>
      </w:r>
      <w:proofErr w:type="spellEnd"/>
      <w:r w:rsidRPr="00A20A43">
        <w:rPr>
          <w:color w:val="auto"/>
          <w:lang w:val="fr-FR"/>
        </w:rPr>
        <w:t xml:space="preserve"> de </w:t>
      </w:r>
      <w:proofErr w:type="spellStart"/>
      <w:r w:rsidRPr="00A20A43">
        <w:rPr>
          <w:color w:val="auto"/>
          <w:lang w:val="fr-FR"/>
        </w:rPr>
        <w:t>reziliere</w:t>
      </w:r>
      <w:proofErr w:type="spellEnd"/>
      <w:r w:rsidRPr="00A20A43">
        <w:rPr>
          <w:color w:val="auto"/>
          <w:lang w:val="fr-FR"/>
        </w:rPr>
        <w:t xml:space="preserve">, </w:t>
      </w:r>
      <w:proofErr w:type="spellStart"/>
      <w:r w:rsidRPr="00A20A43">
        <w:rPr>
          <w:color w:val="auto"/>
          <w:lang w:val="fr-FR"/>
        </w:rPr>
        <w:t>respectiv</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baza</w:t>
      </w:r>
      <w:proofErr w:type="spellEnd"/>
      <w:r w:rsidRPr="00A20A43">
        <w:rPr>
          <w:color w:val="auto"/>
          <w:lang w:val="fr-FR"/>
        </w:rPr>
        <w:t xml:space="preserve"> </w:t>
      </w:r>
      <w:proofErr w:type="spellStart"/>
      <w:r w:rsidRPr="00A20A43">
        <w:rPr>
          <w:color w:val="auto"/>
          <w:lang w:val="fr-FR"/>
        </w:rPr>
        <w:t>denunțării</w:t>
      </w:r>
      <w:proofErr w:type="spellEnd"/>
      <w:r w:rsidRPr="00A20A43">
        <w:rPr>
          <w:color w:val="auto"/>
          <w:lang w:val="fr-FR"/>
        </w:rPr>
        <w:t xml:space="preserve"> </w:t>
      </w:r>
      <w:proofErr w:type="spellStart"/>
      <w:r w:rsidRPr="00A20A43">
        <w:rPr>
          <w:color w:val="auto"/>
          <w:lang w:val="fr-FR"/>
        </w:rPr>
        <w:t>unilaterale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cazul</w:t>
      </w:r>
      <w:proofErr w:type="spellEnd"/>
      <w:r w:rsidRPr="00A20A43">
        <w:rPr>
          <w:color w:val="auto"/>
          <w:lang w:val="fr-FR"/>
        </w:rPr>
        <w:t xml:space="preserve"> </w:t>
      </w:r>
      <w:proofErr w:type="spellStart"/>
      <w:r w:rsidRPr="00A20A43">
        <w:rPr>
          <w:color w:val="auto"/>
          <w:lang w:val="fr-FR"/>
        </w:rPr>
        <w:t>prevăzut</w:t>
      </w:r>
      <w:proofErr w:type="spellEnd"/>
      <w:r w:rsidRPr="00A20A43">
        <w:rPr>
          <w:color w:val="auto"/>
          <w:lang w:val="fr-FR"/>
        </w:rPr>
        <w:t xml:space="preserve"> la art. </w:t>
      </w:r>
      <w:proofErr w:type="gramStart"/>
      <w:r w:rsidRPr="00A20A43">
        <w:rPr>
          <w:color w:val="auto"/>
          <w:lang w:val="fr-FR"/>
        </w:rPr>
        <w:t>6.7 .</w:t>
      </w:r>
      <w:proofErr w:type="gramEnd"/>
    </w:p>
    <w:p w14:paraId="6EAF0D5D" w14:textId="4653342B" w:rsidR="00AB305B" w:rsidRPr="00A20A43" w:rsidRDefault="00AB305B" w:rsidP="00600DC4">
      <w:pPr>
        <w:pStyle w:val="ListParagraph"/>
        <w:keepNext/>
        <w:keepLines/>
        <w:widowControl w:val="0"/>
        <w:numPr>
          <w:ilvl w:val="1"/>
          <w:numId w:val="57"/>
        </w:numPr>
        <w:spacing w:line="360" w:lineRule="auto"/>
        <w:jc w:val="both"/>
        <w:rPr>
          <w:rFonts w:ascii="Times New Roman" w:hAnsi="Times New Roman" w:cs="Times New Roman"/>
          <w:lang w:val="ro-RO" w:eastAsia="ro-RO"/>
        </w:rPr>
      </w:pPr>
      <w:r w:rsidRPr="00A20A43">
        <w:rPr>
          <w:rFonts w:ascii="Times New Roman" w:hAnsi="Times New Roman" w:cs="Times New Roman"/>
          <w:lang w:val="fr-FR"/>
        </w:rPr>
        <w:t xml:space="preserve">La </w:t>
      </w:r>
      <w:proofErr w:type="spellStart"/>
      <w:r w:rsidRPr="00A20A43">
        <w:rPr>
          <w:rFonts w:ascii="Times New Roman" w:hAnsi="Times New Roman" w:cs="Times New Roman"/>
          <w:lang w:val="fr-FR"/>
        </w:rPr>
        <w:t>încetarea</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contractului</w:t>
      </w:r>
      <w:proofErr w:type="spellEnd"/>
      <w:r w:rsidR="003F4314" w:rsidRPr="00A20A43">
        <w:rPr>
          <w:rFonts w:ascii="Times New Roman" w:hAnsi="Times New Roman" w:cs="Times New Roman"/>
          <w:lang w:val="fr-FR"/>
        </w:rPr>
        <w:t xml:space="preserve"> </w:t>
      </w:r>
      <w:proofErr w:type="spellStart"/>
      <w:r w:rsidR="003F4314" w:rsidRPr="00A20A43">
        <w:rPr>
          <w:rFonts w:ascii="Times New Roman" w:hAnsi="Times New Roman" w:cs="Times New Roman"/>
          <w:lang w:val="fr-FR"/>
        </w:rPr>
        <w:t>din</w:t>
      </w:r>
      <w:proofErr w:type="spellEnd"/>
      <w:r w:rsidR="003F4314" w:rsidRPr="00A20A43">
        <w:rPr>
          <w:rFonts w:ascii="Times New Roman" w:hAnsi="Times New Roman" w:cs="Times New Roman"/>
          <w:lang w:val="fr-FR"/>
        </w:rPr>
        <w:t xml:space="preserve"> </w:t>
      </w:r>
      <w:proofErr w:type="spellStart"/>
      <w:r w:rsidR="003F4314" w:rsidRPr="00A20A43">
        <w:rPr>
          <w:rFonts w:ascii="Times New Roman" w:hAnsi="Times New Roman" w:cs="Times New Roman"/>
          <w:lang w:val="fr-FR"/>
        </w:rPr>
        <w:t>cauzele</w:t>
      </w:r>
      <w:proofErr w:type="spellEnd"/>
      <w:r w:rsidR="003F4314" w:rsidRPr="00A20A43">
        <w:rPr>
          <w:rFonts w:ascii="Times New Roman" w:hAnsi="Times New Roman" w:cs="Times New Roman"/>
          <w:lang w:val="fr-FR"/>
        </w:rPr>
        <w:t xml:space="preserve"> </w:t>
      </w:r>
      <w:proofErr w:type="spellStart"/>
      <w:r w:rsidR="003F4314" w:rsidRPr="00A20A43">
        <w:rPr>
          <w:rFonts w:ascii="Times New Roman" w:hAnsi="Times New Roman" w:cs="Times New Roman"/>
          <w:lang w:val="fr-FR"/>
        </w:rPr>
        <w:t>menţionate</w:t>
      </w:r>
      <w:proofErr w:type="spellEnd"/>
      <w:r w:rsidR="003F4314" w:rsidRPr="00A20A43">
        <w:rPr>
          <w:rFonts w:ascii="Times New Roman" w:hAnsi="Times New Roman" w:cs="Times New Roman"/>
          <w:lang w:val="fr-FR"/>
        </w:rPr>
        <w:t xml:space="preserve"> la </w:t>
      </w:r>
      <w:r w:rsidRPr="00A20A43">
        <w:rPr>
          <w:rFonts w:ascii="Times New Roman" w:hAnsi="Times New Roman" w:cs="Times New Roman"/>
          <w:lang w:val="fr-FR"/>
        </w:rPr>
        <w:t>art. 63</w:t>
      </w:r>
      <w:r w:rsidR="003F4314"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și</w:t>
      </w:r>
      <w:proofErr w:type="spellEnd"/>
      <w:r w:rsidRPr="00A20A43">
        <w:rPr>
          <w:rFonts w:ascii="Times New Roman" w:hAnsi="Times New Roman" w:cs="Times New Roman"/>
          <w:lang w:val="fr-FR"/>
        </w:rPr>
        <w:t xml:space="preserve"> art. 6.7 </w:t>
      </w:r>
      <w:proofErr w:type="spellStart"/>
      <w:r w:rsidRPr="00A20A43">
        <w:rPr>
          <w:rFonts w:ascii="Times New Roman" w:hAnsi="Times New Roman" w:cs="Times New Roman"/>
          <w:lang w:val="fr-FR"/>
        </w:rPr>
        <w:t>terenul</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revine</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concedentului</w:t>
      </w:r>
      <w:proofErr w:type="spellEnd"/>
      <w:r w:rsidRPr="00A20A43">
        <w:rPr>
          <w:rFonts w:ascii="Times New Roman" w:hAnsi="Times New Roman" w:cs="Times New Roman"/>
          <w:lang w:val="fr-FR"/>
        </w:rPr>
        <w:t xml:space="preserve"> de </w:t>
      </w:r>
      <w:proofErr w:type="spellStart"/>
      <w:r w:rsidRPr="00A20A43">
        <w:rPr>
          <w:rFonts w:ascii="Times New Roman" w:hAnsi="Times New Roman" w:cs="Times New Roman"/>
          <w:lang w:val="fr-FR"/>
        </w:rPr>
        <w:t>drept</w:t>
      </w:r>
      <w:proofErr w:type="spellEnd"/>
      <w:r w:rsidRPr="00A20A43">
        <w:rPr>
          <w:rFonts w:ascii="Times New Roman" w:hAnsi="Times New Roman" w:cs="Times New Roman"/>
          <w:lang w:val="fr-FR"/>
        </w:rPr>
        <w:t xml:space="preserve">, gratuit </w:t>
      </w:r>
      <w:proofErr w:type="spellStart"/>
      <w:r w:rsidRPr="00A20A43">
        <w:rPr>
          <w:rFonts w:ascii="Times New Roman" w:hAnsi="Times New Roman" w:cs="Times New Roman"/>
          <w:lang w:val="fr-FR"/>
        </w:rPr>
        <w:t>şi</w:t>
      </w:r>
      <w:proofErr w:type="spellEnd"/>
      <w:r w:rsidRPr="00A20A43">
        <w:rPr>
          <w:rFonts w:ascii="Times New Roman" w:hAnsi="Times New Roman" w:cs="Times New Roman"/>
          <w:lang w:val="fr-FR"/>
        </w:rPr>
        <w:t xml:space="preserve"> liber de </w:t>
      </w:r>
      <w:proofErr w:type="spellStart"/>
      <w:r w:rsidRPr="00A20A43">
        <w:rPr>
          <w:rFonts w:ascii="Times New Roman" w:hAnsi="Times New Roman" w:cs="Times New Roman"/>
          <w:lang w:val="fr-FR"/>
        </w:rPr>
        <w:t>sarcini</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iar</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construcţia</w:t>
      </w:r>
      <w:proofErr w:type="spellEnd"/>
      <w:r w:rsidRPr="00A20A43">
        <w:rPr>
          <w:rFonts w:ascii="Times New Roman" w:hAnsi="Times New Roman" w:cs="Times New Roman"/>
          <w:lang w:val="fr-FR"/>
        </w:rPr>
        <w:t xml:space="preserve"> se va </w:t>
      </w:r>
      <w:proofErr w:type="spellStart"/>
      <w:r w:rsidRPr="00A20A43">
        <w:rPr>
          <w:rFonts w:ascii="Times New Roman" w:hAnsi="Times New Roman" w:cs="Times New Roman"/>
          <w:lang w:val="fr-FR"/>
        </w:rPr>
        <w:t>prelua</w:t>
      </w:r>
      <w:proofErr w:type="spellEnd"/>
      <w:r w:rsidRPr="00A20A43">
        <w:rPr>
          <w:rFonts w:ascii="Times New Roman" w:hAnsi="Times New Roman" w:cs="Times New Roman"/>
          <w:lang w:val="fr-FR"/>
        </w:rPr>
        <w:t xml:space="preserve"> de </w:t>
      </w:r>
      <w:proofErr w:type="spellStart"/>
      <w:r w:rsidRPr="00A20A43">
        <w:rPr>
          <w:rFonts w:ascii="Times New Roman" w:hAnsi="Times New Roman" w:cs="Times New Roman"/>
          <w:lang w:val="fr-FR"/>
        </w:rPr>
        <w:t>către</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concedent</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în</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schimbul</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despăgubirii</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prevăzută</w:t>
      </w:r>
      <w:proofErr w:type="spellEnd"/>
      <w:r w:rsidRPr="00A20A43">
        <w:rPr>
          <w:rFonts w:ascii="Times New Roman" w:hAnsi="Times New Roman" w:cs="Times New Roman"/>
          <w:lang w:val="fr-FR"/>
        </w:rPr>
        <w:t xml:space="preserve"> la art. 3.7.</w:t>
      </w:r>
    </w:p>
    <w:p w14:paraId="4CA0950E" w14:textId="77777777" w:rsidR="00AB305B" w:rsidRPr="00A20A43" w:rsidRDefault="00AB305B" w:rsidP="00600DC4">
      <w:pPr>
        <w:pStyle w:val="ListParagraph"/>
        <w:keepNext/>
        <w:keepLines/>
        <w:widowControl w:val="0"/>
        <w:numPr>
          <w:ilvl w:val="1"/>
          <w:numId w:val="57"/>
        </w:numPr>
        <w:spacing w:line="360" w:lineRule="auto"/>
        <w:jc w:val="both"/>
        <w:rPr>
          <w:rFonts w:ascii="Times New Roman" w:hAnsi="Times New Roman" w:cs="Times New Roman"/>
          <w:lang w:val="ro-RO" w:eastAsia="ro-RO"/>
        </w:rPr>
      </w:pPr>
      <w:r w:rsidRPr="00A20A43">
        <w:rPr>
          <w:rFonts w:ascii="Times New Roman" w:hAnsi="Times New Roman" w:cs="Times New Roman"/>
          <w:lang w:val="ro-RO"/>
        </w:rPr>
        <w:t>La încetarea contratului din cauza menționată la art. 6.1 litera a) terenul revine concedentului de drept, gratuit şi liber de sarcini iar construcţia</w:t>
      </w:r>
      <w:r w:rsidRPr="00A20A43">
        <w:rPr>
          <w:rFonts w:ascii="Times New Roman" w:hAnsi="Times New Roman" w:cs="Times New Roman"/>
          <w:lang w:val="fr-FR"/>
        </w:rPr>
        <w:t xml:space="preserve"> se va </w:t>
      </w:r>
      <w:r w:rsidRPr="00A20A43">
        <w:rPr>
          <w:rFonts w:ascii="Times New Roman" w:hAnsi="Times New Roman" w:cs="Times New Roman"/>
          <w:lang w:val="ro-RO"/>
        </w:rPr>
        <w:t>prelua de către concedent în schimbul unei despăgubiri calculate la nivel de piață, conform unui Raport de evaluare întocmit de un evaluator autorizat ANEVAR.</w:t>
      </w:r>
    </w:p>
    <w:p w14:paraId="4783260F" w14:textId="77777777" w:rsidR="00AB305B" w:rsidRPr="00A20A43" w:rsidRDefault="00AB305B" w:rsidP="00600DC4">
      <w:pPr>
        <w:pStyle w:val="ListParagraph"/>
        <w:keepNext/>
        <w:keepLines/>
        <w:widowControl w:val="0"/>
        <w:numPr>
          <w:ilvl w:val="1"/>
          <w:numId w:val="57"/>
        </w:numPr>
        <w:spacing w:line="360" w:lineRule="auto"/>
        <w:jc w:val="both"/>
        <w:rPr>
          <w:rFonts w:ascii="Times New Roman" w:hAnsi="Times New Roman" w:cs="Times New Roman"/>
          <w:lang w:val="ro-RO" w:eastAsia="ro-RO"/>
        </w:rPr>
      </w:pPr>
      <w:proofErr w:type="spellStart"/>
      <w:r w:rsidRPr="00A20A43">
        <w:rPr>
          <w:rFonts w:ascii="Times New Roman" w:hAnsi="Times New Roman" w:cs="Times New Roman"/>
        </w:rPr>
        <w:t>Suspendarea</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contractului</w:t>
      </w:r>
      <w:proofErr w:type="spellEnd"/>
      <w:r w:rsidRPr="00A20A43">
        <w:rPr>
          <w:rFonts w:ascii="Times New Roman" w:hAnsi="Times New Roman" w:cs="Times New Roman"/>
        </w:rPr>
        <w:t xml:space="preserve"> are loc </w:t>
      </w:r>
      <w:proofErr w:type="spellStart"/>
      <w:r w:rsidRPr="00A20A43">
        <w:rPr>
          <w:rFonts w:ascii="Times New Roman" w:hAnsi="Times New Roman" w:cs="Times New Roman"/>
        </w:rPr>
        <w:t>în</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cazurile</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prevăzute</w:t>
      </w:r>
      <w:proofErr w:type="spellEnd"/>
      <w:r w:rsidRPr="00A20A43">
        <w:rPr>
          <w:rFonts w:ascii="Times New Roman" w:hAnsi="Times New Roman" w:cs="Times New Roman"/>
        </w:rPr>
        <w:t xml:space="preserve"> de art.10.6 la </w:t>
      </w:r>
      <w:proofErr w:type="spellStart"/>
      <w:r w:rsidRPr="00A20A43">
        <w:rPr>
          <w:rFonts w:ascii="Times New Roman" w:hAnsi="Times New Roman" w:cs="Times New Roman"/>
        </w:rPr>
        <w:t>cererea</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expresă</w:t>
      </w:r>
      <w:proofErr w:type="spellEnd"/>
      <w:r w:rsidRPr="00A20A43">
        <w:rPr>
          <w:rFonts w:ascii="Times New Roman" w:hAnsi="Times New Roman" w:cs="Times New Roman"/>
        </w:rPr>
        <w:t xml:space="preserve"> a </w:t>
      </w:r>
      <w:proofErr w:type="spellStart"/>
      <w:r w:rsidRPr="00A20A43">
        <w:rPr>
          <w:rFonts w:ascii="Times New Roman" w:hAnsi="Times New Roman" w:cs="Times New Roman"/>
        </w:rPr>
        <w:t>concesionarului</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formulată</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în</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condiţiile</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legii</w:t>
      </w:r>
      <w:proofErr w:type="spellEnd"/>
      <w:r w:rsidRPr="00A20A43">
        <w:rPr>
          <w:rFonts w:ascii="Times New Roman" w:hAnsi="Times New Roman" w:cs="Times New Roman"/>
        </w:rPr>
        <w:t>.</w:t>
      </w:r>
    </w:p>
    <w:p w14:paraId="0026DFD0" w14:textId="64DC7209" w:rsidR="00AE2211" w:rsidRPr="00A20A43" w:rsidRDefault="00AB305B" w:rsidP="00AE2211">
      <w:pPr>
        <w:pStyle w:val="ListParagraph"/>
        <w:keepNext/>
        <w:keepLines/>
        <w:widowControl w:val="0"/>
        <w:numPr>
          <w:ilvl w:val="1"/>
          <w:numId w:val="57"/>
        </w:numPr>
        <w:spacing w:line="360" w:lineRule="auto"/>
        <w:jc w:val="both"/>
        <w:rPr>
          <w:rFonts w:ascii="Times New Roman" w:hAnsi="Times New Roman" w:cs="Times New Roman"/>
          <w:lang w:val="ro-RO" w:eastAsia="ro-RO"/>
        </w:rPr>
      </w:pPr>
      <w:r w:rsidRPr="00A20A43">
        <w:rPr>
          <w:rFonts w:ascii="Times New Roman" w:hAnsi="Times New Roman" w:cs="Times New Roman"/>
          <w:lang w:val="ro-RO"/>
        </w:rPr>
        <w:t>Suspendarea contractului nu operează în cazul în care, la data producerii evenimentelor în cauză, concesionarul era în întârziere privind îndeplinirea obligaţiilor contractuale.</w:t>
      </w:r>
    </w:p>
    <w:p w14:paraId="09D359C0" w14:textId="77777777" w:rsidR="006B6910" w:rsidRPr="00A20A43" w:rsidRDefault="006B6910" w:rsidP="006B6910">
      <w:pPr>
        <w:pStyle w:val="ListParagraph"/>
        <w:keepNext/>
        <w:keepLines/>
        <w:widowControl w:val="0"/>
        <w:spacing w:line="360" w:lineRule="auto"/>
        <w:ind w:left="360"/>
        <w:jc w:val="both"/>
        <w:rPr>
          <w:rFonts w:ascii="Times New Roman" w:hAnsi="Times New Roman" w:cs="Times New Roman"/>
          <w:lang w:val="ro-RO" w:eastAsia="ro-RO"/>
        </w:rPr>
      </w:pPr>
    </w:p>
    <w:p w14:paraId="6E64E9D4" w14:textId="77777777" w:rsidR="00AE2211" w:rsidRPr="00A20A43" w:rsidRDefault="00AE2211" w:rsidP="00AE2211">
      <w:pPr>
        <w:pStyle w:val="Default"/>
        <w:spacing w:line="360" w:lineRule="auto"/>
        <w:jc w:val="both"/>
        <w:rPr>
          <w:b/>
          <w:bCs/>
          <w:color w:val="auto"/>
          <w:lang w:val="fr-FR"/>
        </w:rPr>
      </w:pPr>
      <w:r w:rsidRPr="00A20A43">
        <w:rPr>
          <w:b/>
          <w:bCs/>
          <w:color w:val="auto"/>
          <w:lang w:val="fr-FR"/>
        </w:rPr>
        <w:t xml:space="preserve">ART. 7 -  GARANȚIA DE BUNĂ EXECUȚIE </w:t>
      </w:r>
    </w:p>
    <w:p w14:paraId="306B5DDC" w14:textId="309720FA" w:rsidR="00AE2211" w:rsidRPr="00A20A43" w:rsidRDefault="00AE2211" w:rsidP="00600DC4">
      <w:pPr>
        <w:pStyle w:val="Default"/>
        <w:numPr>
          <w:ilvl w:val="1"/>
          <w:numId w:val="23"/>
        </w:numPr>
        <w:spacing w:line="360" w:lineRule="auto"/>
        <w:jc w:val="both"/>
        <w:rPr>
          <w:color w:val="auto"/>
          <w:lang w:val="fr-FR"/>
        </w:rPr>
      </w:pPr>
      <w:proofErr w:type="spellStart"/>
      <w:r w:rsidRPr="00A20A43">
        <w:rPr>
          <w:color w:val="auto"/>
          <w:lang w:val="fr-FR"/>
        </w:rPr>
        <w:t>Concesionarul</w:t>
      </w:r>
      <w:proofErr w:type="spellEnd"/>
      <w:r w:rsidRPr="00A20A43">
        <w:rPr>
          <w:color w:val="auto"/>
          <w:lang w:val="fr-FR"/>
        </w:rPr>
        <w:t xml:space="preserve"> are </w:t>
      </w:r>
      <w:proofErr w:type="spellStart"/>
      <w:r w:rsidRPr="00A20A43">
        <w:rPr>
          <w:color w:val="auto"/>
          <w:lang w:val="fr-FR"/>
        </w:rPr>
        <w:t>obligația</w:t>
      </w:r>
      <w:proofErr w:type="spellEnd"/>
      <w:r w:rsidRPr="00A20A43">
        <w:rPr>
          <w:color w:val="auto"/>
          <w:lang w:val="fr-FR"/>
        </w:rPr>
        <w:t xml:space="preserve"> </w:t>
      </w:r>
      <w:proofErr w:type="gramStart"/>
      <w:r w:rsidRPr="00A20A43">
        <w:rPr>
          <w:color w:val="auto"/>
          <w:lang w:val="fr-FR"/>
        </w:rPr>
        <w:t>ca</w:t>
      </w:r>
      <w:proofErr w:type="gramEnd"/>
      <w:r w:rsidRPr="00A20A43">
        <w:rPr>
          <w:color w:val="auto"/>
          <w:lang w:val="fr-FR"/>
        </w:rPr>
        <w:t xml:space="preserve"> in </w:t>
      </w:r>
      <w:proofErr w:type="spellStart"/>
      <w:r w:rsidRPr="00A20A43">
        <w:rPr>
          <w:color w:val="auto"/>
          <w:lang w:val="fr-FR"/>
        </w:rPr>
        <w:t>termen</w:t>
      </w:r>
      <w:proofErr w:type="spellEnd"/>
      <w:r w:rsidRPr="00A20A43">
        <w:rPr>
          <w:color w:val="auto"/>
          <w:lang w:val="fr-FR"/>
        </w:rPr>
        <w:t xml:space="preserve"> de </w:t>
      </w:r>
      <w:r w:rsidR="00515AE5" w:rsidRPr="00A20A43">
        <w:rPr>
          <w:color w:val="auto"/>
          <w:lang w:val="fr-FR"/>
        </w:rPr>
        <w:t>90</w:t>
      </w:r>
      <w:r w:rsidRPr="00A20A43">
        <w:rPr>
          <w:color w:val="auto"/>
          <w:lang w:val="fr-FR"/>
        </w:rPr>
        <w:t xml:space="preserve"> </w:t>
      </w:r>
      <w:proofErr w:type="spellStart"/>
      <w:r w:rsidRPr="00A20A43">
        <w:rPr>
          <w:color w:val="auto"/>
          <w:lang w:val="fr-FR"/>
        </w:rPr>
        <w:t>zile</w:t>
      </w:r>
      <w:proofErr w:type="spellEnd"/>
      <w:r w:rsidRPr="00A20A43">
        <w:rPr>
          <w:color w:val="auto"/>
          <w:lang w:val="fr-FR"/>
        </w:rPr>
        <w:t xml:space="preserve"> de la data </w:t>
      </w:r>
      <w:proofErr w:type="spellStart"/>
      <w:r w:rsidRPr="00A20A43">
        <w:rPr>
          <w:color w:val="auto"/>
          <w:lang w:val="fr-FR"/>
        </w:rPr>
        <w:t>semnării</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de </w:t>
      </w:r>
      <w:proofErr w:type="spellStart"/>
      <w:r w:rsidRPr="00A20A43">
        <w:rPr>
          <w:color w:val="auto"/>
          <w:lang w:val="fr-FR"/>
        </w:rPr>
        <w:t>finanțare</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bCs/>
          <w:color w:val="auto"/>
          <w:lang w:val="fr-FR"/>
        </w:rPr>
        <w:t>Autoritatea</w:t>
      </w:r>
      <w:proofErr w:type="spellEnd"/>
      <w:r w:rsidRPr="00A20A43">
        <w:rPr>
          <w:bCs/>
          <w:color w:val="auto"/>
          <w:lang w:val="fr-FR"/>
        </w:rPr>
        <w:t xml:space="preserve"> de Management </w:t>
      </w:r>
      <w:proofErr w:type="spellStart"/>
      <w:r w:rsidRPr="00A20A43">
        <w:rPr>
          <w:bCs/>
          <w:color w:val="auto"/>
          <w:lang w:val="fr-FR"/>
        </w:rPr>
        <w:t>pentru</w:t>
      </w:r>
      <w:proofErr w:type="spellEnd"/>
      <w:r w:rsidRPr="00A20A43">
        <w:rPr>
          <w:bCs/>
          <w:color w:val="auto"/>
          <w:lang w:val="fr-FR"/>
        </w:rPr>
        <w:t xml:space="preserve"> </w:t>
      </w:r>
      <w:proofErr w:type="spellStart"/>
      <w:r w:rsidRPr="00A20A43">
        <w:rPr>
          <w:bCs/>
          <w:color w:val="auto"/>
          <w:lang w:val="fr-FR"/>
        </w:rPr>
        <w:t>Programul</w:t>
      </w:r>
      <w:proofErr w:type="spellEnd"/>
      <w:r w:rsidRPr="00A20A43">
        <w:rPr>
          <w:bCs/>
          <w:color w:val="auto"/>
          <w:lang w:val="fr-FR"/>
        </w:rPr>
        <w:t xml:space="preserve"> </w:t>
      </w:r>
      <w:proofErr w:type="spellStart"/>
      <w:r w:rsidRPr="00A20A43">
        <w:rPr>
          <w:bCs/>
          <w:color w:val="auto"/>
          <w:lang w:val="fr-FR"/>
        </w:rPr>
        <w:t>Regional</w:t>
      </w:r>
      <w:proofErr w:type="spellEnd"/>
      <w:r w:rsidRPr="00A20A43">
        <w:rPr>
          <w:bCs/>
          <w:color w:val="auto"/>
          <w:lang w:val="fr-FR"/>
        </w:rPr>
        <w:t xml:space="preserve"> </w:t>
      </w:r>
      <w:proofErr w:type="spellStart"/>
      <w:r w:rsidRPr="00A20A43">
        <w:rPr>
          <w:bCs/>
          <w:color w:val="auto"/>
          <w:lang w:val="fr-FR"/>
        </w:rPr>
        <w:t>Nord-Vest</w:t>
      </w:r>
      <w:proofErr w:type="spellEnd"/>
      <w:r w:rsidRPr="00A20A43">
        <w:rPr>
          <w:bCs/>
          <w:color w:val="auto"/>
          <w:lang w:val="fr-FR"/>
        </w:rPr>
        <w:t xml:space="preserve"> 2021-2027</w:t>
      </w:r>
      <w:r w:rsidRPr="00A20A43">
        <w:rPr>
          <w:color w:val="auto"/>
          <w:lang w:val="fr-FR"/>
        </w:rPr>
        <w:t xml:space="preserve">, sa </w:t>
      </w:r>
      <w:proofErr w:type="spellStart"/>
      <w:r w:rsidRPr="00A20A43">
        <w:rPr>
          <w:color w:val="auto"/>
          <w:lang w:val="fr-FR"/>
        </w:rPr>
        <w:t>depună</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titlu</w:t>
      </w:r>
      <w:proofErr w:type="spellEnd"/>
      <w:r w:rsidRPr="00A20A43">
        <w:rPr>
          <w:color w:val="auto"/>
          <w:lang w:val="fr-FR"/>
        </w:rPr>
        <w:t xml:space="preserve"> de </w:t>
      </w:r>
      <w:proofErr w:type="spellStart"/>
      <w:r w:rsidRPr="00A20A43">
        <w:rPr>
          <w:color w:val="auto"/>
          <w:lang w:val="fr-FR"/>
        </w:rPr>
        <w:t>garanție</w:t>
      </w:r>
      <w:proofErr w:type="spellEnd"/>
      <w:r w:rsidRPr="00A20A43">
        <w:rPr>
          <w:color w:val="auto"/>
          <w:lang w:val="fr-FR"/>
        </w:rPr>
        <w:t xml:space="preserve">, o </w:t>
      </w:r>
      <w:proofErr w:type="spellStart"/>
      <w:r w:rsidRPr="00A20A43">
        <w:rPr>
          <w:color w:val="auto"/>
          <w:lang w:val="fr-FR"/>
        </w:rPr>
        <w:t>suma</w:t>
      </w:r>
      <w:proofErr w:type="spellEnd"/>
      <w:r w:rsidRPr="00A20A43">
        <w:rPr>
          <w:color w:val="auto"/>
          <w:lang w:val="fr-FR"/>
        </w:rPr>
        <w:t xml:space="preserve"> </w:t>
      </w:r>
      <w:proofErr w:type="spellStart"/>
      <w:r w:rsidRPr="00A20A43">
        <w:rPr>
          <w:color w:val="auto"/>
          <w:lang w:val="fr-FR"/>
        </w:rPr>
        <w:t>fixă</w:t>
      </w:r>
      <w:proofErr w:type="spellEnd"/>
      <w:r w:rsidRPr="00A20A43">
        <w:rPr>
          <w:color w:val="auto"/>
          <w:lang w:val="fr-FR"/>
        </w:rPr>
        <w:t xml:space="preserve"> </w:t>
      </w:r>
      <w:proofErr w:type="spellStart"/>
      <w:r w:rsidRPr="00A20A43">
        <w:rPr>
          <w:color w:val="auto"/>
          <w:lang w:val="fr-FR"/>
        </w:rPr>
        <w:t>reprezentând</w:t>
      </w:r>
      <w:proofErr w:type="spellEnd"/>
      <w:r w:rsidRPr="00A20A43">
        <w:rPr>
          <w:color w:val="auto"/>
          <w:lang w:val="fr-FR"/>
        </w:rPr>
        <w:t xml:space="preserve"> 100% </w:t>
      </w:r>
      <w:proofErr w:type="spellStart"/>
      <w:r w:rsidRPr="00A20A43">
        <w:rPr>
          <w:color w:val="auto"/>
          <w:lang w:val="fr-FR"/>
        </w:rPr>
        <w:t>din</w:t>
      </w:r>
      <w:proofErr w:type="spellEnd"/>
      <w:r w:rsidRPr="00A20A43">
        <w:rPr>
          <w:color w:val="auto"/>
          <w:lang w:val="fr-FR"/>
        </w:rPr>
        <w:t xml:space="preserve"> </w:t>
      </w:r>
      <w:proofErr w:type="spellStart"/>
      <w:r w:rsidRPr="00A20A43">
        <w:rPr>
          <w:color w:val="auto"/>
          <w:lang w:val="fr-FR"/>
        </w:rPr>
        <w:t>valoarea</w:t>
      </w:r>
      <w:proofErr w:type="spellEnd"/>
      <w:r w:rsidRPr="00A20A43">
        <w:rPr>
          <w:color w:val="auto"/>
          <w:lang w:val="fr-FR"/>
        </w:rPr>
        <w:t xml:space="preserve"> </w:t>
      </w:r>
      <w:proofErr w:type="spellStart"/>
      <w:r w:rsidRPr="00A20A43">
        <w:rPr>
          <w:color w:val="auto"/>
          <w:lang w:val="fr-FR"/>
        </w:rPr>
        <w:t>redevenței</w:t>
      </w:r>
      <w:proofErr w:type="spellEnd"/>
      <w:r w:rsidRPr="00A20A43">
        <w:rPr>
          <w:color w:val="auto"/>
          <w:lang w:val="fr-FR"/>
        </w:rPr>
        <w:t xml:space="preserve"> </w:t>
      </w:r>
      <w:proofErr w:type="spellStart"/>
      <w:r w:rsidRPr="00A20A43">
        <w:rPr>
          <w:color w:val="auto"/>
          <w:lang w:val="fr-FR"/>
        </w:rPr>
        <w:t>pentru</w:t>
      </w:r>
      <w:proofErr w:type="spellEnd"/>
      <w:r w:rsidRPr="00A20A43">
        <w:rPr>
          <w:color w:val="auto"/>
          <w:lang w:val="fr-FR"/>
        </w:rPr>
        <w:t xml:space="preserve"> </w:t>
      </w:r>
      <w:proofErr w:type="spellStart"/>
      <w:r w:rsidRPr="00A20A43">
        <w:rPr>
          <w:color w:val="auto"/>
          <w:lang w:val="fr-FR"/>
        </w:rPr>
        <w:t>primul</w:t>
      </w:r>
      <w:proofErr w:type="spellEnd"/>
      <w:r w:rsidRPr="00A20A43">
        <w:rPr>
          <w:color w:val="auto"/>
          <w:lang w:val="fr-FR"/>
        </w:rPr>
        <w:t xml:space="preserve"> an </w:t>
      </w:r>
      <w:proofErr w:type="spellStart"/>
      <w:r w:rsidRPr="00A20A43">
        <w:rPr>
          <w:color w:val="auto"/>
          <w:lang w:val="fr-FR"/>
        </w:rPr>
        <w:t>contractual</w:t>
      </w:r>
      <w:proofErr w:type="spellEnd"/>
      <w:r w:rsidRPr="00A20A43">
        <w:rPr>
          <w:color w:val="auto"/>
          <w:lang w:val="fr-FR"/>
        </w:rPr>
        <w:t>.</w:t>
      </w:r>
      <w:r w:rsidR="00520187" w:rsidRPr="00A20A43">
        <w:rPr>
          <w:color w:val="auto"/>
          <w:lang w:val="fr-FR"/>
        </w:rPr>
        <w:t xml:space="preserve"> </w:t>
      </w:r>
      <w:proofErr w:type="spellStart"/>
      <w:r w:rsidR="00520187" w:rsidRPr="00A20A43">
        <w:rPr>
          <w:color w:val="auto"/>
          <w:lang w:val="fr-FR"/>
        </w:rPr>
        <w:t>Suma</w:t>
      </w:r>
      <w:proofErr w:type="spellEnd"/>
      <w:r w:rsidR="00520187" w:rsidRPr="00A20A43">
        <w:rPr>
          <w:color w:val="auto"/>
          <w:lang w:val="fr-FR"/>
        </w:rPr>
        <w:t xml:space="preserve"> </w:t>
      </w:r>
      <w:proofErr w:type="spellStart"/>
      <w:r w:rsidR="00520187" w:rsidRPr="00A20A43">
        <w:rPr>
          <w:color w:val="auto"/>
          <w:lang w:val="fr-FR"/>
        </w:rPr>
        <w:t>depusă</w:t>
      </w:r>
      <w:proofErr w:type="spellEnd"/>
      <w:r w:rsidRPr="00A20A43">
        <w:rPr>
          <w:color w:val="auto"/>
          <w:lang w:val="fr-FR"/>
        </w:rPr>
        <w:t xml:space="preserve"> </w:t>
      </w:r>
      <w:proofErr w:type="spellStart"/>
      <w:r w:rsidRPr="00A20A43">
        <w:rPr>
          <w:color w:val="auto"/>
          <w:lang w:val="fr-FR"/>
        </w:rPr>
        <w:t>drept</w:t>
      </w:r>
      <w:proofErr w:type="spellEnd"/>
      <w:r w:rsidRPr="00A20A43">
        <w:rPr>
          <w:color w:val="auto"/>
          <w:lang w:val="fr-FR"/>
        </w:rPr>
        <w:t xml:space="preserve"> </w:t>
      </w:r>
      <w:proofErr w:type="spellStart"/>
      <w:r w:rsidRPr="00A20A43">
        <w:rPr>
          <w:color w:val="auto"/>
          <w:lang w:val="fr-FR"/>
        </w:rPr>
        <w:t>garanție</w:t>
      </w:r>
      <w:proofErr w:type="spellEnd"/>
      <w:r w:rsidRPr="00A20A43">
        <w:rPr>
          <w:color w:val="auto"/>
          <w:lang w:val="fr-FR"/>
        </w:rPr>
        <w:t xml:space="preserve"> va fi </w:t>
      </w:r>
      <w:proofErr w:type="spellStart"/>
      <w:r w:rsidRPr="00A20A43">
        <w:rPr>
          <w:color w:val="auto"/>
          <w:lang w:val="fr-FR"/>
        </w:rPr>
        <w:t>indexată</w:t>
      </w:r>
      <w:proofErr w:type="spellEnd"/>
      <w:r w:rsidRPr="00A20A43">
        <w:rPr>
          <w:color w:val="auto"/>
          <w:lang w:val="fr-FR"/>
        </w:rPr>
        <w:t xml:space="preserve">, </w:t>
      </w:r>
      <w:proofErr w:type="spellStart"/>
      <w:r w:rsidRPr="00A20A43">
        <w:rPr>
          <w:color w:val="auto"/>
          <w:lang w:val="fr-FR"/>
        </w:rPr>
        <w:t>începând</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al </w:t>
      </w:r>
      <w:proofErr w:type="spellStart"/>
      <w:r w:rsidRPr="00A20A43">
        <w:rPr>
          <w:color w:val="auto"/>
          <w:lang w:val="fr-FR"/>
        </w:rPr>
        <w:t>doilea</w:t>
      </w:r>
      <w:proofErr w:type="spellEnd"/>
      <w:r w:rsidRPr="00A20A43">
        <w:rPr>
          <w:color w:val="auto"/>
          <w:lang w:val="fr-FR"/>
        </w:rPr>
        <w:t xml:space="preserve"> an </w:t>
      </w:r>
      <w:proofErr w:type="spellStart"/>
      <w:r w:rsidRPr="00A20A43">
        <w:rPr>
          <w:color w:val="auto"/>
          <w:lang w:val="fr-FR"/>
        </w:rPr>
        <w:t>contractual</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indicele</w:t>
      </w:r>
      <w:proofErr w:type="spellEnd"/>
      <w:r w:rsidRPr="00A20A43">
        <w:rPr>
          <w:color w:val="auto"/>
          <w:lang w:val="fr-FR"/>
        </w:rPr>
        <w:t xml:space="preserve"> de </w:t>
      </w:r>
      <w:proofErr w:type="spellStart"/>
      <w:r w:rsidRPr="00A20A43">
        <w:rPr>
          <w:color w:val="auto"/>
          <w:lang w:val="fr-FR"/>
        </w:rPr>
        <w:t>inflație</w:t>
      </w:r>
      <w:proofErr w:type="spellEnd"/>
      <w:r w:rsidRPr="00A20A43">
        <w:rPr>
          <w:color w:val="auto"/>
          <w:lang w:val="fr-FR"/>
        </w:rPr>
        <w:t xml:space="preserve"> </w:t>
      </w:r>
      <w:proofErr w:type="spellStart"/>
      <w:r w:rsidRPr="00A20A43">
        <w:rPr>
          <w:color w:val="auto"/>
          <w:lang w:val="fr-FR"/>
        </w:rPr>
        <w:t>anual</w:t>
      </w:r>
      <w:proofErr w:type="spellEnd"/>
      <w:r w:rsidRPr="00A20A43">
        <w:rPr>
          <w:color w:val="auto"/>
          <w:lang w:val="fr-FR"/>
        </w:rPr>
        <w:t xml:space="preserve"> </w:t>
      </w:r>
      <w:proofErr w:type="spellStart"/>
      <w:r w:rsidRPr="00A20A43">
        <w:rPr>
          <w:color w:val="auto"/>
          <w:lang w:val="fr-FR"/>
        </w:rPr>
        <w:t>comunicat</w:t>
      </w:r>
      <w:proofErr w:type="spellEnd"/>
      <w:r w:rsidRPr="00A20A43">
        <w:rPr>
          <w:color w:val="auto"/>
          <w:lang w:val="fr-FR"/>
        </w:rPr>
        <w:t xml:space="preserve"> de </w:t>
      </w:r>
      <w:proofErr w:type="spellStart"/>
      <w:r w:rsidRPr="00A20A43">
        <w:rPr>
          <w:color w:val="auto"/>
          <w:lang w:val="fr-FR"/>
        </w:rPr>
        <w:t>I</w:t>
      </w:r>
      <w:r w:rsidR="00520187" w:rsidRPr="00A20A43">
        <w:rPr>
          <w:color w:val="auto"/>
          <w:lang w:val="fr-FR"/>
        </w:rPr>
        <w:t>nstitutul</w:t>
      </w:r>
      <w:proofErr w:type="spellEnd"/>
      <w:r w:rsidR="00520187" w:rsidRPr="00A20A43">
        <w:rPr>
          <w:color w:val="auto"/>
          <w:lang w:val="fr-FR"/>
        </w:rPr>
        <w:t xml:space="preserve"> National de </w:t>
      </w:r>
      <w:proofErr w:type="spellStart"/>
      <w:r w:rsidR="00520187" w:rsidRPr="00A20A43">
        <w:rPr>
          <w:color w:val="auto"/>
          <w:lang w:val="fr-FR"/>
        </w:rPr>
        <w:t>Statistică</w:t>
      </w:r>
      <w:proofErr w:type="spellEnd"/>
      <w:r w:rsidRPr="00A20A43">
        <w:rPr>
          <w:color w:val="auto"/>
          <w:lang w:val="fr-FR"/>
        </w:rPr>
        <w:t xml:space="preserve">. Din </w:t>
      </w:r>
      <w:proofErr w:type="spellStart"/>
      <w:r w:rsidR="00520187" w:rsidRPr="00A20A43">
        <w:rPr>
          <w:color w:val="auto"/>
          <w:lang w:val="fr-FR"/>
        </w:rPr>
        <w:t>aceasta</w:t>
      </w:r>
      <w:proofErr w:type="spellEnd"/>
      <w:r w:rsidR="00520187" w:rsidRPr="00A20A43">
        <w:rPr>
          <w:color w:val="auto"/>
          <w:lang w:val="fr-FR"/>
        </w:rPr>
        <w:t xml:space="preserve"> </w:t>
      </w:r>
      <w:proofErr w:type="spellStart"/>
      <w:r w:rsidR="00520187" w:rsidRPr="00A20A43">
        <w:rPr>
          <w:color w:val="auto"/>
          <w:lang w:val="fr-FR"/>
        </w:rPr>
        <w:t>suma</w:t>
      </w:r>
      <w:proofErr w:type="spellEnd"/>
      <w:r w:rsidR="00520187" w:rsidRPr="00A20A43">
        <w:rPr>
          <w:color w:val="auto"/>
          <w:lang w:val="fr-FR"/>
        </w:rPr>
        <w:t xml:space="preserve"> </w:t>
      </w:r>
      <w:proofErr w:type="spellStart"/>
      <w:r w:rsidR="00520187" w:rsidRPr="00A20A43">
        <w:rPr>
          <w:color w:val="auto"/>
          <w:lang w:val="fr-FR"/>
        </w:rPr>
        <w:t>sunt</w:t>
      </w:r>
      <w:proofErr w:type="spellEnd"/>
      <w:r w:rsidR="00520187" w:rsidRPr="00A20A43">
        <w:rPr>
          <w:color w:val="auto"/>
          <w:lang w:val="fr-FR"/>
        </w:rPr>
        <w:t xml:space="preserve"> </w:t>
      </w:r>
      <w:proofErr w:type="spellStart"/>
      <w:r w:rsidR="00520187" w:rsidRPr="00A20A43">
        <w:rPr>
          <w:color w:val="auto"/>
          <w:lang w:val="fr-FR"/>
        </w:rPr>
        <w:t>reținute</w:t>
      </w:r>
      <w:proofErr w:type="spellEnd"/>
      <w:r w:rsidR="00520187" w:rsidRPr="00A20A43">
        <w:rPr>
          <w:color w:val="auto"/>
          <w:lang w:val="fr-FR"/>
        </w:rPr>
        <w:t xml:space="preserve">, </w:t>
      </w:r>
      <w:proofErr w:type="spellStart"/>
      <w:r w:rsidR="00520187" w:rsidRPr="00A20A43">
        <w:rPr>
          <w:color w:val="auto"/>
          <w:lang w:val="fr-FR"/>
        </w:rPr>
        <w:t>dacă</w:t>
      </w:r>
      <w:proofErr w:type="spellEnd"/>
      <w:r w:rsidR="00520187" w:rsidRPr="00A20A43">
        <w:rPr>
          <w:color w:val="auto"/>
          <w:lang w:val="fr-FR"/>
        </w:rPr>
        <w:t xml:space="preserve"> este </w:t>
      </w:r>
      <w:proofErr w:type="spellStart"/>
      <w:r w:rsidR="00520187" w:rsidRPr="00A20A43">
        <w:rPr>
          <w:color w:val="auto"/>
          <w:lang w:val="fr-FR"/>
        </w:rPr>
        <w:t>cazul</w:t>
      </w:r>
      <w:proofErr w:type="spellEnd"/>
      <w:r w:rsidR="00520187" w:rsidRPr="00A20A43">
        <w:rPr>
          <w:color w:val="auto"/>
          <w:lang w:val="fr-FR"/>
        </w:rPr>
        <w:t xml:space="preserve">, </w:t>
      </w:r>
      <w:proofErr w:type="spellStart"/>
      <w:r w:rsidR="00520187" w:rsidRPr="00A20A43">
        <w:rPr>
          <w:color w:val="auto"/>
          <w:lang w:val="fr-FR"/>
        </w:rPr>
        <w:t>redevența</w:t>
      </w:r>
      <w:proofErr w:type="spellEnd"/>
      <w:r w:rsidR="00520187" w:rsidRPr="00A20A43">
        <w:rPr>
          <w:color w:val="auto"/>
          <w:lang w:val="fr-FR"/>
        </w:rPr>
        <w:t xml:space="preserve"> </w:t>
      </w:r>
      <w:proofErr w:type="spellStart"/>
      <w:r w:rsidR="00520187" w:rsidRPr="00A20A43">
        <w:rPr>
          <w:color w:val="auto"/>
          <w:lang w:val="fr-FR"/>
        </w:rPr>
        <w:t>restantă</w:t>
      </w:r>
      <w:proofErr w:type="spellEnd"/>
      <w:r w:rsidRPr="00A20A43">
        <w:rPr>
          <w:color w:val="auto"/>
          <w:lang w:val="fr-FR"/>
        </w:rPr>
        <w:t xml:space="preserve"> si </w:t>
      </w:r>
      <w:proofErr w:type="spellStart"/>
      <w:r w:rsidRPr="00A20A43">
        <w:rPr>
          <w:color w:val="auto"/>
          <w:lang w:val="fr-FR"/>
        </w:rPr>
        <w:t>penalităţile</w:t>
      </w:r>
      <w:proofErr w:type="spellEnd"/>
      <w:r w:rsidRPr="00A20A43">
        <w:rPr>
          <w:color w:val="auto"/>
          <w:lang w:val="fr-FR"/>
        </w:rPr>
        <w:t xml:space="preserve"> de </w:t>
      </w:r>
      <w:proofErr w:type="spellStart"/>
      <w:r w:rsidRPr="00A20A43">
        <w:rPr>
          <w:color w:val="auto"/>
          <w:lang w:val="fr-FR"/>
        </w:rPr>
        <w:t>întârziere</w:t>
      </w:r>
      <w:proofErr w:type="spellEnd"/>
      <w:r w:rsidRPr="00A20A43">
        <w:rPr>
          <w:color w:val="auto"/>
          <w:lang w:val="fr-FR"/>
        </w:rPr>
        <w:t xml:space="preserve"> </w:t>
      </w:r>
      <w:proofErr w:type="spellStart"/>
      <w:r w:rsidRPr="00A20A43">
        <w:rPr>
          <w:color w:val="auto"/>
          <w:lang w:val="fr-FR"/>
        </w:rPr>
        <w:t>precum</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w:t>
      </w:r>
      <w:proofErr w:type="spellStart"/>
      <w:r w:rsidRPr="00A20A43">
        <w:rPr>
          <w:color w:val="auto"/>
          <w:lang w:val="fr-FR"/>
        </w:rPr>
        <w:t>alte</w:t>
      </w:r>
      <w:proofErr w:type="spellEnd"/>
      <w:r w:rsidRPr="00A20A43">
        <w:rPr>
          <w:color w:val="auto"/>
          <w:lang w:val="fr-FR"/>
        </w:rPr>
        <w:t xml:space="preserve"> </w:t>
      </w:r>
      <w:proofErr w:type="spellStart"/>
      <w:r w:rsidRPr="00A20A43">
        <w:rPr>
          <w:color w:val="auto"/>
          <w:lang w:val="fr-FR"/>
        </w:rPr>
        <w:t>sume</w:t>
      </w:r>
      <w:proofErr w:type="spellEnd"/>
      <w:r w:rsidRPr="00A20A43">
        <w:rPr>
          <w:color w:val="auto"/>
          <w:lang w:val="fr-FR"/>
        </w:rPr>
        <w:t xml:space="preserve"> de </w:t>
      </w:r>
      <w:proofErr w:type="spellStart"/>
      <w:r w:rsidRPr="00A20A43">
        <w:rPr>
          <w:color w:val="auto"/>
          <w:lang w:val="fr-FR"/>
        </w:rPr>
        <w:t>bani</w:t>
      </w:r>
      <w:proofErr w:type="spellEnd"/>
      <w:r w:rsidRPr="00A20A43">
        <w:rPr>
          <w:color w:val="auto"/>
          <w:lang w:val="fr-FR"/>
        </w:rPr>
        <w:t xml:space="preserve">  </w:t>
      </w:r>
      <w:proofErr w:type="spellStart"/>
      <w:r w:rsidRPr="00A20A43">
        <w:rPr>
          <w:color w:val="auto"/>
          <w:lang w:val="fr-FR"/>
        </w:rPr>
        <w:t>datorate</w:t>
      </w:r>
      <w:proofErr w:type="spellEnd"/>
      <w:r w:rsidRPr="00A20A43">
        <w:rPr>
          <w:color w:val="auto"/>
          <w:lang w:val="fr-FR"/>
        </w:rPr>
        <w:t xml:space="preserve"> </w:t>
      </w:r>
      <w:proofErr w:type="spellStart"/>
      <w:r w:rsidRPr="00A20A43">
        <w:rPr>
          <w:color w:val="auto"/>
          <w:lang w:val="fr-FR"/>
        </w:rPr>
        <w:t>concedentului</w:t>
      </w:r>
      <w:proofErr w:type="spellEnd"/>
      <w:r w:rsidRPr="00A20A43">
        <w:rPr>
          <w:color w:val="auto"/>
          <w:lang w:val="fr-FR"/>
        </w:rPr>
        <w:t xml:space="preserve"> </w:t>
      </w:r>
      <w:r w:rsidR="00520187" w:rsidRPr="00A20A43">
        <w:rPr>
          <w:color w:val="auto"/>
          <w:lang w:val="fr-FR"/>
        </w:rPr>
        <w:t xml:space="preserve">de </w:t>
      </w:r>
      <w:proofErr w:type="spellStart"/>
      <w:r w:rsidR="00520187" w:rsidRPr="00A20A43">
        <w:rPr>
          <w:color w:val="auto"/>
          <w:lang w:val="fr-FR"/>
        </w:rPr>
        <w:t>către</w:t>
      </w:r>
      <w:proofErr w:type="spellEnd"/>
      <w:r w:rsidR="00520187" w:rsidRPr="00A20A43">
        <w:rPr>
          <w:color w:val="auto"/>
          <w:lang w:val="fr-FR"/>
        </w:rPr>
        <w:t xml:space="preserve"> </w:t>
      </w:r>
      <w:proofErr w:type="spellStart"/>
      <w:r w:rsidR="00520187" w:rsidRPr="00A20A43">
        <w:rPr>
          <w:color w:val="auto"/>
          <w:lang w:val="fr-FR"/>
        </w:rPr>
        <w:t>concesionar</w:t>
      </w:r>
      <w:proofErr w:type="spellEnd"/>
      <w:r w:rsidR="00520187" w:rsidRPr="00A20A43">
        <w:rPr>
          <w:color w:val="auto"/>
          <w:lang w:val="fr-FR"/>
        </w:rPr>
        <w:t xml:space="preserve">, </w:t>
      </w:r>
      <w:proofErr w:type="spellStart"/>
      <w:r w:rsidR="00520187" w:rsidRPr="00A20A43">
        <w:rPr>
          <w:color w:val="auto"/>
          <w:lang w:val="fr-FR"/>
        </w:rPr>
        <w:t>î</w:t>
      </w:r>
      <w:r w:rsidRPr="00A20A43">
        <w:rPr>
          <w:color w:val="auto"/>
          <w:lang w:val="fr-FR"/>
        </w:rPr>
        <w:t>n</w:t>
      </w:r>
      <w:proofErr w:type="spellEnd"/>
      <w:r w:rsidRPr="00A20A43">
        <w:rPr>
          <w:color w:val="auto"/>
          <w:lang w:val="fr-FR"/>
        </w:rPr>
        <w:t xml:space="preserve"> </w:t>
      </w:r>
      <w:proofErr w:type="spellStart"/>
      <w:r w:rsidRPr="00A20A43">
        <w:rPr>
          <w:color w:val="auto"/>
          <w:lang w:val="fr-FR"/>
        </w:rPr>
        <w:t>b</w:t>
      </w:r>
      <w:r w:rsidR="00520187" w:rsidRPr="00A20A43">
        <w:rPr>
          <w:color w:val="auto"/>
          <w:lang w:val="fr-FR"/>
        </w:rPr>
        <w:t>aza</w:t>
      </w:r>
      <w:proofErr w:type="spellEnd"/>
      <w:r w:rsidR="00520187" w:rsidRPr="00A20A43">
        <w:rPr>
          <w:color w:val="auto"/>
          <w:lang w:val="fr-FR"/>
        </w:rPr>
        <w:t xml:space="preserve"> </w:t>
      </w:r>
      <w:proofErr w:type="spellStart"/>
      <w:r w:rsidR="00520187" w:rsidRPr="00A20A43">
        <w:rPr>
          <w:color w:val="auto"/>
          <w:lang w:val="fr-FR"/>
        </w:rPr>
        <w:t>contractului</w:t>
      </w:r>
      <w:proofErr w:type="spellEnd"/>
      <w:r w:rsidR="00520187" w:rsidRPr="00A20A43">
        <w:rPr>
          <w:color w:val="auto"/>
          <w:lang w:val="fr-FR"/>
        </w:rPr>
        <w:t xml:space="preserve"> de </w:t>
      </w:r>
      <w:proofErr w:type="spellStart"/>
      <w:r w:rsidR="00520187" w:rsidRPr="00A20A43">
        <w:rPr>
          <w:color w:val="auto"/>
          <w:lang w:val="fr-FR"/>
        </w:rPr>
        <w:t>concesiune</w:t>
      </w:r>
      <w:proofErr w:type="spellEnd"/>
      <w:r w:rsidR="00520187" w:rsidRPr="00A20A43">
        <w:rPr>
          <w:color w:val="auto"/>
          <w:lang w:val="fr-FR"/>
        </w:rPr>
        <w:t xml:space="preserve"> </w:t>
      </w:r>
      <w:proofErr w:type="spellStart"/>
      <w:r w:rsidR="00520187" w:rsidRPr="00A20A43">
        <w:rPr>
          <w:color w:val="auto"/>
          <w:lang w:val="fr-FR"/>
        </w:rPr>
        <w:t>și</w:t>
      </w:r>
      <w:proofErr w:type="spellEnd"/>
      <w:r w:rsidR="00520187" w:rsidRPr="00A20A43">
        <w:rPr>
          <w:color w:val="auto"/>
          <w:lang w:val="fr-FR"/>
        </w:rPr>
        <w:t xml:space="preserve"> a </w:t>
      </w:r>
      <w:proofErr w:type="spellStart"/>
      <w:r w:rsidR="00520187" w:rsidRPr="00A20A43">
        <w:rPr>
          <w:color w:val="auto"/>
          <w:lang w:val="fr-FR"/>
        </w:rPr>
        <w:t>dispozițiilor</w:t>
      </w:r>
      <w:proofErr w:type="spellEnd"/>
      <w:r w:rsidR="00520187" w:rsidRPr="00A20A43">
        <w:rPr>
          <w:color w:val="auto"/>
          <w:lang w:val="fr-FR"/>
        </w:rPr>
        <w:t xml:space="preserve"> </w:t>
      </w:r>
      <w:proofErr w:type="spellStart"/>
      <w:r w:rsidR="00520187" w:rsidRPr="00A20A43">
        <w:rPr>
          <w:color w:val="auto"/>
          <w:lang w:val="fr-FR"/>
        </w:rPr>
        <w:t>legale</w:t>
      </w:r>
      <w:proofErr w:type="spellEnd"/>
      <w:r w:rsidR="00520187" w:rsidRPr="00A20A43">
        <w:rPr>
          <w:color w:val="auto"/>
          <w:lang w:val="fr-FR"/>
        </w:rPr>
        <w:t xml:space="preserve"> </w:t>
      </w:r>
      <w:proofErr w:type="spellStart"/>
      <w:r w:rsidR="00520187" w:rsidRPr="00A20A43">
        <w:rPr>
          <w:color w:val="auto"/>
          <w:lang w:val="fr-FR"/>
        </w:rPr>
        <w:t>î</w:t>
      </w:r>
      <w:r w:rsidRPr="00A20A43">
        <w:rPr>
          <w:color w:val="auto"/>
          <w:lang w:val="fr-FR"/>
        </w:rPr>
        <w:t>n</w:t>
      </w:r>
      <w:proofErr w:type="spellEnd"/>
      <w:r w:rsidRPr="00A20A43">
        <w:rPr>
          <w:color w:val="auto"/>
          <w:lang w:val="fr-FR"/>
        </w:rPr>
        <w:t xml:space="preserve"> </w:t>
      </w:r>
      <w:proofErr w:type="spellStart"/>
      <w:r w:rsidRPr="00A20A43">
        <w:rPr>
          <w:color w:val="auto"/>
          <w:lang w:val="fr-FR"/>
        </w:rPr>
        <w:t>vigoare</w:t>
      </w:r>
      <w:proofErr w:type="spellEnd"/>
      <w:r w:rsidRPr="00A20A43">
        <w:rPr>
          <w:color w:val="auto"/>
          <w:lang w:val="fr-FR"/>
        </w:rPr>
        <w:t xml:space="preserve">. </w:t>
      </w:r>
    </w:p>
    <w:p w14:paraId="21FC7BBE" w14:textId="77777777" w:rsidR="00AE2211" w:rsidRPr="00A20A43" w:rsidRDefault="00AE2211" w:rsidP="00600DC4">
      <w:pPr>
        <w:pStyle w:val="Default"/>
        <w:numPr>
          <w:ilvl w:val="1"/>
          <w:numId w:val="23"/>
        </w:numPr>
        <w:spacing w:line="360" w:lineRule="auto"/>
        <w:jc w:val="both"/>
        <w:rPr>
          <w:color w:val="auto"/>
          <w:lang w:val="fr-FR"/>
        </w:rPr>
      </w:pP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momentul</w:t>
      </w:r>
      <w:proofErr w:type="spellEnd"/>
      <w:r w:rsidRPr="00A20A43">
        <w:rPr>
          <w:color w:val="auto"/>
          <w:lang w:val="fr-FR"/>
        </w:rPr>
        <w:t xml:space="preserve"> </w:t>
      </w:r>
      <w:proofErr w:type="spellStart"/>
      <w:r w:rsidRPr="00A20A43">
        <w:rPr>
          <w:color w:val="auto"/>
          <w:lang w:val="fr-FR"/>
        </w:rPr>
        <w:t>încălcării</w:t>
      </w:r>
      <w:proofErr w:type="spellEnd"/>
      <w:r w:rsidRPr="00A20A43">
        <w:rPr>
          <w:color w:val="auto"/>
          <w:lang w:val="fr-FR"/>
        </w:rPr>
        <w:t xml:space="preserve"> de </w:t>
      </w:r>
      <w:proofErr w:type="spellStart"/>
      <w:r w:rsidRPr="00A20A43">
        <w:rPr>
          <w:color w:val="auto"/>
          <w:lang w:val="fr-FR"/>
        </w:rPr>
        <w:t>către</w:t>
      </w:r>
      <w:proofErr w:type="spellEnd"/>
      <w:r w:rsidRPr="00A20A43">
        <w:rPr>
          <w:color w:val="auto"/>
          <w:lang w:val="fr-FR"/>
        </w:rPr>
        <w:t xml:space="preserve"> </w:t>
      </w:r>
      <w:proofErr w:type="spellStart"/>
      <w:r w:rsidRPr="00A20A43">
        <w:rPr>
          <w:color w:val="auto"/>
          <w:lang w:val="fr-FR"/>
        </w:rPr>
        <w:t>Concesionar</w:t>
      </w:r>
      <w:proofErr w:type="spellEnd"/>
      <w:r w:rsidRPr="00A20A43">
        <w:rPr>
          <w:color w:val="auto"/>
          <w:lang w:val="fr-FR"/>
        </w:rPr>
        <w:t xml:space="preserve"> a </w:t>
      </w:r>
      <w:proofErr w:type="spellStart"/>
      <w:r w:rsidRPr="00A20A43">
        <w:rPr>
          <w:color w:val="auto"/>
          <w:lang w:val="fr-FR"/>
        </w:rPr>
        <w:t>uneia</w:t>
      </w:r>
      <w:proofErr w:type="spellEnd"/>
      <w:r w:rsidRPr="00A20A43">
        <w:rPr>
          <w:color w:val="auto"/>
          <w:lang w:val="fr-FR"/>
        </w:rPr>
        <w:t xml:space="preserve"> </w:t>
      </w:r>
      <w:proofErr w:type="spellStart"/>
      <w:r w:rsidRPr="00A20A43">
        <w:rPr>
          <w:color w:val="auto"/>
          <w:lang w:val="fr-FR"/>
        </w:rPr>
        <w:t>din</w:t>
      </w:r>
      <w:proofErr w:type="spellEnd"/>
      <w:r w:rsidRPr="00A20A43">
        <w:rPr>
          <w:color w:val="auto"/>
          <w:lang w:val="fr-FR"/>
        </w:rPr>
        <w:t xml:space="preserve"> </w:t>
      </w:r>
      <w:proofErr w:type="spellStart"/>
      <w:r w:rsidRPr="00A20A43">
        <w:rPr>
          <w:color w:val="auto"/>
          <w:lang w:val="fr-FR"/>
        </w:rPr>
        <w:t>obligaţiile</w:t>
      </w:r>
      <w:proofErr w:type="spellEnd"/>
      <w:r w:rsidRPr="00A20A43">
        <w:rPr>
          <w:color w:val="auto"/>
          <w:lang w:val="fr-FR"/>
        </w:rPr>
        <w:t xml:space="preserve"> care </w:t>
      </w:r>
      <w:proofErr w:type="spellStart"/>
      <w:r w:rsidRPr="00A20A43">
        <w:rPr>
          <w:color w:val="auto"/>
          <w:lang w:val="fr-FR"/>
        </w:rPr>
        <w:t>îi</w:t>
      </w:r>
      <w:proofErr w:type="spellEnd"/>
      <w:r w:rsidRPr="00A20A43">
        <w:rPr>
          <w:color w:val="auto"/>
          <w:lang w:val="fr-FR"/>
        </w:rPr>
        <w:t xml:space="preserve"> </w:t>
      </w:r>
      <w:proofErr w:type="spellStart"/>
      <w:r w:rsidRPr="00A20A43">
        <w:rPr>
          <w:color w:val="auto"/>
          <w:lang w:val="fr-FR"/>
        </w:rPr>
        <w:t>revin</w:t>
      </w:r>
      <w:proofErr w:type="spellEnd"/>
      <w:r w:rsidRPr="00A20A43">
        <w:rPr>
          <w:color w:val="auto"/>
          <w:lang w:val="fr-FR"/>
        </w:rPr>
        <w:t xml:space="preserve"> </w:t>
      </w:r>
      <w:proofErr w:type="spellStart"/>
      <w:r w:rsidRPr="00A20A43">
        <w:rPr>
          <w:color w:val="auto"/>
          <w:lang w:val="fr-FR"/>
        </w:rPr>
        <w:t>conform</w:t>
      </w:r>
      <w:proofErr w:type="spellEnd"/>
      <w:r w:rsidRPr="00A20A43">
        <w:rPr>
          <w:color w:val="auto"/>
          <w:lang w:val="fr-FR"/>
        </w:rPr>
        <w:t xml:space="preserve"> </w:t>
      </w:r>
      <w:proofErr w:type="spellStart"/>
      <w:r w:rsidRPr="00A20A43">
        <w:rPr>
          <w:color w:val="auto"/>
          <w:lang w:val="fr-FR"/>
        </w:rPr>
        <w:t>prezentului</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w:t>
      </w:r>
      <w:proofErr w:type="spellStart"/>
      <w:r w:rsidRPr="00A20A43">
        <w:rPr>
          <w:color w:val="auto"/>
          <w:lang w:val="fr-FR"/>
        </w:rPr>
        <w:t>Concedentul</w:t>
      </w:r>
      <w:proofErr w:type="spellEnd"/>
      <w:r w:rsidRPr="00A20A43">
        <w:rPr>
          <w:color w:val="auto"/>
          <w:lang w:val="fr-FR"/>
        </w:rPr>
        <w:t xml:space="preserve">, </w:t>
      </w:r>
      <w:proofErr w:type="spellStart"/>
      <w:r w:rsidRPr="00A20A43">
        <w:rPr>
          <w:color w:val="auto"/>
          <w:lang w:val="fr-FR"/>
        </w:rPr>
        <w:t>fără</w:t>
      </w:r>
      <w:proofErr w:type="spellEnd"/>
      <w:r w:rsidRPr="00A20A43">
        <w:rPr>
          <w:color w:val="auto"/>
          <w:lang w:val="fr-FR"/>
        </w:rPr>
        <w:t xml:space="preserve"> a </w:t>
      </w:r>
      <w:proofErr w:type="spellStart"/>
      <w:r w:rsidRPr="00A20A43">
        <w:rPr>
          <w:color w:val="auto"/>
          <w:lang w:val="fr-FR"/>
        </w:rPr>
        <w:t>aduce</w:t>
      </w:r>
      <w:proofErr w:type="spellEnd"/>
      <w:r w:rsidRPr="00A20A43">
        <w:rPr>
          <w:color w:val="auto"/>
          <w:lang w:val="fr-FR"/>
        </w:rPr>
        <w:t xml:space="preserve"> </w:t>
      </w:r>
      <w:proofErr w:type="spellStart"/>
      <w:r w:rsidRPr="00A20A43">
        <w:rPr>
          <w:color w:val="auto"/>
          <w:lang w:val="fr-FR"/>
        </w:rPr>
        <w:t>atingere</w:t>
      </w:r>
      <w:proofErr w:type="spellEnd"/>
      <w:r w:rsidRPr="00A20A43">
        <w:rPr>
          <w:color w:val="auto"/>
          <w:lang w:val="fr-FR"/>
        </w:rPr>
        <w:t xml:space="preserve"> </w:t>
      </w:r>
      <w:proofErr w:type="spellStart"/>
      <w:r w:rsidRPr="00A20A43">
        <w:rPr>
          <w:color w:val="auto"/>
          <w:lang w:val="fr-FR"/>
        </w:rPr>
        <w:t>celorlalte</w:t>
      </w:r>
      <w:proofErr w:type="spellEnd"/>
      <w:r w:rsidRPr="00A20A43">
        <w:rPr>
          <w:color w:val="auto"/>
          <w:lang w:val="fr-FR"/>
        </w:rPr>
        <w:t xml:space="preserve"> </w:t>
      </w:r>
      <w:proofErr w:type="spellStart"/>
      <w:r w:rsidRPr="00A20A43">
        <w:rPr>
          <w:color w:val="auto"/>
          <w:lang w:val="fr-FR"/>
        </w:rPr>
        <w:t>drepturi</w:t>
      </w:r>
      <w:proofErr w:type="spellEnd"/>
      <w:r w:rsidRPr="00A20A43">
        <w:rPr>
          <w:color w:val="auto"/>
          <w:lang w:val="fr-FR"/>
        </w:rPr>
        <w:t xml:space="preserve"> la </w:t>
      </w:r>
      <w:proofErr w:type="spellStart"/>
      <w:r w:rsidRPr="00A20A43">
        <w:rPr>
          <w:color w:val="auto"/>
          <w:lang w:val="fr-FR"/>
        </w:rPr>
        <w:t>despăgubire</w:t>
      </w:r>
      <w:proofErr w:type="spellEnd"/>
      <w:r w:rsidRPr="00A20A43">
        <w:rPr>
          <w:color w:val="auto"/>
          <w:lang w:val="fr-FR"/>
        </w:rPr>
        <w:t xml:space="preserve"> </w:t>
      </w:r>
      <w:proofErr w:type="spellStart"/>
      <w:r w:rsidRPr="00A20A43">
        <w:rPr>
          <w:color w:val="auto"/>
          <w:lang w:val="fr-FR"/>
        </w:rPr>
        <w:t>prevăzute</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care </w:t>
      </w:r>
      <w:proofErr w:type="spellStart"/>
      <w:r w:rsidRPr="00A20A43">
        <w:rPr>
          <w:color w:val="auto"/>
          <w:lang w:val="fr-FR"/>
        </w:rPr>
        <w:t>derivă</w:t>
      </w:r>
      <w:proofErr w:type="spellEnd"/>
      <w:r w:rsidRPr="00A20A43">
        <w:rPr>
          <w:color w:val="auto"/>
          <w:lang w:val="fr-FR"/>
        </w:rPr>
        <w:t xml:space="preserve"> </w:t>
      </w:r>
      <w:proofErr w:type="spellStart"/>
      <w:r w:rsidRPr="00A20A43">
        <w:rPr>
          <w:color w:val="auto"/>
          <w:lang w:val="fr-FR"/>
        </w:rPr>
        <w:t>din</w:t>
      </w:r>
      <w:proofErr w:type="spellEnd"/>
      <w:r w:rsidRPr="00A20A43">
        <w:rPr>
          <w:color w:val="auto"/>
          <w:lang w:val="fr-FR"/>
        </w:rPr>
        <w:t xml:space="preserve"> </w:t>
      </w:r>
      <w:proofErr w:type="spellStart"/>
      <w:r w:rsidRPr="00A20A43">
        <w:rPr>
          <w:color w:val="auto"/>
          <w:lang w:val="fr-FR"/>
        </w:rPr>
        <w:t>reglementările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vigoare</w:t>
      </w:r>
      <w:proofErr w:type="spellEnd"/>
      <w:r w:rsidRPr="00A20A43">
        <w:rPr>
          <w:color w:val="auto"/>
          <w:lang w:val="fr-FR"/>
        </w:rPr>
        <w:t xml:space="preserve">, va fi </w:t>
      </w:r>
      <w:proofErr w:type="spellStart"/>
      <w:r w:rsidRPr="00A20A43">
        <w:rPr>
          <w:color w:val="auto"/>
          <w:lang w:val="fr-FR"/>
        </w:rPr>
        <w:t>îndreptăţit</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w:t>
      </w:r>
      <w:proofErr w:type="spellStart"/>
      <w:r w:rsidRPr="00A20A43">
        <w:rPr>
          <w:color w:val="auto"/>
          <w:lang w:val="fr-FR"/>
        </w:rPr>
        <w:t>încaseze</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w:t>
      </w:r>
      <w:proofErr w:type="spellStart"/>
      <w:r w:rsidRPr="00A20A43">
        <w:rPr>
          <w:color w:val="auto"/>
          <w:lang w:val="fr-FR"/>
        </w:rPr>
        <w:t>să-şi</w:t>
      </w:r>
      <w:proofErr w:type="spellEnd"/>
      <w:r w:rsidRPr="00A20A43">
        <w:rPr>
          <w:color w:val="auto"/>
          <w:lang w:val="fr-FR"/>
        </w:rPr>
        <w:t xml:space="preserve"> </w:t>
      </w:r>
      <w:proofErr w:type="spellStart"/>
      <w:r w:rsidRPr="00A20A43">
        <w:rPr>
          <w:color w:val="auto"/>
          <w:lang w:val="fr-FR"/>
        </w:rPr>
        <w:t>însuşească</w:t>
      </w:r>
      <w:proofErr w:type="spellEnd"/>
      <w:r w:rsidRPr="00A20A43">
        <w:rPr>
          <w:color w:val="auto"/>
          <w:lang w:val="fr-FR"/>
        </w:rPr>
        <w:t xml:space="preserve"> </w:t>
      </w:r>
      <w:proofErr w:type="spellStart"/>
      <w:r w:rsidRPr="00A20A43">
        <w:rPr>
          <w:color w:val="auto"/>
          <w:lang w:val="fr-FR"/>
        </w:rPr>
        <w:t>sumele</w:t>
      </w:r>
      <w:proofErr w:type="spellEnd"/>
      <w:r w:rsidRPr="00A20A43">
        <w:rPr>
          <w:color w:val="auto"/>
          <w:lang w:val="fr-FR"/>
        </w:rPr>
        <w:t xml:space="preserve"> </w:t>
      </w:r>
      <w:proofErr w:type="spellStart"/>
      <w:r w:rsidRPr="00A20A43">
        <w:rPr>
          <w:color w:val="auto"/>
          <w:lang w:val="fr-FR"/>
        </w:rPr>
        <w:t>relevante</w:t>
      </w:r>
      <w:proofErr w:type="spellEnd"/>
      <w:r w:rsidRPr="00A20A43">
        <w:rPr>
          <w:color w:val="auto"/>
          <w:lang w:val="fr-FR"/>
        </w:rPr>
        <w:t xml:space="preserve"> </w:t>
      </w:r>
      <w:proofErr w:type="spellStart"/>
      <w:r w:rsidRPr="00A20A43">
        <w:rPr>
          <w:color w:val="auto"/>
          <w:lang w:val="fr-FR"/>
        </w:rPr>
        <w:t>din</w:t>
      </w:r>
      <w:proofErr w:type="spellEnd"/>
      <w:r w:rsidRPr="00A20A43">
        <w:rPr>
          <w:color w:val="auto"/>
          <w:lang w:val="fr-FR"/>
        </w:rPr>
        <w:t xml:space="preserve"> </w:t>
      </w:r>
      <w:proofErr w:type="spellStart"/>
      <w:r w:rsidRPr="00A20A43">
        <w:rPr>
          <w:color w:val="auto"/>
          <w:lang w:val="fr-FR"/>
        </w:rPr>
        <w:t>garanţia</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bani</w:t>
      </w:r>
      <w:proofErr w:type="spellEnd"/>
      <w:r w:rsidRPr="00A20A43">
        <w:rPr>
          <w:color w:val="auto"/>
          <w:lang w:val="fr-FR"/>
        </w:rPr>
        <w:t xml:space="preserve"> </w:t>
      </w:r>
      <w:proofErr w:type="spellStart"/>
      <w:r w:rsidRPr="00A20A43">
        <w:rPr>
          <w:color w:val="auto"/>
          <w:lang w:val="fr-FR"/>
        </w:rPr>
        <w:t>depusă</w:t>
      </w:r>
      <w:proofErr w:type="spellEnd"/>
      <w:r w:rsidRPr="00A20A43">
        <w:rPr>
          <w:color w:val="auto"/>
          <w:lang w:val="fr-FR"/>
        </w:rPr>
        <w:t xml:space="preserve"> de </w:t>
      </w:r>
      <w:proofErr w:type="spellStart"/>
      <w:r w:rsidRPr="00A20A43">
        <w:rPr>
          <w:color w:val="auto"/>
          <w:lang w:val="fr-FR"/>
        </w:rPr>
        <w:t>Concesionar</w:t>
      </w:r>
      <w:proofErr w:type="spellEnd"/>
      <w:r w:rsidRPr="00A20A43">
        <w:rPr>
          <w:color w:val="auto"/>
          <w:lang w:val="fr-FR"/>
        </w:rPr>
        <w:t xml:space="preserve">. </w:t>
      </w:r>
      <w:proofErr w:type="spellStart"/>
      <w:r w:rsidRPr="00A20A43">
        <w:rPr>
          <w:color w:val="auto"/>
          <w:lang w:val="fr-FR"/>
        </w:rPr>
        <w:t>Concedentul</w:t>
      </w:r>
      <w:proofErr w:type="spellEnd"/>
      <w:r w:rsidRPr="00A20A43">
        <w:rPr>
          <w:color w:val="auto"/>
          <w:lang w:val="fr-FR"/>
        </w:rPr>
        <w:t xml:space="preserve"> va fi </w:t>
      </w:r>
      <w:proofErr w:type="spellStart"/>
      <w:r w:rsidRPr="00A20A43">
        <w:rPr>
          <w:color w:val="auto"/>
          <w:lang w:val="fr-FR"/>
        </w:rPr>
        <w:t>îndreptăţit</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w:t>
      </w:r>
      <w:proofErr w:type="spellStart"/>
      <w:r w:rsidRPr="00A20A43">
        <w:rPr>
          <w:color w:val="auto"/>
          <w:lang w:val="fr-FR"/>
        </w:rPr>
        <w:t>execute</w:t>
      </w:r>
      <w:proofErr w:type="spellEnd"/>
      <w:r w:rsidRPr="00A20A43">
        <w:rPr>
          <w:color w:val="auto"/>
          <w:lang w:val="fr-FR"/>
        </w:rPr>
        <w:t xml:space="preserve"> </w:t>
      </w:r>
      <w:proofErr w:type="spellStart"/>
      <w:r w:rsidRPr="00A20A43">
        <w:rPr>
          <w:color w:val="auto"/>
          <w:lang w:val="fr-FR"/>
        </w:rPr>
        <w:t>garanţia</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precădere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cazul</w:t>
      </w:r>
      <w:proofErr w:type="spellEnd"/>
      <w:r w:rsidRPr="00A20A43">
        <w:rPr>
          <w:color w:val="auto"/>
          <w:lang w:val="fr-FR"/>
        </w:rPr>
        <w:t xml:space="preserve"> </w:t>
      </w:r>
      <w:proofErr w:type="spellStart"/>
      <w:r w:rsidRPr="00A20A43">
        <w:rPr>
          <w:color w:val="auto"/>
          <w:lang w:val="fr-FR"/>
        </w:rPr>
        <w:t>nerespectării</w:t>
      </w:r>
      <w:proofErr w:type="spellEnd"/>
      <w:r w:rsidRPr="00A20A43">
        <w:rPr>
          <w:color w:val="auto"/>
          <w:lang w:val="fr-FR"/>
        </w:rPr>
        <w:t xml:space="preserve"> de </w:t>
      </w:r>
      <w:proofErr w:type="spellStart"/>
      <w:r w:rsidRPr="00A20A43">
        <w:rPr>
          <w:color w:val="auto"/>
          <w:lang w:val="fr-FR"/>
        </w:rPr>
        <w:t>către</w:t>
      </w:r>
      <w:proofErr w:type="spellEnd"/>
      <w:r w:rsidRPr="00A20A43">
        <w:rPr>
          <w:color w:val="auto"/>
          <w:lang w:val="fr-FR"/>
        </w:rPr>
        <w:t xml:space="preserve"> </w:t>
      </w:r>
      <w:proofErr w:type="spellStart"/>
      <w:r w:rsidRPr="00A20A43">
        <w:rPr>
          <w:color w:val="auto"/>
          <w:lang w:val="fr-FR"/>
        </w:rPr>
        <w:t>Concesionar</w:t>
      </w:r>
      <w:proofErr w:type="spellEnd"/>
      <w:r w:rsidRPr="00A20A43">
        <w:rPr>
          <w:color w:val="auto"/>
          <w:lang w:val="fr-FR"/>
        </w:rPr>
        <w:t xml:space="preserve"> a </w:t>
      </w:r>
      <w:proofErr w:type="spellStart"/>
      <w:r w:rsidRPr="00A20A43">
        <w:rPr>
          <w:color w:val="auto"/>
          <w:lang w:val="fr-FR"/>
        </w:rPr>
        <w:t>obligaţiei</w:t>
      </w:r>
      <w:proofErr w:type="spellEnd"/>
      <w:r w:rsidRPr="00A20A43">
        <w:rPr>
          <w:color w:val="auto"/>
          <w:lang w:val="fr-FR"/>
        </w:rPr>
        <w:t xml:space="preserve"> de </w:t>
      </w:r>
      <w:proofErr w:type="spellStart"/>
      <w:r w:rsidRPr="00A20A43">
        <w:rPr>
          <w:color w:val="auto"/>
          <w:lang w:val="fr-FR"/>
        </w:rPr>
        <w:t>plată</w:t>
      </w:r>
      <w:proofErr w:type="spellEnd"/>
      <w:r w:rsidRPr="00A20A43">
        <w:rPr>
          <w:color w:val="auto"/>
          <w:lang w:val="fr-FR"/>
        </w:rPr>
        <w:t xml:space="preserve"> a </w:t>
      </w:r>
      <w:proofErr w:type="spellStart"/>
      <w:r w:rsidRPr="00A20A43">
        <w:rPr>
          <w:color w:val="auto"/>
          <w:lang w:val="fr-FR"/>
        </w:rPr>
        <w:t>redevenţei</w:t>
      </w:r>
      <w:proofErr w:type="spellEnd"/>
      <w:r w:rsidRPr="00A20A43">
        <w:rPr>
          <w:color w:val="auto"/>
          <w:lang w:val="fr-FR"/>
        </w:rPr>
        <w:t xml:space="preserve"> </w:t>
      </w:r>
      <w:proofErr w:type="spellStart"/>
      <w:r w:rsidRPr="00A20A43">
        <w:rPr>
          <w:color w:val="auto"/>
          <w:lang w:val="fr-FR"/>
        </w:rPr>
        <w:t>precum</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a </w:t>
      </w:r>
      <w:proofErr w:type="spellStart"/>
      <w:r w:rsidRPr="00A20A43">
        <w:rPr>
          <w:color w:val="auto"/>
          <w:lang w:val="fr-FR"/>
        </w:rPr>
        <w:t>celorlalte</w:t>
      </w:r>
      <w:proofErr w:type="spellEnd"/>
      <w:r w:rsidRPr="00A20A43">
        <w:rPr>
          <w:color w:val="auto"/>
          <w:lang w:val="fr-FR"/>
        </w:rPr>
        <w:t xml:space="preserve"> </w:t>
      </w:r>
      <w:proofErr w:type="spellStart"/>
      <w:r w:rsidRPr="00A20A43">
        <w:rPr>
          <w:color w:val="auto"/>
          <w:lang w:val="fr-FR"/>
        </w:rPr>
        <w:t>obligaţii</w:t>
      </w:r>
      <w:proofErr w:type="spellEnd"/>
      <w:r w:rsidRPr="00A20A43">
        <w:rPr>
          <w:color w:val="auto"/>
          <w:lang w:val="fr-FR"/>
        </w:rPr>
        <w:t xml:space="preserve"> </w:t>
      </w:r>
      <w:proofErr w:type="spellStart"/>
      <w:r w:rsidRPr="00A20A43">
        <w:rPr>
          <w:color w:val="auto"/>
          <w:lang w:val="fr-FR"/>
        </w:rPr>
        <w:t>financiare</w:t>
      </w:r>
      <w:proofErr w:type="spellEnd"/>
      <w:r w:rsidRPr="00A20A43">
        <w:rPr>
          <w:color w:val="auto"/>
          <w:lang w:val="fr-FR"/>
        </w:rPr>
        <w:t xml:space="preserve"> </w:t>
      </w:r>
      <w:proofErr w:type="spellStart"/>
      <w:r w:rsidRPr="00A20A43">
        <w:rPr>
          <w:color w:val="auto"/>
          <w:lang w:val="fr-FR"/>
        </w:rPr>
        <w:t>asumate</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w:t>
      </w:r>
    </w:p>
    <w:p w14:paraId="6E23F20D" w14:textId="77777777" w:rsidR="00AE2211" w:rsidRPr="00A20A43" w:rsidRDefault="00AE2211" w:rsidP="00600DC4">
      <w:pPr>
        <w:pStyle w:val="Default"/>
        <w:numPr>
          <w:ilvl w:val="1"/>
          <w:numId w:val="23"/>
        </w:numPr>
        <w:spacing w:line="360" w:lineRule="auto"/>
        <w:jc w:val="both"/>
        <w:rPr>
          <w:color w:val="auto"/>
          <w:lang w:val="fr-FR"/>
        </w:rPr>
      </w:pPr>
      <w:proofErr w:type="spellStart"/>
      <w:r w:rsidRPr="00A20A43">
        <w:rPr>
          <w:color w:val="auto"/>
          <w:lang w:val="fr-FR"/>
        </w:rPr>
        <w:lastRenderedPageBreak/>
        <w:t>După</w:t>
      </w:r>
      <w:proofErr w:type="spellEnd"/>
      <w:r w:rsidRPr="00A20A43">
        <w:rPr>
          <w:color w:val="auto"/>
          <w:lang w:val="fr-FR"/>
        </w:rPr>
        <w:t xml:space="preserve"> ce </w:t>
      </w:r>
      <w:proofErr w:type="spellStart"/>
      <w:r w:rsidRPr="00A20A43">
        <w:rPr>
          <w:color w:val="auto"/>
          <w:lang w:val="fr-FR"/>
        </w:rPr>
        <w:t>Concedentul</w:t>
      </w:r>
      <w:proofErr w:type="spellEnd"/>
      <w:r w:rsidRPr="00A20A43">
        <w:rPr>
          <w:color w:val="auto"/>
          <w:lang w:val="fr-FR"/>
        </w:rPr>
        <w:t xml:space="preserve"> </w:t>
      </w:r>
      <w:proofErr w:type="spellStart"/>
      <w:r w:rsidRPr="00A20A43">
        <w:rPr>
          <w:color w:val="auto"/>
          <w:lang w:val="fr-FR"/>
        </w:rPr>
        <w:t>îşi</w:t>
      </w:r>
      <w:proofErr w:type="spellEnd"/>
      <w:r w:rsidRPr="00A20A43">
        <w:rPr>
          <w:color w:val="auto"/>
          <w:lang w:val="fr-FR"/>
        </w:rPr>
        <w:t xml:space="preserve"> va fi </w:t>
      </w:r>
      <w:proofErr w:type="spellStart"/>
      <w:r w:rsidRPr="00A20A43">
        <w:rPr>
          <w:color w:val="auto"/>
          <w:lang w:val="fr-FR"/>
        </w:rPr>
        <w:t>exercitat</w:t>
      </w:r>
      <w:proofErr w:type="spellEnd"/>
      <w:r w:rsidRPr="00A20A43">
        <w:rPr>
          <w:color w:val="auto"/>
          <w:lang w:val="fr-FR"/>
        </w:rPr>
        <w:t xml:space="preserve"> </w:t>
      </w:r>
      <w:proofErr w:type="spellStart"/>
      <w:r w:rsidRPr="00A20A43">
        <w:rPr>
          <w:color w:val="auto"/>
          <w:lang w:val="fr-FR"/>
        </w:rPr>
        <w:t>dreptul</w:t>
      </w:r>
      <w:proofErr w:type="spellEnd"/>
      <w:r w:rsidRPr="00A20A43">
        <w:rPr>
          <w:color w:val="auto"/>
          <w:lang w:val="fr-FR"/>
        </w:rPr>
        <w:t xml:space="preserve"> de a </w:t>
      </w:r>
      <w:proofErr w:type="spellStart"/>
      <w:r w:rsidRPr="00A20A43">
        <w:rPr>
          <w:color w:val="auto"/>
          <w:lang w:val="fr-FR"/>
        </w:rPr>
        <w:t>executa</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parte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totalitate</w:t>
      </w:r>
      <w:proofErr w:type="spellEnd"/>
      <w:r w:rsidRPr="00A20A43">
        <w:rPr>
          <w:color w:val="auto"/>
          <w:lang w:val="fr-FR"/>
        </w:rPr>
        <w:t xml:space="preserve"> </w:t>
      </w:r>
      <w:proofErr w:type="spellStart"/>
      <w:r w:rsidRPr="00A20A43">
        <w:rPr>
          <w:color w:val="auto"/>
          <w:lang w:val="fr-FR"/>
        </w:rPr>
        <w:t>garanţia</w:t>
      </w:r>
      <w:proofErr w:type="spellEnd"/>
      <w:r w:rsidRPr="00A20A43">
        <w:rPr>
          <w:color w:val="auto"/>
          <w:lang w:val="fr-FR"/>
        </w:rPr>
        <w:t xml:space="preserve"> </w:t>
      </w:r>
      <w:proofErr w:type="spellStart"/>
      <w:r w:rsidRPr="00A20A43">
        <w:rPr>
          <w:color w:val="auto"/>
          <w:lang w:val="fr-FR"/>
        </w:rPr>
        <w:t>depusă</w:t>
      </w:r>
      <w:proofErr w:type="spellEnd"/>
      <w:r w:rsidRPr="00A20A43">
        <w:rPr>
          <w:color w:val="auto"/>
          <w:lang w:val="fr-FR"/>
        </w:rPr>
        <w:t xml:space="preserve"> de </w:t>
      </w:r>
      <w:proofErr w:type="spellStart"/>
      <w:r w:rsidRPr="00A20A43">
        <w:rPr>
          <w:color w:val="auto"/>
          <w:lang w:val="fr-FR"/>
        </w:rPr>
        <w:t>Concesionar</w:t>
      </w:r>
      <w:proofErr w:type="spellEnd"/>
      <w:r w:rsidRPr="00A20A43">
        <w:rPr>
          <w:color w:val="auto"/>
          <w:lang w:val="fr-FR"/>
        </w:rPr>
        <w:t xml:space="preserve">, </w:t>
      </w:r>
      <w:proofErr w:type="spellStart"/>
      <w:r w:rsidRPr="00A20A43">
        <w:rPr>
          <w:color w:val="auto"/>
          <w:lang w:val="fr-FR"/>
        </w:rPr>
        <w:t>acesta</w:t>
      </w:r>
      <w:proofErr w:type="spellEnd"/>
      <w:r w:rsidRPr="00A20A43">
        <w:rPr>
          <w:color w:val="auto"/>
          <w:lang w:val="fr-FR"/>
        </w:rPr>
        <w:t xml:space="preserve"> </w:t>
      </w:r>
      <w:proofErr w:type="spellStart"/>
      <w:r w:rsidRPr="00A20A43">
        <w:rPr>
          <w:color w:val="auto"/>
          <w:lang w:val="fr-FR"/>
        </w:rPr>
        <w:t>din</w:t>
      </w:r>
      <w:proofErr w:type="spellEnd"/>
      <w:r w:rsidRPr="00A20A43">
        <w:rPr>
          <w:color w:val="auto"/>
          <w:lang w:val="fr-FR"/>
        </w:rPr>
        <w:t xml:space="preserve"> </w:t>
      </w:r>
      <w:proofErr w:type="spellStart"/>
      <w:r w:rsidRPr="00A20A43">
        <w:rPr>
          <w:color w:val="auto"/>
          <w:lang w:val="fr-FR"/>
        </w:rPr>
        <w:t>urmă</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termen</w:t>
      </w:r>
      <w:proofErr w:type="spellEnd"/>
      <w:r w:rsidRPr="00A20A43">
        <w:rPr>
          <w:color w:val="auto"/>
          <w:lang w:val="fr-FR"/>
        </w:rPr>
        <w:t xml:space="preserve"> de 15 </w:t>
      </w:r>
      <w:proofErr w:type="spellStart"/>
      <w:r w:rsidRPr="00A20A43">
        <w:rPr>
          <w:color w:val="auto"/>
          <w:lang w:val="fr-FR"/>
        </w:rPr>
        <w:t>zile</w:t>
      </w:r>
      <w:proofErr w:type="spellEnd"/>
      <w:r w:rsidRPr="00A20A43">
        <w:rPr>
          <w:color w:val="auto"/>
          <w:lang w:val="fr-FR"/>
        </w:rPr>
        <w:t xml:space="preserve">, va </w:t>
      </w:r>
      <w:proofErr w:type="spellStart"/>
      <w:r w:rsidRPr="00A20A43">
        <w:rPr>
          <w:color w:val="auto"/>
          <w:lang w:val="fr-FR"/>
        </w:rPr>
        <w:t>reîntregi</w:t>
      </w:r>
      <w:proofErr w:type="spellEnd"/>
      <w:r w:rsidRPr="00A20A43">
        <w:rPr>
          <w:color w:val="auto"/>
          <w:lang w:val="fr-FR"/>
        </w:rPr>
        <w:t xml:space="preserve"> </w:t>
      </w:r>
      <w:proofErr w:type="spellStart"/>
      <w:r w:rsidRPr="00A20A43">
        <w:rPr>
          <w:color w:val="auto"/>
          <w:lang w:val="fr-FR"/>
        </w:rPr>
        <w:t>garanţia</w:t>
      </w:r>
      <w:proofErr w:type="spellEnd"/>
      <w:r w:rsidRPr="00A20A43">
        <w:rPr>
          <w:color w:val="auto"/>
          <w:lang w:val="fr-FR"/>
        </w:rPr>
        <w:t xml:space="preserve"> </w:t>
      </w:r>
      <w:proofErr w:type="spellStart"/>
      <w:r w:rsidRPr="00A20A43">
        <w:rPr>
          <w:color w:val="auto"/>
          <w:lang w:val="fr-FR"/>
        </w:rPr>
        <w:t>până</w:t>
      </w:r>
      <w:proofErr w:type="spellEnd"/>
      <w:r w:rsidRPr="00A20A43">
        <w:rPr>
          <w:color w:val="auto"/>
          <w:lang w:val="fr-FR"/>
        </w:rPr>
        <w:t xml:space="preserve"> la </w:t>
      </w:r>
      <w:proofErr w:type="spellStart"/>
      <w:r w:rsidRPr="00A20A43">
        <w:rPr>
          <w:color w:val="auto"/>
          <w:lang w:val="fr-FR"/>
        </w:rPr>
        <w:t>nivelul</w:t>
      </w:r>
      <w:proofErr w:type="spellEnd"/>
      <w:r w:rsidRPr="00A20A43">
        <w:rPr>
          <w:color w:val="auto"/>
          <w:lang w:val="fr-FR"/>
        </w:rPr>
        <w:t xml:space="preserve"> </w:t>
      </w:r>
      <w:proofErr w:type="spellStart"/>
      <w:r w:rsidRPr="00A20A43">
        <w:rPr>
          <w:color w:val="auto"/>
          <w:lang w:val="fr-FR"/>
        </w:rPr>
        <w:t>iniţial</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caz</w:t>
      </w:r>
      <w:proofErr w:type="spellEnd"/>
      <w:r w:rsidRPr="00A20A43">
        <w:rPr>
          <w:color w:val="auto"/>
          <w:lang w:val="fr-FR"/>
        </w:rPr>
        <w:t xml:space="preserve"> de </w:t>
      </w:r>
      <w:proofErr w:type="spellStart"/>
      <w:r w:rsidRPr="00A20A43">
        <w:rPr>
          <w:color w:val="auto"/>
          <w:lang w:val="fr-FR"/>
        </w:rPr>
        <w:t>executare</w:t>
      </w:r>
      <w:proofErr w:type="spellEnd"/>
      <w:r w:rsidRPr="00A20A43">
        <w:rPr>
          <w:color w:val="auto"/>
          <w:lang w:val="fr-FR"/>
        </w:rPr>
        <w:t xml:space="preserve"> </w:t>
      </w:r>
      <w:proofErr w:type="spellStart"/>
      <w:r w:rsidRPr="00A20A43">
        <w:rPr>
          <w:color w:val="auto"/>
          <w:lang w:val="fr-FR"/>
        </w:rPr>
        <w:t>parţială</w:t>
      </w:r>
      <w:proofErr w:type="spellEnd"/>
      <w:r w:rsidRPr="00A20A43">
        <w:rPr>
          <w:color w:val="auto"/>
          <w:lang w:val="fr-FR"/>
        </w:rPr>
        <w:t xml:space="preserve">, </w:t>
      </w:r>
      <w:proofErr w:type="spellStart"/>
      <w:r w:rsidRPr="00A20A43">
        <w:rPr>
          <w:color w:val="auto"/>
          <w:lang w:val="fr-FR"/>
        </w:rPr>
        <w:t>iar</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caz</w:t>
      </w:r>
      <w:proofErr w:type="spellEnd"/>
      <w:r w:rsidRPr="00A20A43">
        <w:rPr>
          <w:color w:val="auto"/>
          <w:lang w:val="fr-FR"/>
        </w:rPr>
        <w:t xml:space="preserve"> de </w:t>
      </w:r>
      <w:proofErr w:type="spellStart"/>
      <w:r w:rsidRPr="00A20A43">
        <w:rPr>
          <w:color w:val="auto"/>
          <w:lang w:val="fr-FR"/>
        </w:rPr>
        <w:t>executare</w:t>
      </w:r>
      <w:proofErr w:type="spellEnd"/>
      <w:r w:rsidRPr="00A20A43">
        <w:rPr>
          <w:color w:val="auto"/>
          <w:lang w:val="fr-FR"/>
        </w:rPr>
        <w:t xml:space="preserve"> a </w:t>
      </w:r>
      <w:proofErr w:type="spellStart"/>
      <w:r w:rsidRPr="00A20A43">
        <w:rPr>
          <w:color w:val="auto"/>
          <w:lang w:val="fr-FR"/>
        </w:rPr>
        <w:t>întregii</w:t>
      </w:r>
      <w:proofErr w:type="spellEnd"/>
      <w:r w:rsidRPr="00A20A43">
        <w:rPr>
          <w:color w:val="auto"/>
          <w:lang w:val="fr-FR"/>
        </w:rPr>
        <w:t xml:space="preserve"> </w:t>
      </w:r>
      <w:proofErr w:type="spellStart"/>
      <w:r w:rsidRPr="00A20A43">
        <w:rPr>
          <w:color w:val="auto"/>
          <w:lang w:val="fr-FR"/>
        </w:rPr>
        <w:t>garanţii</w:t>
      </w:r>
      <w:proofErr w:type="spellEnd"/>
      <w:r w:rsidRPr="00A20A43">
        <w:rPr>
          <w:color w:val="auto"/>
          <w:lang w:val="fr-FR"/>
        </w:rPr>
        <w:t xml:space="preserve">, </w:t>
      </w:r>
      <w:proofErr w:type="spellStart"/>
      <w:r w:rsidRPr="00A20A43">
        <w:rPr>
          <w:color w:val="auto"/>
          <w:lang w:val="fr-FR"/>
        </w:rPr>
        <w:t>Concesionarul</w:t>
      </w:r>
      <w:proofErr w:type="spellEnd"/>
      <w:r w:rsidRPr="00A20A43">
        <w:rPr>
          <w:color w:val="auto"/>
          <w:lang w:val="fr-FR"/>
        </w:rPr>
        <w:t xml:space="preserve"> va </w:t>
      </w:r>
      <w:proofErr w:type="spellStart"/>
      <w:r w:rsidRPr="00A20A43">
        <w:rPr>
          <w:color w:val="auto"/>
          <w:lang w:val="fr-FR"/>
        </w:rPr>
        <w:t>depune</w:t>
      </w:r>
      <w:proofErr w:type="spellEnd"/>
      <w:r w:rsidRPr="00A20A43">
        <w:rPr>
          <w:color w:val="auto"/>
          <w:lang w:val="fr-FR"/>
        </w:rPr>
        <w:t xml:space="preserve"> o </w:t>
      </w:r>
      <w:proofErr w:type="spellStart"/>
      <w:r w:rsidRPr="00A20A43">
        <w:rPr>
          <w:color w:val="auto"/>
          <w:lang w:val="fr-FR"/>
        </w:rPr>
        <w:t>nouă</w:t>
      </w:r>
      <w:proofErr w:type="spellEnd"/>
      <w:r w:rsidRPr="00A20A43">
        <w:rPr>
          <w:color w:val="auto"/>
          <w:lang w:val="fr-FR"/>
        </w:rPr>
        <w:t xml:space="preserve"> </w:t>
      </w:r>
      <w:proofErr w:type="spellStart"/>
      <w:r w:rsidRPr="00A20A43">
        <w:rPr>
          <w:color w:val="auto"/>
          <w:lang w:val="fr-FR"/>
        </w:rPr>
        <w:t>garanţie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cuantumul</w:t>
      </w:r>
      <w:proofErr w:type="spellEnd"/>
      <w:r w:rsidRPr="00A20A43">
        <w:rPr>
          <w:color w:val="auto"/>
          <w:lang w:val="fr-FR"/>
        </w:rPr>
        <w:t xml:space="preserve"> </w:t>
      </w:r>
      <w:proofErr w:type="spellStart"/>
      <w:r w:rsidRPr="00A20A43">
        <w:rPr>
          <w:color w:val="auto"/>
          <w:lang w:val="fr-FR"/>
        </w:rPr>
        <w:t>stabilit</w:t>
      </w:r>
      <w:proofErr w:type="spellEnd"/>
      <w:r w:rsidRPr="00A20A43">
        <w:rPr>
          <w:color w:val="auto"/>
          <w:lang w:val="fr-FR"/>
        </w:rPr>
        <w:t xml:space="preserve"> </w:t>
      </w:r>
      <w:proofErr w:type="spellStart"/>
      <w:r w:rsidRPr="00A20A43">
        <w:rPr>
          <w:color w:val="auto"/>
          <w:lang w:val="fr-FR"/>
        </w:rPr>
        <w:t>iniţial</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acelaşi</w:t>
      </w:r>
      <w:proofErr w:type="spellEnd"/>
      <w:r w:rsidRPr="00A20A43">
        <w:rPr>
          <w:color w:val="auto"/>
          <w:lang w:val="fr-FR"/>
        </w:rPr>
        <w:t xml:space="preserve"> </w:t>
      </w:r>
      <w:proofErr w:type="spellStart"/>
      <w:r w:rsidRPr="00A20A43">
        <w:rPr>
          <w:color w:val="auto"/>
          <w:lang w:val="fr-FR"/>
        </w:rPr>
        <w:t>termen</w:t>
      </w:r>
      <w:proofErr w:type="spellEnd"/>
      <w:r w:rsidRPr="00A20A43">
        <w:rPr>
          <w:color w:val="auto"/>
          <w:lang w:val="fr-FR"/>
        </w:rPr>
        <w:t xml:space="preserve"> </w:t>
      </w:r>
      <w:proofErr w:type="spellStart"/>
      <w:r w:rsidRPr="00A20A43">
        <w:rPr>
          <w:color w:val="auto"/>
          <w:lang w:val="fr-FR"/>
        </w:rPr>
        <w:t>prevăzut</w:t>
      </w:r>
      <w:proofErr w:type="spellEnd"/>
      <w:r w:rsidRPr="00A20A43">
        <w:rPr>
          <w:color w:val="auto"/>
          <w:lang w:val="fr-FR"/>
        </w:rPr>
        <w:t xml:space="preserve"> mai sus.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cazul</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care </w:t>
      </w:r>
      <w:proofErr w:type="spellStart"/>
      <w:r w:rsidRPr="00A20A43">
        <w:rPr>
          <w:color w:val="auto"/>
          <w:lang w:val="fr-FR"/>
        </w:rPr>
        <w:t>Concesionarul</w:t>
      </w:r>
      <w:proofErr w:type="spellEnd"/>
      <w:r w:rsidRPr="00A20A43">
        <w:rPr>
          <w:color w:val="auto"/>
          <w:lang w:val="fr-FR"/>
        </w:rPr>
        <w:t xml:space="preserve"> nu se va conforma </w:t>
      </w:r>
      <w:proofErr w:type="spellStart"/>
      <w:r w:rsidRPr="00A20A43">
        <w:rPr>
          <w:color w:val="auto"/>
          <w:lang w:val="fr-FR"/>
        </w:rPr>
        <w:t>obligaţiilor</w:t>
      </w:r>
      <w:proofErr w:type="spellEnd"/>
      <w:r w:rsidRPr="00A20A43">
        <w:rPr>
          <w:color w:val="auto"/>
          <w:lang w:val="fr-FR"/>
        </w:rPr>
        <w:t xml:space="preserve"> de mai sus, </w:t>
      </w:r>
      <w:proofErr w:type="spellStart"/>
      <w:r w:rsidRPr="00A20A43">
        <w:rPr>
          <w:color w:val="auto"/>
          <w:lang w:val="fr-FR"/>
        </w:rPr>
        <w:t>Concedentul</w:t>
      </w:r>
      <w:proofErr w:type="spellEnd"/>
      <w:r w:rsidRPr="00A20A43">
        <w:rPr>
          <w:color w:val="auto"/>
          <w:lang w:val="fr-FR"/>
        </w:rPr>
        <w:t xml:space="preserve"> va fi </w:t>
      </w:r>
      <w:proofErr w:type="spellStart"/>
      <w:r w:rsidRPr="00A20A43">
        <w:rPr>
          <w:color w:val="auto"/>
          <w:lang w:val="fr-FR"/>
        </w:rPr>
        <w:t>îndreptăţit</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w:t>
      </w:r>
      <w:proofErr w:type="spellStart"/>
      <w:r w:rsidRPr="00A20A43">
        <w:rPr>
          <w:color w:val="auto"/>
          <w:lang w:val="fr-FR"/>
        </w:rPr>
        <w:t>rezilieze</w:t>
      </w:r>
      <w:proofErr w:type="spellEnd"/>
      <w:r w:rsidRPr="00A20A43">
        <w:rPr>
          <w:color w:val="auto"/>
          <w:lang w:val="fr-FR"/>
        </w:rPr>
        <w:t xml:space="preserve"> </w:t>
      </w:r>
      <w:proofErr w:type="spellStart"/>
      <w:r w:rsidRPr="00A20A43">
        <w:rPr>
          <w:color w:val="auto"/>
          <w:lang w:val="fr-FR"/>
        </w:rPr>
        <w:t>contractul</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condiţiile</w:t>
      </w:r>
      <w:proofErr w:type="spellEnd"/>
      <w:r w:rsidRPr="00A20A43">
        <w:rPr>
          <w:color w:val="auto"/>
          <w:lang w:val="fr-FR"/>
        </w:rPr>
        <w:t xml:space="preserve"> </w:t>
      </w:r>
      <w:proofErr w:type="spellStart"/>
      <w:r w:rsidRPr="00A20A43">
        <w:rPr>
          <w:color w:val="auto"/>
          <w:lang w:val="fr-FR"/>
        </w:rPr>
        <w:t>prevăzute</w:t>
      </w:r>
      <w:proofErr w:type="spellEnd"/>
      <w:r w:rsidRPr="00A20A43">
        <w:rPr>
          <w:color w:val="auto"/>
          <w:lang w:val="fr-FR"/>
        </w:rPr>
        <w:t xml:space="preserve"> de </w:t>
      </w:r>
      <w:proofErr w:type="spellStart"/>
      <w:r w:rsidRPr="00A20A43">
        <w:rPr>
          <w:color w:val="auto"/>
          <w:lang w:val="fr-FR"/>
        </w:rPr>
        <w:t>articolul</w:t>
      </w:r>
      <w:proofErr w:type="spellEnd"/>
      <w:r w:rsidRPr="00A20A43">
        <w:rPr>
          <w:color w:val="auto"/>
          <w:lang w:val="fr-FR"/>
        </w:rPr>
        <w:t xml:space="preserve"> 6.3  litera g). </w:t>
      </w:r>
    </w:p>
    <w:p w14:paraId="7409C83E" w14:textId="77777777" w:rsidR="00AE2211" w:rsidRPr="00A20A43" w:rsidRDefault="00AE2211" w:rsidP="00600DC4">
      <w:pPr>
        <w:pStyle w:val="Default"/>
        <w:numPr>
          <w:ilvl w:val="1"/>
          <w:numId w:val="23"/>
        </w:numPr>
        <w:spacing w:line="360" w:lineRule="auto"/>
        <w:jc w:val="both"/>
        <w:rPr>
          <w:color w:val="auto"/>
          <w:lang w:val="fr-FR"/>
        </w:rPr>
      </w:pPr>
      <w:proofErr w:type="spellStart"/>
      <w:r w:rsidRPr="00A20A43">
        <w:rPr>
          <w:color w:val="auto"/>
          <w:lang w:val="fr-FR"/>
        </w:rPr>
        <w:t>Garanţia</w:t>
      </w:r>
      <w:proofErr w:type="spellEnd"/>
      <w:r w:rsidRPr="00A20A43">
        <w:rPr>
          <w:color w:val="auto"/>
          <w:lang w:val="fr-FR"/>
        </w:rPr>
        <w:t xml:space="preserve"> </w:t>
      </w:r>
      <w:proofErr w:type="spellStart"/>
      <w:r w:rsidRPr="00A20A43">
        <w:rPr>
          <w:color w:val="auto"/>
          <w:lang w:val="fr-FR"/>
        </w:rPr>
        <w:t>depusă</w:t>
      </w:r>
      <w:proofErr w:type="spellEnd"/>
      <w:r w:rsidRPr="00A20A43">
        <w:rPr>
          <w:color w:val="auto"/>
          <w:lang w:val="fr-FR"/>
        </w:rPr>
        <w:t xml:space="preserve"> de </w:t>
      </w:r>
      <w:proofErr w:type="spellStart"/>
      <w:r w:rsidRPr="00A20A43">
        <w:rPr>
          <w:color w:val="auto"/>
          <w:lang w:val="fr-FR"/>
        </w:rPr>
        <w:t>Concesionar</w:t>
      </w:r>
      <w:proofErr w:type="spellEnd"/>
      <w:r w:rsidRPr="00A20A43">
        <w:rPr>
          <w:color w:val="auto"/>
          <w:lang w:val="fr-FR"/>
        </w:rPr>
        <w:t xml:space="preserve"> va </w:t>
      </w:r>
      <w:proofErr w:type="spellStart"/>
      <w:r w:rsidRPr="00A20A43">
        <w:rPr>
          <w:color w:val="auto"/>
          <w:lang w:val="fr-FR"/>
        </w:rPr>
        <w:t>rămâne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vigoare</w:t>
      </w:r>
      <w:proofErr w:type="spellEnd"/>
      <w:r w:rsidRPr="00A20A43">
        <w:rPr>
          <w:color w:val="auto"/>
          <w:lang w:val="fr-FR"/>
        </w:rPr>
        <w:t xml:space="preserve"> </w:t>
      </w:r>
      <w:proofErr w:type="spellStart"/>
      <w:r w:rsidRPr="00A20A43">
        <w:rPr>
          <w:color w:val="auto"/>
          <w:lang w:val="fr-FR"/>
        </w:rPr>
        <w:t>pe</w:t>
      </w:r>
      <w:proofErr w:type="spellEnd"/>
      <w:r w:rsidRPr="00A20A43">
        <w:rPr>
          <w:color w:val="auto"/>
          <w:lang w:val="fr-FR"/>
        </w:rPr>
        <w:t xml:space="preserve"> </w:t>
      </w:r>
      <w:proofErr w:type="spellStart"/>
      <w:r w:rsidRPr="00A20A43">
        <w:rPr>
          <w:color w:val="auto"/>
          <w:lang w:val="fr-FR"/>
        </w:rPr>
        <w:t>întreaga</w:t>
      </w:r>
      <w:proofErr w:type="spellEnd"/>
      <w:r w:rsidRPr="00A20A43">
        <w:rPr>
          <w:color w:val="auto"/>
          <w:lang w:val="fr-FR"/>
        </w:rPr>
        <w:t xml:space="preserve"> </w:t>
      </w:r>
      <w:proofErr w:type="spellStart"/>
      <w:r w:rsidRPr="00A20A43">
        <w:rPr>
          <w:color w:val="auto"/>
          <w:lang w:val="fr-FR"/>
        </w:rPr>
        <w:t>perioadă</w:t>
      </w:r>
      <w:proofErr w:type="spellEnd"/>
      <w:r w:rsidRPr="00A20A43">
        <w:rPr>
          <w:color w:val="auto"/>
          <w:lang w:val="fr-FR"/>
        </w:rPr>
        <w:t xml:space="preserve"> a </w:t>
      </w:r>
      <w:proofErr w:type="spellStart"/>
      <w:r w:rsidRPr="00A20A43">
        <w:rPr>
          <w:color w:val="auto"/>
          <w:lang w:val="fr-FR"/>
        </w:rPr>
        <w:t>Contractului</w:t>
      </w:r>
      <w:proofErr w:type="spellEnd"/>
      <w:r w:rsidRPr="00A20A43">
        <w:rPr>
          <w:color w:val="auto"/>
          <w:lang w:val="fr-FR"/>
        </w:rPr>
        <w:t xml:space="preserve">. </w:t>
      </w:r>
      <w:proofErr w:type="spellStart"/>
      <w:r w:rsidRPr="00A20A43">
        <w:rPr>
          <w:color w:val="auto"/>
          <w:lang w:val="fr-FR"/>
        </w:rPr>
        <w:t>Dacă</w:t>
      </w:r>
      <w:proofErr w:type="spellEnd"/>
      <w:r w:rsidRPr="00A20A43">
        <w:rPr>
          <w:color w:val="auto"/>
          <w:lang w:val="fr-FR"/>
        </w:rPr>
        <w:t xml:space="preserve"> </w:t>
      </w:r>
      <w:proofErr w:type="spellStart"/>
      <w:r w:rsidRPr="00A20A43">
        <w:rPr>
          <w:color w:val="auto"/>
          <w:lang w:val="fr-FR"/>
        </w:rPr>
        <w:t>Contractul</w:t>
      </w:r>
      <w:proofErr w:type="spellEnd"/>
      <w:r w:rsidRPr="00A20A43">
        <w:rPr>
          <w:color w:val="auto"/>
          <w:lang w:val="fr-FR"/>
        </w:rPr>
        <w:t xml:space="preserve"> va </w:t>
      </w:r>
      <w:proofErr w:type="spellStart"/>
      <w:r w:rsidRPr="00A20A43">
        <w:rPr>
          <w:color w:val="auto"/>
          <w:lang w:val="fr-FR"/>
        </w:rPr>
        <w:t>înceta</w:t>
      </w:r>
      <w:proofErr w:type="spellEnd"/>
      <w:r w:rsidRPr="00A20A43">
        <w:rPr>
          <w:color w:val="auto"/>
          <w:lang w:val="fr-FR"/>
        </w:rPr>
        <w:t xml:space="preserve"> ca </w:t>
      </w:r>
      <w:proofErr w:type="spellStart"/>
      <w:r w:rsidRPr="00A20A43">
        <w:rPr>
          <w:color w:val="auto"/>
          <w:lang w:val="fr-FR"/>
        </w:rPr>
        <w:t>urmarea</w:t>
      </w:r>
      <w:proofErr w:type="spellEnd"/>
      <w:r w:rsidRPr="00A20A43">
        <w:rPr>
          <w:color w:val="auto"/>
          <w:lang w:val="fr-FR"/>
        </w:rPr>
        <w:t xml:space="preserve"> a </w:t>
      </w:r>
      <w:proofErr w:type="spellStart"/>
      <w:r w:rsidRPr="00A20A43">
        <w:rPr>
          <w:color w:val="auto"/>
          <w:lang w:val="fr-FR"/>
        </w:rPr>
        <w:t>unei</w:t>
      </w:r>
      <w:proofErr w:type="spellEnd"/>
      <w:r w:rsidRPr="00A20A43">
        <w:rPr>
          <w:color w:val="auto"/>
          <w:lang w:val="fr-FR"/>
        </w:rPr>
        <w:t xml:space="preserve"> </w:t>
      </w:r>
      <w:proofErr w:type="spellStart"/>
      <w:r w:rsidRPr="00A20A43">
        <w:rPr>
          <w:color w:val="auto"/>
          <w:lang w:val="fr-FR"/>
        </w:rPr>
        <w:t>cauze</w:t>
      </w:r>
      <w:proofErr w:type="spellEnd"/>
      <w:r w:rsidRPr="00A20A43">
        <w:rPr>
          <w:color w:val="auto"/>
          <w:lang w:val="fr-FR"/>
        </w:rPr>
        <w:t xml:space="preserve"> </w:t>
      </w:r>
      <w:proofErr w:type="spellStart"/>
      <w:r w:rsidRPr="00A20A43">
        <w:rPr>
          <w:color w:val="auto"/>
          <w:lang w:val="fr-FR"/>
        </w:rPr>
        <w:t>alta</w:t>
      </w:r>
      <w:proofErr w:type="spellEnd"/>
      <w:r w:rsidRPr="00A20A43">
        <w:rPr>
          <w:color w:val="auto"/>
          <w:lang w:val="fr-FR"/>
        </w:rPr>
        <w:t xml:space="preserve"> </w:t>
      </w:r>
      <w:proofErr w:type="spellStart"/>
      <w:r w:rsidRPr="00A20A43">
        <w:rPr>
          <w:color w:val="auto"/>
          <w:lang w:val="fr-FR"/>
        </w:rPr>
        <w:t>decât</w:t>
      </w:r>
      <w:proofErr w:type="spellEnd"/>
      <w:r w:rsidRPr="00A20A43">
        <w:rPr>
          <w:color w:val="auto"/>
          <w:lang w:val="fr-FR"/>
        </w:rPr>
        <w:t xml:space="preserve"> </w:t>
      </w:r>
      <w:proofErr w:type="spellStart"/>
      <w:r w:rsidRPr="00A20A43">
        <w:rPr>
          <w:color w:val="auto"/>
          <w:lang w:val="fr-FR"/>
        </w:rPr>
        <w:t>nerespectarea</w:t>
      </w:r>
      <w:proofErr w:type="spellEnd"/>
      <w:r w:rsidRPr="00A20A43">
        <w:rPr>
          <w:color w:val="auto"/>
          <w:lang w:val="fr-FR"/>
        </w:rPr>
        <w:t xml:space="preserve"> de </w:t>
      </w:r>
      <w:proofErr w:type="spellStart"/>
      <w:r w:rsidRPr="00A20A43">
        <w:rPr>
          <w:color w:val="auto"/>
          <w:lang w:val="fr-FR"/>
        </w:rPr>
        <w:t>către</w:t>
      </w:r>
      <w:proofErr w:type="spellEnd"/>
      <w:r w:rsidRPr="00A20A43">
        <w:rPr>
          <w:color w:val="auto"/>
          <w:lang w:val="fr-FR"/>
        </w:rPr>
        <w:t xml:space="preserve"> </w:t>
      </w:r>
      <w:proofErr w:type="spellStart"/>
      <w:r w:rsidRPr="00A20A43">
        <w:rPr>
          <w:color w:val="auto"/>
          <w:lang w:val="fr-FR"/>
        </w:rPr>
        <w:t>Concesionar</w:t>
      </w:r>
      <w:proofErr w:type="spellEnd"/>
      <w:r w:rsidRPr="00A20A43">
        <w:rPr>
          <w:color w:val="auto"/>
          <w:lang w:val="fr-FR"/>
        </w:rPr>
        <w:t xml:space="preserve"> a </w:t>
      </w:r>
      <w:proofErr w:type="spellStart"/>
      <w:r w:rsidRPr="00A20A43">
        <w:rPr>
          <w:color w:val="auto"/>
          <w:lang w:val="fr-FR"/>
        </w:rPr>
        <w:t>obligaţiilor</w:t>
      </w:r>
      <w:proofErr w:type="spellEnd"/>
      <w:r w:rsidRPr="00A20A43">
        <w:rPr>
          <w:color w:val="auto"/>
          <w:lang w:val="fr-FR"/>
        </w:rPr>
        <w:t xml:space="preserve"> sale </w:t>
      </w:r>
      <w:proofErr w:type="spellStart"/>
      <w:r w:rsidRPr="00A20A43">
        <w:rPr>
          <w:color w:val="auto"/>
          <w:lang w:val="fr-FR"/>
        </w:rPr>
        <w:t>contractuale</w:t>
      </w:r>
      <w:proofErr w:type="spellEnd"/>
      <w:r w:rsidRPr="00A20A43">
        <w:rPr>
          <w:color w:val="auto"/>
          <w:lang w:val="fr-FR"/>
        </w:rPr>
        <w:t xml:space="preserve">, </w:t>
      </w:r>
      <w:proofErr w:type="spellStart"/>
      <w:r w:rsidRPr="00A20A43">
        <w:rPr>
          <w:color w:val="auto"/>
          <w:lang w:val="fr-FR"/>
        </w:rPr>
        <w:t>Concedentul</w:t>
      </w:r>
      <w:proofErr w:type="spellEnd"/>
      <w:r w:rsidRPr="00A20A43">
        <w:rPr>
          <w:color w:val="auto"/>
          <w:lang w:val="fr-FR"/>
        </w:rPr>
        <w:t xml:space="preserve"> va </w:t>
      </w:r>
      <w:proofErr w:type="spellStart"/>
      <w:r w:rsidRPr="00A20A43">
        <w:rPr>
          <w:color w:val="auto"/>
          <w:lang w:val="fr-FR"/>
        </w:rPr>
        <w:t>elibera</w:t>
      </w:r>
      <w:proofErr w:type="spellEnd"/>
      <w:r w:rsidRPr="00A20A43">
        <w:rPr>
          <w:color w:val="auto"/>
          <w:lang w:val="fr-FR"/>
        </w:rPr>
        <w:t xml:space="preserve"> </w:t>
      </w:r>
      <w:proofErr w:type="spellStart"/>
      <w:r w:rsidRPr="00A20A43">
        <w:rPr>
          <w:color w:val="auto"/>
          <w:lang w:val="fr-FR"/>
        </w:rPr>
        <w:t>garanţia</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excepţia</w:t>
      </w:r>
      <w:proofErr w:type="spellEnd"/>
      <w:r w:rsidRPr="00A20A43">
        <w:rPr>
          <w:color w:val="auto"/>
          <w:lang w:val="fr-FR"/>
        </w:rPr>
        <w:t xml:space="preserve"> </w:t>
      </w:r>
      <w:proofErr w:type="spellStart"/>
      <w:r w:rsidRPr="00A20A43">
        <w:rPr>
          <w:color w:val="auto"/>
          <w:lang w:val="fr-FR"/>
        </w:rPr>
        <w:t>situaţiilor</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care, </w:t>
      </w:r>
      <w:proofErr w:type="spellStart"/>
      <w:r w:rsidRPr="00A20A43">
        <w:rPr>
          <w:color w:val="auto"/>
          <w:lang w:val="fr-FR"/>
        </w:rPr>
        <w:t>conform</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w:t>
      </w:r>
      <w:proofErr w:type="spellStart"/>
      <w:r w:rsidRPr="00A20A43">
        <w:rPr>
          <w:color w:val="auto"/>
          <w:lang w:val="fr-FR"/>
        </w:rPr>
        <w:t>Concedentul</w:t>
      </w:r>
      <w:proofErr w:type="spellEnd"/>
      <w:r w:rsidRPr="00A20A43">
        <w:rPr>
          <w:color w:val="auto"/>
          <w:lang w:val="fr-FR"/>
        </w:rPr>
        <w:t xml:space="preserve"> va fi </w:t>
      </w:r>
      <w:proofErr w:type="spellStart"/>
      <w:r w:rsidRPr="00A20A43">
        <w:rPr>
          <w:color w:val="auto"/>
          <w:lang w:val="fr-FR"/>
        </w:rPr>
        <w:t>îndreptăţit</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w:t>
      </w:r>
      <w:proofErr w:type="spellStart"/>
      <w:r w:rsidRPr="00A20A43">
        <w:rPr>
          <w:color w:val="auto"/>
          <w:lang w:val="fr-FR"/>
        </w:rPr>
        <w:t>reţină</w:t>
      </w:r>
      <w:proofErr w:type="spellEnd"/>
      <w:r w:rsidRPr="00A20A43">
        <w:rPr>
          <w:color w:val="auto"/>
          <w:lang w:val="fr-FR"/>
        </w:rPr>
        <w:t xml:space="preserve"> parte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totalitatea</w:t>
      </w:r>
      <w:proofErr w:type="spellEnd"/>
      <w:r w:rsidRPr="00A20A43">
        <w:rPr>
          <w:color w:val="auto"/>
          <w:lang w:val="fr-FR"/>
        </w:rPr>
        <w:t xml:space="preserve"> </w:t>
      </w:r>
      <w:proofErr w:type="spellStart"/>
      <w:r w:rsidRPr="00A20A43">
        <w:rPr>
          <w:color w:val="auto"/>
          <w:lang w:val="fr-FR"/>
        </w:rPr>
        <w:t>garanţiei</w:t>
      </w:r>
      <w:proofErr w:type="spellEnd"/>
      <w:r w:rsidRPr="00A20A43">
        <w:rPr>
          <w:color w:val="auto"/>
          <w:lang w:val="fr-FR"/>
        </w:rPr>
        <w:t xml:space="preserve">. </w:t>
      </w:r>
    </w:p>
    <w:p w14:paraId="3653E58A" w14:textId="77777777" w:rsidR="00AE2211" w:rsidRPr="00A20A43" w:rsidRDefault="00AE2211" w:rsidP="00600DC4">
      <w:pPr>
        <w:pStyle w:val="Default"/>
        <w:numPr>
          <w:ilvl w:val="1"/>
          <w:numId w:val="23"/>
        </w:numPr>
        <w:spacing w:line="360" w:lineRule="auto"/>
        <w:jc w:val="both"/>
        <w:rPr>
          <w:color w:val="auto"/>
          <w:lang w:val="fr-FR"/>
        </w:rPr>
      </w:pPr>
      <w:proofErr w:type="spellStart"/>
      <w:r w:rsidRPr="00A20A43">
        <w:rPr>
          <w:color w:val="auto"/>
          <w:lang w:val="fr-FR"/>
        </w:rPr>
        <w:t>Garanţia</w:t>
      </w:r>
      <w:proofErr w:type="spellEnd"/>
      <w:r w:rsidRPr="00A20A43">
        <w:rPr>
          <w:color w:val="auto"/>
          <w:lang w:val="fr-FR"/>
        </w:rPr>
        <w:t xml:space="preserve"> va fi </w:t>
      </w:r>
      <w:proofErr w:type="spellStart"/>
      <w:r w:rsidRPr="00A20A43">
        <w:rPr>
          <w:color w:val="auto"/>
          <w:lang w:val="fr-FR"/>
        </w:rPr>
        <w:t>restituită</w:t>
      </w:r>
      <w:proofErr w:type="spellEnd"/>
      <w:r w:rsidRPr="00A20A43">
        <w:rPr>
          <w:color w:val="auto"/>
          <w:lang w:val="fr-FR"/>
        </w:rPr>
        <w:t xml:space="preserve"> la </w:t>
      </w:r>
      <w:proofErr w:type="spellStart"/>
      <w:r w:rsidRPr="00A20A43">
        <w:rPr>
          <w:color w:val="auto"/>
          <w:lang w:val="fr-FR"/>
        </w:rPr>
        <w:t>terminarea</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a </w:t>
      </w:r>
      <w:proofErr w:type="spellStart"/>
      <w:r w:rsidRPr="00A20A43">
        <w:rPr>
          <w:color w:val="auto"/>
          <w:lang w:val="fr-FR"/>
        </w:rPr>
        <w:t>Concesiunii</w:t>
      </w:r>
      <w:proofErr w:type="spellEnd"/>
      <w:r w:rsidRPr="00A20A43">
        <w:rPr>
          <w:color w:val="auto"/>
          <w:lang w:val="fr-FR"/>
        </w:rPr>
        <w:t xml:space="preserve">. La </w:t>
      </w:r>
      <w:proofErr w:type="spellStart"/>
      <w:r w:rsidRPr="00A20A43">
        <w:rPr>
          <w:color w:val="auto"/>
          <w:lang w:val="fr-FR"/>
        </w:rPr>
        <w:t>momentul</w:t>
      </w:r>
      <w:proofErr w:type="spellEnd"/>
      <w:r w:rsidRPr="00A20A43">
        <w:rPr>
          <w:color w:val="auto"/>
          <w:lang w:val="fr-FR"/>
        </w:rPr>
        <w:t xml:space="preserve"> </w:t>
      </w:r>
      <w:proofErr w:type="spellStart"/>
      <w:r w:rsidRPr="00A20A43">
        <w:rPr>
          <w:color w:val="auto"/>
          <w:lang w:val="fr-FR"/>
        </w:rPr>
        <w:t>încetării</w:t>
      </w:r>
      <w:proofErr w:type="spellEnd"/>
      <w:r w:rsidRPr="00A20A43">
        <w:rPr>
          <w:color w:val="auto"/>
          <w:lang w:val="fr-FR"/>
        </w:rPr>
        <w:t xml:space="preserve"> </w:t>
      </w:r>
      <w:proofErr w:type="spellStart"/>
      <w:r w:rsidRPr="00A20A43">
        <w:rPr>
          <w:color w:val="auto"/>
          <w:lang w:val="fr-FR"/>
        </w:rPr>
        <w:t>Concesiunii</w:t>
      </w:r>
      <w:proofErr w:type="spellEnd"/>
      <w:r w:rsidRPr="00A20A43">
        <w:rPr>
          <w:color w:val="auto"/>
          <w:lang w:val="fr-FR"/>
        </w:rPr>
        <w:t xml:space="preserve">, </w:t>
      </w:r>
      <w:proofErr w:type="spellStart"/>
      <w:r w:rsidRPr="00A20A43">
        <w:rPr>
          <w:color w:val="auto"/>
          <w:lang w:val="fr-FR"/>
        </w:rPr>
        <w:t>din</w:t>
      </w:r>
      <w:proofErr w:type="spellEnd"/>
      <w:r w:rsidRPr="00A20A43">
        <w:rPr>
          <w:color w:val="auto"/>
          <w:lang w:val="fr-FR"/>
        </w:rPr>
        <w:t xml:space="preserve"> </w:t>
      </w:r>
      <w:proofErr w:type="spellStart"/>
      <w:r w:rsidRPr="00A20A43">
        <w:rPr>
          <w:color w:val="auto"/>
          <w:lang w:val="fr-FR"/>
        </w:rPr>
        <w:t>această</w:t>
      </w:r>
      <w:proofErr w:type="spellEnd"/>
      <w:r w:rsidRPr="00A20A43">
        <w:rPr>
          <w:color w:val="auto"/>
          <w:lang w:val="fr-FR"/>
        </w:rPr>
        <w:t xml:space="preserve"> </w:t>
      </w:r>
      <w:proofErr w:type="spellStart"/>
      <w:r w:rsidRPr="00A20A43">
        <w:rPr>
          <w:color w:val="auto"/>
          <w:lang w:val="fr-FR"/>
        </w:rPr>
        <w:t>sumă</w:t>
      </w:r>
      <w:proofErr w:type="spellEnd"/>
      <w:r w:rsidRPr="00A20A43">
        <w:rPr>
          <w:color w:val="auto"/>
          <w:lang w:val="fr-FR"/>
        </w:rPr>
        <w:t xml:space="preserve"> </w:t>
      </w:r>
      <w:proofErr w:type="spellStart"/>
      <w:r w:rsidRPr="00A20A43">
        <w:rPr>
          <w:color w:val="auto"/>
          <w:lang w:val="fr-FR"/>
        </w:rPr>
        <w:t>depusă</w:t>
      </w:r>
      <w:proofErr w:type="spellEnd"/>
      <w:r w:rsidRPr="00A20A43">
        <w:rPr>
          <w:color w:val="auto"/>
          <w:lang w:val="fr-FR"/>
        </w:rPr>
        <w:t xml:space="preserve"> ca </w:t>
      </w:r>
      <w:proofErr w:type="spellStart"/>
      <w:r w:rsidRPr="00A20A43">
        <w:rPr>
          <w:color w:val="auto"/>
          <w:lang w:val="fr-FR"/>
        </w:rPr>
        <w:t>garanţie</w:t>
      </w:r>
      <w:proofErr w:type="spellEnd"/>
      <w:r w:rsidRPr="00A20A43">
        <w:rPr>
          <w:color w:val="auto"/>
          <w:lang w:val="fr-FR"/>
        </w:rPr>
        <w:t xml:space="preserve"> </w:t>
      </w:r>
      <w:proofErr w:type="spellStart"/>
      <w:r w:rsidRPr="00A20A43">
        <w:rPr>
          <w:color w:val="auto"/>
          <w:lang w:val="fr-FR"/>
        </w:rPr>
        <w:t>Concedentul</w:t>
      </w:r>
      <w:proofErr w:type="spellEnd"/>
      <w:r w:rsidRPr="00A20A43">
        <w:rPr>
          <w:color w:val="auto"/>
          <w:lang w:val="fr-FR"/>
        </w:rPr>
        <w:t xml:space="preserve"> va </w:t>
      </w:r>
      <w:proofErr w:type="spellStart"/>
      <w:r w:rsidRPr="00A20A43">
        <w:rPr>
          <w:color w:val="auto"/>
          <w:lang w:val="fr-FR"/>
        </w:rPr>
        <w:t>reţine</w:t>
      </w:r>
      <w:proofErr w:type="spellEnd"/>
      <w:r w:rsidRPr="00A20A43">
        <w:rPr>
          <w:color w:val="auto"/>
          <w:lang w:val="fr-FR"/>
        </w:rPr>
        <w:t xml:space="preserve">, </w:t>
      </w:r>
      <w:proofErr w:type="spellStart"/>
      <w:r w:rsidRPr="00A20A43">
        <w:rPr>
          <w:color w:val="auto"/>
          <w:lang w:val="fr-FR"/>
        </w:rPr>
        <w:t>dacă</w:t>
      </w:r>
      <w:proofErr w:type="spellEnd"/>
      <w:r w:rsidRPr="00A20A43">
        <w:rPr>
          <w:color w:val="auto"/>
          <w:lang w:val="fr-FR"/>
        </w:rPr>
        <w:t xml:space="preserve"> este </w:t>
      </w:r>
      <w:proofErr w:type="spellStart"/>
      <w:r w:rsidRPr="00A20A43">
        <w:rPr>
          <w:color w:val="auto"/>
          <w:lang w:val="fr-FR"/>
        </w:rPr>
        <w:t>cazul</w:t>
      </w:r>
      <w:proofErr w:type="spellEnd"/>
      <w:r w:rsidRPr="00A20A43">
        <w:rPr>
          <w:color w:val="auto"/>
          <w:lang w:val="fr-FR"/>
        </w:rPr>
        <w:t xml:space="preserve">, </w:t>
      </w:r>
      <w:proofErr w:type="spellStart"/>
      <w:r w:rsidRPr="00A20A43">
        <w:rPr>
          <w:color w:val="auto"/>
          <w:lang w:val="fr-FR"/>
        </w:rPr>
        <w:t>penalităţile</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alte</w:t>
      </w:r>
      <w:proofErr w:type="spellEnd"/>
      <w:r w:rsidRPr="00A20A43">
        <w:rPr>
          <w:color w:val="auto"/>
          <w:lang w:val="fr-FR"/>
        </w:rPr>
        <w:t xml:space="preserve"> </w:t>
      </w:r>
      <w:proofErr w:type="spellStart"/>
      <w:r w:rsidRPr="00A20A43">
        <w:rPr>
          <w:color w:val="auto"/>
          <w:lang w:val="fr-FR"/>
        </w:rPr>
        <w:t>sume</w:t>
      </w:r>
      <w:proofErr w:type="spellEnd"/>
      <w:r w:rsidRPr="00A20A43">
        <w:rPr>
          <w:color w:val="auto"/>
          <w:lang w:val="fr-FR"/>
        </w:rPr>
        <w:t xml:space="preserve"> </w:t>
      </w:r>
      <w:proofErr w:type="spellStart"/>
      <w:r w:rsidRPr="00A20A43">
        <w:rPr>
          <w:color w:val="auto"/>
          <w:lang w:val="fr-FR"/>
        </w:rPr>
        <w:t>datorate</w:t>
      </w:r>
      <w:proofErr w:type="spellEnd"/>
      <w:r w:rsidRPr="00A20A43">
        <w:rPr>
          <w:color w:val="auto"/>
          <w:lang w:val="fr-FR"/>
        </w:rPr>
        <w:t xml:space="preserve"> </w:t>
      </w:r>
      <w:proofErr w:type="spellStart"/>
      <w:r w:rsidRPr="00A20A43">
        <w:rPr>
          <w:color w:val="auto"/>
          <w:lang w:val="fr-FR"/>
        </w:rPr>
        <w:t>către</w:t>
      </w:r>
      <w:proofErr w:type="spellEnd"/>
      <w:r w:rsidRPr="00A20A43">
        <w:rPr>
          <w:color w:val="auto"/>
          <w:lang w:val="fr-FR"/>
        </w:rPr>
        <w:t xml:space="preserve"> </w:t>
      </w:r>
      <w:proofErr w:type="spellStart"/>
      <w:r w:rsidRPr="00A20A43">
        <w:rPr>
          <w:color w:val="auto"/>
          <w:lang w:val="fr-FR"/>
        </w:rPr>
        <w:t>Concesionar</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baza</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w:t>
      </w:r>
    </w:p>
    <w:p w14:paraId="4B99B214" w14:textId="77777777" w:rsidR="00AE2211" w:rsidRPr="00A20A43" w:rsidRDefault="00AE2211" w:rsidP="00AE2211">
      <w:pPr>
        <w:pStyle w:val="Default"/>
        <w:spacing w:line="360" w:lineRule="auto"/>
        <w:ind w:left="360"/>
        <w:jc w:val="both"/>
        <w:rPr>
          <w:color w:val="auto"/>
          <w:lang w:val="fr-FR"/>
        </w:rPr>
      </w:pPr>
    </w:p>
    <w:p w14:paraId="62518606" w14:textId="77777777" w:rsidR="00AE2211" w:rsidRPr="00A20A43" w:rsidRDefault="00AE2211" w:rsidP="00AE2211">
      <w:pPr>
        <w:pStyle w:val="Default"/>
        <w:spacing w:line="360" w:lineRule="auto"/>
        <w:jc w:val="both"/>
        <w:rPr>
          <w:color w:val="auto"/>
        </w:rPr>
      </w:pPr>
      <w:r w:rsidRPr="00A20A43">
        <w:rPr>
          <w:b/>
          <w:bCs/>
          <w:color w:val="auto"/>
        </w:rPr>
        <w:t xml:space="preserve">ARTI. 8 - RESPONSABILITĂȚI DE MEDIU </w:t>
      </w:r>
    </w:p>
    <w:p w14:paraId="6C8F8F6F" w14:textId="77777777" w:rsidR="00AE2211" w:rsidRPr="00A20A43" w:rsidRDefault="00AE2211" w:rsidP="00600DC4">
      <w:pPr>
        <w:pStyle w:val="Default"/>
        <w:numPr>
          <w:ilvl w:val="1"/>
          <w:numId w:val="24"/>
        </w:numPr>
        <w:spacing w:line="360" w:lineRule="auto"/>
        <w:jc w:val="both"/>
        <w:rPr>
          <w:color w:val="auto"/>
          <w:lang w:val="fr-FR"/>
        </w:rPr>
      </w:pPr>
      <w:proofErr w:type="spellStart"/>
      <w:r w:rsidRPr="00A20A43">
        <w:rPr>
          <w:color w:val="auto"/>
          <w:lang w:val="fr-FR"/>
        </w:rPr>
        <w:t>Responsabilităţile</w:t>
      </w:r>
      <w:proofErr w:type="spellEnd"/>
      <w:r w:rsidRPr="00A20A43">
        <w:rPr>
          <w:color w:val="auto"/>
          <w:lang w:val="fr-FR"/>
        </w:rPr>
        <w:t xml:space="preserve"> de </w:t>
      </w:r>
      <w:proofErr w:type="spellStart"/>
      <w:r w:rsidRPr="00A20A43">
        <w:rPr>
          <w:color w:val="auto"/>
          <w:lang w:val="fr-FR"/>
        </w:rPr>
        <w:t>mediu</w:t>
      </w:r>
      <w:proofErr w:type="spellEnd"/>
      <w:r w:rsidRPr="00A20A43">
        <w:rPr>
          <w:color w:val="auto"/>
          <w:lang w:val="fr-FR"/>
        </w:rPr>
        <w:t xml:space="preserve"> </w:t>
      </w:r>
      <w:proofErr w:type="spellStart"/>
      <w:r w:rsidRPr="00A20A43">
        <w:rPr>
          <w:color w:val="auto"/>
          <w:lang w:val="fr-FR"/>
        </w:rPr>
        <w:t>revin</w:t>
      </w:r>
      <w:proofErr w:type="spellEnd"/>
      <w:r w:rsidRPr="00A20A43">
        <w:rPr>
          <w:color w:val="auto"/>
          <w:lang w:val="fr-FR"/>
        </w:rPr>
        <w:t xml:space="preserve"> </w:t>
      </w:r>
      <w:proofErr w:type="spellStart"/>
      <w:r w:rsidRPr="00A20A43">
        <w:rPr>
          <w:color w:val="auto"/>
          <w:lang w:val="fr-FR"/>
        </w:rPr>
        <w:t>Concesionarului</w:t>
      </w:r>
      <w:proofErr w:type="spellEnd"/>
      <w:r w:rsidRPr="00A20A43">
        <w:rPr>
          <w:color w:val="auto"/>
          <w:lang w:val="fr-FR"/>
        </w:rPr>
        <w:t xml:space="preserve">. </w:t>
      </w:r>
    </w:p>
    <w:p w14:paraId="5A7E8DCF" w14:textId="77777777" w:rsidR="00AE2211" w:rsidRPr="00A20A43" w:rsidRDefault="00AE2211" w:rsidP="00600DC4">
      <w:pPr>
        <w:pStyle w:val="Default"/>
        <w:numPr>
          <w:ilvl w:val="1"/>
          <w:numId w:val="24"/>
        </w:numPr>
        <w:spacing w:line="360" w:lineRule="auto"/>
        <w:jc w:val="both"/>
        <w:rPr>
          <w:color w:val="auto"/>
          <w:lang w:val="fr-FR"/>
        </w:rPr>
      </w:pPr>
      <w:proofErr w:type="spellStart"/>
      <w:r w:rsidRPr="00A20A43">
        <w:rPr>
          <w:color w:val="auto"/>
          <w:lang w:val="fr-FR"/>
        </w:rPr>
        <w:t>Concesionarul</w:t>
      </w:r>
      <w:proofErr w:type="spellEnd"/>
      <w:r w:rsidRPr="00A20A43">
        <w:rPr>
          <w:color w:val="auto"/>
          <w:lang w:val="fr-FR"/>
        </w:rPr>
        <w:t xml:space="preserve"> va </w:t>
      </w:r>
      <w:proofErr w:type="spellStart"/>
      <w:r w:rsidRPr="00A20A43">
        <w:rPr>
          <w:color w:val="auto"/>
          <w:lang w:val="fr-FR"/>
        </w:rPr>
        <w:t>lua</w:t>
      </w:r>
      <w:proofErr w:type="spellEnd"/>
      <w:r w:rsidRPr="00A20A43">
        <w:rPr>
          <w:color w:val="auto"/>
          <w:lang w:val="fr-FR"/>
        </w:rPr>
        <w:t xml:space="preserve"> </w:t>
      </w:r>
      <w:proofErr w:type="spellStart"/>
      <w:r w:rsidRPr="00A20A43">
        <w:rPr>
          <w:color w:val="auto"/>
          <w:lang w:val="fr-FR"/>
        </w:rPr>
        <w:t>toate</w:t>
      </w:r>
      <w:proofErr w:type="spellEnd"/>
      <w:r w:rsidRPr="00A20A43">
        <w:rPr>
          <w:color w:val="auto"/>
          <w:lang w:val="fr-FR"/>
        </w:rPr>
        <w:t xml:space="preserve"> </w:t>
      </w:r>
      <w:proofErr w:type="spellStart"/>
      <w:r w:rsidRPr="00A20A43">
        <w:rPr>
          <w:color w:val="auto"/>
          <w:lang w:val="fr-FR"/>
        </w:rPr>
        <w:t>masurile</w:t>
      </w:r>
      <w:proofErr w:type="spellEnd"/>
      <w:r w:rsidRPr="00A20A43">
        <w:rPr>
          <w:color w:val="auto"/>
          <w:lang w:val="fr-FR"/>
        </w:rPr>
        <w:t xml:space="preserve"> </w:t>
      </w:r>
      <w:proofErr w:type="spellStart"/>
      <w:r w:rsidRPr="00A20A43">
        <w:rPr>
          <w:color w:val="auto"/>
          <w:lang w:val="fr-FR"/>
        </w:rPr>
        <w:t>necesare</w:t>
      </w:r>
      <w:proofErr w:type="spellEnd"/>
      <w:r w:rsidRPr="00A20A43">
        <w:rPr>
          <w:color w:val="auto"/>
          <w:lang w:val="fr-FR"/>
        </w:rPr>
        <w:t xml:space="preserve"> </w:t>
      </w:r>
      <w:proofErr w:type="spellStart"/>
      <w:r w:rsidRPr="00A20A43">
        <w:rPr>
          <w:color w:val="auto"/>
          <w:lang w:val="fr-FR"/>
        </w:rPr>
        <w:t>pentru</w:t>
      </w:r>
      <w:proofErr w:type="spellEnd"/>
      <w:r w:rsidRPr="00A20A43">
        <w:rPr>
          <w:color w:val="auto"/>
          <w:lang w:val="fr-FR"/>
        </w:rPr>
        <w:t xml:space="preserve"> </w:t>
      </w:r>
      <w:proofErr w:type="spellStart"/>
      <w:r w:rsidRPr="00A20A43">
        <w:rPr>
          <w:color w:val="auto"/>
          <w:lang w:val="fr-FR"/>
        </w:rPr>
        <w:t>respectarea</w:t>
      </w:r>
      <w:proofErr w:type="spellEnd"/>
      <w:r w:rsidRPr="00A20A43">
        <w:rPr>
          <w:color w:val="auto"/>
          <w:lang w:val="fr-FR"/>
        </w:rPr>
        <w:t xml:space="preserve"> </w:t>
      </w:r>
      <w:proofErr w:type="spellStart"/>
      <w:r w:rsidRPr="00A20A43">
        <w:rPr>
          <w:color w:val="auto"/>
          <w:lang w:val="fr-FR"/>
        </w:rPr>
        <w:t>tuturor</w:t>
      </w:r>
      <w:proofErr w:type="spellEnd"/>
      <w:r w:rsidRPr="00A20A43">
        <w:rPr>
          <w:color w:val="auto"/>
          <w:lang w:val="fr-FR"/>
        </w:rPr>
        <w:t xml:space="preserve"> </w:t>
      </w:r>
      <w:proofErr w:type="spellStart"/>
      <w:r w:rsidRPr="00A20A43">
        <w:rPr>
          <w:color w:val="auto"/>
          <w:lang w:val="fr-FR"/>
        </w:rPr>
        <w:t>prevederilor</w:t>
      </w:r>
      <w:proofErr w:type="spellEnd"/>
      <w:r w:rsidRPr="00A20A43">
        <w:rPr>
          <w:color w:val="auto"/>
          <w:lang w:val="fr-FR"/>
        </w:rPr>
        <w:t xml:space="preserve"> </w:t>
      </w:r>
      <w:proofErr w:type="spellStart"/>
      <w:r w:rsidRPr="00A20A43">
        <w:rPr>
          <w:color w:val="auto"/>
          <w:lang w:val="fr-FR"/>
        </w:rPr>
        <w:t>legale</w:t>
      </w:r>
      <w:proofErr w:type="spellEnd"/>
      <w:r w:rsidRPr="00A20A43">
        <w:rPr>
          <w:color w:val="auto"/>
          <w:lang w:val="fr-FR"/>
        </w:rPr>
        <w:t xml:space="preserve"> </w:t>
      </w:r>
      <w:proofErr w:type="spellStart"/>
      <w:r w:rsidRPr="00A20A43">
        <w:rPr>
          <w:color w:val="auto"/>
          <w:lang w:val="fr-FR"/>
        </w:rPr>
        <w:t>privind</w:t>
      </w:r>
      <w:proofErr w:type="spellEnd"/>
      <w:r w:rsidRPr="00A20A43">
        <w:rPr>
          <w:color w:val="auto"/>
          <w:lang w:val="fr-FR"/>
        </w:rPr>
        <w:t xml:space="preserve"> </w:t>
      </w:r>
      <w:proofErr w:type="spellStart"/>
      <w:r w:rsidRPr="00A20A43">
        <w:rPr>
          <w:color w:val="auto"/>
          <w:lang w:val="fr-FR"/>
        </w:rPr>
        <w:t>protecţia</w:t>
      </w:r>
      <w:proofErr w:type="spellEnd"/>
      <w:r w:rsidRPr="00A20A43">
        <w:rPr>
          <w:color w:val="auto"/>
          <w:lang w:val="fr-FR"/>
        </w:rPr>
        <w:t xml:space="preserve"> </w:t>
      </w:r>
      <w:proofErr w:type="spellStart"/>
      <w:r w:rsidRPr="00A20A43">
        <w:rPr>
          <w:color w:val="auto"/>
          <w:lang w:val="fr-FR"/>
        </w:rPr>
        <w:t>mediului</w:t>
      </w:r>
      <w:proofErr w:type="spellEnd"/>
      <w:r w:rsidRPr="00A20A43">
        <w:rPr>
          <w:color w:val="auto"/>
          <w:lang w:val="fr-FR"/>
        </w:rPr>
        <w:t xml:space="preserve"> </w:t>
      </w:r>
      <w:proofErr w:type="spellStart"/>
      <w:r w:rsidRPr="00A20A43">
        <w:rPr>
          <w:color w:val="auto"/>
          <w:lang w:val="fr-FR"/>
        </w:rPr>
        <w:t>pe</w:t>
      </w:r>
      <w:proofErr w:type="spellEnd"/>
      <w:r w:rsidRPr="00A20A43">
        <w:rPr>
          <w:color w:val="auto"/>
          <w:lang w:val="fr-FR"/>
        </w:rPr>
        <w:t xml:space="preserve"> </w:t>
      </w:r>
      <w:proofErr w:type="spellStart"/>
      <w:r w:rsidRPr="00A20A43">
        <w:rPr>
          <w:color w:val="auto"/>
          <w:lang w:val="fr-FR"/>
        </w:rPr>
        <w:t>întreaga</w:t>
      </w:r>
      <w:proofErr w:type="spellEnd"/>
      <w:r w:rsidRPr="00A20A43">
        <w:rPr>
          <w:color w:val="auto"/>
          <w:lang w:val="fr-FR"/>
        </w:rPr>
        <w:t xml:space="preserve"> </w:t>
      </w:r>
      <w:proofErr w:type="spellStart"/>
      <w:r w:rsidRPr="00A20A43">
        <w:rPr>
          <w:color w:val="auto"/>
          <w:lang w:val="fr-FR"/>
        </w:rPr>
        <w:t>durata</w:t>
      </w:r>
      <w:proofErr w:type="spellEnd"/>
      <w:r w:rsidRPr="00A20A43">
        <w:rPr>
          <w:color w:val="auto"/>
          <w:lang w:val="fr-FR"/>
        </w:rPr>
        <w:t xml:space="preserve"> a </w:t>
      </w:r>
      <w:proofErr w:type="spellStart"/>
      <w:r w:rsidRPr="00A20A43">
        <w:rPr>
          <w:color w:val="auto"/>
          <w:lang w:val="fr-FR"/>
        </w:rPr>
        <w:t>prezentului</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w:t>
      </w:r>
      <w:proofErr w:type="spellStart"/>
      <w:r w:rsidRPr="00A20A43">
        <w:rPr>
          <w:color w:val="auto"/>
          <w:lang w:val="fr-FR"/>
        </w:rPr>
        <w:t>pentru</w:t>
      </w:r>
      <w:proofErr w:type="spellEnd"/>
      <w:r w:rsidRPr="00A20A43">
        <w:rPr>
          <w:color w:val="auto"/>
          <w:lang w:val="fr-FR"/>
        </w:rPr>
        <w:t xml:space="preserve"> a </w:t>
      </w:r>
      <w:proofErr w:type="spellStart"/>
      <w:r w:rsidRPr="00A20A43">
        <w:rPr>
          <w:color w:val="auto"/>
          <w:lang w:val="fr-FR"/>
        </w:rPr>
        <w:t>obţine</w:t>
      </w:r>
      <w:proofErr w:type="spellEnd"/>
      <w:r w:rsidRPr="00A20A43">
        <w:rPr>
          <w:color w:val="auto"/>
          <w:lang w:val="fr-FR"/>
        </w:rPr>
        <w:t xml:space="preserve"> </w:t>
      </w:r>
      <w:proofErr w:type="spellStart"/>
      <w:r w:rsidRPr="00A20A43">
        <w:rPr>
          <w:color w:val="auto"/>
          <w:lang w:val="fr-FR"/>
        </w:rPr>
        <w:t>toate</w:t>
      </w:r>
      <w:proofErr w:type="spellEnd"/>
      <w:r w:rsidRPr="00A20A43">
        <w:rPr>
          <w:color w:val="auto"/>
          <w:lang w:val="fr-FR"/>
        </w:rPr>
        <w:t xml:space="preserve"> </w:t>
      </w:r>
      <w:proofErr w:type="spellStart"/>
      <w:r w:rsidRPr="00A20A43">
        <w:rPr>
          <w:color w:val="auto"/>
          <w:lang w:val="fr-FR"/>
        </w:rPr>
        <w:t>aprobările</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w:t>
      </w:r>
      <w:proofErr w:type="spellStart"/>
      <w:r w:rsidRPr="00A20A43">
        <w:rPr>
          <w:color w:val="auto"/>
          <w:lang w:val="fr-FR"/>
        </w:rPr>
        <w:t>avizele</w:t>
      </w:r>
      <w:proofErr w:type="spellEnd"/>
      <w:r w:rsidRPr="00A20A43">
        <w:rPr>
          <w:color w:val="auto"/>
          <w:lang w:val="fr-FR"/>
        </w:rPr>
        <w:t xml:space="preserve"> </w:t>
      </w:r>
      <w:proofErr w:type="spellStart"/>
      <w:r w:rsidRPr="00A20A43">
        <w:rPr>
          <w:color w:val="auto"/>
          <w:lang w:val="fr-FR"/>
        </w:rPr>
        <w:t>necesare</w:t>
      </w:r>
      <w:proofErr w:type="spellEnd"/>
      <w:r w:rsidRPr="00A20A43">
        <w:rPr>
          <w:color w:val="auto"/>
          <w:lang w:val="fr-FR"/>
        </w:rPr>
        <w:t xml:space="preserve"> </w:t>
      </w:r>
      <w:proofErr w:type="spellStart"/>
      <w:r w:rsidRPr="00A20A43">
        <w:rPr>
          <w:color w:val="auto"/>
          <w:lang w:val="fr-FR"/>
        </w:rPr>
        <w:t>cerute</w:t>
      </w:r>
      <w:proofErr w:type="spellEnd"/>
      <w:r w:rsidRPr="00A20A43">
        <w:rPr>
          <w:color w:val="auto"/>
          <w:lang w:val="fr-FR"/>
        </w:rPr>
        <w:t xml:space="preserve"> de </w:t>
      </w:r>
      <w:proofErr w:type="spellStart"/>
      <w:r w:rsidRPr="00A20A43">
        <w:rPr>
          <w:color w:val="auto"/>
          <w:lang w:val="fr-FR"/>
        </w:rPr>
        <w:t>legislaţia</w:t>
      </w:r>
      <w:proofErr w:type="spellEnd"/>
      <w:r w:rsidRPr="00A20A43">
        <w:rPr>
          <w:color w:val="auto"/>
          <w:lang w:val="fr-FR"/>
        </w:rPr>
        <w:t xml:space="preserve"> de </w:t>
      </w:r>
      <w:proofErr w:type="spellStart"/>
      <w:r w:rsidRPr="00A20A43">
        <w:rPr>
          <w:color w:val="auto"/>
          <w:lang w:val="fr-FR"/>
        </w:rPr>
        <w:t>mediu</w:t>
      </w:r>
      <w:proofErr w:type="spellEnd"/>
      <w:r w:rsidRPr="00A20A43">
        <w:rPr>
          <w:color w:val="auto"/>
          <w:lang w:val="fr-FR"/>
        </w:rPr>
        <w:t xml:space="preserve"> </w:t>
      </w:r>
      <w:proofErr w:type="spellStart"/>
      <w:r w:rsidRPr="00A20A43">
        <w:rPr>
          <w:color w:val="auto"/>
          <w:lang w:val="fr-FR"/>
        </w:rPr>
        <w:t>pentru</w:t>
      </w:r>
      <w:proofErr w:type="spellEnd"/>
      <w:r w:rsidRPr="00A20A43">
        <w:rPr>
          <w:color w:val="auto"/>
          <w:lang w:val="fr-FR"/>
        </w:rPr>
        <w:t xml:space="preserve"> </w:t>
      </w:r>
      <w:proofErr w:type="spellStart"/>
      <w:r w:rsidRPr="00A20A43">
        <w:rPr>
          <w:color w:val="auto"/>
          <w:lang w:val="fr-FR"/>
        </w:rPr>
        <w:t>utilizarea</w:t>
      </w:r>
      <w:proofErr w:type="spellEnd"/>
      <w:r w:rsidRPr="00A20A43">
        <w:rPr>
          <w:color w:val="auto"/>
          <w:lang w:val="fr-FR"/>
        </w:rPr>
        <w:t xml:space="preserve"> </w:t>
      </w:r>
      <w:proofErr w:type="spellStart"/>
      <w:r w:rsidRPr="00A20A43">
        <w:rPr>
          <w:color w:val="auto"/>
          <w:lang w:val="fr-FR"/>
        </w:rPr>
        <w:t>bunului</w:t>
      </w:r>
      <w:proofErr w:type="spellEnd"/>
      <w:r w:rsidRPr="00A20A43">
        <w:rPr>
          <w:color w:val="auto"/>
          <w:lang w:val="fr-FR"/>
        </w:rPr>
        <w:t xml:space="preserve"> </w:t>
      </w:r>
      <w:proofErr w:type="spellStart"/>
      <w:r w:rsidRPr="00A20A43">
        <w:rPr>
          <w:color w:val="auto"/>
          <w:lang w:val="fr-FR"/>
        </w:rPr>
        <w:t>concesionat</w:t>
      </w:r>
      <w:proofErr w:type="spellEnd"/>
      <w:r w:rsidRPr="00A20A43">
        <w:rPr>
          <w:color w:val="auto"/>
          <w:lang w:val="fr-FR"/>
        </w:rPr>
        <w:t xml:space="preserve">, </w:t>
      </w:r>
      <w:proofErr w:type="spellStart"/>
      <w:r w:rsidRPr="00A20A43">
        <w:rPr>
          <w:color w:val="auto"/>
          <w:lang w:val="fr-FR"/>
        </w:rPr>
        <w:t>efectuării</w:t>
      </w:r>
      <w:proofErr w:type="spellEnd"/>
      <w:r w:rsidRPr="00A20A43">
        <w:rPr>
          <w:color w:val="auto"/>
          <w:lang w:val="fr-FR"/>
        </w:rPr>
        <w:t xml:space="preserve"> </w:t>
      </w:r>
      <w:proofErr w:type="spellStart"/>
      <w:r w:rsidRPr="00A20A43">
        <w:rPr>
          <w:color w:val="auto"/>
          <w:lang w:val="fr-FR"/>
        </w:rPr>
        <w:t>investiţiilor</w:t>
      </w:r>
      <w:proofErr w:type="spellEnd"/>
      <w:r w:rsidRPr="00A20A43">
        <w:rPr>
          <w:color w:val="auto"/>
          <w:lang w:val="fr-FR"/>
        </w:rPr>
        <w:t xml:space="preserve"> </w:t>
      </w:r>
      <w:proofErr w:type="spellStart"/>
      <w:r w:rsidRPr="00A20A43">
        <w:rPr>
          <w:color w:val="auto"/>
          <w:lang w:val="fr-FR"/>
        </w:rPr>
        <w:t>asumate</w:t>
      </w:r>
      <w:proofErr w:type="spellEnd"/>
      <w:r w:rsidRPr="00A20A43">
        <w:rPr>
          <w:color w:val="auto"/>
          <w:lang w:val="fr-FR"/>
        </w:rPr>
        <w:t xml:space="preserve">, </w:t>
      </w:r>
      <w:proofErr w:type="spellStart"/>
      <w:r w:rsidRPr="00A20A43">
        <w:rPr>
          <w:color w:val="auto"/>
          <w:lang w:val="fr-FR"/>
        </w:rPr>
        <w:t>precum</w:t>
      </w:r>
      <w:proofErr w:type="spellEnd"/>
      <w:r w:rsidRPr="00A20A43">
        <w:rPr>
          <w:color w:val="auto"/>
          <w:lang w:val="fr-FR"/>
        </w:rPr>
        <w:t xml:space="preserve"> si </w:t>
      </w:r>
      <w:proofErr w:type="spellStart"/>
      <w:r w:rsidRPr="00A20A43">
        <w:rPr>
          <w:color w:val="auto"/>
          <w:lang w:val="fr-FR"/>
        </w:rPr>
        <w:t>altor</w:t>
      </w:r>
      <w:proofErr w:type="spellEnd"/>
      <w:r w:rsidRPr="00A20A43">
        <w:rPr>
          <w:color w:val="auto"/>
          <w:lang w:val="fr-FR"/>
        </w:rPr>
        <w:t xml:space="preserve"> </w:t>
      </w:r>
      <w:proofErr w:type="spellStart"/>
      <w:r w:rsidRPr="00A20A43">
        <w:rPr>
          <w:color w:val="auto"/>
          <w:lang w:val="fr-FR"/>
        </w:rPr>
        <w:t>activităţi</w:t>
      </w:r>
      <w:proofErr w:type="spellEnd"/>
      <w:r w:rsidRPr="00A20A43">
        <w:rPr>
          <w:color w:val="auto"/>
          <w:lang w:val="fr-FR"/>
        </w:rPr>
        <w:t xml:space="preserve"> strict </w:t>
      </w:r>
      <w:proofErr w:type="spellStart"/>
      <w:r w:rsidRPr="00A20A43">
        <w:rPr>
          <w:color w:val="auto"/>
          <w:lang w:val="fr-FR"/>
        </w:rPr>
        <w:t>aferente</w:t>
      </w:r>
      <w:proofErr w:type="spellEnd"/>
      <w:r w:rsidRPr="00A20A43">
        <w:rPr>
          <w:color w:val="auto"/>
          <w:lang w:val="fr-FR"/>
        </w:rPr>
        <w:t xml:space="preserve"> </w:t>
      </w:r>
      <w:proofErr w:type="spellStart"/>
      <w:r w:rsidRPr="00A20A43">
        <w:rPr>
          <w:color w:val="auto"/>
          <w:lang w:val="fr-FR"/>
        </w:rPr>
        <w:t>folosinţei</w:t>
      </w:r>
      <w:proofErr w:type="spellEnd"/>
      <w:r w:rsidRPr="00A20A43">
        <w:rPr>
          <w:color w:val="auto"/>
          <w:lang w:val="fr-FR"/>
        </w:rPr>
        <w:t xml:space="preserve"> </w:t>
      </w:r>
      <w:proofErr w:type="spellStart"/>
      <w:r w:rsidRPr="00A20A43">
        <w:rPr>
          <w:color w:val="auto"/>
          <w:lang w:val="fr-FR"/>
        </w:rPr>
        <w:t>bunului</w:t>
      </w:r>
      <w:proofErr w:type="spellEnd"/>
      <w:r w:rsidRPr="00A20A43">
        <w:rPr>
          <w:color w:val="auto"/>
          <w:lang w:val="fr-FR"/>
        </w:rPr>
        <w:t xml:space="preserve"> </w:t>
      </w:r>
      <w:proofErr w:type="spellStart"/>
      <w:r w:rsidRPr="00A20A43">
        <w:rPr>
          <w:color w:val="auto"/>
          <w:lang w:val="fr-FR"/>
        </w:rPr>
        <w:t>concesionat</w:t>
      </w:r>
      <w:proofErr w:type="spellEnd"/>
      <w:r w:rsidRPr="00A20A43">
        <w:rPr>
          <w:color w:val="auto"/>
          <w:lang w:val="fr-FR"/>
        </w:rPr>
        <w:t xml:space="preserve">. </w:t>
      </w:r>
    </w:p>
    <w:p w14:paraId="44131B09" w14:textId="77777777" w:rsidR="00AE2211" w:rsidRPr="00A20A43" w:rsidRDefault="00AE2211" w:rsidP="00AE2211">
      <w:pPr>
        <w:pStyle w:val="Default"/>
        <w:spacing w:line="360" w:lineRule="auto"/>
        <w:jc w:val="both"/>
        <w:rPr>
          <w:color w:val="auto"/>
          <w:lang w:val="fr-FR"/>
        </w:rPr>
      </w:pPr>
    </w:p>
    <w:p w14:paraId="2C010422" w14:textId="77777777" w:rsidR="00AE2211" w:rsidRPr="00A20A43" w:rsidRDefault="00AE2211" w:rsidP="00AE2211">
      <w:pPr>
        <w:pStyle w:val="Default"/>
        <w:spacing w:line="360" w:lineRule="auto"/>
        <w:jc w:val="both"/>
        <w:rPr>
          <w:b/>
          <w:bCs/>
          <w:color w:val="auto"/>
        </w:rPr>
      </w:pPr>
      <w:r w:rsidRPr="00A20A43">
        <w:rPr>
          <w:b/>
          <w:bCs/>
          <w:color w:val="auto"/>
        </w:rPr>
        <w:t>ART. 9 – DECLARAȚII ȘI GARANȚII</w:t>
      </w:r>
    </w:p>
    <w:p w14:paraId="3E085A5A" w14:textId="77777777" w:rsidR="00AE2211" w:rsidRPr="00A20A43" w:rsidRDefault="00AE2211" w:rsidP="00600DC4">
      <w:pPr>
        <w:pStyle w:val="Default"/>
        <w:numPr>
          <w:ilvl w:val="1"/>
          <w:numId w:val="25"/>
        </w:numPr>
        <w:spacing w:line="360" w:lineRule="auto"/>
        <w:jc w:val="both"/>
        <w:rPr>
          <w:color w:val="auto"/>
        </w:rPr>
      </w:pPr>
      <w:r w:rsidRPr="00A20A43">
        <w:rPr>
          <w:color w:val="auto"/>
        </w:rPr>
        <w:t xml:space="preserve"> </w:t>
      </w:r>
      <w:proofErr w:type="spellStart"/>
      <w:r w:rsidRPr="00A20A43">
        <w:rPr>
          <w:color w:val="auto"/>
        </w:rPr>
        <w:t>Concesionarul</w:t>
      </w:r>
      <w:proofErr w:type="spellEnd"/>
      <w:r w:rsidRPr="00A20A43">
        <w:rPr>
          <w:color w:val="auto"/>
        </w:rPr>
        <w:t xml:space="preserve"> </w:t>
      </w:r>
      <w:proofErr w:type="spellStart"/>
      <w:r w:rsidRPr="00A20A43">
        <w:rPr>
          <w:color w:val="auto"/>
        </w:rPr>
        <w:t>declară</w:t>
      </w:r>
      <w:proofErr w:type="spellEnd"/>
      <w:r w:rsidRPr="00A20A43">
        <w:rPr>
          <w:color w:val="auto"/>
        </w:rPr>
        <w:t xml:space="preserve"> </w:t>
      </w:r>
      <w:proofErr w:type="spellStart"/>
      <w:r w:rsidRPr="00A20A43">
        <w:rPr>
          <w:color w:val="auto"/>
        </w:rPr>
        <w:t>şi</w:t>
      </w:r>
      <w:proofErr w:type="spellEnd"/>
      <w:r w:rsidRPr="00A20A43">
        <w:rPr>
          <w:color w:val="auto"/>
        </w:rPr>
        <w:t xml:space="preserve"> </w:t>
      </w:r>
      <w:proofErr w:type="spellStart"/>
      <w:r w:rsidRPr="00A20A43">
        <w:rPr>
          <w:color w:val="auto"/>
        </w:rPr>
        <w:t>garantează</w:t>
      </w:r>
      <w:proofErr w:type="spellEnd"/>
      <w:r w:rsidRPr="00A20A43">
        <w:rPr>
          <w:color w:val="auto"/>
        </w:rPr>
        <w:t xml:space="preserve"> </w:t>
      </w:r>
      <w:proofErr w:type="spellStart"/>
      <w:r w:rsidRPr="00A20A43">
        <w:rPr>
          <w:color w:val="auto"/>
        </w:rPr>
        <w:t>Concedentului</w:t>
      </w:r>
      <w:proofErr w:type="spellEnd"/>
      <w:r w:rsidRPr="00A20A43">
        <w:rPr>
          <w:color w:val="auto"/>
        </w:rPr>
        <w:t xml:space="preserve"> </w:t>
      </w:r>
      <w:proofErr w:type="spellStart"/>
      <w:r w:rsidRPr="00A20A43">
        <w:rPr>
          <w:color w:val="auto"/>
        </w:rPr>
        <w:t>următoarele</w:t>
      </w:r>
      <w:proofErr w:type="spellEnd"/>
      <w:r w:rsidRPr="00A20A43">
        <w:rPr>
          <w:color w:val="auto"/>
        </w:rPr>
        <w:t xml:space="preserve">: </w:t>
      </w:r>
    </w:p>
    <w:p w14:paraId="617F0BE8" w14:textId="77777777" w:rsidR="00AE2211" w:rsidRPr="00A20A43" w:rsidRDefault="00AE2211" w:rsidP="00600DC4">
      <w:pPr>
        <w:pStyle w:val="Default"/>
        <w:numPr>
          <w:ilvl w:val="0"/>
          <w:numId w:val="26"/>
        </w:numPr>
        <w:spacing w:line="360" w:lineRule="auto"/>
        <w:jc w:val="both"/>
        <w:rPr>
          <w:color w:val="auto"/>
        </w:rPr>
      </w:pPr>
      <w:proofErr w:type="spellStart"/>
      <w:r w:rsidRPr="00A20A43">
        <w:rPr>
          <w:color w:val="auto"/>
        </w:rPr>
        <w:t>Concesionarul</w:t>
      </w:r>
      <w:proofErr w:type="spellEnd"/>
      <w:r w:rsidRPr="00A20A43">
        <w:rPr>
          <w:color w:val="auto"/>
        </w:rPr>
        <w:t xml:space="preserve"> </w:t>
      </w:r>
      <w:proofErr w:type="spellStart"/>
      <w:r w:rsidRPr="00A20A43">
        <w:rPr>
          <w:color w:val="auto"/>
        </w:rPr>
        <w:t>este</w:t>
      </w:r>
      <w:proofErr w:type="spellEnd"/>
      <w:r w:rsidRPr="00A20A43">
        <w:rPr>
          <w:color w:val="auto"/>
        </w:rPr>
        <w:t xml:space="preserve"> o </w:t>
      </w:r>
      <w:proofErr w:type="spellStart"/>
      <w:r w:rsidRPr="00A20A43">
        <w:rPr>
          <w:color w:val="auto"/>
        </w:rPr>
        <w:t>societate</w:t>
      </w:r>
      <w:proofErr w:type="spellEnd"/>
      <w:r w:rsidRPr="00A20A43">
        <w:rPr>
          <w:color w:val="auto"/>
        </w:rPr>
        <w:t xml:space="preserve"> </w:t>
      </w:r>
      <w:proofErr w:type="spellStart"/>
      <w:r w:rsidRPr="00A20A43">
        <w:rPr>
          <w:color w:val="auto"/>
        </w:rPr>
        <w:t>comercială</w:t>
      </w:r>
      <w:proofErr w:type="spellEnd"/>
      <w:r w:rsidRPr="00A20A43">
        <w:rPr>
          <w:color w:val="auto"/>
        </w:rPr>
        <w:t xml:space="preserve"> legal </w:t>
      </w:r>
      <w:proofErr w:type="spellStart"/>
      <w:r w:rsidRPr="00A20A43">
        <w:rPr>
          <w:color w:val="auto"/>
        </w:rPr>
        <w:t>constituită</w:t>
      </w:r>
      <w:proofErr w:type="spellEnd"/>
      <w:r w:rsidRPr="00A20A43">
        <w:rPr>
          <w:color w:val="auto"/>
        </w:rPr>
        <w:t xml:space="preserve">, conform </w:t>
      </w:r>
      <w:proofErr w:type="spellStart"/>
      <w:r w:rsidRPr="00A20A43">
        <w:rPr>
          <w:color w:val="auto"/>
        </w:rPr>
        <w:t>legilor</w:t>
      </w:r>
      <w:proofErr w:type="spellEnd"/>
      <w:r w:rsidRPr="00A20A43">
        <w:rPr>
          <w:color w:val="auto"/>
        </w:rPr>
        <w:t xml:space="preserve"> </w:t>
      </w:r>
      <w:proofErr w:type="spellStart"/>
      <w:r w:rsidRPr="00A20A43">
        <w:rPr>
          <w:color w:val="auto"/>
        </w:rPr>
        <w:t>române</w:t>
      </w:r>
      <w:proofErr w:type="spellEnd"/>
      <w:r w:rsidRPr="00A20A43">
        <w:rPr>
          <w:color w:val="auto"/>
        </w:rPr>
        <w:t xml:space="preserve">; </w:t>
      </w:r>
    </w:p>
    <w:p w14:paraId="61F89B9F" w14:textId="77777777" w:rsidR="00AE2211" w:rsidRPr="00A20A43" w:rsidRDefault="00AE2211" w:rsidP="00600DC4">
      <w:pPr>
        <w:pStyle w:val="Default"/>
        <w:numPr>
          <w:ilvl w:val="0"/>
          <w:numId w:val="26"/>
        </w:numPr>
        <w:spacing w:line="360" w:lineRule="auto"/>
        <w:jc w:val="both"/>
        <w:rPr>
          <w:color w:val="auto"/>
        </w:rPr>
      </w:pPr>
      <w:proofErr w:type="spellStart"/>
      <w:r w:rsidRPr="00A20A43">
        <w:rPr>
          <w:color w:val="auto"/>
        </w:rPr>
        <w:t>Concesionarul</w:t>
      </w:r>
      <w:proofErr w:type="spellEnd"/>
      <w:r w:rsidRPr="00A20A43">
        <w:rPr>
          <w:color w:val="auto"/>
        </w:rPr>
        <w:t xml:space="preserve"> are </w:t>
      </w:r>
      <w:proofErr w:type="spellStart"/>
      <w:r w:rsidRPr="00A20A43">
        <w:rPr>
          <w:color w:val="auto"/>
        </w:rPr>
        <w:t>puteri</w:t>
      </w:r>
      <w:proofErr w:type="spellEnd"/>
      <w:r w:rsidRPr="00A20A43">
        <w:rPr>
          <w:color w:val="auto"/>
        </w:rPr>
        <w:t xml:space="preserve"> </w:t>
      </w:r>
      <w:proofErr w:type="spellStart"/>
      <w:r w:rsidRPr="00A20A43">
        <w:rPr>
          <w:color w:val="auto"/>
        </w:rPr>
        <w:t>depline</w:t>
      </w:r>
      <w:proofErr w:type="spellEnd"/>
      <w:r w:rsidRPr="00A20A43">
        <w:rPr>
          <w:color w:val="auto"/>
        </w:rPr>
        <w:t xml:space="preserve"> </w:t>
      </w:r>
      <w:proofErr w:type="spellStart"/>
      <w:r w:rsidRPr="00A20A43">
        <w:rPr>
          <w:color w:val="auto"/>
        </w:rPr>
        <w:t>şi</w:t>
      </w:r>
      <w:proofErr w:type="spellEnd"/>
      <w:r w:rsidRPr="00A20A43">
        <w:rPr>
          <w:color w:val="auto"/>
        </w:rPr>
        <w:t xml:space="preserve"> </w:t>
      </w:r>
      <w:proofErr w:type="spellStart"/>
      <w:r w:rsidRPr="00A20A43">
        <w:rPr>
          <w:color w:val="auto"/>
        </w:rPr>
        <w:t>autoritatea</w:t>
      </w:r>
      <w:proofErr w:type="spellEnd"/>
      <w:r w:rsidRPr="00A20A43">
        <w:rPr>
          <w:color w:val="auto"/>
        </w:rPr>
        <w:t xml:space="preserve"> </w:t>
      </w:r>
      <w:proofErr w:type="spellStart"/>
      <w:r w:rsidRPr="00A20A43">
        <w:rPr>
          <w:color w:val="auto"/>
        </w:rPr>
        <w:t>să</w:t>
      </w:r>
      <w:proofErr w:type="spellEnd"/>
      <w:r w:rsidRPr="00A20A43">
        <w:rPr>
          <w:color w:val="auto"/>
        </w:rPr>
        <w:t xml:space="preserve"> </w:t>
      </w:r>
      <w:proofErr w:type="spellStart"/>
      <w:r w:rsidRPr="00A20A43">
        <w:rPr>
          <w:color w:val="auto"/>
        </w:rPr>
        <w:t>semneze</w:t>
      </w:r>
      <w:proofErr w:type="spellEnd"/>
      <w:r w:rsidRPr="00A20A43">
        <w:rPr>
          <w:color w:val="auto"/>
        </w:rPr>
        <w:t xml:space="preserve"> </w:t>
      </w:r>
      <w:proofErr w:type="spellStart"/>
      <w:r w:rsidRPr="00A20A43">
        <w:rPr>
          <w:color w:val="auto"/>
        </w:rPr>
        <w:t>prezentul</w:t>
      </w:r>
      <w:proofErr w:type="spellEnd"/>
      <w:r w:rsidRPr="00A20A43">
        <w:rPr>
          <w:color w:val="auto"/>
        </w:rPr>
        <w:t xml:space="preserve"> Contract, precum </w:t>
      </w:r>
      <w:proofErr w:type="spellStart"/>
      <w:r w:rsidRPr="00A20A43">
        <w:rPr>
          <w:color w:val="auto"/>
        </w:rPr>
        <w:t>şi</w:t>
      </w:r>
      <w:proofErr w:type="spellEnd"/>
      <w:r w:rsidRPr="00A20A43">
        <w:rPr>
          <w:color w:val="auto"/>
        </w:rPr>
        <w:t xml:space="preserve"> </w:t>
      </w:r>
      <w:proofErr w:type="spellStart"/>
      <w:r w:rsidRPr="00A20A43">
        <w:rPr>
          <w:color w:val="auto"/>
        </w:rPr>
        <w:t>să</w:t>
      </w:r>
      <w:proofErr w:type="spellEnd"/>
      <w:r w:rsidRPr="00A20A43">
        <w:rPr>
          <w:color w:val="auto"/>
        </w:rPr>
        <w:t xml:space="preserve"> </w:t>
      </w:r>
      <w:proofErr w:type="spellStart"/>
      <w:r w:rsidRPr="00A20A43">
        <w:rPr>
          <w:color w:val="auto"/>
        </w:rPr>
        <w:t>îşi</w:t>
      </w:r>
      <w:proofErr w:type="spellEnd"/>
      <w:r w:rsidRPr="00A20A43">
        <w:rPr>
          <w:color w:val="auto"/>
        </w:rPr>
        <w:t xml:space="preserve"> </w:t>
      </w:r>
      <w:proofErr w:type="spellStart"/>
      <w:r w:rsidRPr="00A20A43">
        <w:rPr>
          <w:color w:val="auto"/>
        </w:rPr>
        <w:t>asume</w:t>
      </w:r>
      <w:proofErr w:type="spellEnd"/>
      <w:r w:rsidRPr="00A20A43">
        <w:rPr>
          <w:color w:val="auto"/>
        </w:rPr>
        <w:t xml:space="preserve"> </w:t>
      </w:r>
      <w:proofErr w:type="spellStart"/>
      <w:r w:rsidRPr="00A20A43">
        <w:rPr>
          <w:color w:val="auto"/>
        </w:rPr>
        <w:t>şi</w:t>
      </w:r>
      <w:proofErr w:type="spellEnd"/>
      <w:r w:rsidRPr="00A20A43">
        <w:rPr>
          <w:color w:val="auto"/>
        </w:rPr>
        <w:t xml:space="preserve"> </w:t>
      </w:r>
      <w:proofErr w:type="spellStart"/>
      <w:r w:rsidRPr="00A20A43">
        <w:rPr>
          <w:color w:val="auto"/>
        </w:rPr>
        <w:t>să</w:t>
      </w:r>
      <w:proofErr w:type="spellEnd"/>
      <w:r w:rsidRPr="00A20A43">
        <w:rPr>
          <w:color w:val="auto"/>
        </w:rPr>
        <w:t xml:space="preserve"> </w:t>
      </w:r>
      <w:proofErr w:type="spellStart"/>
      <w:r w:rsidRPr="00A20A43">
        <w:rPr>
          <w:color w:val="auto"/>
        </w:rPr>
        <w:t>respecte</w:t>
      </w:r>
      <w:proofErr w:type="spellEnd"/>
      <w:r w:rsidRPr="00A20A43">
        <w:rPr>
          <w:color w:val="auto"/>
        </w:rPr>
        <w:t xml:space="preserve"> </w:t>
      </w:r>
      <w:proofErr w:type="spellStart"/>
      <w:r w:rsidRPr="00A20A43">
        <w:rPr>
          <w:color w:val="auto"/>
        </w:rPr>
        <w:t>obligaţiile</w:t>
      </w:r>
      <w:proofErr w:type="spellEnd"/>
      <w:r w:rsidRPr="00A20A43">
        <w:rPr>
          <w:color w:val="auto"/>
        </w:rPr>
        <w:t xml:space="preserve"> </w:t>
      </w:r>
      <w:proofErr w:type="spellStart"/>
      <w:r w:rsidRPr="00A20A43">
        <w:rPr>
          <w:color w:val="auto"/>
        </w:rPr>
        <w:t>prevăzute</w:t>
      </w:r>
      <w:proofErr w:type="spellEnd"/>
      <w:r w:rsidRPr="00A20A43">
        <w:rPr>
          <w:color w:val="auto"/>
        </w:rPr>
        <w:t xml:space="preserve"> </w:t>
      </w:r>
      <w:proofErr w:type="spellStart"/>
      <w:r w:rsidRPr="00A20A43">
        <w:rPr>
          <w:color w:val="auto"/>
        </w:rPr>
        <w:t>în</w:t>
      </w:r>
      <w:proofErr w:type="spellEnd"/>
      <w:r w:rsidRPr="00A20A43">
        <w:rPr>
          <w:color w:val="auto"/>
        </w:rPr>
        <w:t xml:space="preserve"> Contract; </w:t>
      </w:r>
    </w:p>
    <w:p w14:paraId="19770286" w14:textId="77777777" w:rsidR="00AE2211" w:rsidRPr="00A20A43" w:rsidRDefault="00AE2211" w:rsidP="00600DC4">
      <w:pPr>
        <w:pStyle w:val="Default"/>
        <w:numPr>
          <w:ilvl w:val="0"/>
          <w:numId w:val="26"/>
        </w:numPr>
        <w:spacing w:line="360" w:lineRule="auto"/>
        <w:jc w:val="both"/>
        <w:rPr>
          <w:color w:val="auto"/>
        </w:rPr>
      </w:pPr>
      <w:proofErr w:type="spellStart"/>
      <w:r w:rsidRPr="00A20A43">
        <w:rPr>
          <w:color w:val="auto"/>
        </w:rPr>
        <w:t>Concesionarul</w:t>
      </w:r>
      <w:proofErr w:type="spellEnd"/>
      <w:r w:rsidRPr="00A20A43">
        <w:rPr>
          <w:color w:val="auto"/>
        </w:rPr>
        <w:t xml:space="preserve"> a </w:t>
      </w:r>
      <w:proofErr w:type="spellStart"/>
      <w:r w:rsidRPr="00A20A43">
        <w:rPr>
          <w:color w:val="auto"/>
        </w:rPr>
        <w:t>întreprins</w:t>
      </w:r>
      <w:proofErr w:type="spellEnd"/>
      <w:r w:rsidRPr="00A20A43">
        <w:rPr>
          <w:color w:val="auto"/>
        </w:rPr>
        <w:t xml:space="preserve"> </w:t>
      </w:r>
      <w:proofErr w:type="spellStart"/>
      <w:r w:rsidRPr="00A20A43">
        <w:rPr>
          <w:color w:val="auto"/>
        </w:rPr>
        <w:t>toate</w:t>
      </w:r>
      <w:proofErr w:type="spellEnd"/>
      <w:r w:rsidRPr="00A20A43">
        <w:rPr>
          <w:color w:val="auto"/>
        </w:rPr>
        <w:t xml:space="preserve"> </w:t>
      </w:r>
      <w:proofErr w:type="spellStart"/>
      <w:r w:rsidRPr="00A20A43">
        <w:rPr>
          <w:color w:val="auto"/>
        </w:rPr>
        <w:t>diligenţele</w:t>
      </w:r>
      <w:proofErr w:type="spellEnd"/>
      <w:r w:rsidRPr="00A20A43">
        <w:rPr>
          <w:color w:val="auto"/>
        </w:rPr>
        <w:t xml:space="preserve"> </w:t>
      </w:r>
      <w:proofErr w:type="spellStart"/>
      <w:r w:rsidRPr="00A20A43">
        <w:rPr>
          <w:color w:val="auto"/>
        </w:rPr>
        <w:t>şi</w:t>
      </w:r>
      <w:proofErr w:type="spellEnd"/>
      <w:r w:rsidRPr="00A20A43">
        <w:rPr>
          <w:color w:val="auto"/>
        </w:rPr>
        <w:t xml:space="preserve"> </w:t>
      </w:r>
      <w:proofErr w:type="spellStart"/>
      <w:r w:rsidRPr="00A20A43">
        <w:rPr>
          <w:color w:val="auto"/>
        </w:rPr>
        <w:t>acţiunile</w:t>
      </w:r>
      <w:proofErr w:type="spellEnd"/>
      <w:r w:rsidRPr="00A20A43">
        <w:rPr>
          <w:color w:val="auto"/>
        </w:rPr>
        <w:t xml:space="preserve"> </w:t>
      </w:r>
      <w:proofErr w:type="spellStart"/>
      <w:r w:rsidRPr="00A20A43">
        <w:rPr>
          <w:color w:val="auto"/>
        </w:rPr>
        <w:t>necesare</w:t>
      </w:r>
      <w:proofErr w:type="spellEnd"/>
      <w:r w:rsidRPr="00A20A43">
        <w:rPr>
          <w:color w:val="auto"/>
        </w:rPr>
        <w:t xml:space="preserve"> conform </w:t>
      </w:r>
      <w:proofErr w:type="spellStart"/>
      <w:r w:rsidRPr="00A20A43">
        <w:rPr>
          <w:color w:val="auto"/>
        </w:rPr>
        <w:t>legilor</w:t>
      </w:r>
      <w:proofErr w:type="spellEnd"/>
      <w:r w:rsidRPr="00A20A43">
        <w:rPr>
          <w:color w:val="auto"/>
        </w:rPr>
        <w:t xml:space="preserve"> </w:t>
      </w:r>
      <w:proofErr w:type="spellStart"/>
      <w:r w:rsidRPr="00A20A43">
        <w:rPr>
          <w:color w:val="auto"/>
        </w:rPr>
        <w:t>în</w:t>
      </w:r>
      <w:proofErr w:type="spellEnd"/>
      <w:r w:rsidRPr="00A20A43">
        <w:rPr>
          <w:color w:val="auto"/>
        </w:rPr>
        <w:t xml:space="preserve"> </w:t>
      </w:r>
      <w:proofErr w:type="spellStart"/>
      <w:r w:rsidRPr="00A20A43">
        <w:rPr>
          <w:color w:val="auto"/>
        </w:rPr>
        <w:t>vigoare</w:t>
      </w:r>
      <w:proofErr w:type="spellEnd"/>
      <w:r w:rsidRPr="00A20A43">
        <w:rPr>
          <w:color w:val="auto"/>
        </w:rPr>
        <w:t xml:space="preserve"> </w:t>
      </w:r>
      <w:proofErr w:type="spellStart"/>
      <w:r w:rsidRPr="00A20A43">
        <w:rPr>
          <w:color w:val="auto"/>
        </w:rPr>
        <w:t>şi</w:t>
      </w:r>
      <w:proofErr w:type="spellEnd"/>
      <w:r w:rsidRPr="00A20A43">
        <w:rPr>
          <w:color w:val="auto"/>
        </w:rPr>
        <w:t xml:space="preserve"> </w:t>
      </w:r>
      <w:proofErr w:type="spellStart"/>
      <w:r w:rsidRPr="00A20A43">
        <w:rPr>
          <w:color w:val="auto"/>
        </w:rPr>
        <w:t>documentelor</w:t>
      </w:r>
      <w:proofErr w:type="spellEnd"/>
      <w:r w:rsidRPr="00A20A43">
        <w:rPr>
          <w:color w:val="auto"/>
        </w:rPr>
        <w:t xml:space="preserve"> sale </w:t>
      </w:r>
      <w:proofErr w:type="spellStart"/>
      <w:r w:rsidRPr="00A20A43">
        <w:rPr>
          <w:color w:val="auto"/>
        </w:rPr>
        <w:t>statutare</w:t>
      </w:r>
      <w:proofErr w:type="spellEnd"/>
      <w:r w:rsidRPr="00A20A43">
        <w:rPr>
          <w:color w:val="auto"/>
        </w:rPr>
        <w:t xml:space="preserve"> </w:t>
      </w:r>
      <w:proofErr w:type="spellStart"/>
      <w:r w:rsidRPr="00A20A43">
        <w:rPr>
          <w:color w:val="auto"/>
        </w:rPr>
        <w:t>pentru</w:t>
      </w:r>
      <w:proofErr w:type="spellEnd"/>
      <w:r w:rsidRPr="00A20A43">
        <w:rPr>
          <w:color w:val="auto"/>
        </w:rPr>
        <w:t xml:space="preserve"> a </w:t>
      </w:r>
      <w:proofErr w:type="spellStart"/>
      <w:r w:rsidRPr="00A20A43">
        <w:rPr>
          <w:color w:val="auto"/>
        </w:rPr>
        <w:t>obţine</w:t>
      </w:r>
      <w:proofErr w:type="spellEnd"/>
      <w:r w:rsidRPr="00A20A43">
        <w:rPr>
          <w:color w:val="auto"/>
        </w:rPr>
        <w:t xml:space="preserve"> </w:t>
      </w:r>
      <w:proofErr w:type="spellStart"/>
      <w:r w:rsidRPr="00A20A43">
        <w:rPr>
          <w:color w:val="auto"/>
        </w:rPr>
        <w:t>autorizarea</w:t>
      </w:r>
      <w:proofErr w:type="spellEnd"/>
      <w:r w:rsidRPr="00A20A43">
        <w:rPr>
          <w:color w:val="auto"/>
        </w:rPr>
        <w:t xml:space="preserve"> </w:t>
      </w:r>
      <w:proofErr w:type="spellStart"/>
      <w:r w:rsidRPr="00A20A43">
        <w:rPr>
          <w:color w:val="auto"/>
        </w:rPr>
        <w:t>semnării</w:t>
      </w:r>
      <w:proofErr w:type="spellEnd"/>
      <w:r w:rsidRPr="00A20A43">
        <w:rPr>
          <w:color w:val="auto"/>
        </w:rPr>
        <w:t xml:space="preserve"> </w:t>
      </w:r>
      <w:proofErr w:type="spellStart"/>
      <w:r w:rsidRPr="00A20A43">
        <w:rPr>
          <w:color w:val="auto"/>
        </w:rPr>
        <w:t>prezentului</w:t>
      </w:r>
      <w:proofErr w:type="spellEnd"/>
      <w:r w:rsidRPr="00A20A43">
        <w:rPr>
          <w:color w:val="auto"/>
        </w:rPr>
        <w:t xml:space="preserve"> Contract, </w:t>
      </w:r>
      <w:proofErr w:type="spellStart"/>
      <w:r w:rsidRPr="00A20A43">
        <w:rPr>
          <w:color w:val="auto"/>
        </w:rPr>
        <w:t>asumării</w:t>
      </w:r>
      <w:proofErr w:type="spellEnd"/>
      <w:r w:rsidRPr="00A20A43">
        <w:rPr>
          <w:color w:val="auto"/>
        </w:rPr>
        <w:t xml:space="preserve"> </w:t>
      </w:r>
      <w:proofErr w:type="spellStart"/>
      <w:r w:rsidRPr="00A20A43">
        <w:rPr>
          <w:color w:val="auto"/>
        </w:rPr>
        <w:t>şi</w:t>
      </w:r>
      <w:proofErr w:type="spellEnd"/>
      <w:r w:rsidRPr="00A20A43">
        <w:rPr>
          <w:color w:val="auto"/>
        </w:rPr>
        <w:t xml:space="preserve"> </w:t>
      </w:r>
      <w:proofErr w:type="spellStart"/>
      <w:r w:rsidRPr="00A20A43">
        <w:rPr>
          <w:color w:val="auto"/>
        </w:rPr>
        <w:t>îndeplinirii</w:t>
      </w:r>
      <w:proofErr w:type="spellEnd"/>
      <w:r w:rsidRPr="00A20A43">
        <w:rPr>
          <w:color w:val="auto"/>
        </w:rPr>
        <w:t xml:space="preserve"> </w:t>
      </w:r>
      <w:proofErr w:type="spellStart"/>
      <w:r w:rsidRPr="00A20A43">
        <w:rPr>
          <w:color w:val="auto"/>
        </w:rPr>
        <w:t>obligaţiilor</w:t>
      </w:r>
      <w:proofErr w:type="spellEnd"/>
      <w:r w:rsidRPr="00A20A43">
        <w:rPr>
          <w:color w:val="auto"/>
        </w:rPr>
        <w:t xml:space="preserve"> </w:t>
      </w:r>
      <w:proofErr w:type="spellStart"/>
      <w:r w:rsidRPr="00A20A43">
        <w:rPr>
          <w:color w:val="auto"/>
        </w:rPr>
        <w:t>prevăzute</w:t>
      </w:r>
      <w:proofErr w:type="spellEnd"/>
      <w:r w:rsidRPr="00A20A43">
        <w:rPr>
          <w:color w:val="auto"/>
        </w:rPr>
        <w:t xml:space="preserve"> de </w:t>
      </w:r>
      <w:proofErr w:type="spellStart"/>
      <w:r w:rsidRPr="00A20A43">
        <w:rPr>
          <w:color w:val="auto"/>
        </w:rPr>
        <w:t>acesta</w:t>
      </w:r>
      <w:proofErr w:type="spellEnd"/>
      <w:r w:rsidRPr="00A20A43">
        <w:rPr>
          <w:color w:val="auto"/>
        </w:rPr>
        <w:t xml:space="preserve">; </w:t>
      </w:r>
    </w:p>
    <w:p w14:paraId="05A88767" w14:textId="77777777" w:rsidR="00AE2211" w:rsidRPr="00A20A43" w:rsidRDefault="00AE2211" w:rsidP="00600DC4">
      <w:pPr>
        <w:pStyle w:val="Default"/>
        <w:numPr>
          <w:ilvl w:val="0"/>
          <w:numId w:val="26"/>
        </w:numPr>
        <w:spacing w:line="360" w:lineRule="auto"/>
        <w:jc w:val="both"/>
        <w:rPr>
          <w:color w:val="auto"/>
        </w:rPr>
      </w:pPr>
      <w:proofErr w:type="spellStart"/>
      <w:r w:rsidRPr="00A20A43">
        <w:rPr>
          <w:color w:val="auto"/>
        </w:rPr>
        <w:t>Concesionarul</w:t>
      </w:r>
      <w:proofErr w:type="spellEnd"/>
      <w:r w:rsidRPr="00A20A43">
        <w:rPr>
          <w:color w:val="auto"/>
        </w:rPr>
        <w:t xml:space="preserve"> </w:t>
      </w:r>
      <w:proofErr w:type="spellStart"/>
      <w:r w:rsidRPr="00A20A43">
        <w:rPr>
          <w:color w:val="auto"/>
        </w:rPr>
        <w:t>deţine</w:t>
      </w:r>
      <w:proofErr w:type="spellEnd"/>
      <w:r w:rsidRPr="00A20A43">
        <w:rPr>
          <w:color w:val="auto"/>
        </w:rPr>
        <w:t xml:space="preserve"> </w:t>
      </w:r>
      <w:proofErr w:type="spellStart"/>
      <w:r w:rsidRPr="00A20A43">
        <w:rPr>
          <w:color w:val="auto"/>
        </w:rPr>
        <w:t>capacitatea</w:t>
      </w:r>
      <w:proofErr w:type="spellEnd"/>
      <w:r w:rsidRPr="00A20A43">
        <w:rPr>
          <w:color w:val="auto"/>
        </w:rPr>
        <w:t xml:space="preserve"> </w:t>
      </w:r>
      <w:proofErr w:type="spellStart"/>
      <w:r w:rsidRPr="00A20A43">
        <w:rPr>
          <w:color w:val="auto"/>
        </w:rPr>
        <w:t>funcţională</w:t>
      </w:r>
      <w:proofErr w:type="spellEnd"/>
      <w:r w:rsidRPr="00A20A43">
        <w:rPr>
          <w:color w:val="auto"/>
        </w:rPr>
        <w:t xml:space="preserve"> </w:t>
      </w:r>
      <w:proofErr w:type="spellStart"/>
      <w:r w:rsidRPr="00A20A43">
        <w:rPr>
          <w:color w:val="auto"/>
        </w:rPr>
        <w:t>şi</w:t>
      </w:r>
      <w:proofErr w:type="spellEnd"/>
      <w:r w:rsidRPr="00A20A43">
        <w:rPr>
          <w:color w:val="auto"/>
        </w:rPr>
        <w:t xml:space="preserve"> </w:t>
      </w:r>
      <w:proofErr w:type="spellStart"/>
      <w:r w:rsidRPr="00A20A43">
        <w:rPr>
          <w:color w:val="auto"/>
        </w:rPr>
        <w:t>financiară</w:t>
      </w:r>
      <w:proofErr w:type="spellEnd"/>
      <w:r w:rsidRPr="00A20A43">
        <w:rPr>
          <w:color w:val="auto"/>
        </w:rPr>
        <w:t xml:space="preserve"> </w:t>
      </w:r>
      <w:proofErr w:type="spellStart"/>
      <w:r w:rsidRPr="00A20A43">
        <w:rPr>
          <w:color w:val="auto"/>
        </w:rPr>
        <w:t>necesare</w:t>
      </w:r>
      <w:proofErr w:type="spellEnd"/>
      <w:r w:rsidRPr="00A20A43">
        <w:rPr>
          <w:color w:val="auto"/>
        </w:rPr>
        <w:t xml:space="preserve"> </w:t>
      </w:r>
      <w:proofErr w:type="spellStart"/>
      <w:r w:rsidRPr="00A20A43">
        <w:rPr>
          <w:color w:val="auto"/>
        </w:rPr>
        <w:t>derulării</w:t>
      </w:r>
      <w:proofErr w:type="spellEnd"/>
      <w:r w:rsidRPr="00A20A43">
        <w:rPr>
          <w:color w:val="auto"/>
        </w:rPr>
        <w:t xml:space="preserve"> </w:t>
      </w:r>
      <w:proofErr w:type="spellStart"/>
      <w:r w:rsidRPr="00A20A43">
        <w:rPr>
          <w:color w:val="auto"/>
        </w:rPr>
        <w:t>Contractului</w:t>
      </w:r>
      <w:proofErr w:type="spellEnd"/>
      <w:r w:rsidRPr="00A20A43">
        <w:rPr>
          <w:color w:val="auto"/>
        </w:rPr>
        <w:t xml:space="preserve"> </w:t>
      </w:r>
      <w:proofErr w:type="spellStart"/>
      <w:r w:rsidRPr="00A20A43">
        <w:rPr>
          <w:color w:val="auto"/>
        </w:rPr>
        <w:t>şi</w:t>
      </w:r>
      <w:proofErr w:type="spellEnd"/>
      <w:r w:rsidRPr="00A20A43">
        <w:rPr>
          <w:color w:val="auto"/>
        </w:rPr>
        <w:t xml:space="preserve"> </w:t>
      </w:r>
      <w:proofErr w:type="spellStart"/>
      <w:r w:rsidRPr="00A20A43">
        <w:rPr>
          <w:color w:val="auto"/>
        </w:rPr>
        <w:t>îndeplinirii</w:t>
      </w:r>
      <w:proofErr w:type="spellEnd"/>
      <w:r w:rsidRPr="00A20A43">
        <w:rPr>
          <w:color w:val="auto"/>
        </w:rPr>
        <w:t xml:space="preserve"> </w:t>
      </w:r>
      <w:proofErr w:type="spellStart"/>
      <w:r w:rsidRPr="00A20A43">
        <w:rPr>
          <w:color w:val="auto"/>
        </w:rPr>
        <w:t>obligaţiilor</w:t>
      </w:r>
      <w:proofErr w:type="spellEnd"/>
      <w:r w:rsidRPr="00A20A43">
        <w:rPr>
          <w:color w:val="auto"/>
        </w:rPr>
        <w:t xml:space="preserve"> </w:t>
      </w:r>
      <w:proofErr w:type="spellStart"/>
      <w:r w:rsidRPr="00A20A43">
        <w:rPr>
          <w:color w:val="auto"/>
        </w:rPr>
        <w:t>asumate</w:t>
      </w:r>
      <w:proofErr w:type="spellEnd"/>
      <w:r w:rsidRPr="00A20A43">
        <w:rPr>
          <w:color w:val="auto"/>
        </w:rPr>
        <w:t xml:space="preserve"> </w:t>
      </w:r>
      <w:proofErr w:type="spellStart"/>
      <w:r w:rsidRPr="00A20A43">
        <w:rPr>
          <w:color w:val="auto"/>
        </w:rPr>
        <w:t>prin</w:t>
      </w:r>
      <w:proofErr w:type="spellEnd"/>
      <w:r w:rsidRPr="00A20A43">
        <w:rPr>
          <w:color w:val="auto"/>
        </w:rPr>
        <w:t xml:space="preserve"> </w:t>
      </w:r>
      <w:proofErr w:type="spellStart"/>
      <w:r w:rsidRPr="00A20A43">
        <w:rPr>
          <w:color w:val="auto"/>
        </w:rPr>
        <w:t>acesta</w:t>
      </w:r>
      <w:proofErr w:type="spellEnd"/>
      <w:r w:rsidRPr="00A20A43">
        <w:rPr>
          <w:color w:val="auto"/>
        </w:rPr>
        <w:t xml:space="preserve">; </w:t>
      </w:r>
    </w:p>
    <w:p w14:paraId="2D5F4127" w14:textId="77777777" w:rsidR="00AE2211" w:rsidRPr="00A20A43" w:rsidRDefault="00AE2211" w:rsidP="00600DC4">
      <w:pPr>
        <w:pStyle w:val="Default"/>
        <w:numPr>
          <w:ilvl w:val="0"/>
          <w:numId w:val="26"/>
        </w:numPr>
        <w:spacing w:line="360" w:lineRule="auto"/>
        <w:jc w:val="both"/>
        <w:rPr>
          <w:color w:val="auto"/>
          <w:lang w:val="fr-FR"/>
        </w:rPr>
      </w:pPr>
      <w:proofErr w:type="spellStart"/>
      <w:r w:rsidRPr="00A20A43">
        <w:rPr>
          <w:color w:val="auto"/>
          <w:lang w:val="fr-FR"/>
        </w:rPr>
        <w:lastRenderedPageBreak/>
        <w:t>Prezentul</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w:t>
      </w:r>
      <w:proofErr w:type="spellStart"/>
      <w:r w:rsidRPr="00A20A43">
        <w:rPr>
          <w:color w:val="auto"/>
          <w:lang w:val="fr-FR"/>
        </w:rPr>
        <w:t>instituie</w:t>
      </w:r>
      <w:proofErr w:type="spellEnd"/>
      <w:r w:rsidRPr="00A20A43">
        <w:rPr>
          <w:color w:val="auto"/>
          <w:lang w:val="fr-FR"/>
        </w:rPr>
        <w:t xml:space="preserve"> </w:t>
      </w:r>
      <w:proofErr w:type="spellStart"/>
      <w:r w:rsidRPr="00A20A43">
        <w:rPr>
          <w:color w:val="auto"/>
          <w:lang w:val="fr-FR"/>
        </w:rPr>
        <w:t>obligaţii</w:t>
      </w:r>
      <w:proofErr w:type="spellEnd"/>
      <w:r w:rsidRPr="00A20A43">
        <w:rPr>
          <w:color w:val="auto"/>
          <w:lang w:val="fr-FR"/>
        </w:rPr>
        <w:t xml:space="preserve"> </w:t>
      </w:r>
      <w:proofErr w:type="spellStart"/>
      <w:r w:rsidRPr="00A20A43">
        <w:rPr>
          <w:color w:val="auto"/>
          <w:lang w:val="fr-FR"/>
        </w:rPr>
        <w:t>legale</w:t>
      </w:r>
      <w:proofErr w:type="spellEnd"/>
      <w:r w:rsidRPr="00A20A43">
        <w:rPr>
          <w:color w:val="auto"/>
          <w:lang w:val="fr-FR"/>
        </w:rPr>
        <w:t xml:space="preserve">, </w:t>
      </w:r>
      <w:proofErr w:type="spellStart"/>
      <w:r w:rsidRPr="00A20A43">
        <w:rPr>
          <w:color w:val="auto"/>
          <w:lang w:val="fr-FR"/>
        </w:rPr>
        <w:t>întemeiate</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w:t>
      </w:r>
      <w:proofErr w:type="spellStart"/>
      <w:r w:rsidRPr="00A20A43">
        <w:rPr>
          <w:color w:val="auto"/>
          <w:lang w:val="fr-FR"/>
        </w:rPr>
        <w:t>deplin</w:t>
      </w:r>
      <w:proofErr w:type="spellEnd"/>
      <w:r w:rsidRPr="00A20A43">
        <w:rPr>
          <w:color w:val="auto"/>
          <w:lang w:val="fr-FR"/>
        </w:rPr>
        <w:t xml:space="preserve"> </w:t>
      </w:r>
      <w:proofErr w:type="spellStart"/>
      <w:r w:rsidRPr="00A20A43">
        <w:rPr>
          <w:color w:val="auto"/>
          <w:lang w:val="fr-FR"/>
        </w:rPr>
        <w:t>acceptate</w:t>
      </w:r>
      <w:proofErr w:type="spellEnd"/>
      <w:r w:rsidRPr="00A20A43">
        <w:rPr>
          <w:color w:val="auto"/>
          <w:lang w:val="fr-FR"/>
        </w:rPr>
        <w:t xml:space="preserve"> de </w:t>
      </w:r>
      <w:proofErr w:type="spellStart"/>
      <w:r w:rsidRPr="00A20A43">
        <w:rPr>
          <w:color w:val="auto"/>
          <w:lang w:val="fr-FR"/>
        </w:rPr>
        <w:t>Concesionar</w:t>
      </w:r>
      <w:proofErr w:type="spellEnd"/>
      <w:r w:rsidRPr="00A20A43">
        <w:rPr>
          <w:color w:val="auto"/>
          <w:lang w:val="fr-FR"/>
        </w:rPr>
        <w:t xml:space="preserve">; </w:t>
      </w:r>
    </w:p>
    <w:p w14:paraId="3A533AA1" w14:textId="77777777" w:rsidR="00AE2211" w:rsidRPr="00A20A43" w:rsidRDefault="00AE2211" w:rsidP="00600DC4">
      <w:pPr>
        <w:pStyle w:val="Default"/>
        <w:numPr>
          <w:ilvl w:val="0"/>
          <w:numId w:val="26"/>
        </w:numPr>
        <w:spacing w:line="360" w:lineRule="auto"/>
        <w:jc w:val="both"/>
        <w:rPr>
          <w:color w:val="auto"/>
          <w:lang w:val="fr-FR"/>
        </w:rPr>
      </w:pPr>
      <w:proofErr w:type="spellStart"/>
      <w:r w:rsidRPr="00A20A43">
        <w:rPr>
          <w:color w:val="auto"/>
          <w:lang w:val="fr-FR"/>
        </w:rPr>
        <w:t>Semnarea</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w:t>
      </w:r>
      <w:proofErr w:type="spellStart"/>
      <w:r w:rsidRPr="00A20A43">
        <w:rPr>
          <w:color w:val="auto"/>
          <w:lang w:val="fr-FR"/>
        </w:rPr>
        <w:t>derularea</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w:t>
      </w:r>
      <w:proofErr w:type="spellStart"/>
      <w:r w:rsidRPr="00A20A43">
        <w:rPr>
          <w:color w:val="auto"/>
          <w:lang w:val="fr-FR"/>
        </w:rPr>
        <w:t>precum</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w:t>
      </w:r>
      <w:proofErr w:type="spellStart"/>
      <w:r w:rsidRPr="00A20A43">
        <w:rPr>
          <w:color w:val="auto"/>
          <w:lang w:val="fr-FR"/>
        </w:rPr>
        <w:t>îndeplinirea</w:t>
      </w:r>
      <w:proofErr w:type="spellEnd"/>
      <w:r w:rsidRPr="00A20A43">
        <w:rPr>
          <w:color w:val="auto"/>
          <w:lang w:val="fr-FR"/>
        </w:rPr>
        <w:t xml:space="preserve"> </w:t>
      </w:r>
      <w:proofErr w:type="spellStart"/>
      <w:r w:rsidRPr="00A20A43">
        <w:rPr>
          <w:color w:val="auto"/>
          <w:lang w:val="fr-FR"/>
        </w:rPr>
        <w:t>obligaţiilor</w:t>
      </w:r>
      <w:proofErr w:type="spellEnd"/>
      <w:r w:rsidRPr="00A20A43">
        <w:rPr>
          <w:color w:val="auto"/>
          <w:lang w:val="fr-FR"/>
        </w:rPr>
        <w:t xml:space="preserve"> </w:t>
      </w:r>
      <w:proofErr w:type="spellStart"/>
      <w:r w:rsidRPr="00A20A43">
        <w:rPr>
          <w:color w:val="auto"/>
          <w:lang w:val="fr-FR"/>
        </w:rPr>
        <w:t>prevăzute</w:t>
      </w:r>
      <w:proofErr w:type="spellEnd"/>
      <w:r w:rsidRPr="00A20A43">
        <w:rPr>
          <w:color w:val="auto"/>
          <w:lang w:val="fr-FR"/>
        </w:rPr>
        <w:t xml:space="preserve"> de </w:t>
      </w:r>
      <w:proofErr w:type="spellStart"/>
      <w:r w:rsidRPr="00A20A43">
        <w:rPr>
          <w:color w:val="auto"/>
          <w:lang w:val="fr-FR"/>
        </w:rPr>
        <w:t>acesta</w:t>
      </w:r>
      <w:proofErr w:type="spellEnd"/>
      <w:r w:rsidRPr="00A20A43">
        <w:rPr>
          <w:color w:val="auto"/>
          <w:lang w:val="fr-FR"/>
        </w:rPr>
        <w:t xml:space="preserve"> nu vor intra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contradicţie</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nu vor </w:t>
      </w:r>
      <w:proofErr w:type="spellStart"/>
      <w:r w:rsidRPr="00A20A43">
        <w:rPr>
          <w:color w:val="auto"/>
          <w:lang w:val="fr-FR"/>
        </w:rPr>
        <w:t>avea</w:t>
      </w:r>
      <w:proofErr w:type="spellEnd"/>
      <w:r w:rsidRPr="00A20A43">
        <w:rPr>
          <w:color w:val="auto"/>
          <w:lang w:val="fr-FR"/>
        </w:rPr>
        <w:t xml:space="preserve"> ca </w:t>
      </w:r>
      <w:proofErr w:type="spellStart"/>
      <w:r w:rsidRPr="00A20A43">
        <w:rPr>
          <w:color w:val="auto"/>
          <w:lang w:val="fr-FR"/>
        </w:rPr>
        <w:t>rezultat</w:t>
      </w:r>
      <w:proofErr w:type="spellEnd"/>
      <w:r w:rsidRPr="00A20A43">
        <w:rPr>
          <w:color w:val="auto"/>
          <w:lang w:val="fr-FR"/>
        </w:rPr>
        <w:t xml:space="preserve"> </w:t>
      </w:r>
      <w:proofErr w:type="spellStart"/>
      <w:r w:rsidRPr="00A20A43">
        <w:rPr>
          <w:color w:val="auto"/>
          <w:lang w:val="fr-FR"/>
        </w:rPr>
        <w:t>încălcarea</w:t>
      </w:r>
      <w:proofErr w:type="spellEnd"/>
      <w:r w:rsidRPr="00A20A43">
        <w:rPr>
          <w:color w:val="auto"/>
          <w:lang w:val="fr-FR"/>
        </w:rPr>
        <w:t xml:space="preserve"> </w:t>
      </w:r>
      <w:proofErr w:type="spellStart"/>
      <w:r w:rsidRPr="00A20A43">
        <w:rPr>
          <w:color w:val="auto"/>
          <w:lang w:val="fr-FR"/>
        </w:rPr>
        <w:t>prevederilor</w:t>
      </w:r>
      <w:proofErr w:type="spellEnd"/>
      <w:r w:rsidRPr="00A20A43">
        <w:rPr>
          <w:color w:val="auto"/>
          <w:lang w:val="fr-FR"/>
        </w:rPr>
        <w:t xml:space="preserve"> </w:t>
      </w:r>
      <w:proofErr w:type="spellStart"/>
      <w:r w:rsidRPr="00A20A43">
        <w:rPr>
          <w:color w:val="auto"/>
          <w:lang w:val="fr-FR"/>
        </w:rPr>
        <w:t>documentelor</w:t>
      </w:r>
      <w:proofErr w:type="spellEnd"/>
      <w:r w:rsidRPr="00A20A43">
        <w:rPr>
          <w:color w:val="auto"/>
          <w:lang w:val="fr-FR"/>
        </w:rPr>
        <w:t xml:space="preserve"> </w:t>
      </w:r>
      <w:proofErr w:type="spellStart"/>
      <w:r w:rsidRPr="00A20A43">
        <w:rPr>
          <w:color w:val="auto"/>
          <w:lang w:val="fr-FR"/>
        </w:rPr>
        <w:t>statutare</w:t>
      </w:r>
      <w:proofErr w:type="spellEnd"/>
      <w:r w:rsidRPr="00A20A43">
        <w:rPr>
          <w:color w:val="auto"/>
          <w:lang w:val="fr-FR"/>
        </w:rPr>
        <w:t xml:space="preserve"> ale </w:t>
      </w:r>
      <w:proofErr w:type="spellStart"/>
      <w:r w:rsidRPr="00A20A43">
        <w:rPr>
          <w:color w:val="auto"/>
          <w:lang w:val="fr-FR"/>
        </w:rPr>
        <w:t>Concesionarului</w:t>
      </w:r>
      <w:proofErr w:type="spellEnd"/>
      <w:r w:rsidRPr="00A20A43">
        <w:rPr>
          <w:color w:val="auto"/>
          <w:lang w:val="fr-FR"/>
        </w:rPr>
        <w:t xml:space="preserve">, a </w:t>
      </w:r>
      <w:proofErr w:type="spellStart"/>
      <w:r w:rsidRPr="00A20A43">
        <w:rPr>
          <w:color w:val="auto"/>
          <w:lang w:val="fr-FR"/>
        </w:rPr>
        <w:t>prevederilor</w:t>
      </w:r>
      <w:proofErr w:type="spellEnd"/>
      <w:r w:rsidRPr="00A20A43">
        <w:rPr>
          <w:color w:val="auto"/>
          <w:lang w:val="fr-FR"/>
        </w:rPr>
        <w:t xml:space="preserve"> </w:t>
      </w:r>
      <w:proofErr w:type="spellStart"/>
      <w:r w:rsidRPr="00A20A43">
        <w:rPr>
          <w:color w:val="auto"/>
          <w:lang w:val="fr-FR"/>
        </w:rPr>
        <w:t>unor</w:t>
      </w:r>
      <w:proofErr w:type="spellEnd"/>
      <w:r w:rsidRPr="00A20A43">
        <w:rPr>
          <w:color w:val="auto"/>
          <w:lang w:val="fr-FR"/>
        </w:rPr>
        <w:t xml:space="preserve"> contracte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înţelegeri</w:t>
      </w:r>
      <w:proofErr w:type="spellEnd"/>
      <w:r w:rsidRPr="00A20A43">
        <w:rPr>
          <w:color w:val="auto"/>
          <w:lang w:val="fr-FR"/>
        </w:rPr>
        <w:t xml:space="preserve"> la care </w:t>
      </w:r>
      <w:proofErr w:type="spellStart"/>
      <w:r w:rsidRPr="00A20A43">
        <w:rPr>
          <w:color w:val="auto"/>
          <w:lang w:val="fr-FR"/>
        </w:rPr>
        <w:t>Concesionarul</w:t>
      </w:r>
      <w:proofErr w:type="spellEnd"/>
      <w:r w:rsidRPr="00A20A43">
        <w:rPr>
          <w:color w:val="auto"/>
          <w:lang w:val="fr-FR"/>
        </w:rPr>
        <w:t xml:space="preserve"> este parte, </w:t>
      </w:r>
      <w:proofErr w:type="spellStart"/>
      <w:r w:rsidRPr="00A20A43">
        <w:rPr>
          <w:color w:val="auto"/>
          <w:lang w:val="fr-FR"/>
        </w:rPr>
        <w:t>sau</w:t>
      </w:r>
      <w:proofErr w:type="spellEnd"/>
      <w:r w:rsidRPr="00A20A43">
        <w:rPr>
          <w:color w:val="auto"/>
          <w:lang w:val="fr-FR"/>
        </w:rPr>
        <w:t xml:space="preserve"> a </w:t>
      </w:r>
      <w:proofErr w:type="spellStart"/>
      <w:r w:rsidRPr="00A20A43">
        <w:rPr>
          <w:color w:val="auto"/>
          <w:lang w:val="fr-FR"/>
        </w:rPr>
        <w:t>prevederilor</w:t>
      </w:r>
      <w:proofErr w:type="spellEnd"/>
      <w:r w:rsidRPr="00A20A43">
        <w:rPr>
          <w:color w:val="auto"/>
          <w:lang w:val="fr-FR"/>
        </w:rPr>
        <w:t xml:space="preserve"> </w:t>
      </w:r>
      <w:proofErr w:type="spellStart"/>
      <w:r w:rsidRPr="00A20A43">
        <w:rPr>
          <w:color w:val="auto"/>
          <w:lang w:val="fr-FR"/>
        </w:rPr>
        <w:t>legale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vigoare</w:t>
      </w:r>
      <w:proofErr w:type="spellEnd"/>
      <w:r w:rsidRPr="00A20A43">
        <w:rPr>
          <w:color w:val="auto"/>
          <w:lang w:val="fr-FR"/>
        </w:rPr>
        <w:t xml:space="preserve">; </w:t>
      </w:r>
    </w:p>
    <w:p w14:paraId="25FCF494" w14:textId="77777777" w:rsidR="00AE2211" w:rsidRPr="00A20A43" w:rsidRDefault="00AE2211" w:rsidP="00600DC4">
      <w:pPr>
        <w:pStyle w:val="Default"/>
        <w:numPr>
          <w:ilvl w:val="0"/>
          <w:numId w:val="26"/>
        </w:numPr>
        <w:spacing w:line="360" w:lineRule="auto"/>
        <w:jc w:val="both"/>
        <w:rPr>
          <w:color w:val="auto"/>
          <w:lang w:val="fr-FR"/>
        </w:rPr>
      </w:pPr>
      <w:r w:rsidRPr="00A20A43">
        <w:rPr>
          <w:color w:val="auto"/>
          <w:lang w:val="fr-FR"/>
        </w:rPr>
        <w:t xml:space="preserve">Nu </w:t>
      </w:r>
      <w:proofErr w:type="spellStart"/>
      <w:r w:rsidRPr="00A20A43">
        <w:rPr>
          <w:color w:val="auto"/>
          <w:lang w:val="fr-FR"/>
        </w:rPr>
        <w:t>există</w:t>
      </w:r>
      <w:proofErr w:type="spellEnd"/>
      <w:r w:rsidRPr="00A20A43">
        <w:rPr>
          <w:color w:val="auto"/>
          <w:lang w:val="fr-FR"/>
        </w:rPr>
        <w:t xml:space="preserve"> </w:t>
      </w:r>
      <w:proofErr w:type="spellStart"/>
      <w:r w:rsidRPr="00A20A43">
        <w:rPr>
          <w:color w:val="auto"/>
          <w:lang w:val="fr-FR"/>
        </w:rPr>
        <w:t>nicio</w:t>
      </w:r>
      <w:proofErr w:type="spellEnd"/>
      <w:r w:rsidRPr="00A20A43">
        <w:rPr>
          <w:color w:val="auto"/>
          <w:lang w:val="fr-FR"/>
        </w:rPr>
        <w:t xml:space="preserve"> </w:t>
      </w:r>
      <w:proofErr w:type="spellStart"/>
      <w:r w:rsidRPr="00A20A43">
        <w:rPr>
          <w:color w:val="auto"/>
          <w:lang w:val="fr-FR"/>
        </w:rPr>
        <w:t>acţiune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justiţie</w:t>
      </w:r>
      <w:proofErr w:type="spellEnd"/>
      <w:r w:rsidRPr="00A20A43">
        <w:rPr>
          <w:color w:val="auto"/>
          <w:lang w:val="fr-FR"/>
        </w:rPr>
        <w:t xml:space="preserve">, </w:t>
      </w:r>
      <w:proofErr w:type="spellStart"/>
      <w:r w:rsidRPr="00A20A43">
        <w:rPr>
          <w:color w:val="auto"/>
          <w:lang w:val="fr-FR"/>
        </w:rPr>
        <w:t>proces</w:t>
      </w:r>
      <w:proofErr w:type="spellEnd"/>
      <w:r w:rsidRPr="00A20A43">
        <w:rPr>
          <w:color w:val="auto"/>
          <w:lang w:val="fr-FR"/>
        </w:rPr>
        <w:t xml:space="preserve"> </w:t>
      </w:r>
      <w:proofErr w:type="spellStart"/>
      <w:r w:rsidRPr="00A20A43">
        <w:rPr>
          <w:color w:val="auto"/>
          <w:lang w:val="fr-FR"/>
        </w:rPr>
        <w:t>aflat</w:t>
      </w:r>
      <w:proofErr w:type="spellEnd"/>
      <w:r w:rsidRPr="00A20A43">
        <w:rPr>
          <w:color w:val="auto"/>
          <w:lang w:val="fr-FR"/>
        </w:rPr>
        <w:t xml:space="preserve"> </w:t>
      </w:r>
      <w:proofErr w:type="spellStart"/>
      <w:r w:rsidRPr="00A20A43">
        <w:rPr>
          <w:color w:val="auto"/>
          <w:lang w:val="fr-FR"/>
        </w:rPr>
        <w:t>pe</w:t>
      </w:r>
      <w:proofErr w:type="spellEnd"/>
      <w:r w:rsidRPr="00A20A43">
        <w:rPr>
          <w:color w:val="auto"/>
          <w:lang w:val="fr-FR"/>
        </w:rPr>
        <w:t xml:space="preserve"> </w:t>
      </w:r>
      <w:proofErr w:type="spellStart"/>
      <w:r w:rsidRPr="00A20A43">
        <w:rPr>
          <w:color w:val="auto"/>
          <w:lang w:val="fr-FR"/>
        </w:rPr>
        <w:t>rol</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investigaţie</w:t>
      </w:r>
      <w:proofErr w:type="spellEnd"/>
      <w:r w:rsidRPr="00A20A43">
        <w:rPr>
          <w:color w:val="auto"/>
          <w:lang w:val="fr-FR"/>
        </w:rPr>
        <w:t xml:space="preserve"> </w:t>
      </w:r>
      <w:proofErr w:type="spellStart"/>
      <w:r w:rsidRPr="00A20A43">
        <w:rPr>
          <w:color w:val="auto"/>
          <w:lang w:val="fr-FR"/>
        </w:rPr>
        <w:t>judiciară</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extra-</w:t>
      </w:r>
      <w:proofErr w:type="spellStart"/>
      <w:r w:rsidRPr="00A20A43">
        <w:rPr>
          <w:color w:val="auto"/>
          <w:lang w:val="fr-FR"/>
        </w:rPr>
        <w:t>judiciară</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desfăşurare</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iminentă</w:t>
      </w:r>
      <w:proofErr w:type="spellEnd"/>
      <w:r w:rsidRPr="00A20A43">
        <w:rPr>
          <w:color w:val="auto"/>
          <w:lang w:val="fr-FR"/>
        </w:rPr>
        <w:t xml:space="preserve">, </w:t>
      </w:r>
      <w:proofErr w:type="spellStart"/>
      <w:r w:rsidRPr="00A20A43">
        <w:rPr>
          <w:color w:val="auto"/>
          <w:lang w:val="fr-FR"/>
        </w:rPr>
        <w:t>îndreptate</w:t>
      </w:r>
      <w:proofErr w:type="spellEnd"/>
      <w:r w:rsidRPr="00A20A43">
        <w:rPr>
          <w:color w:val="auto"/>
          <w:lang w:val="fr-FR"/>
        </w:rPr>
        <w:t xml:space="preserve"> </w:t>
      </w:r>
      <w:proofErr w:type="spellStart"/>
      <w:r w:rsidRPr="00A20A43">
        <w:rPr>
          <w:color w:val="auto"/>
          <w:lang w:val="fr-FR"/>
        </w:rPr>
        <w:t>împotriva</w:t>
      </w:r>
      <w:proofErr w:type="spellEnd"/>
      <w:r w:rsidRPr="00A20A43">
        <w:rPr>
          <w:color w:val="auto"/>
          <w:lang w:val="fr-FR"/>
        </w:rPr>
        <w:t xml:space="preserve"> </w:t>
      </w:r>
      <w:proofErr w:type="spellStart"/>
      <w:r w:rsidRPr="00A20A43">
        <w:rPr>
          <w:color w:val="auto"/>
          <w:lang w:val="fr-FR"/>
        </w:rPr>
        <w:t>Concesionarului</w:t>
      </w:r>
      <w:proofErr w:type="spellEnd"/>
      <w:r w:rsidRPr="00A20A43">
        <w:rPr>
          <w:color w:val="auto"/>
          <w:lang w:val="fr-FR"/>
        </w:rPr>
        <w:t xml:space="preserve"> care </w:t>
      </w:r>
      <w:proofErr w:type="spellStart"/>
      <w:r w:rsidRPr="00A20A43">
        <w:rPr>
          <w:color w:val="auto"/>
          <w:lang w:val="fr-FR"/>
        </w:rPr>
        <w:t>ar</w:t>
      </w:r>
      <w:proofErr w:type="spellEnd"/>
      <w:r w:rsidRPr="00A20A43">
        <w:rPr>
          <w:color w:val="auto"/>
          <w:lang w:val="fr-FR"/>
        </w:rPr>
        <w:t xml:space="preserve"> </w:t>
      </w:r>
      <w:proofErr w:type="spellStart"/>
      <w:r w:rsidRPr="00A20A43">
        <w:rPr>
          <w:color w:val="auto"/>
          <w:lang w:val="fr-FR"/>
        </w:rPr>
        <w:t>putea</w:t>
      </w:r>
      <w:proofErr w:type="spellEnd"/>
      <w:r w:rsidRPr="00A20A43">
        <w:rPr>
          <w:color w:val="auto"/>
          <w:lang w:val="fr-FR"/>
        </w:rPr>
        <w:t xml:space="preserve"> ca </w:t>
      </w:r>
      <w:proofErr w:type="spellStart"/>
      <w:r w:rsidRPr="00A20A43">
        <w:rPr>
          <w:color w:val="auto"/>
          <w:lang w:val="fr-FR"/>
        </w:rPr>
        <w:t>avea</w:t>
      </w:r>
      <w:proofErr w:type="spellEnd"/>
      <w:r w:rsidRPr="00A20A43">
        <w:rPr>
          <w:color w:val="auto"/>
          <w:lang w:val="fr-FR"/>
        </w:rPr>
        <w:t xml:space="preserve"> </w:t>
      </w:r>
      <w:proofErr w:type="spellStart"/>
      <w:r w:rsidRPr="00A20A43">
        <w:rPr>
          <w:color w:val="auto"/>
          <w:lang w:val="fr-FR"/>
        </w:rPr>
        <w:t>efect</w:t>
      </w:r>
      <w:proofErr w:type="spellEnd"/>
      <w:r w:rsidRPr="00A20A43">
        <w:rPr>
          <w:color w:val="auto"/>
          <w:lang w:val="fr-FR"/>
        </w:rPr>
        <w:t xml:space="preserve"> </w:t>
      </w:r>
      <w:proofErr w:type="spellStart"/>
      <w:r w:rsidRPr="00A20A43">
        <w:rPr>
          <w:color w:val="auto"/>
          <w:lang w:val="fr-FR"/>
        </w:rPr>
        <w:t>neîndeplinirea</w:t>
      </w:r>
      <w:proofErr w:type="spellEnd"/>
      <w:r w:rsidRPr="00A20A43">
        <w:rPr>
          <w:color w:val="auto"/>
          <w:lang w:val="fr-FR"/>
        </w:rPr>
        <w:t xml:space="preserve"> de </w:t>
      </w:r>
      <w:proofErr w:type="spellStart"/>
      <w:r w:rsidRPr="00A20A43">
        <w:rPr>
          <w:color w:val="auto"/>
          <w:lang w:val="fr-FR"/>
        </w:rPr>
        <w:t>către</w:t>
      </w:r>
      <w:proofErr w:type="spellEnd"/>
      <w:r w:rsidRPr="00A20A43">
        <w:rPr>
          <w:color w:val="auto"/>
          <w:lang w:val="fr-FR"/>
        </w:rPr>
        <w:t xml:space="preserve"> </w:t>
      </w:r>
      <w:proofErr w:type="spellStart"/>
      <w:r w:rsidRPr="00A20A43">
        <w:rPr>
          <w:color w:val="auto"/>
          <w:lang w:val="fr-FR"/>
        </w:rPr>
        <w:t>Concesionar</w:t>
      </w:r>
      <w:proofErr w:type="spellEnd"/>
      <w:r w:rsidRPr="00A20A43">
        <w:rPr>
          <w:color w:val="auto"/>
          <w:lang w:val="fr-FR"/>
        </w:rPr>
        <w:t xml:space="preserve"> a </w:t>
      </w:r>
      <w:proofErr w:type="spellStart"/>
      <w:r w:rsidRPr="00A20A43">
        <w:rPr>
          <w:color w:val="auto"/>
          <w:lang w:val="fr-FR"/>
        </w:rPr>
        <w:t>uneia</w:t>
      </w:r>
      <w:proofErr w:type="spellEnd"/>
      <w:r w:rsidRPr="00A20A43">
        <w:rPr>
          <w:color w:val="auto"/>
          <w:lang w:val="fr-FR"/>
        </w:rPr>
        <w:t xml:space="preserve"> </w:t>
      </w:r>
      <w:proofErr w:type="spellStart"/>
      <w:r w:rsidRPr="00A20A43">
        <w:rPr>
          <w:color w:val="auto"/>
          <w:lang w:val="fr-FR"/>
        </w:rPr>
        <w:t>dintre</w:t>
      </w:r>
      <w:proofErr w:type="spellEnd"/>
      <w:r w:rsidRPr="00A20A43">
        <w:rPr>
          <w:color w:val="auto"/>
          <w:lang w:val="fr-FR"/>
        </w:rPr>
        <w:t xml:space="preserve"> </w:t>
      </w:r>
      <w:proofErr w:type="spellStart"/>
      <w:r w:rsidRPr="00A20A43">
        <w:rPr>
          <w:color w:val="auto"/>
          <w:lang w:val="fr-FR"/>
        </w:rPr>
        <w:t>obligaţiile</w:t>
      </w:r>
      <w:proofErr w:type="spellEnd"/>
      <w:r w:rsidRPr="00A20A43">
        <w:rPr>
          <w:color w:val="auto"/>
          <w:lang w:val="fr-FR"/>
        </w:rPr>
        <w:t xml:space="preserve"> </w:t>
      </w:r>
      <w:proofErr w:type="spellStart"/>
      <w:r w:rsidRPr="00A20A43">
        <w:rPr>
          <w:color w:val="auto"/>
          <w:lang w:val="fr-FR"/>
        </w:rPr>
        <w:t>asumate</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care </w:t>
      </w:r>
      <w:proofErr w:type="spellStart"/>
      <w:r w:rsidRPr="00A20A43">
        <w:rPr>
          <w:color w:val="auto"/>
          <w:lang w:val="fr-FR"/>
        </w:rPr>
        <w:t>ar</w:t>
      </w:r>
      <w:proofErr w:type="spellEnd"/>
      <w:r w:rsidRPr="00A20A43">
        <w:rPr>
          <w:color w:val="auto"/>
          <w:lang w:val="fr-FR"/>
        </w:rPr>
        <w:t xml:space="preserve"> </w:t>
      </w:r>
      <w:proofErr w:type="spellStart"/>
      <w:r w:rsidRPr="00A20A43">
        <w:rPr>
          <w:color w:val="auto"/>
          <w:lang w:val="fr-FR"/>
        </w:rPr>
        <w:t>putea</w:t>
      </w:r>
      <w:proofErr w:type="spellEnd"/>
      <w:r w:rsidRPr="00A20A43">
        <w:rPr>
          <w:color w:val="auto"/>
          <w:lang w:val="fr-FR"/>
        </w:rPr>
        <w:t xml:space="preserve"> </w:t>
      </w:r>
      <w:proofErr w:type="spellStart"/>
      <w:r w:rsidRPr="00A20A43">
        <w:rPr>
          <w:color w:val="auto"/>
          <w:lang w:val="fr-FR"/>
        </w:rPr>
        <w:t>afecta</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orice</w:t>
      </w:r>
      <w:proofErr w:type="spellEnd"/>
      <w:r w:rsidRPr="00A20A43">
        <w:rPr>
          <w:color w:val="auto"/>
          <w:lang w:val="fr-FR"/>
        </w:rPr>
        <w:t xml:space="preserve"> mod </w:t>
      </w:r>
      <w:proofErr w:type="spellStart"/>
      <w:r w:rsidRPr="00A20A43">
        <w:rPr>
          <w:color w:val="auto"/>
          <w:lang w:val="fr-FR"/>
        </w:rPr>
        <w:t>derularea</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w:t>
      </w:r>
      <w:proofErr w:type="spellStart"/>
      <w:r w:rsidRPr="00A20A43">
        <w:rPr>
          <w:color w:val="auto"/>
          <w:lang w:val="fr-FR"/>
        </w:rPr>
        <w:t>conform</w:t>
      </w:r>
      <w:proofErr w:type="spellEnd"/>
      <w:r w:rsidRPr="00A20A43">
        <w:rPr>
          <w:color w:val="auto"/>
          <w:lang w:val="fr-FR"/>
        </w:rPr>
        <w:t xml:space="preserve"> </w:t>
      </w:r>
      <w:proofErr w:type="spellStart"/>
      <w:r w:rsidRPr="00A20A43">
        <w:rPr>
          <w:color w:val="auto"/>
          <w:lang w:val="fr-FR"/>
        </w:rPr>
        <w:t>obiectivelor</w:t>
      </w:r>
      <w:proofErr w:type="spellEnd"/>
      <w:r w:rsidRPr="00A20A43">
        <w:rPr>
          <w:color w:val="auto"/>
          <w:lang w:val="fr-FR"/>
        </w:rPr>
        <w:t xml:space="preserve"> </w:t>
      </w:r>
      <w:proofErr w:type="spellStart"/>
      <w:r w:rsidRPr="00A20A43">
        <w:rPr>
          <w:color w:val="auto"/>
          <w:lang w:val="fr-FR"/>
        </w:rPr>
        <w:t>Concedentului</w:t>
      </w:r>
      <w:proofErr w:type="spellEnd"/>
      <w:r w:rsidRPr="00A20A43">
        <w:rPr>
          <w:color w:val="auto"/>
          <w:lang w:val="fr-FR"/>
        </w:rPr>
        <w:t xml:space="preserve">; </w:t>
      </w:r>
    </w:p>
    <w:p w14:paraId="743F8D2E" w14:textId="77777777" w:rsidR="00AE2211" w:rsidRPr="00A20A43" w:rsidRDefault="00AE2211" w:rsidP="00600DC4">
      <w:pPr>
        <w:pStyle w:val="Default"/>
        <w:numPr>
          <w:ilvl w:val="1"/>
          <w:numId w:val="25"/>
        </w:numPr>
        <w:spacing w:line="360" w:lineRule="auto"/>
        <w:jc w:val="both"/>
        <w:rPr>
          <w:color w:val="auto"/>
          <w:lang w:val="fr-FR"/>
        </w:rPr>
      </w:pPr>
      <w:proofErr w:type="spellStart"/>
      <w:r w:rsidRPr="00A20A43">
        <w:rPr>
          <w:color w:val="auto"/>
          <w:lang w:val="fr-FR"/>
        </w:rPr>
        <w:t>Concesionarul</w:t>
      </w:r>
      <w:proofErr w:type="spellEnd"/>
      <w:r w:rsidRPr="00A20A43">
        <w:rPr>
          <w:color w:val="auto"/>
          <w:lang w:val="fr-FR"/>
        </w:rPr>
        <w:t xml:space="preserve"> va </w:t>
      </w:r>
      <w:proofErr w:type="spellStart"/>
      <w:r w:rsidRPr="00A20A43">
        <w:rPr>
          <w:color w:val="auto"/>
          <w:lang w:val="fr-FR"/>
        </w:rPr>
        <w:t>garanta</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va </w:t>
      </w:r>
      <w:proofErr w:type="spellStart"/>
      <w:r w:rsidRPr="00A20A43">
        <w:rPr>
          <w:color w:val="auto"/>
          <w:lang w:val="fr-FR"/>
        </w:rPr>
        <w:t>apăra</w:t>
      </w:r>
      <w:proofErr w:type="spellEnd"/>
      <w:r w:rsidRPr="00A20A43">
        <w:rPr>
          <w:color w:val="auto"/>
          <w:lang w:val="fr-FR"/>
        </w:rPr>
        <w:t xml:space="preserve"> </w:t>
      </w:r>
      <w:proofErr w:type="spellStart"/>
      <w:r w:rsidRPr="00A20A43">
        <w:rPr>
          <w:color w:val="auto"/>
          <w:lang w:val="fr-FR"/>
        </w:rPr>
        <w:t>pe</w:t>
      </w:r>
      <w:proofErr w:type="spellEnd"/>
      <w:r w:rsidRPr="00A20A43">
        <w:rPr>
          <w:color w:val="auto"/>
          <w:lang w:val="fr-FR"/>
        </w:rPr>
        <w:t xml:space="preserve"> </w:t>
      </w:r>
      <w:proofErr w:type="spellStart"/>
      <w:r w:rsidRPr="00A20A43">
        <w:rPr>
          <w:color w:val="auto"/>
          <w:lang w:val="fr-FR"/>
        </w:rPr>
        <w:t>Concedent</w:t>
      </w:r>
      <w:proofErr w:type="spellEnd"/>
      <w:r w:rsidRPr="00A20A43">
        <w:rPr>
          <w:color w:val="auto"/>
          <w:lang w:val="fr-FR"/>
        </w:rPr>
        <w:t xml:space="preserve">, </w:t>
      </w:r>
      <w:proofErr w:type="spellStart"/>
      <w:r w:rsidRPr="00A20A43">
        <w:rPr>
          <w:color w:val="auto"/>
          <w:lang w:val="fr-FR"/>
        </w:rPr>
        <w:t>împotriva</w:t>
      </w:r>
      <w:proofErr w:type="spellEnd"/>
      <w:r w:rsidRPr="00A20A43">
        <w:rPr>
          <w:color w:val="auto"/>
          <w:lang w:val="fr-FR"/>
        </w:rPr>
        <w:t xml:space="preserve"> </w:t>
      </w:r>
      <w:proofErr w:type="spellStart"/>
      <w:r w:rsidRPr="00A20A43">
        <w:rPr>
          <w:color w:val="auto"/>
          <w:lang w:val="fr-FR"/>
        </w:rPr>
        <w:t>oricăror</w:t>
      </w:r>
      <w:proofErr w:type="spellEnd"/>
      <w:r w:rsidRPr="00A20A43">
        <w:rPr>
          <w:color w:val="auto"/>
          <w:lang w:val="fr-FR"/>
        </w:rPr>
        <w:t xml:space="preserve"> </w:t>
      </w:r>
      <w:proofErr w:type="spellStart"/>
      <w:r w:rsidRPr="00A20A43">
        <w:rPr>
          <w:color w:val="auto"/>
          <w:lang w:val="fr-FR"/>
        </w:rPr>
        <w:t>reclamaţii</w:t>
      </w:r>
      <w:proofErr w:type="spellEnd"/>
      <w:r w:rsidRPr="00A20A43">
        <w:rPr>
          <w:color w:val="auto"/>
          <w:lang w:val="fr-FR"/>
        </w:rPr>
        <w:t xml:space="preserve">, </w:t>
      </w:r>
      <w:proofErr w:type="spellStart"/>
      <w:r w:rsidRPr="00A20A43">
        <w:rPr>
          <w:color w:val="auto"/>
          <w:lang w:val="fr-FR"/>
        </w:rPr>
        <w:t>pretenţii</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revendicări</w:t>
      </w:r>
      <w:proofErr w:type="spellEnd"/>
      <w:r w:rsidRPr="00A20A43">
        <w:rPr>
          <w:color w:val="auto"/>
          <w:lang w:val="fr-FR"/>
        </w:rPr>
        <w:t xml:space="preserve"> </w:t>
      </w:r>
      <w:proofErr w:type="spellStart"/>
      <w:r w:rsidRPr="00A20A43">
        <w:rPr>
          <w:color w:val="auto"/>
          <w:lang w:val="fr-FR"/>
        </w:rPr>
        <w:t>din</w:t>
      </w:r>
      <w:proofErr w:type="spellEnd"/>
      <w:r w:rsidRPr="00A20A43">
        <w:rPr>
          <w:color w:val="auto"/>
          <w:lang w:val="fr-FR"/>
        </w:rPr>
        <w:t xml:space="preserve"> </w:t>
      </w:r>
      <w:proofErr w:type="spellStart"/>
      <w:r w:rsidRPr="00A20A43">
        <w:rPr>
          <w:color w:val="auto"/>
          <w:lang w:val="fr-FR"/>
        </w:rPr>
        <w:t>partea</w:t>
      </w:r>
      <w:proofErr w:type="spellEnd"/>
      <w:r w:rsidRPr="00A20A43">
        <w:rPr>
          <w:color w:val="auto"/>
          <w:lang w:val="fr-FR"/>
        </w:rPr>
        <w:t xml:space="preserve"> </w:t>
      </w:r>
      <w:proofErr w:type="spellStart"/>
      <w:r w:rsidRPr="00A20A43">
        <w:rPr>
          <w:color w:val="auto"/>
          <w:lang w:val="fr-FR"/>
        </w:rPr>
        <w:t>unor</w:t>
      </w:r>
      <w:proofErr w:type="spellEnd"/>
      <w:r w:rsidRPr="00A20A43">
        <w:rPr>
          <w:color w:val="auto"/>
          <w:lang w:val="fr-FR"/>
        </w:rPr>
        <w:t xml:space="preserve"> </w:t>
      </w:r>
      <w:proofErr w:type="spellStart"/>
      <w:r w:rsidRPr="00A20A43">
        <w:rPr>
          <w:color w:val="auto"/>
          <w:lang w:val="fr-FR"/>
        </w:rPr>
        <w:t>terţe</w:t>
      </w:r>
      <w:proofErr w:type="spellEnd"/>
      <w:r w:rsidRPr="00A20A43">
        <w:rPr>
          <w:color w:val="auto"/>
          <w:lang w:val="fr-FR"/>
        </w:rPr>
        <w:t xml:space="preserve"> </w:t>
      </w:r>
      <w:proofErr w:type="spellStart"/>
      <w:r w:rsidRPr="00A20A43">
        <w:rPr>
          <w:color w:val="auto"/>
          <w:lang w:val="fr-FR"/>
        </w:rPr>
        <w:t>părţi</w:t>
      </w:r>
      <w:proofErr w:type="spellEnd"/>
      <w:r w:rsidRPr="00A20A43">
        <w:rPr>
          <w:color w:val="auto"/>
          <w:lang w:val="fr-FR"/>
        </w:rPr>
        <w:t xml:space="preserve"> </w:t>
      </w:r>
      <w:proofErr w:type="spellStart"/>
      <w:r w:rsidRPr="00A20A43">
        <w:rPr>
          <w:color w:val="auto"/>
          <w:lang w:val="fr-FR"/>
        </w:rPr>
        <w:t>precum</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w:t>
      </w:r>
      <w:proofErr w:type="spellStart"/>
      <w:r w:rsidRPr="00A20A43">
        <w:rPr>
          <w:color w:val="auto"/>
          <w:lang w:val="fr-FR"/>
        </w:rPr>
        <w:t>împotriva</w:t>
      </w:r>
      <w:proofErr w:type="spellEnd"/>
      <w:r w:rsidRPr="00A20A43">
        <w:rPr>
          <w:color w:val="auto"/>
          <w:lang w:val="fr-FR"/>
        </w:rPr>
        <w:t xml:space="preserve"> </w:t>
      </w:r>
      <w:proofErr w:type="spellStart"/>
      <w:r w:rsidRPr="00A20A43">
        <w:rPr>
          <w:color w:val="auto"/>
          <w:lang w:val="fr-FR"/>
        </w:rPr>
        <w:t>unor</w:t>
      </w:r>
      <w:proofErr w:type="spellEnd"/>
      <w:r w:rsidRPr="00A20A43">
        <w:rPr>
          <w:color w:val="auto"/>
          <w:lang w:val="fr-FR"/>
        </w:rPr>
        <w:t xml:space="preserve"> </w:t>
      </w:r>
      <w:proofErr w:type="spellStart"/>
      <w:r w:rsidRPr="00A20A43">
        <w:rPr>
          <w:color w:val="auto"/>
          <w:lang w:val="fr-FR"/>
        </w:rPr>
        <w:t>daune</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pagube</w:t>
      </w:r>
      <w:proofErr w:type="spellEnd"/>
      <w:r w:rsidRPr="00A20A43">
        <w:rPr>
          <w:color w:val="auto"/>
          <w:lang w:val="fr-FR"/>
        </w:rPr>
        <w:t xml:space="preserve">, </w:t>
      </w:r>
      <w:proofErr w:type="spellStart"/>
      <w:r w:rsidRPr="00A20A43">
        <w:rPr>
          <w:color w:val="auto"/>
          <w:lang w:val="fr-FR"/>
        </w:rPr>
        <w:t>costuri</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cheltuieli</w:t>
      </w:r>
      <w:proofErr w:type="spellEnd"/>
      <w:r w:rsidRPr="00A20A43">
        <w:rPr>
          <w:color w:val="auto"/>
          <w:lang w:val="fr-FR"/>
        </w:rPr>
        <w:t xml:space="preserve"> </w:t>
      </w:r>
      <w:proofErr w:type="spellStart"/>
      <w:r w:rsidRPr="00A20A43">
        <w:rPr>
          <w:color w:val="auto"/>
          <w:lang w:val="fr-FR"/>
        </w:rPr>
        <w:t>ivite</w:t>
      </w:r>
      <w:proofErr w:type="spellEnd"/>
      <w:r w:rsidRPr="00A20A43">
        <w:rPr>
          <w:color w:val="auto"/>
          <w:lang w:val="fr-FR"/>
        </w:rPr>
        <w:t xml:space="preserve"> ca </w:t>
      </w:r>
      <w:proofErr w:type="spellStart"/>
      <w:r w:rsidRPr="00A20A43">
        <w:rPr>
          <w:color w:val="auto"/>
          <w:lang w:val="fr-FR"/>
        </w:rPr>
        <w:t>urmare</w:t>
      </w:r>
      <w:proofErr w:type="spellEnd"/>
      <w:r w:rsidRPr="00A20A43">
        <w:rPr>
          <w:color w:val="auto"/>
          <w:lang w:val="fr-FR"/>
        </w:rPr>
        <w:t xml:space="preserve"> a </w:t>
      </w:r>
      <w:proofErr w:type="spellStart"/>
      <w:r w:rsidRPr="00A20A43">
        <w:rPr>
          <w:color w:val="auto"/>
          <w:lang w:val="fr-FR"/>
        </w:rPr>
        <w:t>nerespectării</w:t>
      </w:r>
      <w:proofErr w:type="spellEnd"/>
      <w:r w:rsidRPr="00A20A43">
        <w:rPr>
          <w:color w:val="auto"/>
          <w:lang w:val="fr-FR"/>
        </w:rPr>
        <w:t xml:space="preserve"> de </w:t>
      </w:r>
      <w:proofErr w:type="spellStart"/>
      <w:r w:rsidRPr="00A20A43">
        <w:rPr>
          <w:color w:val="auto"/>
          <w:lang w:val="fr-FR"/>
        </w:rPr>
        <w:t>către</w:t>
      </w:r>
      <w:proofErr w:type="spellEnd"/>
      <w:r w:rsidRPr="00A20A43">
        <w:rPr>
          <w:color w:val="auto"/>
          <w:lang w:val="fr-FR"/>
        </w:rPr>
        <w:t xml:space="preserve"> </w:t>
      </w:r>
      <w:proofErr w:type="spellStart"/>
      <w:r w:rsidRPr="00A20A43">
        <w:rPr>
          <w:color w:val="auto"/>
          <w:lang w:val="fr-FR"/>
        </w:rPr>
        <w:t>Concesionar</w:t>
      </w:r>
      <w:proofErr w:type="spellEnd"/>
      <w:r w:rsidRPr="00A20A43">
        <w:rPr>
          <w:color w:val="auto"/>
          <w:lang w:val="fr-FR"/>
        </w:rPr>
        <w:t xml:space="preserve"> a </w:t>
      </w:r>
      <w:proofErr w:type="spellStart"/>
      <w:r w:rsidRPr="00A20A43">
        <w:rPr>
          <w:color w:val="auto"/>
          <w:lang w:val="fr-FR"/>
        </w:rPr>
        <w:t>legilor</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vigoare</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w:t>
      </w:r>
      <w:proofErr w:type="spellStart"/>
      <w:r w:rsidRPr="00A20A43">
        <w:rPr>
          <w:color w:val="auto"/>
          <w:lang w:val="fr-FR"/>
        </w:rPr>
        <w:t>sau</w:t>
      </w:r>
      <w:proofErr w:type="spellEnd"/>
      <w:r w:rsidRPr="00A20A43">
        <w:rPr>
          <w:color w:val="auto"/>
          <w:lang w:val="fr-FR"/>
        </w:rPr>
        <w:t xml:space="preserve"> a </w:t>
      </w:r>
      <w:proofErr w:type="spellStart"/>
      <w:r w:rsidRPr="00A20A43">
        <w:rPr>
          <w:color w:val="auto"/>
          <w:lang w:val="fr-FR"/>
        </w:rPr>
        <w:t>prevederilor</w:t>
      </w:r>
      <w:proofErr w:type="spellEnd"/>
      <w:r w:rsidRPr="00A20A43">
        <w:rPr>
          <w:color w:val="auto"/>
          <w:lang w:val="fr-FR"/>
        </w:rPr>
        <w:t xml:space="preserve"> </w:t>
      </w:r>
      <w:proofErr w:type="spellStart"/>
      <w:r w:rsidRPr="00A20A43">
        <w:rPr>
          <w:color w:val="auto"/>
          <w:lang w:val="fr-FR"/>
        </w:rPr>
        <w:t>prezentului</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w:t>
      </w:r>
    </w:p>
    <w:p w14:paraId="45181F7D" w14:textId="77777777" w:rsidR="00AE2211" w:rsidRPr="00A20A43" w:rsidRDefault="00AE2211" w:rsidP="00600DC4">
      <w:pPr>
        <w:pStyle w:val="Default"/>
        <w:numPr>
          <w:ilvl w:val="1"/>
          <w:numId w:val="25"/>
        </w:numPr>
        <w:spacing w:line="360" w:lineRule="auto"/>
        <w:jc w:val="both"/>
        <w:rPr>
          <w:color w:val="auto"/>
          <w:lang w:val="fr-FR"/>
        </w:rPr>
      </w:pPr>
      <w:proofErr w:type="spellStart"/>
      <w:r w:rsidRPr="00A20A43">
        <w:rPr>
          <w:color w:val="auto"/>
          <w:lang w:val="fr-FR"/>
        </w:rPr>
        <w:t>Concesionarul</w:t>
      </w:r>
      <w:proofErr w:type="spellEnd"/>
      <w:r w:rsidRPr="00A20A43">
        <w:rPr>
          <w:color w:val="auto"/>
          <w:lang w:val="fr-FR"/>
        </w:rPr>
        <w:t xml:space="preserve"> va </w:t>
      </w:r>
      <w:proofErr w:type="spellStart"/>
      <w:r w:rsidRPr="00A20A43">
        <w:rPr>
          <w:color w:val="auto"/>
          <w:lang w:val="fr-FR"/>
        </w:rPr>
        <w:t>notifica</w:t>
      </w:r>
      <w:proofErr w:type="spellEnd"/>
      <w:r w:rsidRPr="00A20A43">
        <w:rPr>
          <w:color w:val="auto"/>
          <w:lang w:val="fr-FR"/>
        </w:rPr>
        <w:t xml:space="preserve"> de </w:t>
      </w:r>
      <w:proofErr w:type="spellStart"/>
      <w:r w:rsidRPr="00A20A43">
        <w:rPr>
          <w:color w:val="auto"/>
          <w:lang w:val="fr-FR"/>
        </w:rPr>
        <w:t>îndată</w:t>
      </w:r>
      <w:proofErr w:type="spellEnd"/>
      <w:r w:rsidRPr="00A20A43">
        <w:rPr>
          <w:color w:val="auto"/>
          <w:lang w:val="fr-FR"/>
        </w:rPr>
        <w:t xml:space="preserve"> </w:t>
      </w:r>
      <w:proofErr w:type="spellStart"/>
      <w:r w:rsidRPr="00A20A43">
        <w:rPr>
          <w:color w:val="auto"/>
          <w:lang w:val="fr-FR"/>
        </w:rPr>
        <w:t>Concedentului</w:t>
      </w:r>
      <w:proofErr w:type="spellEnd"/>
      <w:r w:rsidRPr="00A20A43">
        <w:rPr>
          <w:color w:val="auto"/>
          <w:lang w:val="fr-FR"/>
        </w:rPr>
        <w:t xml:space="preserve"> </w:t>
      </w:r>
      <w:proofErr w:type="spellStart"/>
      <w:r w:rsidRPr="00A20A43">
        <w:rPr>
          <w:color w:val="auto"/>
          <w:lang w:val="fr-FR"/>
        </w:rPr>
        <w:t>orice</w:t>
      </w:r>
      <w:proofErr w:type="spellEnd"/>
      <w:r w:rsidRPr="00A20A43">
        <w:rPr>
          <w:color w:val="auto"/>
          <w:lang w:val="fr-FR"/>
        </w:rPr>
        <w:t xml:space="preserve"> </w:t>
      </w:r>
      <w:proofErr w:type="spellStart"/>
      <w:r w:rsidRPr="00A20A43">
        <w:rPr>
          <w:color w:val="auto"/>
          <w:lang w:val="fr-FR"/>
        </w:rPr>
        <w:t>situaţii</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urma</w:t>
      </w:r>
      <w:proofErr w:type="spellEnd"/>
      <w:r w:rsidRPr="00A20A43">
        <w:rPr>
          <w:color w:val="auto"/>
          <w:lang w:val="fr-FR"/>
        </w:rPr>
        <w:t xml:space="preserve"> </w:t>
      </w:r>
      <w:proofErr w:type="spellStart"/>
      <w:r w:rsidRPr="00A20A43">
        <w:rPr>
          <w:color w:val="auto"/>
          <w:lang w:val="fr-FR"/>
        </w:rPr>
        <w:t>cărora</w:t>
      </w:r>
      <w:proofErr w:type="spellEnd"/>
      <w:r w:rsidRPr="00A20A43">
        <w:rPr>
          <w:color w:val="auto"/>
          <w:lang w:val="fr-FR"/>
        </w:rPr>
        <w:t xml:space="preserve"> </w:t>
      </w:r>
      <w:proofErr w:type="spellStart"/>
      <w:r w:rsidRPr="00A20A43">
        <w:rPr>
          <w:color w:val="auto"/>
          <w:lang w:val="fr-FR"/>
        </w:rPr>
        <w:t>declaraţiile</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garanţiile</w:t>
      </w:r>
      <w:proofErr w:type="spellEnd"/>
      <w:r w:rsidRPr="00A20A43">
        <w:rPr>
          <w:color w:val="auto"/>
          <w:lang w:val="fr-FR"/>
        </w:rPr>
        <w:t xml:space="preserve"> de mai sus nu mai pot fi </w:t>
      </w:r>
      <w:proofErr w:type="spellStart"/>
      <w:r w:rsidRPr="00A20A43">
        <w:rPr>
          <w:color w:val="auto"/>
          <w:lang w:val="fr-FR"/>
        </w:rPr>
        <w:t>susţinute</w:t>
      </w:r>
      <w:proofErr w:type="spellEnd"/>
      <w:r w:rsidRPr="00A20A43">
        <w:rPr>
          <w:color w:val="auto"/>
          <w:lang w:val="fr-FR"/>
        </w:rPr>
        <w:t xml:space="preserve">. </w:t>
      </w:r>
    </w:p>
    <w:p w14:paraId="497CC8F7" w14:textId="77777777" w:rsidR="00AE2211" w:rsidRPr="00A20A43" w:rsidRDefault="00AE2211" w:rsidP="00AE2211">
      <w:pPr>
        <w:pStyle w:val="Default"/>
        <w:spacing w:line="360" w:lineRule="auto"/>
        <w:jc w:val="both"/>
        <w:rPr>
          <w:color w:val="auto"/>
          <w:lang w:val="fr-FR"/>
        </w:rPr>
      </w:pPr>
    </w:p>
    <w:p w14:paraId="53367B4E" w14:textId="77777777" w:rsidR="00AE2211" w:rsidRPr="00A20A43" w:rsidRDefault="00AE2211" w:rsidP="00657361">
      <w:pPr>
        <w:pStyle w:val="Default"/>
        <w:spacing w:line="360" w:lineRule="auto"/>
        <w:jc w:val="both"/>
        <w:rPr>
          <w:b/>
          <w:bCs/>
          <w:color w:val="auto"/>
        </w:rPr>
      </w:pPr>
      <w:r w:rsidRPr="00A20A43">
        <w:rPr>
          <w:b/>
          <w:bCs/>
          <w:color w:val="auto"/>
        </w:rPr>
        <w:t xml:space="preserve">ART. 10 – RĂSPUNDEREA CONTRACTUALĂ. DESPĂGUBIRI </w:t>
      </w:r>
    </w:p>
    <w:p w14:paraId="6C25356D" w14:textId="77777777" w:rsidR="00AE2211" w:rsidRPr="00A20A43" w:rsidRDefault="00AE2211" w:rsidP="00657361">
      <w:pPr>
        <w:pStyle w:val="Default"/>
        <w:spacing w:line="360" w:lineRule="auto"/>
        <w:jc w:val="both"/>
        <w:rPr>
          <w:b/>
          <w:color w:val="auto"/>
        </w:rPr>
      </w:pPr>
      <w:r w:rsidRPr="00A20A43">
        <w:rPr>
          <w:b/>
          <w:bCs/>
          <w:color w:val="auto"/>
        </w:rPr>
        <w:t xml:space="preserve">10.1 </w:t>
      </w:r>
      <w:proofErr w:type="spellStart"/>
      <w:r w:rsidRPr="00A20A43">
        <w:rPr>
          <w:color w:val="auto"/>
        </w:rPr>
        <w:t>Pentru</w:t>
      </w:r>
      <w:proofErr w:type="spellEnd"/>
      <w:r w:rsidRPr="00A20A43">
        <w:rPr>
          <w:color w:val="auto"/>
        </w:rPr>
        <w:t xml:space="preserve"> </w:t>
      </w:r>
      <w:proofErr w:type="spellStart"/>
      <w:r w:rsidRPr="00A20A43">
        <w:rPr>
          <w:color w:val="auto"/>
        </w:rPr>
        <w:t>neîndeplinirea</w:t>
      </w:r>
      <w:proofErr w:type="spellEnd"/>
      <w:r w:rsidRPr="00A20A43">
        <w:rPr>
          <w:color w:val="auto"/>
        </w:rPr>
        <w:t xml:space="preserve">, </w:t>
      </w:r>
      <w:proofErr w:type="spellStart"/>
      <w:r w:rsidRPr="00A20A43">
        <w:rPr>
          <w:color w:val="auto"/>
        </w:rPr>
        <w:t>îndeplinirea</w:t>
      </w:r>
      <w:proofErr w:type="spellEnd"/>
      <w:r w:rsidRPr="00A20A43">
        <w:rPr>
          <w:color w:val="auto"/>
        </w:rPr>
        <w:t xml:space="preserve"> cu </w:t>
      </w:r>
      <w:proofErr w:type="spellStart"/>
      <w:r w:rsidRPr="00A20A43">
        <w:rPr>
          <w:color w:val="auto"/>
        </w:rPr>
        <w:t>întârziere</w:t>
      </w:r>
      <w:proofErr w:type="spellEnd"/>
      <w:r w:rsidRPr="00A20A43">
        <w:rPr>
          <w:color w:val="auto"/>
        </w:rPr>
        <w:t xml:space="preserve"> </w:t>
      </w:r>
      <w:proofErr w:type="spellStart"/>
      <w:r w:rsidRPr="00A20A43">
        <w:rPr>
          <w:color w:val="auto"/>
        </w:rPr>
        <w:t>sau</w:t>
      </w:r>
      <w:proofErr w:type="spellEnd"/>
      <w:r w:rsidRPr="00A20A43">
        <w:rPr>
          <w:color w:val="auto"/>
        </w:rPr>
        <w:t xml:space="preserve"> </w:t>
      </w:r>
      <w:proofErr w:type="spellStart"/>
      <w:r w:rsidRPr="00A20A43">
        <w:rPr>
          <w:color w:val="auto"/>
        </w:rPr>
        <w:t>îndeplinirea</w:t>
      </w:r>
      <w:proofErr w:type="spellEnd"/>
      <w:r w:rsidRPr="00A20A43">
        <w:rPr>
          <w:color w:val="auto"/>
        </w:rPr>
        <w:t xml:space="preserve"> </w:t>
      </w:r>
      <w:proofErr w:type="spellStart"/>
      <w:r w:rsidRPr="00A20A43">
        <w:rPr>
          <w:color w:val="auto"/>
        </w:rPr>
        <w:t>necorespunzătoare</w:t>
      </w:r>
      <w:proofErr w:type="spellEnd"/>
      <w:r w:rsidRPr="00A20A43">
        <w:rPr>
          <w:color w:val="auto"/>
        </w:rPr>
        <w:t xml:space="preserve"> a </w:t>
      </w:r>
      <w:proofErr w:type="spellStart"/>
      <w:r w:rsidRPr="00A20A43">
        <w:rPr>
          <w:color w:val="auto"/>
        </w:rPr>
        <w:t>clauzelor</w:t>
      </w:r>
      <w:proofErr w:type="spellEnd"/>
      <w:r w:rsidRPr="00A20A43">
        <w:rPr>
          <w:color w:val="auto"/>
        </w:rPr>
        <w:t xml:space="preserve"> </w:t>
      </w:r>
      <w:proofErr w:type="spellStart"/>
      <w:r w:rsidRPr="00A20A43">
        <w:rPr>
          <w:color w:val="auto"/>
        </w:rPr>
        <w:t>contractuale</w:t>
      </w:r>
      <w:proofErr w:type="spellEnd"/>
      <w:r w:rsidRPr="00A20A43">
        <w:rPr>
          <w:color w:val="auto"/>
        </w:rPr>
        <w:t xml:space="preserve"> </w:t>
      </w:r>
      <w:proofErr w:type="spellStart"/>
      <w:r w:rsidRPr="00A20A43">
        <w:rPr>
          <w:color w:val="auto"/>
        </w:rPr>
        <w:t>ori</w:t>
      </w:r>
      <w:proofErr w:type="spellEnd"/>
      <w:r w:rsidRPr="00A20A43">
        <w:rPr>
          <w:color w:val="auto"/>
        </w:rPr>
        <w:t xml:space="preserve"> </w:t>
      </w:r>
      <w:proofErr w:type="spellStart"/>
      <w:r w:rsidRPr="00A20A43">
        <w:rPr>
          <w:color w:val="auto"/>
        </w:rPr>
        <w:t>prevederilor</w:t>
      </w:r>
      <w:proofErr w:type="spellEnd"/>
      <w:r w:rsidRPr="00A20A43">
        <w:rPr>
          <w:color w:val="auto"/>
        </w:rPr>
        <w:t xml:space="preserve"> </w:t>
      </w:r>
      <w:proofErr w:type="spellStart"/>
      <w:r w:rsidRPr="00A20A43">
        <w:rPr>
          <w:color w:val="auto"/>
        </w:rPr>
        <w:t>legii</w:t>
      </w:r>
      <w:proofErr w:type="spellEnd"/>
      <w:r w:rsidRPr="00A20A43">
        <w:rPr>
          <w:color w:val="auto"/>
        </w:rPr>
        <w:t xml:space="preserve">, </w:t>
      </w:r>
      <w:proofErr w:type="spellStart"/>
      <w:r w:rsidRPr="00A20A43">
        <w:rPr>
          <w:color w:val="auto"/>
        </w:rPr>
        <w:t>partea</w:t>
      </w:r>
      <w:proofErr w:type="spellEnd"/>
      <w:r w:rsidRPr="00A20A43">
        <w:rPr>
          <w:color w:val="auto"/>
        </w:rPr>
        <w:t xml:space="preserve"> </w:t>
      </w:r>
      <w:proofErr w:type="spellStart"/>
      <w:r w:rsidRPr="00A20A43">
        <w:rPr>
          <w:color w:val="auto"/>
        </w:rPr>
        <w:t>în</w:t>
      </w:r>
      <w:proofErr w:type="spellEnd"/>
      <w:r w:rsidRPr="00A20A43">
        <w:rPr>
          <w:color w:val="auto"/>
        </w:rPr>
        <w:t xml:space="preserve"> </w:t>
      </w:r>
      <w:proofErr w:type="spellStart"/>
      <w:r w:rsidRPr="00A20A43">
        <w:rPr>
          <w:color w:val="auto"/>
        </w:rPr>
        <w:t>culpă</w:t>
      </w:r>
      <w:proofErr w:type="spellEnd"/>
      <w:r w:rsidRPr="00A20A43">
        <w:rPr>
          <w:color w:val="auto"/>
        </w:rPr>
        <w:t xml:space="preserve"> </w:t>
      </w:r>
      <w:proofErr w:type="spellStart"/>
      <w:r w:rsidRPr="00A20A43">
        <w:rPr>
          <w:color w:val="auto"/>
        </w:rPr>
        <w:t>datorează</w:t>
      </w:r>
      <w:proofErr w:type="spellEnd"/>
      <w:r w:rsidRPr="00A20A43">
        <w:rPr>
          <w:color w:val="auto"/>
        </w:rPr>
        <w:t xml:space="preserve"> </w:t>
      </w:r>
      <w:proofErr w:type="spellStart"/>
      <w:r w:rsidRPr="00A20A43">
        <w:rPr>
          <w:color w:val="auto"/>
        </w:rPr>
        <w:t>celeilalte</w:t>
      </w:r>
      <w:proofErr w:type="spellEnd"/>
      <w:r w:rsidRPr="00A20A43">
        <w:rPr>
          <w:color w:val="auto"/>
        </w:rPr>
        <w:t xml:space="preserve"> </w:t>
      </w:r>
      <w:proofErr w:type="spellStart"/>
      <w:r w:rsidRPr="00A20A43">
        <w:rPr>
          <w:color w:val="auto"/>
        </w:rPr>
        <w:t>părţi</w:t>
      </w:r>
      <w:proofErr w:type="spellEnd"/>
      <w:r w:rsidRPr="00A20A43">
        <w:rPr>
          <w:color w:val="auto"/>
        </w:rPr>
        <w:t xml:space="preserve">, </w:t>
      </w:r>
      <w:proofErr w:type="spellStart"/>
      <w:r w:rsidRPr="00A20A43">
        <w:rPr>
          <w:color w:val="auto"/>
        </w:rPr>
        <w:t>după</w:t>
      </w:r>
      <w:proofErr w:type="spellEnd"/>
      <w:r w:rsidRPr="00A20A43">
        <w:rPr>
          <w:color w:val="auto"/>
        </w:rPr>
        <w:t xml:space="preserve"> </w:t>
      </w:r>
      <w:proofErr w:type="spellStart"/>
      <w:r w:rsidRPr="00A20A43">
        <w:rPr>
          <w:color w:val="auto"/>
        </w:rPr>
        <w:t>caz</w:t>
      </w:r>
      <w:proofErr w:type="spellEnd"/>
      <w:r w:rsidRPr="00A20A43">
        <w:rPr>
          <w:color w:val="auto"/>
        </w:rPr>
        <w:t>:</w:t>
      </w:r>
      <w:r w:rsidRPr="00A20A43">
        <w:rPr>
          <w:b/>
          <w:color w:val="auto"/>
        </w:rPr>
        <w:t xml:space="preserve">  </w:t>
      </w:r>
      <w:r w:rsidRPr="00A20A43">
        <w:rPr>
          <w:b/>
          <w:color w:val="auto"/>
        </w:rPr>
        <w:tab/>
      </w:r>
      <w:proofErr w:type="gramStart"/>
      <w:r w:rsidRPr="00A20A43">
        <w:rPr>
          <w:b/>
          <w:color w:val="auto"/>
        </w:rPr>
        <w:t xml:space="preserve">a)  </w:t>
      </w:r>
      <w:proofErr w:type="spellStart"/>
      <w:r w:rsidRPr="00A20A43">
        <w:rPr>
          <w:b/>
          <w:color w:val="auto"/>
        </w:rPr>
        <w:t>majorări</w:t>
      </w:r>
      <w:proofErr w:type="spellEnd"/>
      <w:proofErr w:type="gramEnd"/>
      <w:r w:rsidRPr="00A20A43">
        <w:rPr>
          <w:b/>
          <w:color w:val="auto"/>
        </w:rPr>
        <w:t xml:space="preserve"> de </w:t>
      </w:r>
      <w:proofErr w:type="spellStart"/>
      <w:r w:rsidRPr="00A20A43">
        <w:rPr>
          <w:b/>
          <w:color w:val="auto"/>
        </w:rPr>
        <w:t>întârziere</w:t>
      </w:r>
      <w:proofErr w:type="spellEnd"/>
      <w:r w:rsidRPr="00A20A43">
        <w:rPr>
          <w:b/>
          <w:color w:val="auto"/>
        </w:rPr>
        <w:t>;</w:t>
      </w:r>
    </w:p>
    <w:p w14:paraId="6A7F8B7C" w14:textId="77777777" w:rsidR="00AE2211" w:rsidRPr="00A20A43" w:rsidRDefault="00AE2211" w:rsidP="00657361">
      <w:pPr>
        <w:pStyle w:val="Default"/>
        <w:spacing w:line="360" w:lineRule="auto"/>
        <w:jc w:val="both"/>
        <w:rPr>
          <w:b/>
          <w:color w:val="auto"/>
        </w:rPr>
      </w:pPr>
      <w:r w:rsidRPr="00A20A43">
        <w:rPr>
          <w:b/>
          <w:color w:val="auto"/>
        </w:rPr>
        <w:t xml:space="preserve"> </w:t>
      </w:r>
      <w:r w:rsidRPr="00A20A43">
        <w:rPr>
          <w:b/>
          <w:color w:val="auto"/>
        </w:rPr>
        <w:tab/>
        <w:t xml:space="preserve">b)  </w:t>
      </w:r>
      <w:proofErr w:type="spellStart"/>
      <w:r w:rsidRPr="00A20A43">
        <w:rPr>
          <w:b/>
          <w:color w:val="auto"/>
        </w:rPr>
        <w:t>penalităţi</w:t>
      </w:r>
      <w:proofErr w:type="spellEnd"/>
      <w:r w:rsidRPr="00A20A43">
        <w:rPr>
          <w:b/>
          <w:color w:val="auto"/>
        </w:rPr>
        <w:t>;</w:t>
      </w:r>
    </w:p>
    <w:p w14:paraId="3A16FBAC" w14:textId="77777777" w:rsidR="00AE2211" w:rsidRPr="00A20A43" w:rsidRDefault="00AE2211" w:rsidP="00657361">
      <w:pPr>
        <w:pStyle w:val="Default"/>
        <w:spacing w:line="360" w:lineRule="auto"/>
        <w:jc w:val="both"/>
        <w:rPr>
          <w:b/>
          <w:color w:val="auto"/>
        </w:rPr>
      </w:pPr>
      <w:r w:rsidRPr="00A20A43">
        <w:rPr>
          <w:b/>
          <w:color w:val="auto"/>
        </w:rPr>
        <w:tab/>
        <w:t xml:space="preserve">c) </w:t>
      </w:r>
      <w:proofErr w:type="spellStart"/>
      <w:r w:rsidRPr="00A20A43">
        <w:rPr>
          <w:b/>
          <w:color w:val="auto"/>
        </w:rPr>
        <w:t>daune</w:t>
      </w:r>
      <w:proofErr w:type="spellEnd"/>
      <w:r w:rsidRPr="00A20A43">
        <w:rPr>
          <w:b/>
          <w:color w:val="auto"/>
        </w:rPr>
        <w:t xml:space="preserve"> </w:t>
      </w:r>
      <w:proofErr w:type="spellStart"/>
      <w:r w:rsidRPr="00A20A43">
        <w:rPr>
          <w:b/>
          <w:color w:val="auto"/>
        </w:rPr>
        <w:t>interese</w:t>
      </w:r>
      <w:proofErr w:type="spellEnd"/>
      <w:r w:rsidRPr="00A20A43">
        <w:rPr>
          <w:b/>
          <w:color w:val="auto"/>
        </w:rPr>
        <w:t>.</w:t>
      </w:r>
    </w:p>
    <w:p w14:paraId="1EC1D758" w14:textId="0982CFE1" w:rsidR="00AE2211" w:rsidRPr="00A20A43" w:rsidRDefault="00AE2211" w:rsidP="00657361">
      <w:pPr>
        <w:pStyle w:val="Default"/>
        <w:spacing w:line="360" w:lineRule="auto"/>
        <w:jc w:val="both"/>
        <w:rPr>
          <w:b/>
          <w:color w:val="auto"/>
        </w:rPr>
      </w:pPr>
      <w:r w:rsidRPr="00A20A43">
        <w:rPr>
          <w:b/>
          <w:color w:val="auto"/>
        </w:rPr>
        <w:t xml:space="preserve">10.2 </w:t>
      </w:r>
      <w:r w:rsidRPr="00A20A43">
        <w:rPr>
          <w:color w:val="auto"/>
        </w:rPr>
        <w:t xml:space="preserve">Majorările de </w:t>
      </w:r>
      <w:proofErr w:type="spellStart"/>
      <w:r w:rsidRPr="00A20A43">
        <w:rPr>
          <w:color w:val="auto"/>
        </w:rPr>
        <w:t>întârziere</w:t>
      </w:r>
      <w:proofErr w:type="spellEnd"/>
      <w:r w:rsidRPr="00A20A43">
        <w:rPr>
          <w:b/>
          <w:color w:val="auto"/>
        </w:rPr>
        <w:t xml:space="preserve"> se </w:t>
      </w:r>
      <w:proofErr w:type="spellStart"/>
      <w:r w:rsidRPr="00A20A43">
        <w:rPr>
          <w:b/>
          <w:color w:val="auto"/>
        </w:rPr>
        <w:t>datorează</w:t>
      </w:r>
      <w:proofErr w:type="spellEnd"/>
      <w:r w:rsidRPr="00A20A43">
        <w:rPr>
          <w:b/>
          <w:color w:val="auto"/>
        </w:rPr>
        <w:t xml:space="preserve"> </w:t>
      </w:r>
      <w:proofErr w:type="spellStart"/>
      <w:r w:rsidRPr="00A20A43">
        <w:rPr>
          <w:b/>
          <w:color w:val="auto"/>
        </w:rPr>
        <w:t>pentru</w:t>
      </w:r>
      <w:proofErr w:type="spellEnd"/>
      <w:r w:rsidRPr="00A20A43">
        <w:rPr>
          <w:b/>
          <w:color w:val="auto"/>
        </w:rPr>
        <w:t xml:space="preserve"> </w:t>
      </w:r>
      <w:proofErr w:type="spellStart"/>
      <w:r w:rsidRPr="00A20A43">
        <w:rPr>
          <w:b/>
          <w:color w:val="auto"/>
        </w:rPr>
        <w:t>neplata</w:t>
      </w:r>
      <w:proofErr w:type="spellEnd"/>
      <w:r w:rsidRPr="00A20A43">
        <w:rPr>
          <w:b/>
          <w:color w:val="auto"/>
        </w:rPr>
        <w:t xml:space="preserve"> la </w:t>
      </w:r>
      <w:proofErr w:type="spellStart"/>
      <w:r w:rsidRPr="00A20A43">
        <w:rPr>
          <w:b/>
          <w:color w:val="auto"/>
        </w:rPr>
        <w:t>termenele</w:t>
      </w:r>
      <w:proofErr w:type="spellEnd"/>
      <w:r w:rsidRPr="00A20A43">
        <w:rPr>
          <w:b/>
          <w:color w:val="auto"/>
        </w:rPr>
        <w:t xml:space="preserve"> </w:t>
      </w:r>
      <w:proofErr w:type="spellStart"/>
      <w:r w:rsidRPr="00A20A43">
        <w:rPr>
          <w:b/>
          <w:color w:val="auto"/>
        </w:rPr>
        <w:t>scadente</w:t>
      </w:r>
      <w:proofErr w:type="spellEnd"/>
      <w:r w:rsidRPr="00A20A43">
        <w:rPr>
          <w:b/>
          <w:color w:val="auto"/>
        </w:rPr>
        <w:t xml:space="preserve"> </w:t>
      </w:r>
      <w:proofErr w:type="spellStart"/>
      <w:r w:rsidRPr="00A20A43">
        <w:rPr>
          <w:b/>
          <w:color w:val="auto"/>
        </w:rPr>
        <w:t>sau</w:t>
      </w:r>
      <w:proofErr w:type="spellEnd"/>
      <w:r w:rsidRPr="00A20A43">
        <w:rPr>
          <w:b/>
          <w:color w:val="auto"/>
        </w:rPr>
        <w:t xml:space="preserve"> </w:t>
      </w:r>
      <w:proofErr w:type="spellStart"/>
      <w:r w:rsidRPr="00A20A43">
        <w:rPr>
          <w:b/>
          <w:color w:val="auto"/>
        </w:rPr>
        <w:t>în</w:t>
      </w:r>
      <w:proofErr w:type="spellEnd"/>
      <w:r w:rsidRPr="00A20A43">
        <w:rPr>
          <w:b/>
          <w:color w:val="auto"/>
        </w:rPr>
        <w:t xml:space="preserve"> </w:t>
      </w:r>
      <w:proofErr w:type="spellStart"/>
      <w:r w:rsidRPr="00A20A43">
        <w:rPr>
          <w:b/>
          <w:color w:val="auto"/>
        </w:rPr>
        <w:t>cuantumurile</w:t>
      </w:r>
      <w:proofErr w:type="spellEnd"/>
      <w:r w:rsidRPr="00A20A43">
        <w:rPr>
          <w:b/>
          <w:color w:val="auto"/>
        </w:rPr>
        <w:t xml:space="preserve"> </w:t>
      </w:r>
      <w:proofErr w:type="spellStart"/>
      <w:r w:rsidRPr="00A20A43">
        <w:rPr>
          <w:b/>
          <w:color w:val="auto"/>
        </w:rPr>
        <w:t>stabilite</w:t>
      </w:r>
      <w:proofErr w:type="spellEnd"/>
      <w:r w:rsidRPr="00A20A43">
        <w:rPr>
          <w:b/>
          <w:color w:val="auto"/>
        </w:rPr>
        <w:t xml:space="preserve">, a </w:t>
      </w:r>
      <w:proofErr w:type="spellStart"/>
      <w:r w:rsidRPr="00A20A43">
        <w:rPr>
          <w:b/>
          <w:color w:val="auto"/>
        </w:rPr>
        <w:t>redevenţei</w:t>
      </w:r>
      <w:proofErr w:type="spellEnd"/>
      <w:r w:rsidRPr="00A20A43">
        <w:rPr>
          <w:b/>
          <w:color w:val="auto"/>
        </w:rPr>
        <w:t xml:space="preserve"> </w:t>
      </w:r>
      <w:proofErr w:type="spellStart"/>
      <w:r w:rsidRPr="00A20A43">
        <w:rPr>
          <w:b/>
          <w:color w:val="auto"/>
        </w:rPr>
        <w:t>sau</w:t>
      </w:r>
      <w:proofErr w:type="spellEnd"/>
      <w:r w:rsidRPr="00A20A43">
        <w:rPr>
          <w:b/>
          <w:color w:val="auto"/>
        </w:rPr>
        <w:t xml:space="preserve"> </w:t>
      </w:r>
      <w:proofErr w:type="spellStart"/>
      <w:r w:rsidRPr="00A20A43">
        <w:rPr>
          <w:b/>
          <w:color w:val="auto"/>
        </w:rPr>
        <w:t>indexării</w:t>
      </w:r>
      <w:proofErr w:type="spellEnd"/>
      <w:r w:rsidRPr="00A20A43">
        <w:rPr>
          <w:b/>
          <w:color w:val="auto"/>
        </w:rPr>
        <w:t xml:space="preserve"> precum </w:t>
      </w:r>
      <w:proofErr w:type="spellStart"/>
      <w:r w:rsidRPr="00A20A43">
        <w:rPr>
          <w:b/>
          <w:color w:val="auto"/>
        </w:rPr>
        <w:t>si</w:t>
      </w:r>
      <w:proofErr w:type="spellEnd"/>
      <w:r w:rsidRPr="00A20A43">
        <w:rPr>
          <w:b/>
          <w:color w:val="auto"/>
        </w:rPr>
        <w:t xml:space="preserve"> a </w:t>
      </w:r>
      <w:proofErr w:type="spellStart"/>
      <w:r w:rsidRPr="00A20A43">
        <w:rPr>
          <w:b/>
          <w:color w:val="auto"/>
        </w:rPr>
        <w:t>despăgubirilor</w:t>
      </w:r>
      <w:proofErr w:type="spellEnd"/>
      <w:r w:rsidRPr="00A20A43">
        <w:rPr>
          <w:b/>
          <w:color w:val="auto"/>
        </w:rPr>
        <w:t xml:space="preserve"> calculate in </w:t>
      </w:r>
      <w:proofErr w:type="spellStart"/>
      <w:r w:rsidR="00D65BF8" w:rsidRPr="00A20A43">
        <w:rPr>
          <w:b/>
          <w:color w:val="auto"/>
        </w:rPr>
        <w:t>baza</w:t>
      </w:r>
      <w:proofErr w:type="spellEnd"/>
      <w:r w:rsidR="00D65BF8" w:rsidRPr="00A20A43">
        <w:rPr>
          <w:b/>
          <w:color w:val="auto"/>
        </w:rPr>
        <w:t xml:space="preserve"> art. 6.3 </w:t>
      </w:r>
      <w:proofErr w:type="spellStart"/>
      <w:r w:rsidR="00D65BF8" w:rsidRPr="00A20A43">
        <w:rPr>
          <w:b/>
          <w:color w:val="auto"/>
        </w:rPr>
        <w:t>și</w:t>
      </w:r>
      <w:proofErr w:type="spellEnd"/>
      <w:r w:rsidR="00D65BF8" w:rsidRPr="00A20A43">
        <w:rPr>
          <w:b/>
          <w:color w:val="auto"/>
        </w:rPr>
        <w:t xml:space="preserve"> </w:t>
      </w:r>
      <w:r w:rsidRPr="00A20A43">
        <w:rPr>
          <w:b/>
          <w:color w:val="auto"/>
        </w:rPr>
        <w:t xml:space="preserve">6.7 din </w:t>
      </w:r>
      <w:proofErr w:type="spellStart"/>
      <w:r w:rsidRPr="00A20A43">
        <w:rPr>
          <w:b/>
          <w:color w:val="auto"/>
        </w:rPr>
        <w:t>prezentul</w:t>
      </w:r>
      <w:proofErr w:type="spellEnd"/>
      <w:r w:rsidRPr="00A20A43">
        <w:rPr>
          <w:b/>
          <w:color w:val="auto"/>
        </w:rPr>
        <w:t xml:space="preserve"> contract. Majorările de </w:t>
      </w:r>
      <w:proofErr w:type="spellStart"/>
      <w:r w:rsidRPr="00A20A43">
        <w:rPr>
          <w:b/>
          <w:color w:val="auto"/>
        </w:rPr>
        <w:t>întârziere</w:t>
      </w:r>
      <w:proofErr w:type="spellEnd"/>
      <w:r w:rsidRPr="00A20A43">
        <w:rPr>
          <w:b/>
          <w:color w:val="auto"/>
        </w:rPr>
        <w:t xml:space="preserve"> se </w:t>
      </w:r>
      <w:proofErr w:type="spellStart"/>
      <w:r w:rsidRPr="00A20A43">
        <w:rPr>
          <w:b/>
          <w:color w:val="auto"/>
        </w:rPr>
        <w:t>determină</w:t>
      </w:r>
      <w:proofErr w:type="spellEnd"/>
      <w:r w:rsidRPr="00A20A43">
        <w:rPr>
          <w:b/>
          <w:color w:val="auto"/>
        </w:rPr>
        <w:t xml:space="preserve"> conform </w:t>
      </w:r>
      <w:proofErr w:type="spellStart"/>
      <w:r w:rsidRPr="00A20A43">
        <w:rPr>
          <w:color w:val="auto"/>
        </w:rPr>
        <w:t>creanţelor</w:t>
      </w:r>
      <w:proofErr w:type="spellEnd"/>
      <w:r w:rsidRPr="00A20A43">
        <w:rPr>
          <w:color w:val="auto"/>
        </w:rPr>
        <w:t xml:space="preserve"> </w:t>
      </w:r>
      <w:proofErr w:type="spellStart"/>
      <w:r w:rsidRPr="00A20A43">
        <w:rPr>
          <w:color w:val="auto"/>
        </w:rPr>
        <w:t>fiscale</w:t>
      </w:r>
      <w:proofErr w:type="spellEnd"/>
      <w:r w:rsidRPr="00A20A43">
        <w:rPr>
          <w:color w:val="auto"/>
        </w:rPr>
        <w:t xml:space="preserve">.  </w:t>
      </w:r>
      <w:r w:rsidRPr="00A20A43">
        <w:rPr>
          <w:b/>
          <w:color w:val="auto"/>
        </w:rPr>
        <w:t xml:space="preserve">Majorările de </w:t>
      </w:r>
      <w:proofErr w:type="spellStart"/>
      <w:r w:rsidRPr="00A20A43">
        <w:rPr>
          <w:b/>
          <w:color w:val="auto"/>
        </w:rPr>
        <w:t>întârziere</w:t>
      </w:r>
      <w:proofErr w:type="spellEnd"/>
      <w:r w:rsidRPr="00A20A43">
        <w:rPr>
          <w:b/>
          <w:color w:val="auto"/>
        </w:rPr>
        <w:t xml:space="preserve"> se </w:t>
      </w:r>
      <w:proofErr w:type="spellStart"/>
      <w:r w:rsidRPr="00A20A43">
        <w:rPr>
          <w:b/>
          <w:color w:val="auto"/>
        </w:rPr>
        <w:t>calculează</w:t>
      </w:r>
      <w:proofErr w:type="spellEnd"/>
      <w:r w:rsidRPr="00A20A43">
        <w:rPr>
          <w:b/>
          <w:color w:val="auto"/>
        </w:rPr>
        <w:t xml:space="preserve"> </w:t>
      </w:r>
      <w:proofErr w:type="spellStart"/>
      <w:r w:rsidRPr="00A20A43">
        <w:rPr>
          <w:b/>
          <w:color w:val="auto"/>
        </w:rPr>
        <w:t>şi</w:t>
      </w:r>
      <w:proofErr w:type="spellEnd"/>
      <w:r w:rsidRPr="00A20A43">
        <w:rPr>
          <w:b/>
          <w:color w:val="auto"/>
        </w:rPr>
        <w:t xml:space="preserve"> se </w:t>
      </w:r>
      <w:proofErr w:type="spellStart"/>
      <w:r w:rsidRPr="00A20A43">
        <w:rPr>
          <w:b/>
          <w:color w:val="auto"/>
        </w:rPr>
        <w:t>încasează</w:t>
      </w:r>
      <w:proofErr w:type="spellEnd"/>
      <w:r w:rsidRPr="00A20A43">
        <w:rPr>
          <w:b/>
          <w:color w:val="auto"/>
        </w:rPr>
        <w:t xml:space="preserve"> de </w:t>
      </w:r>
      <w:proofErr w:type="spellStart"/>
      <w:r w:rsidRPr="00A20A43">
        <w:rPr>
          <w:b/>
          <w:color w:val="auto"/>
        </w:rPr>
        <w:t>drept</w:t>
      </w:r>
      <w:proofErr w:type="spellEnd"/>
      <w:r w:rsidRPr="00A20A43">
        <w:rPr>
          <w:b/>
          <w:color w:val="auto"/>
        </w:rPr>
        <w:t xml:space="preserve">, </w:t>
      </w:r>
      <w:proofErr w:type="spellStart"/>
      <w:r w:rsidRPr="00A20A43">
        <w:rPr>
          <w:b/>
          <w:color w:val="auto"/>
        </w:rPr>
        <w:t>fără</w:t>
      </w:r>
      <w:proofErr w:type="spellEnd"/>
      <w:r w:rsidRPr="00A20A43">
        <w:rPr>
          <w:b/>
          <w:color w:val="auto"/>
        </w:rPr>
        <w:t xml:space="preserve"> </w:t>
      </w:r>
      <w:proofErr w:type="spellStart"/>
      <w:r w:rsidRPr="00A20A43">
        <w:rPr>
          <w:b/>
          <w:color w:val="auto"/>
        </w:rPr>
        <w:t>prealabilă</w:t>
      </w:r>
      <w:proofErr w:type="spellEnd"/>
      <w:r w:rsidRPr="00A20A43">
        <w:rPr>
          <w:b/>
          <w:color w:val="auto"/>
        </w:rPr>
        <w:t xml:space="preserve"> </w:t>
      </w:r>
      <w:proofErr w:type="spellStart"/>
      <w:r w:rsidRPr="00A20A43">
        <w:rPr>
          <w:b/>
          <w:color w:val="auto"/>
        </w:rPr>
        <w:t>notificare</w:t>
      </w:r>
      <w:proofErr w:type="spellEnd"/>
      <w:r w:rsidRPr="00A20A43">
        <w:rPr>
          <w:b/>
          <w:color w:val="auto"/>
        </w:rPr>
        <w:t xml:space="preserve">.    </w:t>
      </w:r>
    </w:p>
    <w:p w14:paraId="0D6F06FD" w14:textId="77777777" w:rsidR="00AE2211" w:rsidRPr="00A20A43" w:rsidRDefault="00AE2211" w:rsidP="00657361">
      <w:pPr>
        <w:pStyle w:val="Default"/>
        <w:spacing w:line="360" w:lineRule="auto"/>
        <w:jc w:val="both"/>
        <w:rPr>
          <w:b/>
          <w:color w:val="auto"/>
        </w:rPr>
      </w:pPr>
      <w:r w:rsidRPr="00A20A43">
        <w:rPr>
          <w:b/>
          <w:color w:val="auto"/>
        </w:rPr>
        <w:t xml:space="preserve">                </w:t>
      </w:r>
    </w:p>
    <w:p w14:paraId="776BDE57" w14:textId="1DBEE280" w:rsidR="00AE2211" w:rsidRPr="00A20A43" w:rsidRDefault="00AE2211" w:rsidP="00657361">
      <w:pPr>
        <w:pStyle w:val="Default"/>
        <w:spacing w:line="360" w:lineRule="auto"/>
        <w:jc w:val="both"/>
        <w:rPr>
          <w:b/>
          <w:color w:val="auto"/>
        </w:rPr>
      </w:pPr>
      <w:r w:rsidRPr="00A20A43">
        <w:rPr>
          <w:b/>
          <w:color w:val="auto"/>
        </w:rPr>
        <w:t xml:space="preserve">10.3 </w:t>
      </w:r>
      <w:proofErr w:type="spellStart"/>
      <w:r w:rsidRPr="00A20A43">
        <w:rPr>
          <w:color w:val="auto"/>
        </w:rPr>
        <w:t>Penalităţile</w:t>
      </w:r>
      <w:proofErr w:type="spellEnd"/>
      <w:r w:rsidRPr="00A20A43">
        <w:rPr>
          <w:b/>
          <w:color w:val="auto"/>
        </w:rPr>
        <w:t xml:space="preserve"> se </w:t>
      </w:r>
      <w:proofErr w:type="spellStart"/>
      <w:r w:rsidRPr="00A20A43">
        <w:rPr>
          <w:b/>
          <w:color w:val="auto"/>
        </w:rPr>
        <w:t>datorează</w:t>
      </w:r>
      <w:proofErr w:type="spellEnd"/>
      <w:r w:rsidRPr="00A20A43">
        <w:rPr>
          <w:b/>
          <w:color w:val="auto"/>
        </w:rPr>
        <w:t xml:space="preserve"> </w:t>
      </w:r>
      <w:proofErr w:type="spellStart"/>
      <w:r w:rsidRPr="00A20A43">
        <w:rPr>
          <w:b/>
          <w:color w:val="auto"/>
        </w:rPr>
        <w:t>pentru</w:t>
      </w:r>
      <w:proofErr w:type="spellEnd"/>
      <w:r w:rsidRPr="00A20A43">
        <w:rPr>
          <w:b/>
          <w:color w:val="auto"/>
        </w:rPr>
        <w:t xml:space="preserve"> </w:t>
      </w:r>
      <w:proofErr w:type="spellStart"/>
      <w:r w:rsidRPr="00A20A43">
        <w:rPr>
          <w:b/>
          <w:color w:val="auto"/>
        </w:rPr>
        <w:t>nefinalizarea</w:t>
      </w:r>
      <w:proofErr w:type="spellEnd"/>
      <w:r w:rsidRPr="00A20A43">
        <w:rPr>
          <w:b/>
          <w:color w:val="auto"/>
        </w:rPr>
        <w:t xml:space="preserve"> </w:t>
      </w:r>
      <w:proofErr w:type="spellStart"/>
      <w:r w:rsidRPr="00A20A43">
        <w:rPr>
          <w:b/>
          <w:color w:val="auto"/>
        </w:rPr>
        <w:t>investiţiei</w:t>
      </w:r>
      <w:proofErr w:type="spellEnd"/>
      <w:r w:rsidRPr="00A20A43">
        <w:rPr>
          <w:b/>
          <w:color w:val="auto"/>
        </w:rPr>
        <w:t xml:space="preserve"> </w:t>
      </w:r>
      <w:proofErr w:type="spellStart"/>
      <w:r w:rsidRPr="00A20A43">
        <w:rPr>
          <w:b/>
          <w:color w:val="auto"/>
        </w:rPr>
        <w:t>în</w:t>
      </w:r>
      <w:proofErr w:type="spellEnd"/>
      <w:r w:rsidRPr="00A20A43">
        <w:rPr>
          <w:b/>
          <w:color w:val="auto"/>
        </w:rPr>
        <w:t xml:space="preserve"> termen  de 24 de </w:t>
      </w:r>
      <w:proofErr w:type="spellStart"/>
      <w:r w:rsidRPr="00A20A43">
        <w:rPr>
          <w:b/>
          <w:color w:val="auto"/>
        </w:rPr>
        <w:t>luni</w:t>
      </w:r>
      <w:proofErr w:type="spellEnd"/>
      <w:r w:rsidRPr="00A20A43">
        <w:rPr>
          <w:b/>
          <w:color w:val="auto"/>
        </w:rPr>
        <w:t xml:space="preserve"> de la data </w:t>
      </w:r>
      <w:proofErr w:type="spellStart"/>
      <w:r w:rsidRPr="00A20A43">
        <w:rPr>
          <w:b/>
          <w:color w:val="auto"/>
        </w:rPr>
        <w:t>semnării</w:t>
      </w:r>
      <w:proofErr w:type="spellEnd"/>
      <w:r w:rsidRPr="00A20A43">
        <w:rPr>
          <w:b/>
          <w:color w:val="auto"/>
        </w:rPr>
        <w:t xml:space="preserve"> </w:t>
      </w:r>
      <w:proofErr w:type="spellStart"/>
      <w:r w:rsidRPr="00A20A43">
        <w:rPr>
          <w:b/>
          <w:color w:val="auto"/>
        </w:rPr>
        <w:t>contractului</w:t>
      </w:r>
      <w:proofErr w:type="spellEnd"/>
      <w:r w:rsidRPr="00A20A43">
        <w:rPr>
          <w:b/>
          <w:color w:val="auto"/>
        </w:rPr>
        <w:t xml:space="preserve"> de </w:t>
      </w:r>
      <w:proofErr w:type="spellStart"/>
      <w:r w:rsidRPr="00A20A43">
        <w:rPr>
          <w:b/>
          <w:color w:val="auto"/>
        </w:rPr>
        <w:t>finanțare</w:t>
      </w:r>
      <w:proofErr w:type="spellEnd"/>
      <w:r w:rsidRPr="00A20A43">
        <w:rPr>
          <w:b/>
          <w:color w:val="auto"/>
        </w:rPr>
        <w:t xml:space="preserve"> </w:t>
      </w:r>
      <w:proofErr w:type="spellStart"/>
      <w:r w:rsidRPr="00A20A43">
        <w:rPr>
          <w:b/>
          <w:color w:val="auto"/>
        </w:rPr>
        <w:t>încheiat</w:t>
      </w:r>
      <w:proofErr w:type="spellEnd"/>
      <w:r w:rsidRPr="00A20A43">
        <w:rPr>
          <w:b/>
          <w:color w:val="auto"/>
        </w:rPr>
        <w:t xml:space="preserve"> de </w:t>
      </w:r>
      <w:proofErr w:type="spellStart"/>
      <w:r w:rsidRPr="00A20A43">
        <w:rPr>
          <w:b/>
          <w:color w:val="auto"/>
        </w:rPr>
        <w:t>Concesionar</w:t>
      </w:r>
      <w:proofErr w:type="spellEnd"/>
      <w:r w:rsidRPr="00A20A43">
        <w:rPr>
          <w:b/>
          <w:color w:val="auto"/>
        </w:rPr>
        <w:t xml:space="preserve"> cu </w:t>
      </w:r>
      <w:proofErr w:type="spellStart"/>
      <w:r w:rsidRPr="00A20A43">
        <w:rPr>
          <w:b/>
          <w:bCs/>
          <w:color w:val="auto"/>
        </w:rPr>
        <w:t>Autoritatea</w:t>
      </w:r>
      <w:proofErr w:type="spellEnd"/>
      <w:r w:rsidRPr="00A20A43">
        <w:rPr>
          <w:b/>
          <w:bCs/>
          <w:color w:val="auto"/>
        </w:rPr>
        <w:t xml:space="preserve"> de Management </w:t>
      </w:r>
      <w:proofErr w:type="spellStart"/>
      <w:r w:rsidRPr="00A20A43">
        <w:rPr>
          <w:b/>
          <w:bCs/>
          <w:color w:val="auto"/>
        </w:rPr>
        <w:t>pentru</w:t>
      </w:r>
      <w:proofErr w:type="spellEnd"/>
      <w:r w:rsidRPr="00A20A43">
        <w:rPr>
          <w:b/>
          <w:bCs/>
          <w:color w:val="auto"/>
        </w:rPr>
        <w:t xml:space="preserve"> </w:t>
      </w:r>
      <w:proofErr w:type="spellStart"/>
      <w:r w:rsidRPr="00A20A43">
        <w:rPr>
          <w:b/>
          <w:bCs/>
          <w:color w:val="auto"/>
        </w:rPr>
        <w:t>Programul</w:t>
      </w:r>
      <w:proofErr w:type="spellEnd"/>
      <w:r w:rsidRPr="00A20A43">
        <w:rPr>
          <w:b/>
          <w:bCs/>
          <w:color w:val="auto"/>
        </w:rPr>
        <w:t xml:space="preserve"> Regional Nord-Vest 2021-2027 </w:t>
      </w:r>
      <w:proofErr w:type="spellStart"/>
      <w:r w:rsidRPr="00A20A43">
        <w:rPr>
          <w:b/>
          <w:color w:val="auto"/>
        </w:rPr>
        <w:t>şi</w:t>
      </w:r>
      <w:proofErr w:type="spellEnd"/>
      <w:r w:rsidRPr="00A20A43">
        <w:rPr>
          <w:b/>
          <w:color w:val="auto"/>
        </w:rPr>
        <w:t xml:space="preserve"> se </w:t>
      </w:r>
      <w:proofErr w:type="spellStart"/>
      <w:r w:rsidRPr="00A20A43">
        <w:rPr>
          <w:b/>
          <w:color w:val="auto"/>
        </w:rPr>
        <w:t>calculează</w:t>
      </w:r>
      <w:proofErr w:type="spellEnd"/>
      <w:r w:rsidRPr="00A20A43">
        <w:rPr>
          <w:b/>
          <w:color w:val="auto"/>
        </w:rPr>
        <w:t xml:space="preserve"> </w:t>
      </w:r>
      <w:proofErr w:type="spellStart"/>
      <w:r w:rsidRPr="00A20A43">
        <w:rPr>
          <w:b/>
          <w:color w:val="auto"/>
        </w:rPr>
        <w:t>după</w:t>
      </w:r>
      <w:proofErr w:type="spellEnd"/>
      <w:r w:rsidRPr="00A20A43">
        <w:rPr>
          <w:b/>
          <w:color w:val="auto"/>
        </w:rPr>
        <w:t xml:space="preserve"> </w:t>
      </w:r>
      <w:proofErr w:type="spellStart"/>
      <w:r w:rsidRPr="00A20A43">
        <w:rPr>
          <w:b/>
          <w:color w:val="auto"/>
        </w:rPr>
        <w:t>expirarea</w:t>
      </w:r>
      <w:proofErr w:type="spellEnd"/>
      <w:r w:rsidRPr="00A20A43">
        <w:rPr>
          <w:b/>
          <w:color w:val="auto"/>
        </w:rPr>
        <w:t xml:space="preserve"> </w:t>
      </w:r>
      <w:proofErr w:type="spellStart"/>
      <w:r w:rsidRPr="00A20A43">
        <w:rPr>
          <w:b/>
          <w:color w:val="auto"/>
        </w:rPr>
        <w:t>acestui</w:t>
      </w:r>
      <w:proofErr w:type="spellEnd"/>
      <w:r w:rsidRPr="00A20A43">
        <w:rPr>
          <w:b/>
          <w:color w:val="auto"/>
        </w:rPr>
        <w:t xml:space="preserve"> termen, </w:t>
      </w:r>
      <w:proofErr w:type="spellStart"/>
      <w:r w:rsidRPr="00A20A43">
        <w:rPr>
          <w:b/>
          <w:color w:val="auto"/>
        </w:rPr>
        <w:t>pentru</w:t>
      </w:r>
      <w:proofErr w:type="spellEnd"/>
      <w:r w:rsidRPr="00A20A43">
        <w:rPr>
          <w:b/>
          <w:color w:val="auto"/>
        </w:rPr>
        <w:t xml:space="preserve"> o </w:t>
      </w:r>
      <w:proofErr w:type="spellStart"/>
      <w:r w:rsidRPr="00A20A43">
        <w:rPr>
          <w:b/>
          <w:color w:val="auto"/>
        </w:rPr>
        <w:t>perioadă</w:t>
      </w:r>
      <w:proofErr w:type="spellEnd"/>
      <w:r w:rsidRPr="00A20A43">
        <w:rPr>
          <w:b/>
          <w:color w:val="auto"/>
        </w:rPr>
        <w:t xml:space="preserve"> de maxim 6 </w:t>
      </w:r>
      <w:proofErr w:type="spellStart"/>
      <w:r w:rsidRPr="00A20A43">
        <w:rPr>
          <w:b/>
          <w:color w:val="auto"/>
        </w:rPr>
        <w:t>luni</w:t>
      </w:r>
      <w:proofErr w:type="spellEnd"/>
      <w:r w:rsidRPr="00A20A43">
        <w:rPr>
          <w:b/>
          <w:color w:val="auto"/>
        </w:rPr>
        <w:t xml:space="preserve">. </w:t>
      </w:r>
      <w:proofErr w:type="spellStart"/>
      <w:r w:rsidRPr="00A20A43">
        <w:rPr>
          <w:b/>
          <w:color w:val="auto"/>
        </w:rPr>
        <w:t>După</w:t>
      </w:r>
      <w:proofErr w:type="spellEnd"/>
      <w:r w:rsidRPr="00A20A43">
        <w:rPr>
          <w:b/>
          <w:color w:val="auto"/>
        </w:rPr>
        <w:t xml:space="preserve"> </w:t>
      </w:r>
      <w:proofErr w:type="spellStart"/>
      <w:r w:rsidRPr="00A20A43">
        <w:rPr>
          <w:b/>
          <w:color w:val="auto"/>
        </w:rPr>
        <w:t>această</w:t>
      </w:r>
      <w:proofErr w:type="spellEnd"/>
      <w:r w:rsidRPr="00A20A43">
        <w:rPr>
          <w:b/>
          <w:color w:val="auto"/>
        </w:rPr>
        <w:t xml:space="preserve"> </w:t>
      </w:r>
      <w:proofErr w:type="spellStart"/>
      <w:r w:rsidRPr="00A20A43">
        <w:rPr>
          <w:b/>
          <w:color w:val="auto"/>
        </w:rPr>
        <w:t>perioadă</w:t>
      </w:r>
      <w:proofErr w:type="spellEnd"/>
      <w:r w:rsidRPr="00A20A43">
        <w:rPr>
          <w:b/>
          <w:color w:val="auto"/>
        </w:rPr>
        <w:t xml:space="preserve"> </w:t>
      </w:r>
      <w:proofErr w:type="spellStart"/>
      <w:r w:rsidRPr="00A20A43">
        <w:rPr>
          <w:b/>
          <w:color w:val="auto"/>
        </w:rPr>
        <w:lastRenderedPageBreak/>
        <w:t>intervine</w:t>
      </w:r>
      <w:proofErr w:type="spellEnd"/>
      <w:r w:rsidRPr="00A20A43">
        <w:rPr>
          <w:b/>
          <w:color w:val="auto"/>
        </w:rPr>
        <w:t xml:space="preserve"> </w:t>
      </w:r>
      <w:proofErr w:type="spellStart"/>
      <w:r w:rsidRPr="00A20A43">
        <w:rPr>
          <w:b/>
          <w:color w:val="auto"/>
        </w:rPr>
        <w:t>rezilierea</w:t>
      </w:r>
      <w:proofErr w:type="spellEnd"/>
      <w:r w:rsidRPr="00A20A43">
        <w:rPr>
          <w:b/>
          <w:color w:val="auto"/>
        </w:rPr>
        <w:t xml:space="preserve"> </w:t>
      </w:r>
      <w:proofErr w:type="spellStart"/>
      <w:r w:rsidRPr="00A20A43">
        <w:rPr>
          <w:b/>
          <w:color w:val="auto"/>
        </w:rPr>
        <w:t>unilaterală</w:t>
      </w:r>
      <w:proofErr w:type="spellEnd"/>
      <w:r w:rsidRPr="00A20A43">
        <w:rPr>
          <w:b/>
          <w:color w:val="auto"/>
        </w:rPr>
        <w:t xml:space="preserve"> a </w:t>
      </w:r>
      <w:proofErr w:type="spellStart"/>
      <w:r w:rsidRPr="00A20A43">
        <w:rPr>
          <w:b/>
          <w:color w:val="auto"/>
        </w:rPr>
        <w:t>contractului</w:t>
      </w:r>
      <w:proofErr w:type="spellEnd"/>
      <w:r w:rsidRPr="00A20A43">
        <w:rPr>
          <w:b/>
          <w:color w:val="auto"/>
        </w:rPr>
        <w:t xml:space="preserve"> de </w:t>
      </w:r>
      <w:proofErr w:type="spellStart"/>
      <w:r w:rsidRPr="00A20A43">
        <w:rPr>
          <w:b/>
          <w:color w:val="auto"/>
        </w:rPr>
        <w:t>concesiune</w:t>
      </w:r>
      <w:proofErr w:type="spellEnd"/>
      <w:r w:rsidRPr="00A20A43">
        <w:rPr>
          <w:b/>
          <w:color w:val="auto"/>
        </w:rPr>
        <w:t xml:space="preserve"> </w:t>
      </w:r>
      <w:proofErr w:type="spellStart"/>
      <w:r w:rsidRPr="00A20A43">
        <w:rPr>
          <w:b/>
          <w:color w:val="auto"/>
        </w:rPr>
        <w:t>şi</w:t>
      </w:r>
      <w:proofErr w:type="spellEnd"/>
      <w:r w:rsidRPr="00A20A43">
        <w:rPr>
          <w:b/>
          <w:color w:val="auto"/>
        </w:rPr>
        <w:t xml:space="preserve"> </w:t>
      </w:r>
      <w:proofErr w:type="spellStart"/>
      <w:r w:rsidRPr="00A20A43">
        <w:rPr>
          <w:b/>
          <w:color w:val="auto"/>
        </w:rPr>
        <w:t>preluarea</w:t>
      </w:r>
      <w:proofErr w:type="spellEnd"/>
      <w:r w:rsidRPr="00A20A43">
        <w:rPr>
          <w:b/>
          <w:color w:val="auto"/>
        </w:rPr>
        <w:t xml:space="preserve"> </w:t>
      </w:r>
      <w:proofErr w:type="spellStart"/>
      <w:r w:rsidRPr="00A20A43">
        <w:rPr>
          <w:b/>
          <w:color w:val="auto"/>
        </w:rPr>
        <w:t>construcţiei</w:t>
      </w:r>
      <w:proofErr w:type="spellEnd"/>
      <w:r w:rsidRPr="00A20A43">
        <w:rPr>
          <w:b/>
          <w:color w:val="auto"/>
        </w:rPr>
        <w:t xml:space="preserve"> </w:t>
      </w:r>
      <w:proofErr w:type="spellStart"/>
      <w:r w:rsidRPr="00A20A43">
        <w:rPr>
          <w:b/>
          <w:color w:val="auto"/>
        </w:rPr>
        <w:t>în</w:t>
      </w:r>
      <w:proofErr w:type="spellEnd"/>
      <w:r w:rsidRPr="00A20A43">
        <w:rPr>
          <w:b/>
          <w:color w:val="auto"/>
        </w:rPr>
        <w:t xml:space="preserve"> </w:t>
      </w:r>
      <w:proofErr w:type="spellStart"/>
      <w:r w:rsidRPr="00A20A43">
        <w:rPr>
          <w:b/>
          <w:color w:val="auto"/>
        </w:rPr>
        <w:t>stadiul</w:t>
      </w:r>
      <w:proofErr w:type="spellEnd"/>
      <w:r w:rsidRPr="00A20A43">
        <w:rPr>
          <w:b/>
          <w:color w:val="auto"/>
        </w:rPr>
        <w:t xml:space="preserve"> </w:t>
      </w:r>
      <w:proofErr w:type="spellStart"/>
      <w:r w:rsidRPr="00A20A43">
        <w:rPr>
          <w:b/>
          <w:color w:val="auto"/>
        </w:rPr>
        <w:t>fizic</w:t>
      </w:r>
      <w:proofErr w:type="spellEnd"/>
      <w:r w:rsidRPr="00A20A43">
        <w:rPr>
          <w:b/>
          <w:color w:val="auto"/>
        </w:rPr>
        <w:t xml:space="preserve"> existent.  </w:t>
      </w:r>
      <w:proofErr w:type="spellStart"/>
      <w:r w:rsidRPr="00A20A43">
        <w:rPr>
          <w:b/>
          <w:color w:val="auto"/>
        </w:rPr>
        <w:t>Penalităţile</w:t>
      </w:r>
      <w:proofErr w:type="spellEnd"/>
      <w:r w:rsidRPr="00A20A43">
        <w:rPr>
          <w:b/>
          <w:color w:val="auto"/>
        </w:rPr>
        <w:t xml:space="preserve"> sunt </w:t>
      </w:r>
      <w:proofErr w:type="spellStart"/>
      <w:r w:rsidRPr="00A20A43">
        <w:rPr>
          <w:b/>
          <w:color w:val="auto"/>
        </w:rPr>
        <w:t>în</w:t>
      </w:r>
      <w:proofErr w:type="spellEnd"/>
      <w:r w:rsidRPr="00A20A43">
        <w:rPr>
          <w:b/>
          <w:color w:val="auto"/>
        </w:rPr>
        <w:t xml:space="preserve"> </w:t>
      </w:r>
      <w:proofErr w:type="spellStart"/>
      <w:r w:rsidRPr="00A20A43">
        <w:rPr>
          <w:b/>
          <w:color w:val="auto"/>
        </w:rPr>
        <w:t>cuantum</w:t>
      </w:r>
      <w:proofErr w:type="spellEnd"/>
      <w:r w:rsidRPr="00A20A43">
        <w:rPr>
          <w:b/>
          <w:color w:val="auto"/>
        </w:rPr>
        <w:t xml:space="preserve"> de </w:t>
      </w:r>
      <w:r w:rsidR="00515AE5" w:rsidRPr="00A20A43">
        <w:rPr>
          <w:b/>
          <w:color w:val="auto"/>
        </w:rPr>
        <w:t>1.0</w:t>
      </w:r>
      <w:r w:rsidRPr="00A20A43">
        <w:rPr>
          <w:b/>
          <w:color w:val="auto"/>
        </w:rPr>
        <w:t xml:space="preserve">00 Lei/zi de </w:t>
      </w:r>
      <w:proofErr w:type="spellStart"/>
      <w:r w:rsidRPr="00A20A43">
        <w:rPr>
          <w:b/>
          <w:color w:val="auto"/>
        </w:rPr>
        <w:t>întârziere</w:t>
      </w:r>
      <w:proofErr w:type="spellEnd"/>
      <w:r w:rsidRPr="00A20A43">
        <w:rPr>
          <w:b/>
          <w:color w:val="auto"/>
        </w:rPr>
        <w:t>.</w:t>
      </w:r>
    </w:p>
    <w:p w14:paraId="003DA5EC" w14:textId="77777777" w:rsidR="00AE2211" w:rsidRPr="00A20A43" w:rsidRDefault="00AE2211" w:rsidP="00657361">
      <w:pPr>
        <w:pStyle w:val="Default"/>
        <w:spacing w:line="360" w:lineRule="auto"/>
        <w:jc w:val="both"/>
        <w:rPr>
          <w:b/>
          <w:color w:val="auto"/>
        </w:rPr>
      </w:pPr>
    </w:p>
    <w:p w14:paraId="5812FB04" w14:textId="77777777" w:rsidR="00AE2211" w:rsidRPr="00A20A43" w:rsidRDefault="00AE2211" w:rsidP="00657361">
      <w:pPr>
        <w:pStyle w:val="Default"/>
        <w:spacing w:line="360" w:lineRule="auto"/>
        <w:jc w:val="both"/>
        <w:rPr>
          <w:b/>
          <w:color w:val="auto"/>
        </w:rPr>
      </w:pPr>
      <w:r w:rsidRPr="00A20A43">
        <w:rPr>
          <w:b/>
          <w:color w:val="auto"/>
        </w:rPr>
        <w:t xml:space="preserve">10.4     </w:t>
      </w:r>
      <w:proofErr w:type="spellStart"/>
      <w:r w:rsidRPr="00A20A43">
        <w:rPr>
          <w:b/>
          <w:color w:val="auto"/>
          <w:u w:val="single"/>
        </w:rPr>
        <w:t>Daunele</w:t>
      </w:r>
      <w:proofErr w:type="spellEnd"/>
      <w:r w:rsidRPr="00A20A43">
        <w:rPr>
          <w:b/>
          <w:color w:val="auto"/>
          <w:u w:val="single"/>
        </w:rPr>
        <w:t xml:space="preserve"> – </w:t>
      </w:r>
      <w:proofErr w:type="spellStart"/>
      <w:r w:rsidRPr="00A20A43">
        <w:rPr>
          <w:b/>
          <w:color w:val="auto"/>
          <w:u w:val="single"/>
        </w:rPr>
        <w:t>interese</w:t>
      </w:r>
      <w:proofErr w:type="spellEnd"/>
      <w:r w:rsidRPr="00A20A43">
        <w:rPr>
          <w:b/>
          <w:color w:val="auto"/>
        </w:rPr>
        <w:t xml:space="preserve"> </w:t>
      </w:r>
      <w:proofErr w:type="spellStart"/>
      <w:r w:rsidRPr="00A20A43">
        <w:rPr>
          <w:b/>
          <w:color w:val="auto"/>
        </w:rPr>
        <w:t>reprezintă</w:t>
      </w:r>
      <w:proofErr w:type="spellEnd"/>
      <w:r w:rsidRPr="00A20A43">
        <w:rPr>
          <w:b/>
          <w:color w:val="auto"/>
        </w:rPr>
        <w:t>:</w:t>
      </w:r>
    </w:p>
    <w:p w14:paraId="6B34AFB4" w14:textId="77777777" w:rsidR="00AE2211" w:rsidRPr="00A20A43" w:rsidRDefault="00AE2211" w:rsidP="00657361">
      <w:pPr>
        <w:pStyle w:val="Default"/>
        <w:spacing w:line="360" w:lineRule="auto"/>
        <w:jc w:val="both"/>
        <w:rPr>
          <w:b/>
          <w:color w:val="auto"/>
        </w:rPr>
      </w:pPr>
      <w:r w:rsidRPr="00A20A43">
        <w:rPr>
          <w:b/>
          <w:color w:val="auto"/>
        </w:rPr>
        <w:t xml:space="preserve">  a) </w:t>
      </w:r>
      <w:proofErr w:type="spellStart"/>
      <w:r w:rsidRPr="00A20A43">
        <w:rPr>
          <w:b/>
          <w:color w:val="auto"/>
        </w:rPr>
        <w:t>paguba</w:t>
      </w:r>
      <w:proofErr w:type="spellEnd"/>
      <w:r w:rsidRPr="00A20A43">
        <w:rPr>
          <w:b/>
          <w:color w:val="auto"/>
        </w:rPr>
        <w:t xml:space="preserve"> </w:t>
      </w:r>
      <w:proofErr w:type="spellStart"/>
      <w:r w:rsidRPr="00A20A43">
        <w:rPr>
          <w:b/>
          <w:color w:val="auto"/>
        </w:rPr>
        <w:t>efectivă</w:t>
      </w:r>
      <w:proofErr w:type="spellEnd"/>
      <w:r w:rsidRPr="00A20A43">
        <w:rPr>
          <w:b/>
          <w:color w:val="auto"/>
        </w:rPr>
        <w:t>;</w:t>
      </w:r>
    </w:p>
    <w:p w14:paraId="5F458027" w14:textId="77777777" w:rsidR="00AE2211" w:rsidRPr="00A20A43" w:rsidRDefault="00AE2211" w:rsidP="00657361">
      <w:pPr>
        <w:pStyle w:val="Default"/>
        <w:spacing w:line="360" w:lineRule="auto"/>
        <w:jc w:val="both"/>
        <w:rPr>
          <w:b/>
          <w:color w:val="auto"/>
        </w:rPr>
      </w:pPr>
      <w:r w:rsidRPr="00A20A43">
        <w:rPr>
          <w:b/>
          <w:color w:val="auto"/>
        </w:rPr>
        <w:t xml:space="preserve">  b) </w:t>
      </w:r>
      <w:proofErr w:type="spellStart"/>
      <w:r w:rsidRPr="00A20A43">
        <w:rPr>
          <w:b/>
          <w:color w:val="auto"/>
        </w:rPr>
        <w:t>câştigul</w:t>
      </w:r>
      <w:proofErr w:type="spellEnd"/>
      <w:r w:rsidRPr="00A20A43">
        <w:rPr>
          <w:b/>
          <w:color w:val="auto"/>
        </w:rPr>
        <w:t xml:space="preserve"> </w:t>
      </w:r>
      <w:proofErr w:type="spellStart"/>
      <w:r w:rsidRPr="00A20A43">
        <w:rPr>
          <w:b/>
          <w:color w:val="auto"/>
        </w:rPr>
        <w:t>nerealizat</w:t>
      </w:r>
      <w:proofErr w:type="spellEnd"/>
      <w:r w:rsidRPr="00A20A43">
        <w:rPr>
          <w:b/>
          <w:color w:val="auto"/>
        </w:rPr>
        <w:t>;</w:t>
      </w:r>
    </w:p>
    <w:p w14:paraId="08524A70" w14:textId="77777777" w:rsidR="00AE2211" w:rsidRPr="00A20A43" w:rsidRDefault="00AE2211" w:rsidP="00657361">
      <w:pPr>
        <w:pStyle w:val="Default"/>
        <w:spacing w:line="360" w:lineRule="auto"/>
        <w:jc w:val="both"/>
        <w:rPr>
          <w:b/>
          <w:color w:val="auto"/>
        </w:rPr>
      </w:pPr>
    </w:p>
    <w:p w14:paraId="57FE5E3D" w14:textId="77777777" w:rsidR="00AE2211" w:rsidRPr="00A20A43" w:rsidRDefault="00AE2211" w:rsidP="00B53926">
      <w:pPr>
        <w:pStyle w:val="Default"/>
        <w:spacing w:line="360" w:lineRule="auto"/>
        <w:jc w:val="both"/>
        <w:rPr>
          <w:b/>
          <w:color w:val="auto"/>
        </w:rPr>
      </w:pPr>
      <w:r w:rsidRPr="00A20A43">
        <w:rPr>
          <w:b/>
          <w:color w:val="auto"/>
        </w:rPr>
        <w:t xml:space="preserve"> </w:t>
      </w:r>
      <w:proofErr w:type="spellStart"/>
      <w:r w:rsidRPr="00A20A43">
        <w:rPr>
          <w:b/>
          <w:color w:val="auto"/>
        </w:rPr>
        <w:t>Constituie</w:t>
      </w:r>
      <w:proofErr w:type="spellEnd"/>
      <w:r w:rsidRPr="00A20A43">
        <w:rPr>
          <w:b/>
          <w:color w:val="auto"/>
        </w:rPr>
        <w:t xml:space="preserve"> </w:t>
      </w:r>
      <w:proofErr w:type="spellStart"/>
      <w:r w:rsidRPr="00A20A43">
        <w:rPr>
          <w:b/>
          <w:color w:val="auto"/>
        </w:rPr>
        <w:t>pagubă</w:t>
      </w:r>
      <w:proofErr w:type="spellEnd"/>
      <w:r w:rsidRPr="00A20A43">
        <w:rPr>
          <w:b/>
          <w:color w:val="auto"/>
        </w:rPr>
        <w:t xml:space="preserve"> </w:t>
      </w:r>
      <w:proofErr w:type="spellStart"/>
      <w:r w:rsidRPr="00A20A43">
        <w:rPr>
          <w:b/>
          <w:color w:val="auto"/>
        </w:rPr>
        <w:t>efectivă</w:t>
      </w:r>
      <w:proofErr w:type="spellEnd"/>
      <w:r w:rsidRPr="00A20A43">
        <w:rPr>
          <w:b/>
          <w:color w:val="auto"/>
        </w:rPr>
        <w:t>:</w:t>
      </w:r>
    </w:p>
    <w:p w14:paraId="547222CD" w14:textId="77777777" w:rsidR="00AE2211" w:rsidRPr="00A20A43" w:rsidRDefault="00AE2211" w:rsidP="00B53926">
      <w:pPr>
        <w:pStyle w:val="Default"/>
        <w:spacing w:line="360" w:lineRule="auto"/>
        <w:jc w:val="both"/>
        <w:rPr>
          <w:b/>
          <w:color w:val="auto"/>
        </w:rPr>
      </w:pPr>
      <w:r w:rsidRPr="00A20A43">
        <w:rPr>
          <w:b/>
          <w:color w:val="auto"/>
        </w:rPr>
        <w:t xml:space="preserve">  a) </w:t>
      </w:r>
      <w:proofErr w:type="spellStart"/>
      <w:r w:rsidRPr="00A20A43">
        <w:rPr>
          <w:b/>
          <w:color w:val="auto"/>
        </w:rPr>
        <w:t>contravaloarea</w:t>
      </w:r>
      <w:proofErr w:type="spellEnd"/>
      <w:r w:rsidRPr="00A20A43">
        <w:rPr>
          <w:b/>
          <w:color w:val="auto"/>
        </w:rPr>
        <w:t xml:space="preserve"> </w:t>
      </w:r>
      <w:proofErr w:type="spellStart"/>
      <w:r w:rsidRPr="00A20A43">
        <w:rPr>
          <w:b/>
          <w:color w:val="auto"/>
        </w:rPr>
        <w:t>distrugerilor</w:t>
      </w:r>
      <w:proofErr w:type="spellEnd"/>
      <w:r w:rsidRPr="00A20A43">
        <w:rPr>
          <w:b/>
          <w:color w:val="auto"/>
        </w:rPr>
        <w:t xml:space="preserve"> </w:t>
      </w:r>
      <w:proofErr w:type="spellStart"/>
      <w:r w:rsidRPr="00A20A43">
        <w:rPr>
          <w:b/>
          <w:color w:val="auto"/>
        </w:rPr>
        <w:t>pricinuite</w:t>
      </w:r>
      <w:proofErr w:type="spellEnd"/>
      <w:r w:rsidRPr="00A20A43">
        <w:rPr>
          <w:b/>
          <w:color w:val="auto"/>
        </w:rPr>
        <w:t xml:space="preserve"> </w:t>
      </w:r>
      <w:proofErr w:type="spellStart"/>
      <w:r w:rsidRPr="00A20A43">
        <w:rPr>
          <w:b/>
          <w:color w:val="auto"/>
        </w:rPr>
        <w:t>bunului</w:t>
      </w:r>
      <w:proofErr w:type="spellEnd"/>
      <w:r w:rsidRPr="00A20A43">
        <w:rPr>
          <w:b/>
          <w:color w:val="auto"/>
        </w:rPr>
        <w:t xml:space="preserve">, </w:t>
      </w:r>
      <w:proofErr w:type="spellStart"/>
      <w:r w:rsidRPr="00A20A43">
        <w:rPr>
          <w:b/>
          <w:color w:val="auto"/>
        </w:rPr>
        <w:t>actualizate</w:t>
      </w:r>
      <w:proofErr w:type="spellEnd"/>
      <w:r w:rsidRPr="00A20A43">
        <w:rPr>
          <w:b/>
          <w:color w:val="auto"/>
        </w:rPr>
        <w:t xml:space="preserve"> cu rata </w:t>
      </w:r>
      <w:proofErr w:type="spellStart"/>
      <w:r w:rsidRPr="00A20A43">
        <w:rPr>
          <w:b/>
          <w:color w:val="auto"/>
        </w:rPr>
        <w:t>inflaţiei</w:t>
      </w:r>
      <w:proofErr w:type="spellEnd"/>
      <w:r w:rsidRPr="00A20A43">
        <w:rPr>
          <w:b/>
          <w:color w:val="auto"/>
        </w:rPr>
        <w:t>;</w:t>
      </w:r>
    </w:p>
    <w:p w14:paraId="3B4A0CC8" w14:textId="77777777" w:rsidR="00F47570" w:rsidRPr="00A20A43" w:rsidRDefault="00AE2211" w:rsidP="00B53926">
      <w:pPr>
        <w:pStyle w:val="Default"/>
        <w:spacing w:line="360" w:lineRule="auto"/>
        <w:jc w:val="both"/>
        <w:rPr>
          <w:b/>
          <w:color w:val="auto"/>
        </w:rPr>
      </w:pPr>
      <w:r w:rsidRPr="00A20A43">
        <w:rPr>
          <w:b/>
          <w:color w:val="auto"/>
        </w:rPr>
        <w:t xml:space="preserve">  b) </w:t>
      </w:r>
      <w:proofErr w:type="spellStart"/>
      <w:r w:rsidRPr="00A20A43">
        <w:rPr>
          <w:b/>
          <w:color w:val="auto"/>
        </w:rPr>
        <w:t>contravaloarea</w:t>
      </w:r>
      <w:proofErr w:type="spellEnd"/>
      <w:r w:rsidRPr="00A20A43">
        <w:rPr>
          <w:b/>
          <w:color w:val="auto"/>
        </w:rPr>
        <w:t xml:space="preserve"> </w:t>
      </w:r>
      <w:proofErr w:type="spellStart"/>
      <w:r w:rsidRPr="00A20A43">
        <w:rPr>
          <w:b/>
          <w:color w:val="auto"/>
        </w:rPr>
        <w:t>redevenţei</w:t>
      </w:r>
      <w:proofErr w:type="spellEnd"/>
      <w:r w:rsidRPr="00A20A43">
        <w:rPr>
          <w:b/>
          <w:color w:val="auto"/>
        </w:rPr>
        <w:t xml:space="preserve"> </w:t>
      </w:r>
      <w:proofErr w:type="spellStart"/>
      <w:r w:rsidRPr="00A20A43">
        <w:rPr>
          <w:b/>
          <w:color w:val="auto"/>
        </w:rPr>
        <w:t>sau</w:t>
      </w:r>
      <w:proofErr w:type="spellEnd"/>
      <w:r w:rsidRPr="00A20A43">
        <w:rPr>
          <w:b/>
          <w:color w:val="auto"/>
        </w:rPr>
        <w:t xml:space="preserve"> </w:t>
      </w:r>
      <w:proofErr w:type="spellStart"/>
      <w:r w:rsidRPr="00A20A43">
        <w:rPr>
          <w:b/>
          <w:color w:val="auto"/>
        </w:rPr>
        <w:t>indexării</w:t>
      </w:r>
      <w:proofErr w:type="spellEnd"/>
      <w:r w:rsidRPr="00A20A43">
        <w:rPr>
          <w:b/>
          <w:color w:val="auto"/>
        </w:rPr>
        <w:t xml:space="preserve"> </w:t>
      </w:r>
      <w:proofErr w:type="spellStart"/>
      <w:r w:rsidRPr="00A20A43">
        <w:rPr>
          <w:b/>
          <w:color w:val="auto"/>
        </w:rPr>
        <w:t>neachitate</w:t>
      </w:r>
      <w:proofErr w:type="spellEnd"/>
      <w:r w:rsidRPr="00A20A43">
        <w:rPr>
          <w:b/>
          <w:color w:val="auto"/>
        </w:rPr>
        <w:t xml:space="preserve"> la termen, </w:t>
      </w:r>
      <w:proofErr w:type="spellStart"/>
      <w:r w:rsidRPr="00A20A43">
        <w:rPr>
          <w:b/>
          <w:color w:val="auto"/>
        </w:rPr>
        <w:t>actualizate</w:t>
      </w:r>
      <w:proofErr w:type="spellEnd"/>
      <w:r w:rsidRPr="00A20A43">
        <w:rPr>
          <w:b/>
          <w:color w:val="auto"/>
        </w:rPr>
        <w:t xml:space="preserve"> cu rata </w:t>
      </w:r>
      <w:proofErr w:type="spellStart"/>
      <w:r w:rsidRPr="00A20A43">
        <w:rPr>
          <w:b/>
          <w:color w:val="auto"/>
        </w:rPr>
        <w:t>inflaţiei</w:t>
      </w:r>
      <w:proofErr w:type="spellEnd"/>
      <w:r w:rsidRPr="00A20A43">
        <w:rPr>
          <w:b/>
          <w:color w:val="auto"/>
        </w:rPr>
        <w:t>.</w:t>
      </w:r>
    </w:p>
    <w:p w14:paraId="1FC2EC5C" w14:textId="02E72DFC" w:rsidR="00F47570" w:rsidRPr="00A20A43" w:rsidRDefault="00AE2211" w:rsidP="00B53926">
      <w:pPr>
        <w:pStyle w:val="Default"/>
        <w:spacing w:line="360" w:lineRule="auto"/>
        <w:jc w:val="both"/>
        <w:rPr>
          <w:b/>
          <w:color w:val="auto"/>
        </w:rPr>
      </w:pPr>
      <w:proofErr w:type="spellStart"/>
      <w:r w:rsidRPr="00A20A43">
        <w:rPr>
          <w:color w:val="auto"/>
        </w:rPr>
        <w:t>Constituie</w:t>
      </w:r>
      <w:proofErr w:type="spellEnd"/>
      <w:r w:rsidRPr="00A20A43">
        <w:rPr>
          <w:color w:val="auto"/>
        </w:rPr>
        <w:t xml:space="preserve"> </w:t>
      </w:r>
      <w:proofErr w:type="spellStart"/>
      <w:r w:rsidRPr="00A20A43">
        <w:rPr>
          <w:color w:val="auto"/>
        </w:rPr>
        <w:t>câştig</w:t>
      </w:r>
      <w:proofErr w:type="spellEnd"/>
      <w:r w:rsidRPr="00A20A43">
        <w:rPr>
          <w:color w:val="auto"/>
        </w:rPr>
        <w:t xml:space="preserve"> </w:t>
      </w:r>
      <w:proofErr w:type="spellStart"/>
      <w:r w:rsidRPr="00A20A43">
        <w:rPr>
          <w:color w:val="auto"/>
        </w:rPr>
        <w:t>nerealizat</w:t>
      </w:r>
      <w:proofErr w:type="spellEnd"/>
      <w:r w:rsidRPr="00A20A43">
        <w:rPr>
          <w:color w:val="auto"/>
        </w:rPr>
        <w:t>:</w:t>
      </w:r>
    </w:p>
    <w:p w14:paraId="2DAA35D8" w14:textId="77777777" w:rsidR="00B53926" w:rsidRPr="00A20A43" w:rsidRDefault="00B53926" w:rsidP="00B53926">
      <w:pPr>
        <w:tabs>
          <w:tab w:val="left" w:pos="3005"/>
        </w:tabs>
        <w:spacing w:line="360" w:lineRule="auto"/>
      </w:pPr>
    </w:p>
    <w:p w14:paraId="7A79603B" w14:textId="77777777" w:rsidR="00B53926" w:rsidRPr="00A20A43" w:rsidRDefault="00AE2211" w:rsidP="00B53926">
      <w:pPr>
        <w:tabs>
          <w:tab w:val="left" w:pos="3005"/>
        </w:tabs>
        <w:spacing w:line="360" w:lineRule="auto"/>
      </w:pPr>
      <w:r w:rsidRPr="00A20A43">
        <w:t xml:space="preserve">  a) </w:t>
      </w:r>
      <w:proofErr w:type="spellStart"/>
      <w:r w:rsidRPr="00A20A43">
        <w:t>echivalentul</w:t>
      </w:r>
      <w:proofErr w:type="spellEnd"/>
      <w:r w:rsidRPr="00A20A43">
        <w:t xml:space="preserve"> </w:t>
      </w:r>
      <w:proofErr w:type="spellStart"/>
      <w:r w:rsidRPr="00A20A43">
        <w:t>redevenţei</w:t>
      </w:r>
      <w:proofErr w:type="spellEnd"/>
      <w:r w:rsidRPr="00A20A43">
        <w:t xml:space="preserve">, </w:t>
      </w:r>
      <w:proofErr w:type="spellStart"/>
      <w:r w:rsidRPr="00A20A43">
        <w:t>pentru</w:t>
      </w:r>
      <w:proofErr w:type="spellEnd"/>
      <w:r w:rsidRPr="00A20A43">
        <w:t xml:space="preserve"> </w:t>
      </w:r>
      <w:proofErr w:type="spellStart"/>
      <w:r w:rsidRPr="00A20A43">
        <w:t>fiecare</w:t>
      </w:r>
      <w:proofErr w:type="spellEnd"/>
      <w:r w:rsidRPr="00A20A43">
        <w:t xml:space="preserve"> </w:t>
      </w:r>
      <w:proofErr w:type="spellStart"/>
      <w:r w:rsidRPr="00A20A43">
        <w:t>lună</w:t>
      </w:r>
      <w:proofErr w:type="spellEnd"/>
      <w:r w:rsidRPr="00A20A43">
        <w:t xml:space="preserve">, </w:t>
      </w:r>
      <w:proofErr w:type="spellStart"/>
      <w:r w:rsidRPr="00A20A43">
        <w:t>calculată</w:t>
      </w:r>
      <w:proofErr w:type="spellEnd"/>
      <w:r w:rsidRPr="00A20A43">
        <w:t xml:space="preserve"> conform </w:t>
      </w:r>
      <w:proofErr w:type="spellStart"/>
      <w:r w:rsidRPr="00A20A43">
        <w:t>Hotărârii</w:t>
      </w:r>
      <w:proofErr w:type="spellEnd"/>
      <w:r w:rsidRPr="00A20A43">
        <w:t xml:space="preserve"> </w:t>
      </w:r>
      <w:proofErr w:type="spellStart"/>
      <w:r w:rsidRPr="00A20A43">
        <w:t>Consiliului</w:t>
      </w:r>
      <w:proofErr w:type="spellEnd"/>
      <w:r w:rsidRPr="00A20A43">
        <w:t xml:space="preserve"> </w:t>
      </w:r>
      <w:proofErr w:type="spellStart"/>
      <w:proofErr w:type="gramStart"/>
      <w:r w:rsidRPr="00A20A43">
        <w:t>Județean</w:t>
      </w:r>
      <w:proofErr w:type="spellEnd"/>
      <w:r w:rsidRPr="00A20A43">
        <w:t xml:space="preserve"> ,</w:t>
      </w:r>
      <w:proofErr w:type="gramEnd"/>
      <w:r w:rsidRPr="00A20A43">
        <w:t xml:space="preserve"> </w:t>
      </w:r>
      <w:proofErr w:type="spellStart"/>
      <w:r w:rsidRPr="00A20A43">
        <w:t>incidente</w:t>
      </w:r>
      <w:proofErr w:type="spellEnd"/>
      <w:r w:rsidRPr="00A20A43">
        <w:t xml:space="preserve"> </w:t>
      </w:r>
      <w:proofErr w:type="spellStart"/>
      <w:r w:rsidRPr="00A20A43">
        <w:t>pentru</w:t>
      </w:r>
      <w:proofErr w:type="spellEnd"/>
      <w:r w:rsidRPr="00A20A43">
        <w:t xml:space="preserve"> </w:t>
      </w:r>
      <w:proofErr w:type="spellStart"/>
      <w:r w:rsidRPr="00A20A43">
        <w:t>acea</w:t>
      </w:r>
      <w:proofErr w:type="spellEnd"/>
      <w:r w:rsidRPr="00A20A43">
        <w:t xml:space="preserve"> </w:t>
      </w:r>
      <w:proofErr w:type="spellStart"/>
      <w:r w:rsidRPr="00A20A43">
        <w:t>perioadă</w:t>
      </w:r>
      <w:proofErr w:type="spellEnd"/>
      <w:r w:rsidRPr="00A20A43">
        <w:t>;</w:t>
      </w:r>
    </w:p>
    <w:p w14:paraId="1F04B326" w14:textId="77777777" w:rsidR="00B53926" w:rsidRPr="00A20A43" w:rsidRDefault="00AE2211" w:rsidP="00B53926">
      <w:pPr>
        <w:tabs>
          <w:tab w:val="left" w:pos="3005"/>
        </w:tabs>
        <w:spacing w:line="360" w:lineRule="auto"/>
      </w:pPr>
      <w:r w:rsidRPr="00A20A43">
        <w:t xml:space="preserve">  b) </w:t>
      </w:r>
      <w:proofErr w:type="spellStart"/>
      <w:r w:rsidRPr="00A20A43">
        <w:t>echivalentul</w:t>
      </w:r>
      <w:proofErr w:type="spellEnd"/>
      <w:r w:rsidRPr="00A20A43">
        <w:t xml:space="preserve"> </w:t>
      </w:r>
      <w:proofErr w:type="spellStart"/>
      <w:r w:rsidRPr="00A20A43">
        <w:t>dobânzii</w:t>
      </w:r>
      <w:proofErr w:type="spellEnd"/>
      <w:r w:rsidRPr="00A20A43">
        <w:t xml:space="preserve"> </w:t>
      </w:r>
      <w:proofErr w:type="spellStart"/>
      <w:r w:rsidRPr="00A20A43">
        <w:t>bancare</w:t>
      </w:r>
      <w:proofErr w:type="spellEnd"/>
      <w:r w:rsidRPr="00A20A43">
        <w:t xml:space="preserve"> </w:t>
      </w:r>
      <w:proofErr w:type="spellStart"/>
      <w:r w:rsidRPr="00A20A43">
        <w:t>medii</w:t>
      </w:r>
      <w:proofErr w:type="spellEnd"/>
      <w:r w:rsidRPr="00A20A43">
        <w:t xml:space="preserve"> </w:t>
      </w:r>
      <w:proofErr w:type="spellStart"/>
      <w:r w:rsidRPr="00A20A43">
        <w:t>practicate</w:t>
      </w:r>
      <w:proofErr w:type="spellEnd"/>
      <w:r w:rsidRPr="00A20A43">
        <w:t xml:space="preserve"> de B.N.R., </w:t>
      </w:r>
      <w:proofErr w:type="spellStart"/>
      <w:r w:rsidRPr="00A20A43">
        <w:t>aplicată</w:t>
      </w:r>
      <w:proofErr w:type="spellEnd"/>
      <w:r w:rsidRPr="00A20A43">
        <w:t xml:space="preserve"> la </w:t>
      </w:r>
      <w:proofErr w:type="spellStart"/>
      <w:r w:rsidRPr="00A20A43">
        <w:t>acel</w:t>
      </w:r>
      <w:proofErr w:type="spellEnd"/>
      <w:r w:rsidRPr="00A20A43">
        <w:t xml:space="preserve"> </w:t>
      </w:r>
      <w:proofErr w:type="spellStart"/>
      <w:r w:rsidRPr="00A20A43">
        <w:t>cuantum</w:t>
      </w:r>
      <w:proofErr w:type="spellEnd"/>
      <w:r w:rsidRPr="00A20A43">
        <w:t xml:space="preserve"> al </w:t>
      </w:r>
      <w:proofErr w:type="spellStart"/>
      <w:r w:rsidRPr="00A20A43">
        <w:t>echivalentului</w:t>
      </w:r>
      <w:proofErr w:type="spellEnd"/>
      <w:r w:rsidRPr="00A20A43">
        <w:t xml:space="preserve"> </w:t>
      </w:r>
      <w:proofErr w:type="spellStart"/>
      <w:r w:rsidRPr="00A20A43">
        <w:t>redevenţei</w:t>
      </w:r>
      <w:proofErr w:type="spellEnd"/>
      <w:r w:rsidRPr="00A20A43">
        <w:t>.</w:t>
      </w:r>
    </w:p>
    <w:p w14:paraId="0F89EA91" w14:textId="77777777" w:rsidR="00B53926" w:rsidRPr="00A20A43" w:rsidRDefault="00B53926" w:rsidP="00B53926">
      <w:pPr>
        <w:tabs>
          <w:tab w:val="left" w:pos="3005"/>
        </w:tabs>
      </w:pPr>
    </w:p>
    <w:p w14:paraId="2C950102" w14:textId="77777777" w:rsidR="001F0DFB" w:rsidRPr="00A20A43" w:rsidRDefault="00AE2211" w:rsidP="001F0DFB">
      <w:pPr>
        <w:tabs>
          <w:tab w:val="left" w:pos="3005"/>
        </w:tabs>
        <w:spacing w:line="360" w:lineRule="auto"/>
      </w:pPr>
      <w:r w:rsidRPr="00A20A43">
        <w:rPr>
          <w:b/>
        </w:rPr>
        <w:t>10.5</w:t>
      </w:r>
      <w:r w:rsidRPr="00A20A43">
        <w:t xml:space="preserve"> </w:t>
      </w:r>
      <w:proofErr w:type="spellStart"/>
      <w:r w:rsidRPr="00A20A43">
        <w:t>În</w:t>
      </w:r>
      <w:proofErr w:type="spellEnd"/>
      <w:r w:rsidRPr="00A20A43">
        <w:t xml:space="preserve"> </w:t>
      </w:r>
      <w:proofErr w:type="spellStart"/>
      <w:r w:rsidRPr="00A20A43">
        <w:t>urma</w:t>
      </w:r>
      <w:proofErr w:type="spellEnd"/>
      <w:r w:rsidRPr="00A20A43">
        <w:t xml:space="preserve"> </w:t>
      </w:r>
      <w:proofErr w:type="spellStart"/>
      <w:r w:rsidRPr="00A20A43">
        <w:t>rezilierii</w:t>
      </w:r>
      <w:proofErr w:type="spellEnd"/>
      <w:r w:rsidRPr="00A20A43">
        <w:t xml:space="preserve"> </w:t>
      </w:r>
      <w:proofErr w:type="spellStart"/>
      <w:r w:rsidRPr="00A20A43">
        <w:t>contractului</w:t>
      </w:r>
      <w:proofErr w:type="spellEnd"/>
      <w:r w:rsidRPr="00A20A43">
        <w:t xml:space="preserve"> din culpa </w:t>
      </w:r>
      <w:proofErr w:type="spellStart"/>
      <w:r w:rsidRPr="00A20A43">
        <w:t>exclusivă</w:t>
      </w:r>
      <w:proofErr w:type="spellEnd"/>
      <w:r w:rsidRPr="00A20A43">
        <w:t xml:space="preserve"> a </w:t>
      </w:r>
      <w:proofErr w:type="spellStart"/>
      <w:r w:rsidRPr="00A20A43">
        <w:t>concesionarului</w:t>
      </w:r>
      <w:proofErr w:type="spellEnd"/>
      <w:r w:rsidRPr="00A20A43">
        <w:t xml:space="preserve">, </w:t>
      </w:r>
      <w:proofErr w:type="spellStart"/>
      <w:r w:rsidRPr="00A20A43">
        <w:t>acesta</w:t>
      </w:r>
      <w:proofErr w:type="spellEnd"/>
      <w:r w:rsidRPr="00A20A43">
        <w:t xml:space="preserve"> </w:t>
      </w:r>
      <w:proofErr w:type="spellStart"/>
      <w:r w:rsidRPr="00A20A43">
        <w:t>va</w:t>
      </w:r>
      <w:proofErr w:type="spellEnd"/>
      <w:r w:rsidRPr="00A20A43">
        <w:t xml:space="preserve"> </w:t>
      </w:r>
      <w:proofErr w:type="spellStart"/>
      <w:r w:rsidRPr="00A20A43">
        <w:t>datora</w:t>
      </w:r>
      <w:proofErr w:type="spellEnd"/>
      <w:r w:rsidRPr="00A20A43">
        <w:t xml:space="preserve"> </w:t>
      </w:r>
      <w:proofErr w:type="spellStart"/>
      <w:r w:rsidRPr="00A20A43">
        <w:t>concedentului</w:t>
      </w:r>
      <w:proofErr w:type="spellEnd"/>
      <w:r w:rsidRPr="00A20A43">
        <w:t xml:space="preserve"> </w:t>
      </w:r>
      <w:proofErr w:type="spellStart"/>
      <w:r w:rsidRPr="00A20A43">
        <w:t>pentru</w:t>
      </w:r>
      <w:proofErr w:type="spellEnd"/>
      <w:r w:rsidRPr="00A20A43">
        <w:t xml:space="preserve"> </w:t>
      </w:r>
      <w:proofErr w:type="spellStart"/>
      <w:r w:rsidRPr="00A20A43">
        <w:t>perioada</w:t>
      </w:r>
      <w:proofErr w:type="spellEnd"/>
      <w:r w:rsidRPr="00A20A43">
        <w:t xml:space="preserve"> </w:t>
      </w:r>
      <w:proofErr w:type="spellStart"/>
      <w:r w:rsidRPr="00A20A43">
        <w:t>dintre</w:t>
      </w:r>
      <w:proofErr w:type="spellEnd"/>
      <w:r w:rsidRPr="00A20A43">
        <w:t xml:space="preserve"> data </w:t>
      </w:r>
      <w:proofErr w:type="spellStart"/>
      <w:r w:rsidRPr="00A20A43">
        <w:t>încetării</w:t>
      </w:r>
      <w:proofErr w:type="spellEnd"/>
      <w:r w:rsidRPr="00A20A43">
        <w:t xml:space="preserve"> de </w:t>
      </w:r>
      <w:proofErr w:type="spellStart"/>
      <w:r w:rsidRPr="00A20A43">
        <w:t>drept</w:t>
      </w:r>
      <w:proofErr w:type="spellEnd"/>
      <w:r w:rsidRPr="00A20A43">
        <w:t xml:space="preserve"> a </w:t>
      </w:r>
      <w:proofErr w:type="spellStart"/>
      <w:r w:rsidRPr="00A20A43">
        <w:t>contractului</w:t>
      </w:r>
      <w:proofErr w:type="spellEnd"/>
      <w:r w:rsidRPr="00A20A43">
        <w:t xml:space="preserve"> de </w:t>
      </w:r>
      <w:proofErr w:type="spellStart"/>
      <w:r w:rsidRPr="00A20A43">
        <w:t>concesiune</w:t>
      </w:r>
      <w:proofErr w:type="spellEnd"/>
      <w:r w:rsidRPr="00A20A43">
        <w:t xml:space="preserve"> </w:t>
      </w:r>
      <w:proofErr w:type="spellStart"/>
      <w:r w:rsidRPr="00A20A43">
        <w:t>şi</w:t>
      </w:r>
      <w:proofErr w:type="spellEnd"/>
      <w:r w:rsidRPr="00A20A43">
        <w:t xml:space="preserve"> </w:t>
      </w:r>
      <w:proofErr w:type="spellStart"/>
      <w:r w:rsidRPr="00A20A43">
        <w:t>până</w:t>
      </w:r>
      <w:proofErr w:type="spellEnd"/>
      <w:r w:rsidRPr="00A20A43">
        <w:t xml:space="preserve"> la </w:t>
      </w:r>
      <w:proofErr w:type="spellStart"/>
      <w:r w:rsidRPr="00A20A43">
        <w:t>părăsirea</w:t>
      </w:r>
      <w:proofErr w:type="spellEnd"/>
      <w:r w:rsidRPr="00A20A43">
        <w:t xml:space="preserve"> </w:t>
      </w:r>
      <w:proofErr w:type="spellStart"/>
      <w:r w:rsidRPr="00A20A43">
        <w:t>efectivă</w:t>
      </w:r>
      <w:proofErr w:type="spellEnd"/>
      <w:r w:rsidRPr="00A20A43">
        <w:t xml:space="preserve"> a </w:t>
      </w:r>
      <w:proofErr w:type="spellStart"/>
      <w:r w:rsidRPr="00A20A43">
        <w:t>terenului</w:t>
      </w:r>
      <w:proofErr w:type="spellEnd"/>
      <w:r w:rsidRPr="00A20A43">
        <w:t xml:space="preserve">, </w:t>
      </w:r>
      <w:proofErr w:type="spellStart"/>
      <w:r w:rsidRPr="00A20A43">
        <w:t>daune</w:t>
      </w:r>
      <w:proofErr w:type="spellEnd"/>
      <w:r w:rsidRPr="00A20A43">
        <w:t xml:space="preserve"> – </w:t>
      </w:r>
      <w:proofErr w:type="spellStart"/>
      <w:r w:rsidRPr="00A20A43">
        <w:t>interese</w:t>
      </w:r>
      <w:proofErr w:type="spellEnd"/>
      <w:r w:rsidRPr="00A20A43">
        <w:t xml:space="preserve">. </w:t>
      </w:r>
      <w:proofErr w:type="spellStart"/>
      <w:r w:rsidRPr="00A20A43">
        <w:t>Daunele</w:t>
      </w:r>
      <w:proofErr w:type="spellEnd"/>
      <w:r w:rsidRPr="00A20A43">
        <w:t xml:space="preserve"> – </w:t>
      </w:r>
      <w:proofErr w:type="spellStart"/>
      <w:r w:rsidRPr="00A20A43">
        <w:t>interese</w:t>
      </w:r>
      <w:proofErr w:type="spellEnd"/>
      <w:r w:rsidRPr="00A20A43">
        <w:t xml:space="preserve"> se </w:t>
      </w:r>
      <w:proofErr w:type="spellStart"/>
      <w:r w:rsidRPr="00A20A43">
        <w:t>datorează</w:t>
      </w:r>
      <w:proofErr w:type="spellEnd"/>
      <w:r w:rsidRPr="00A20A43">
        <w:t xml:space="preserve"> la </w:t>
      </w:r>
      <w:proofErr w:type="spellStart"/>
      <w:r w:rsidRPr="00A20A43">
        <w:t>solicitarea</w:t>
      </w:r>
      <w:proofErr w:type="spellEnd"/>
      <w:r w:rsidRPr="00A20A43">
        <w:t xml:space="preserve"> </w:t>
      </w:r>
      <w:proofErr w:type="spellStart"/>
      <w:r w:rsidRPr="00A20A43">
        <w:t>părţii</w:t>
      </w:r>
      <w:proofErr w:type="spellEnd"/>
      <w:r w:rsidRPr="00A20A43">
        <w:t xml:space="preserve"> </w:t>
      </w:r>
      <w:proofErr w:type="spellStart"/>
      <w:r w:rsidRPr="00A20A43">
        <w:t>interesate</w:t>
      </w:r>
      <w:proofErr w:type="spellEnd"/>
      <w:r w:rsidRPr="00A20A43">
        <w:t>.</w:t>
      </w:r>
    </w:p>
    <w:p w14:paraId="7D7D2111" w14:textId="6B547DA5" w:rsidR="00AE2211" w:rsidRPr="00A20A43" w:rsidRDefault="00AE2211" w:rsidP="001F0DFB">
      <w:pPr>
        <w:tabs>
          <w:tab w:val="left" w:pos="3005"/>
        </w:tabs>
        <w:spacing w:line="360" w:lineRule="auto"/>
        <w:rPr>
          <w:b/>
        </w:rPr>
      </w:pPr>
      <w:r w:rsidRPr="00A20A43">
        <w:rPr>
          <w:b/>
        </w:rPr>
        <w:t>10.6.</w:t>
      </w:r>
      <w:r w:rsidRPr="00A20A43">
        <w:t xml:space="preserve"> </w:t>
      </w:r>
      <w:proofErr w:type="spellStart"/>
      <w:r w:rsidRPr="00A20A43">
        <w:t>Constituie</w:t>
      </w:r>
      <w:proofErr w:type="spellEnd"/>
      <w:r w:rsidRPr="00A20A43">
        <w:t xml:space="preserve"> </w:t>
      </w:r>
      <w:proofErr w:type="spellStart"/>
      <w:r w:rsidRPr="00A20A43">
        <w:t>cauze</w:t>
      </w:r>
      <w:proofErr w:type="spellEnd"/>
      <w:r w:rsidRPr="00A20A43">
        <w:t xml:space="preserve"> </w:t>
      </w:r>
      <w:proofErr w:type="spellStart"/>
      <w:r w:rsidRPr="00A20A43">
        <w:t>exoneratoare</w:t>
      </w:r>
      <w:proofErr w:type="spellEnd"/>
      <w:r w:rsidRPr="00A20A43">
        <w:t xml:space="preserve"> de </w:t>
      </w:r>
      <w:proofErr w:type="spellStart"/>
      <w:r w:rsidRPr="00A20A43">
        <w:t>răspundere</w:t>
      </w:r>
      <w:proofErr w:type="spellEnd"/>
      <w:r w:rsidRPr="00A20A43">
        <w:t xml:space="preserve">, </w:t>
      </w:r>
      <w:proofErr w:type="spellStart"/>
      <w:r w:rsidRPr="00A20A43">
        <w:t>dacă</w:t>
      </w:r>
      <w:proofErr w:type="spellEnd"/>
      <w:r w:rsidRPr="00A20A43">
        <w:t xml:space="preserve"> sunt </w:t>
      </w:r>
      <w:proofErr w:type="spellStart"/>
      <w:r w:rsidRPr="00A20A43">
        <w:t>constatate</w:t>
      </w:r>
      <w:proofErr w:type="spellEnd"/>
      <w:r w:rsidRPr="00A20A43">
        <w:t xml:space="preserve"> </w:t>
      </w:r>
      <w:proofErr w:type="spellStart"/>
      <w:r w:rsidRPr="00A20A43">
        <w:t>şi</w:t>
      </w:r>
      <w:proofErr w:type="spellEnd"/>
      <w:r w:rsidRPr="00A20A43">
        <w:t xml:space="preserve"> </w:t>
      </w:r>
      <w:proofErr w:type="spellStart"/>
      <w:r w:rsidRPr="00A20A43">
        <w:t>comunicate</w:t>
      </w:r>
      <w:proofErr w:type="spellEnd"/>
      <w:r w:rsidRPr="00A20A43">
        <w:t xml:space="preserve"> </w:t>
      </w:r>
      <w:proofErr w:type="spellStart"/>
      <w:r w:rsidRPr="00A20A43">
        <w:t>potrivit</w:t>
      </w:r>
      <w:proofErr w:type="spellEnd"/>
      <w:r w:rsidRPr="00A20A43">
        <w:t xml:space="preserve"> </w:t>
      </w:r>
      <w:proofErr w:type="spellStart"/>
      <w:r w:rsidRPr="00A20A43">
        <w:t>legii</w:t>
      </w:r>
      <w:proofErr w:type="spellEnd"/>
      <w:r w:rsidRPr="00A20A43">
        <w:t xml:space="preserve">, </w:t>
      </w:r>
      <w:proofErr w:type="spellStart"/>
      <w:r w:rsidRPr="00A20A43">
        <w:t>următoarele</w:t>
      </w:r>
      <w:proofErr w:type="spellEnd"/>
      <w:r w:rsidRPr="00A20A43">
        <w:t>:</w:t>
      </w:r>
    </w:p>
    <w:p w14:paraId="446A7EBD" w14:textId="77777777" w:rsidR="00AE2211" w:rsidRPr="00A20A43" w:rsidRDefault="00AE2211" w:rsidP="00657361">
      <w:pPr>
        <w:pStyle w:val="Heading2"/>
        <w:widowControl w:val="0"/>
        <w:spacing w:line="360" w:lineRule="auto"/>
        <w:ind w:firstLine="480"/>
        <w:rPr>
          <w:rFonts w:ascii="Times New Roman" w:hAnsi="Times New Roman" w:cs="Times New Roman"/>
          <w:b/>
          <w:color w:val="auto"/>
          <w:sz w:val="24"/>
          <w:szCs w:val="24"/>
        </w:rPr>
      </w:pPr>
      <w:r w:rsidRPr="00A20A43">
        <w:rPr>
          <w:rFonts w:ascii="Times New Roman" w:hAnsi="Times New Roman" w:cs="Times New Roman"/>
          <w:color w:val="auto"/>
          <w:sz w:val="24"/>
          <w:szCs w:val="24"/>
        </w:rPr>
        <w:t xml:space="preserve">  a) </w:t>
      </w:r>
      <w:proofErr w:type="spellStart"/>
      <w:r w:rsidRPr="00A20A43">
        <w:rPr>
          <w:rFonts w:ascii="Times New Roman" w:hAnsi="Times New Roman" w:cs="Times New Roman"/>
          <w:color w:val="auto"/>
          <w:sz w:val="24"/>
          <w:szCs w:val="24"/>
        </w:rPr>
        <w:t>forţa</w:t>
      </w:r>
      <w:proofErr w:type="spellEnd"/>
      <w:r w:rsidRPr="00A20A43">
        <w:rPr>
          <w:rFonts w:ascii="Times New Roman" w:hAnsi="Times New Roman" w:cs="Times New Roman"/>
          <w:color w:val="auto"/>
          <w:sz w:val="24"/>
          <w:szCs w:val="24"/>
        </w:rPr>
        <w:t xml:space="preserve"> </w:t>
      </w:r>
      <w:proofErr w:type="spellStart"/>
      <w:r w:rsidRPr="00A20A43">
        <w:rPr>
          <w:rFonts w:ascii="Times New Roman" w:hAnsi="Times New Roman" w:cs="Times New Roman"/>
          <w:color w:val="auto"/>
          <w:sz w:val="24"/>
          <w:szCs w:val="24"/>
        </w:rPr>
        <w:t>majoră</w:t>
      </w:r>
      <w:proofErr w:type="spellEnd"/>
      <w:r w:rsidRPr="00A20A43">
        <w:rPr>
          <w:rFonts w:ascii="Times New Roman" w:hAnsi="Times New Roman" w:cs="Times New Roman"/>
          <w:color w:val="auto"/>
          <w:sz w:val="24"/>
          <w:szCs w:val="24"/>
        </w:rPr>
        <w:t>;</w:t>
      </w:r>
    </w:p>
    <w:p w14:paraId="448CF259" w14:textId="77777777" w:rsidR="00AE2211" w:rsidRPr="00A20A43" w:rsidRDefault="00AE2211" w:rsidP="00657361">
      <w:pPr>
        <w:pStyle w:val="Heading2"/>
        <w:widowControl w:val="0"/>
        <w:spacing w:line="360" w:lineRule="auto"/>
        <w:ind w:firstLine="480"/>
        <w:rPr>
          <w:rFonts w:ascii="Times New Roman" w:hAnsi="Times New Roman" w:cs="Times New Roman"/>
          <w:b/>
          <w:color w:val="auto"/>
          <w:sz w:val="24"/>
          <w:szCs w:val="24"/>
        </w:rPr>
      </w:pPr>
      <w:r w:rsidRPr="00A20A43">
        <w:rPr>
          <w:rFonts w:ascii="Times New Roman" w:hAnsi="Times New Roman" w:cs="Times New Roman"/>
          <w:color w:val="auto"/>
          <w:sz w:val="24"/>
          <w:szCs w:val="24"/>
        </w:rPr>
        <w:t xml:space="preserve">  b) </w:t>
      </w:r>
      <w:proofErr w:type="spellStart"/>
      <w:r w:rsidRPr="00A20A43">
        <w:rPr>
          <w:rFonts w:ascii="Times New Roman" w:hAnsi="Times New Roman" w:cs="Times New Roman"/>
          <w:color w:val="auto"/>
          <w:sz w:val="24"/>
          <w:szCs w:val="24"/>
        </w:rPr>
        <w:t>cazul</w:t>
      </w:r>
      <w:proofErr w:type="spellEnd"/>
      <w:r w:rsidRPr="00A20A43">
        <w:rPr>
          <w:rFonts w:ascii="Times New Roman" w:hAnsi="Times New Roman" w:cs="Times New Roman"/>
          <w:color w:val="auto"/>
          <w:sz w:val="24"/>
          <w:szCs w:val="24"/>
        </w:rPr>
        <w:t xml:space="preserve"> </w:t>
      </w:r>
      <w:proofErr w:type="spellStart"/>
      <w:r w:rsidRPr="00A20A43">
        <w:rPr>
          <w:rFonts w:ascii="Times New Roman" w:hAnsi="Times New Roman" w:cs="Times New Roman"/>
          <w:color w:val="auto"/>
          <w:sz w:val="24"/>
          <w:szCs w:val="24"/>
        </w:rPr>
        <w:t>fortuit</w:t>
      </w:r>
      <w:proofErr w:type="spellEnd"/>
      <w:r w:rsidRPr="00A20A43">
        <w:rPr>
          <w:rFonts w:ascii="Times New Roman" w:hAnsi="Times New Roman" w:cs="Times New Roman"/>
          <w:color w:val="auto"/>
          <w:sz w:val="24"/>
          <w:szCs w:val="24"/>
        </w:rPr>
        <w:t>;</w:t>
      </w:r>
    </w:p>
    <w:p w14:paraId="6E3A2A6E" w14:textId="77777777" w:rsidR="00AE2211" w:rsidRPr="00A20A43" w:rsidRDefault="00AE2211" w:rsidP="00657361">
      <w:pPr>
        <w:pStyle w:val="Heading2"/>
        <w:widowControl w:val="0"/>
        <w:spacing w:line="360" w:lineRule="auto"/>
        <w:ind w:firstLine="480"/>
        <w:rPr>
          <w:rFonts w:ascii="Times New Roman" w:hAnsi="Times New Roman" w:cs="Times New Roman"/>
          <w:b/>
          <w:color w:val="auto"/>
          <w:sz w:val="24"/>
          <w:szCs w:val="24"/>
        </w:rPr>
      </w:pPr>
      <w:r w:rsidRPr="00A20A43">
        <w:rPr>
          <w:rFonts w:ascii="Times New Roman" w:hAnsi="Times New Roman" w:cs="Times New Roman"/>
          <w:color w:val="auto"/>
          <w:sz w:val="24"/>
          <w:szCs w:val="24"/>
        </w:rPr>
        <w:t xml:space="preserve">  c) </w:t>
      </w:r>
      <w:proofErr w:type="spellStart"/>
      <w:r w:rsidRPr="00A20A43">
        <w:rPr>
          <w:rFonts w:ascii="Times New Roman" w:hAnsi="Times New Roman" w:cs="Times New Roman"/>
          <w:color w:val="auto"/>
          <w:sz w:val="24"/>
          <w:szCs w:val="24"/>
        </w:rPr>
        <w:t>starea</w:t>
      </w:r>
      <w:proofErr w:type="spellEnd"/>
      <w:r w:rsidRPr="00A20A43">
        <w:rPr>
          <w:rFonts w:ascii="Times New Roman" w:hAnsi="Times New Roman" w:cs="Times New Roman"/>
          <w:color w:val="auto"/>
          <w:sz w:val="24"/>
          <w:szCs w:val="24"/>
        </w:rPr>
        <w:t xml:space="preserve"> de </w:t>
      </w:r>
      <w:proofErr w:type="spellStart"/>
      <w:r w:rsidRPr="00A20A43">
        <w:rPr>
          <w:rFonts w:ascii="Times New Roman" w:hAnsi="Times New Roman" w:cs="Times New Roman"/>
          <w:color w:val="auto"/>
          <w:sz w:val="24"/>
          <w:szCs w:val="24"/>
        </w:rPr>
        <w:t>necesitate</w:t>
      </w:r>
      <w:proofErr w:type="spellEnd"/>
      <w:r w:rsidRPr="00A20A43">
        <w:rPr>
          <w:rFonts w:ascii="Times New Roman" w:hAnsi="Times New Roman" w:cs="Times New Roman"/>
          <w:color w:val="auto"/>
          <w:sz w:val="24"/>
          <w:szCs w:val="24"/>
        </w:rPr>
        <w:t>.</w:t>
      </w:r>
    </w:p>
    <w:p w14:paraId="234957C6" w14:textId="77777777" w:rsidR="00AE2211" w:rsidRPr="00A20A43" w:rsidRDefault="00AE2211" w:rsidP="00657361">
      <w:pPr>
        <w:pStyle w:val="Heading2"/>
        <w:widowControl w:val="0"/>
        <w:spacing w:line="360" w:lineRule="auto"/>
        <w:ind w:left="540" w:hanging="540"/>
        <w:rPr>
          <w:rFonts w:ascii="Times New Roman" w:hAnsi="Times New Roman" w:cs="Times New Roman"/>
          <w:b/>
          <w:color w:val="auto"/>
          <w:sz w:val="24"/>
          <w:szCs w:val="24"/>
        </w:rPr>
      </w:pPr>
      <w:r w:rsidRPr="00A20A43">
        <w:rPr>
          <w:rFonts w:ascii="Times New Roman" w:hAnsi="Times New Roman" w:cs="Times New Roman"/>
          <w:b/>
          <w:color w:val="auto"/>
          <w:sz w:val="24"/>
          <w:szCs w:val="24"/>
        </w:rPr>
        <w:t>10.7</w:t>
      </w:r>
      <w:r w:rsidRPr="00A20A43">
        <w:rPr>
          <w:rFonts w:ascii="Times New Roman" w:hAnsi="Times New Roman" w:cs="Times New Roman"/>
          <w:color w:val="auto"/>
          <w:sz w:val="24"/>
          <w:szCs w:val="24"/>
        </w:rPr>
        <w:t xml:space="preserve"> Nu </w:t>
      </w:r>
      <w:proofErr w:type="spellStart"/>
      <w:r w:rsidRPr="00A20A43">
        <w:rPr>
          <w:rFonts w:ascii="Times New Roman" w:hAnsi="Times New Roman" w:cs="Times New Roman"/>
          <w:color w:val="auto"/>
          <w:sz w:val="24"/>
          <w:szCs w:val="24"/>
        </w:rPr>
        <w:t>constituie</w:t>
      </w:r>
      <w:proofErr w:type="spellEnd"/>
      <w:r w:rsidRPr="00A20A43">
        <w:rPr>
          <w:rFonts w:ascii="Times New Roman" w:hAnsi="Times New Roman" w:cs="Times New Roman"/>
          <w:color w:val="auto"/>
          <w:sz w:val="24"/>
          <w:szCs w:val="24"/>
        </w:rPr>
        <w:t xml:space="preserve"> </w:t>
      </w:r>
      <w:proofErr w:type="spellStart"/>
      <w:r w:rsidRPr="00A20A43">
        <w:rPr>
          <w:rFonts w:ascii="Times New Roman" w:hAnsi="Times New Roman" w:cs="Times New Roman"/>
          <w:color w:val="auto"/>
          <w:sz w:val="24"/>
          <w:szCs w:val="24"/>
        </w:rPr>
        <w:t>cauze</w:t>
      </w:r>
      <w:proofErr w:type="spellEnd"/>
      <w:r w:rsidRPr="00A20A43">
        <w:rPr>
          <w:rFonts w:ascii="Times New Roman" w:hAnsi="Times New Roman" w:cs="Times New Roman"/>
          <w:color w:val="auto"/>
          <w:sz w:val="24"/>
          <w:szCs w:val="24"/>
        </w:rPr>
        <w:t xml:space="preserve"> </w:t>
      </w:r>
      <w:proofErr w:type="spellStart"/>
      <w:r w:rsidRPr="00A20A43">
        <w:rPr>
          <w:rFonts w:ascii="Times New Roman" w:hAnsi="Times New Roman" w:cs="Times New Roman"/>
          <w:color w:val="auto"/>
          <w:sz w:val="24"/>
          <w:szCs w:val="24"/>
        </w:rPr>
        <w:t>exoneratoare</w:t>
      </w:r>
      <w:proofErr w:type="spellEnd"/>
      <w:r w:rsidRPr="00A20A43">
        <w:rPr>
          <w:rFonts w:ascii="Times New Roman" w:hAnsi="Times New Roman" w:cs="Times New Roman"/>
          <w:color w:val="auto"/>
          <w:sz w:val="24"/>
          <w:szCs w:val="24"/>
        </w:rPr>
        <w:t xml:space="preserve"> de </w:t>
      </w:r>
      <w:proofErr w:type="spellStart"/>
      <w:r w:rsidRPr="00A20A43">
        <w:rPr>
          <w:rFonts w:ascii="Times New Roman" w:hAnsi="Times New Roman" w:cs="Times New Roman"/>
          <w:color w:val="auto"/>
          <w:sz w:val="24"/>
          <w:szCs w:val="24"/>
        </w:rPr>
        <w:t>răspundere</w:t>
      </w:r>
      <w:proofErr w:type="spellEnd"/>
      <w:r w:rsidRPr="00A20A43">
        <w:rPr>
          <w:rFonts w:ascii="Times New Roman" w:hAnsi="Times New Roman" w:cs="Times New Roman"/>
          <w:color w:val="auto"/>
          <w:sz w:val="24"/>
          <w:szCs w:val="24"/>
        </w:rPr>
        <w:t xml:space="preserve"> </w:t>
      </w:r>
      <w:proofErr w:type="spellStart"/>
      <w:r w:rsidRPr="00A20A43">
        <w:rPr>
          <w:rFonts w:ascii="Times New Roman" w:hAnsi="Times New Roman" w:cs="Times New Roman"/>
          <w:color w:val="auto"/>
          <w:sz w:val="24"/>
          <w:szCs w:val="24"/>
        </w:rPr>
        <w:t>lipsa</w:t>
      </w:r>
      <w:proofErr w:type="spellEnd"/>
      <w:r w:rsidRPr="00A20A43">
        <w:rPr>
          <w:rFonts w:ascii="Times New Roman" w:hAnsi="Times New Roman" w:cs="Times New Roman"/>
          <w:color w:val="auto"/>
          <w:sz w:val="24"/>
          <w:szCs w:val="24"/>
        </w:rPr>
        <w:t xml:space="preserve"> </w:t>
      </w:r>
      <w:proofErr w:type="spellStart"/>
      <w:r w:rsidRPr="00A20A43">
        <w:rPr>
          <w:rFonts w:ascii="Times New Roman" w:hAnsi="Times New Roman" w:cs="Times New Roman"/>
          <w:color w:val="auto"/>
          <w:sz w:val="24"/>
          <w:szCs w:val="24"/>
        </w:rPr>
        <w:t>capacităţii</w:t>
      </w:r>
      <w:proofErr w:type="spellEnd"/>
      <w:r w:rsidRPr="00A20A43">
        <w:rPr>
          <w:rFonts w:ascii="Times New Roman" w:hAnsi="Times New Roman" w:cs="Times New Roman"/>
          <w:color w:val="auto"/>
          <w:sz w:val="24"/>
          <w:szCs w:val="24"/>
        </w:rPr>
        <w:t xml:space="preserve"> de </w:t>
      </w:r>
      <w:proofErr w:type="spellStart"/>
      <w:r w:rsidRPr="00A20A43">
        <w:rPr>
          <w:rFonts w:ascii="Times New Roman" w:hAnsi="Times New Roman" w:cs="Times New Roman"/>
          <w:color w:val="auto"/>
          <w:sz w:val="24"/>
          <w:szCs w:val="24"/>
        </w:rPr>
        <w:t>plată</w:t>
      </w:r>
      <w:proofErr w:type="spellEnd"/>
      <w:r w:rsidRPr="00A20A43">
        <w:rPr>
          <w:rFonts w:ascii="Times New Roman" w:hAnsi="Times New Roman" w:cs="Times New Roman"/>
          <w:color w:val="auto"/>
          <w:sz w:val="24"/>
          <w:szCs w:val="24"/>
        </w:rPr>
        <w:t>;</w:t>
      </w:r>
    </w:p>
    <w:p w14:paraId="287B3AA8" w14:textId="04C152D0" w:rsidR="00657361" w:rsidRPr="00A20A43" w:rsidRDefault="00AE2211" w:rsidP="00EE3556">
      <w:pPr>
        <w:shd w:val="clear" w:color="auto" w:fill="FFFFFF" w:themeFill="background1"/>
        <w:spacing w:line="276" w:lineRule="auto"/>
        <w:jc w:val="both"/>
        <w:rPr>
          <w:lang w:val="fr-FR"/>
        </w:rPr>
      </w:pPr>
      <w:r w:rsidRPr="00A20A43">
        <w:rPr>
          <w:b/>
          <w:lang w:val="ro-RO" w:eastAsia="ro-RO"/>
        </w:rPr>
        <w:t>10.8</w:t>
      </w:r>
      <w:r w:rsidRPr="00A20A43">
        <w:rPr>
          <w:lang w:val="ro-RO" w:eastAsia="ro-RO"/>
        </w:rPr>
        <w:t>. În cazul rezilierii</w:t>
      </w:r>
      <w:r w:rsidR="00657361" w:rsidRPr="00A20A43">
        <w:rPr>
          <w:lang w:val="ro-RO" w:eastAsia="ro-RO"/>
        </w:rPr>
        <w:t>, din culpa concesionarului</w:t>
      </w:r>
      <w:r w:rsidRPr="00A20A43">
        <w:rPr>
          <w:lang w:val="ro-RO" w:eastAsia="ro-RO"/>
        </w:rPr>
        <w:t xml:space="preserve"> sau denunţării unilaterale a contractului de concesiune</w:t>
      </w:r>
      <w:r w:rsidR="00657361" w:rsidRPr="00A20A43">
        <w:rPr>
          <w:lang w:val="ro-RO" w:eastAsia="ro-RO"/>
        </w:rPr>
        <w:t xml:space="preserve"> de către concesionar</w:t>
      </w:r>
      <w:r w:rsidRPr="00A20A43">
        <w:rPr>
          <w:lang w:val="ro-RO" w:eastAsia="ro-RO"/>
        </w:rPr>
        <w:t>, construcţia</w:t>
      </w:r>
      <w:r w:rsidRPr="00A20A43">
        <w:rPr>
          <w:lang w:val="fr-FR"/>
        </w:rPr>
        <w:t xml:space="preserve"> se </w:t>
      </w:r>
      <w:r w:rsidRPr="00A20A43">
        <w:rPr>
          <w:lang w:val="ro-RO"/>
        </w:rPr>
        <w:t xml:space="preserve">va prelua de către  concedent în schimbul unei despăgubiri, calculată </w:t>
      </w:r>
      <w:r w:rsidR="00657361" w:rsidRPr="00A20A43">
        <w:rPr>
          <w:lang w:val="ro-RO"/>
        </w:rPr>
        <w:t>prin înmulţirea gradului (procent) de realizare a acesteia la momentul rezilierii cu suma reprezentând 1/4 (un sfert) din valoarea investiției realizate stabilite in baza unui Raport de evaluare întocmit de un evaluator autorizat ANEVAR.</w:t>
      </w:r>
    </w:p>
    <w:p w14:paraId="28D70F6E" w14:textId="77777777" w:rsidR="00AE2211" w:rsidRPr="00A20A43" w:rsidRDefault="00AE2211" w:rsidP="00600DC4">
      <w:pPr>
        <w:pStyle w:val="Default"/>
        <w:numPr>
          <w:ilvl w:val="1"/>
          <w:numId w:val="60"/>
        </w:numPr>
        <w:spacing w:line="360" w:lineRule="auto"/>
        <w:jc w:val="both"/>
        <w:rPr>
          <w:color w:val="auto"/>
          <w:lang w:val="fr-FR"/>
        </w:rPr>
      </w:pPr>
      <w:proofErr w:type="spellStart"/>
      <w:r w:rsidRPr="00A20A43">
        <w:rPr>
          <w:color w:val="auto"/>
          <w:lang w:val="fr-FR"/>
        </w:rPr>
        <w:t>Concesionarul</w:t>
      </w:r>
      <w:proofErr w:type="spellEnd"/>
      <w:r w:rsidRPr="00A20A43">
        <w:rPr>
          <w:color w:val="auto"/>
          <w:lang w:val="fr-FR"/>
        </w:rPr>
        <w:t xml:space="preserve"> se </w:t>
      </w:r>
      <w:proofErr w:type="spellStart"/>
      <w:r w:rsidRPr="00A20A43">
        <w:rPr>
          <w:color w:val="auto"/>
          <w:lang w:val="fr-FR"/>
        </w:rPr>
        <w:t>află</w:t>
      </w:r>
      <w:proofErr w:type="spellEnd"/>
      <w:r w:rsidRPr="00A20A43">
        <w:rPr>
          <w:color w:val="auto"/>
          <w:lang w:val="fr-FR"/>
        </w:rPr>
        <w:t xml:space="preserve"> de </w:t>
      </w:r>
      <w:proofErr w:type="spellStart"/>
      <w:r w:rsidRPr="00A20A43">
        <w:rPr>
          <w:color w:val="auto"/>
          <w:lang w:val="fr-FR"/>
        </w:rPr>
        <w:t>drept</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culpă</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următoarele</w:t>
      </w:r>
      <w:proofErr w:type="spellEnd"/>
      <w:r w:rsidRPr="00A20A43">
        <w:rPr>
          <w:color w:val="auto"/>
          <w:lang w:val="fr-FR"/>
        </w:rPr>
        <w:t xml:space="preserve"> </w:t>
      </w:r>
      <w:proofErr w:type="spellStart"/>
      <w:r w:rsidRPr="00A20A43">
        <w:rPr>
          <w:color w:val="auto"/>
          <w:lang w:val="fr-FR"/>
        </w:rPr>
        <w:t>situaţii</w:t>
      </w:r>
      <w:proofErr w:type="spellEnd"/>
      <w:r w:rsidRPr="00A20A43">
        <w:rPr>
          <w:color w:val="auto"/>
          <w:lang w:val="fr-FR"/>
        </w:rPr>
        <w:t xml:space="preserve">: </w:t>
      </w:r>
    </w:p>
    <w:p w14:paraId="5D77BE4F" w14:textId="77777777" w:rsidR="00AE2211" w:rsidRPr="00A20A43" w:rsidRDefault="00AE2211" w:rsidP="00600DC4">
      <w:pPr>
        <w:pStyle w:val="Default"/>
        <w:numPr>
          <w:ilvl w:val="0"/>
          <w:numId w:val="27"/>
        </w:numPr>
        <w:spacing w:line="360" w:lineRule="auto"/>
        <w:jc w:val="both"/>
        <w:rPr>
          <w:color w:val="auto"/>
          <w:lang w:val="fr-FR"/>
        </w:rPr>
      </w:pPr>
      <w:proofErr w:type="spellStart"/>
      <w:r w:rsidRPr="00A20A43">
        <w:rPr>
          <w:color w:val="auto"/>
          <w:lang w:val="fr-FR"/>
        </w:rPr>
        <w:lastRenderedPageBreak/>
        <w:t>Orice</w:t>
      </w:r>
      <w:proofErr w:type="spellEnd"/>
      <w:r w:rsidRPr="00A20A43">
        <w:rPr>
          <w:color w:val="auto"/>
          <w:lang w:val="fr-FR"/>
        </w:rPr>
        <w:t xml:space="preserve"> </w:t>
      </w:r>
      <w:proofErr w:type="spellStart"/>
      <w:r w:rsidRPr="00A20A43">
        <w:rPr>
          <w:color w:val="auto"/>
          <w:lang w:val="fr-FR"/>
        </w:rPr>
        <w:t>declaraţie</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garanţie</w:t>
      </w:r>
      <w:proofErr w:type="spellEnd"/>
      <w:r w:rsidRPr="00A20A43">
        <w:rPr>
          <w:color w:val="auto"/>
          <w:lang w:val="fr-FR"/>
        </w:rPr>
        <w:t xml:space="preserve"> </w:t>
      </w:r>
      <w:proofErr w:type="spellStart"/>
      <w:r w:rsidRPr="00A20A43">
        <w:rPr>
          <w:color w:val="auto"/>
          <w:lang w:val="fr-FR"/>
        </w:rPr>
        <w:t>dată</w:t>
      </w:r>
      <w:proofErr w:type="spellEnd"/>
      <w:r w:rsidRPr="00A20A43">
        <w:rPr>
          <w:color w:val="auto"/>
          <w:lang w:val="fr-FR"/>
        </w:rPr>
        <w:t xml:space="preserve"> de </w:t>
      </w:r>
      <w:proofErr w:type="spellStart"/>
      <w:r w:rsidRPr="00A20A43">
        <w:rPr>
          <w:color w:val="auto"/>
          <w:lang w:val="fr-FR"/>
        </w:rPr>
        <w:t>Concesionar</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w:t>
      </w:r>
      <w:proofErr w:type="spellStart"/>
      <w:r w:rsidRPr="00A20A43">
        <w:rPr>
          <w:color w:val="auto"/>
          <w:lang w:val="fr-FR"/>
        </w:rPr>
        <w:t>acest</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se </w:t>
      </w:r>
      <w:proofErr w:type="spellStart"/>
      <w:r w:rsidRPr="00A20A43">
        <w:rPr>
          <w:color w:val="auto"/>
          <w:lang w:val="fr-FR"/>
        </w:rPr>
        <w:t>dovedeşte</w:t>
      </w:r>
      <w:proofErr w:type="spellEnd"/>
      <w:r w:rsidRPr="00A20A43">
        <w:rPr>
          <w:color w:val="auto"/>
          <w:lang w:val="fr-FR"/>
        </w:rPr>
        <w:t xml:space="preserve"> a fi </w:t>
      </w:r>
      <w:proofErr w:type="spellStart"/>
      <w:r w:rsidRPr="00A20A43">
        <w:rPr>
          <w:color w:val="auto"/>
          <w:lang w:val="fr-FR"/>
        </w:rPr>
        <w:t>falsă</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de </w:t>
      </w:r>
      <w:proofErr w:type="spellStart"/>
      <w:r w:rsidRPr="00A20A43">
        <w:rPr>
          <w:color w:val="auto"/>
          <w:lang w:val="fr-FR"/>
        </w:rPr>
        <w:t>natură</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w:t>
      </w:r>
      <w:proofErr w:type="spellStart"/>
      <w:r w:rsidRPr="00A20A43">
        <w:rPr>
          <w:color w:val="auto"/>
          <w:lang w:val="fr-FR"/>
        </w:rPr>
        <w:t>inducă</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eroare</w:t>
      </w:r>
      <w:proofErr w:type="spellEnd"/>
      <w:r w:rsidRPr="00A20A43">
        <w:rPr>
          <w:color w:val="auto"/>
          <w:lang w:val="fr-FR"/>
        </w:rPr>
        <w:t xml:space="preserve"> </w:t>
      </w:r>
      <w:proofErr w:type="spellStart"/>
      <w:r w:rsidRPr="00A20A43">
        <w:rPr>
          <w:color w:val="auto"/>
          <w:lang w:val="fr-FR"/>
        </w:rPr>
        <w:t>pe</w:t>
      </w:r>
      <w:proofErr w:type="spellEnd"/>
      <w:r w:rsidRPr="00A20A43">
        <w:rPr>
          <w:color w:val="auto"/>
          <w:lang w:val="fr-FR"/>
        </w:rPr>
        <w:t xml:space="preserve"> </w:t>
      </w:r>
      <w:proofErr w:type="spellStart"/>
      <w:r w:rsidRPr="00A20A43">
        <w:rPr>
          <w:color w:val="auto"/>
          <w:lang w:val="fr-FR"/>
        </w:rPr>
        <w:t>Concedent</w:t>
      </w:r>
      <w:proofErr w:type="spellEnd"/>
      <w:r w:rsidRPr="00A20A43">
        <w:rPr>
          <w:color w:val="auto"/>
          <w:lang w:val="fr-FR"/>
        </w:rPr>
        <w:t xml:space="preserve">; </w:t>
      </w:r>
    </w:p>
    <w:p w14:paraId="55CCC440" w14:textId="77777777" w:rsidR="00AE2211" w:rsidRPr="00A20A43" w:rsidRDefault="00AE2211" w:rsidP="00600DC4">
      <w:pPr>
        <w:pStyle w:val="Default"/>
        <w:numPr>
          <w:ilvl w:val="0"/>
          <w:numId w:val="27"/>
        </w:numPr>
        <w:spacing w:line="360" w:lineRule="auto"/>
        <w:jc w:val="both"/>
        <w:rPr>
          <w:color w:val="auto"/>
          <w:lang w:val="fr-FR"/>
        </w:rPr>
      </w:pPr>
      <w:proofErr w:type="spellStart"/>
      <w:r w:rsidRPr="00A20A43">
        <w:rPr>
          <w:color w:val="auto"/>
          <w:lang w:val="fr-FR"/>
        </w:rPr>
        <w:t>Concesionarul</w:t>
      </w:r>
      <w:proofErr w:type="spellEnd"/>
      <w:r w:rsidRPr="00A20A43">
        <w:rPr>
          <w:color w:val="auto"/>
          <w:lang w:val="fr-FR"/>
        </w:rPr>
        <w:t xml:space="preserve"> </w:t>
      </w:r>
      <w:proofErr w:type="spellStart"/>
      <w:r w:rsidRPr="00A20A43">
        <w:rPr>
          <w:color w:val="auto"/>
          <w:lang w:val="fr-FR"/>
        </w:rPr>
        <w:t>grevează</w:t>
      </w:r>
      <w:proofErr w:type="spellEnd"/>
      <w:r w:rsidRPr="00A20A43">
        <w:rPr>
          <w:color w:val="auto"/>
          <w:lang w:val="fr-FR"/>
        </w:rPr>
        <w:t xml:space="preserve"> </w:t>
      </w:r>
      <w:proofErr w:type="spellStart"/>
      <w:r w:rsidRPr="00A20A43">
        <w:rPr>
          <w:color w:val="auto"/>
          <w:lang w:val="fr-FR"/>
        </w:rPr>
        <w:t>obiectul</w:t>
      </w:r>
      <w:proofErr w:type="spellEnd"/>
      <w:r w:rsidRPr="00A20A43">
        <w:rPr>
          <w:color w:val="auto"/>
          <w:lang w:val="fr-FR"/>
        </w:rPr>
        <w:t xml:space="preserve"> </w:t>
      </w:r>
      <w:proofErr w:type="spellStart"/>
      <w:r w:rsidRPr="00A20A43">
        <w:rPr>
          <w:color w:val="auto"/>
          <w:lang w:val="fr-FR"/>
        </w:rPr>
        <w:t>Concesiunii</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orice</w:t>
      </w:r>
      <w:proofErr w:type="spellEnd"/>
      <w:r w:rsidRPr="00A20A43">
        <w:rPr>
          <w:color w:val="auto"/>
          <w:lang w:val="fr-FR"/>
        </w:rPr>
        <w:t xml:space="preserve"> </w:t>
      </w:r>
      <w:proofErr w:type="spellStart"/>
      <w:r w:rsidRPr="00A20A43">
        <w:rPr>
          <w:color w:val="auto"/>
          <w:lang w:val="fr-FR"/>
        </w:rPr>
        <w:t>fel</w:t>
      </w:r>
      <w:proofErr w:type="spellEnd"/>
      <w:r w:rsidRPr="00A20A43">
        <w:rPr>
          <w:color w:val="auto"/>
          <w:lang w:val="fr-FR"/>
        </w:rPr>
        <w:t xml:space="preserve"> de </w:t>
      </w:r>
      <w:proofErr w:type="spellStart"/>
      <w:r w:rsidRPr="00A20A43">
        <w:rPr>
          <w:color w:val="auto"/>
          <w:lang w:val="fr-FR"/>
        </w:rPr>
        <w:t>sarcină</w:t>
      </w:r>
      <w:proofErr w:type="spellEnd"/>
      <w:r w:rsidRPr="00A20A43">
        <w:rPr>
          <w:color w:val="auto"/>
          <w:lang w:val="fr-FR"/>
        </w:rPr>
        <w:t xml:space="preserve">; </w:t>
      </w:r>
    </w:p>
    <w:p w14:paraId="2B91A624" w14:textId="77777777" w:rsidR="00AE2211" w:rsidRPr="00A20A43" w:rsidRDefault="00AE2211" w:rsidP="00600DC4">
      <w:pPr>
        <w:pStyle w:val="Default"/>
        <w:numPr>
          <w:ilvl w:val="0"/>
          <w:numId w:val="27"/>
        </w:numPr>
        <w:spacing w:line="360" w:lineRule="auto"/>
        <w:jc w:val="both"/>
        <w:rPr>
          <w:color w:val="auto"/>
          <w:lang w:val="fr-FR"/>
        </w:rPr>
      </w:pPr>
      <w:proofErr w:type="spellStart"/>
      <w:r w:rsidRPr="00A20A43">
        <w:rPr>
          <w:color w:val="auto"/>
          <w:lang w:val="fr-FR"/>
        </w:rPr>
        <w:t>Subconcesionarea</w:t>
      </w:r>
      <w:proofErr w:type="spellEnd"/>
      <w:r w:rsidRPr="00A20A43">
        <w:rPr>
          <w:color w:val="auto"/>
          <w:lang w:val="fr-FR"/>
        </w:rPr>
        <w:t xml:space="preserve"> </w:t>
      </w:r>
      <w:proofErr w:type="spellStart"/>
      <w:r w:rsidRPr="00A20A43">
        <w:rPr>
          <w:color w:val="auto"/>
          <w:lang w:val="fr-FR"/>
        </w:rPr>
        <w:t>prezentului</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de </w:t>
      </w:r>
      <w:proofErr w:type="spellStart"/>
      <w:r w:rsidRPr="00A20A43">
        <w:rPr>
          <w:color w:val="auto"/>
          <w:lang w:val="fr-FR"/>
        </w:rPr>
        <w:t>către</w:t>
      </w:r>
      <w:proofErr w:type="spellEnd"/>
      <w:r w:rsidRPr="00A20A43">
        <w:rPr>
          <w:color w:val="auto"/>
          <w:lang w:val="fr-FR"/>
        </w:rPr>
        <w:t xml:space="preserve"> </w:t>
      </w:r>
      <w:proofErr w:type="spellStart"/>
      <w:r w:rsidRPr="00A20A43">
        <w:rPr>
          <w:color w:val="auto"/>
          <w:lang w:val="fr-FR"/>
        </w:rPr>
        <w:t>Concesionar</w:t>
      </w:r>
      <w:proofErr w:type="spellEnd"/>
      <w:r w:rsidRPr="00A20A43">
        <w:rPr>
          <w:color w:val="auto"/>
          <w:lang w:val="fr-FR"/>
        </w:rPr>
        <w:t xml:space="preserve"> </w:t>
      </w:r>
      <w:proofErr w:type="spellStart"/>
      <w:r w:rsidRPr="00A20A43">
        <w:rPr>
          <w:color w:val="auto"/>
          <w:lang w:val="fr-FR"/>
        </w:rPr>
        <w:t>către</w:t>
      </w:r>
      <w:proofErr w:type="spellEnd"/>
      <w:r w:rsidRPr="00A20A43">
        <w:rPr>
          <w:color w:val="auto"/>
          <w:lang w:val="fr-FR"/>
        </w:rPr>
        <w:t xml:space="preserve"> un </w:t>
      </w:r>
      <w:proofErr w:type="spellStart"/>
      <w:r w:rsidRPr="00A20A43">
        <w:rPr>
          <w:color w:val="auto"/>
          <w:lang w:val="fr-FR"/>
        </w:rPr>
        <w:t>terţ</w:t>
      </w:r>
      <w:proofErr w:type="spellEnd"/>
      <w:r w:rsidRPr="00A20A43">
        <w:rPr>
          <w:color w:val="auto"/>
          <w:lang w:val="fr-FR"/>
        </w:rPr>
        <w:t xml:space="preserve">; </w:t>
      </w:r>
    </w:p>
    <w:p w14:paraId="0D9F7338" w14:textId="77777777" w:rsidR="00AE2211" w:rsidRPr="00A20A43" w:rsidRDefault="00AE2211" w:rsidP="00600DC4">
      <w:pPr>
        <w:pStyle w:val="Default"/>
        <w:numPr>
          <w:ilvl w:val="0"/>
          <w:numId w:val="27"/>
        </w:numPr>
        <w:spacing w:line="360" w:lineRule="auto"/>
        <w:jc w:val="both"/>
        <w:rPr>
          <w:color w:val="auto"/>
        </w:rPr>
      </w:pPr>
      <w:proofErr w:type="spellStart"/>
      <w:r w:rsidRPr="00A20A43">
        <w:rPr>
          <w:color w:val="auto"/>
        </w:rPr>
        <w:t>Concesionarul</w:t>
      </w:r>
      <w:proofErr w:type="spellEnd"/>
      <w:r w:rsidRPr="00A20A43">
        <w:rPr>
          <w:color w:val="auto"/>
        </w:rPr>
        <w:t xml:space="preserve"> </w:t>
      </w:r>
      <w:proofErr w:type="spellStart"/>
      <w:r w:rsidRPr="00A20A43">
        <w:rPr>
          <w:color w:val="auto"/>
        </w:rPr>
        <w:t>abandonează</w:t>
      </w:r>
      <w:proofErr w:type="spellEnd"/>
      <w:r w:rsidRPr="00A20A43">
        <w:rPr>
          <w:color w:val="auto"/>
        </w:rPr>
        <w:t xml:space="preserve"> </w:t>
      </w:r>
      <w:proofErr w:type="spellStart"/>
      <w:r w:rsidRPr="00A20A43">
        <w:rPr>
          <w:color w:val="auto"/>
        </w:rPr>
        <w:t>obiectul</w:t>
      </w:r>
      <w:proofErr w:type="spellEnd"/>
      <w:r w:rsidRPr="00A20A43">
        <w:rPr>
          <w:color w:val="auto"/>
        </w:rPr>
        <w:t xml:space="preserve"> </w:t>
      </w:r>
      <w:proofErr w:type="spellStart"/>
      <w:r w:rsidRPr="00A20A43">
        <w:rPr>
          <w:color w:val="auto"/>
        </w:rPr>
        <w:t>concesiunii</w:t>
      </w:r>
      <w:proofErr w:type="spellEnd"/>
      <w:r w:rsidRPr="00A20A43">
        <w:rPr>
          <w:color w:val="auto"/>
        </w:rPr>
        <w:t xml:space="preserve"> </w:t>
      </w:r>
      <w:proofErr w:type="spellStart"/>
      <w:r w:rsidRPr="00A20A43">
        <w:rPr>
          <w:color w:val="auto"/>
        </w:rPr>
        <w:t>fără</w:t>
      </w:r>
      <w:proofErr w:type="spellEnd"/>
      <w:r w:rsidRPr="00A20A43">
        <w:rPr>
          <w:color w:val="auto"/>
        </w:rPr>
        <w:t xml:space="preserve"> </w:t>
      </w:r>
      <w:proofErr w:type="spellStart"/>
      <w:r w:rsidRPr="00A20A43">
        <w:rPr>
          <w:color w:val="auto"/>
        </w:rPr>
        <w:t>înştiinţarea</w:t>
      </w:r>
      <w:proofErr w:type="spellEnd"/>
      <w:r w:rsidRPr="00A20A43">
        <w:rPr>
          <w:color w:val="auto"/>
        </w:rPr>
        <w:t xml:space="preserve"> </w:t>
      </w:r>
      <w:proofErr w:type="spellStart"/>
      <w:r w:rsidRPr="00A20A43">
        <w:rPr>
          <w:color w:val="auto"/>
        </w:rPr>
        <w:t>prealabilă</w:t>
      </w:r>
      <w:proofErr w:type="spellEnd"/>
      <w:r w:rsidRPr="00A20A43">
        <w:rPr>
          <w:color w:val="auto"/>
        </w:rPr>
        <w:t xml:space="preserve"> a </w:t>
      </w:r>
      <w:proofErr w:type="spellStart"/>
      <w:r w:rsidRPr="00A20A43">
        <w:rPr>
          <w:color w:val="auto"/>
        </w:rPr>
        <w:t>Concedentului</w:t>
      </w:r>
      <w:proofErr w:type="spellEnd"/>
      <w:r w:rsidRPr="00A20A43">
        <w:rPr>
          <w:color w:val="auto"/>
        </w:rPr>
        <w:t xml:space="preserve">; </w:t>
      </w:r>
    </w:p>
    <w:p w14:paraId="3913F167" w14:textId="77777777" w:rsidR="00AE2211" w:rsidRPr="00A20A43" w:rsidRDefault="00AE2211" w:rsidP="00600DC4">
      <w:pPr>
        <w:pStyle w:val="Default"/>
        <w:numPr>
          <w:ilvl w:val="0"/>
          <w:numId w:val="27"/>
        </w:numPr>
        <w:spacing w:line="360" w:lineRule="auto"/>
        <w:jc w:val="both"/>
        <w:rPr>
          <w:color w:val="auto"/>
        </w:rPr>
      </w:pPr>
      <w:proofErr w:type="spellStart"/>
      <w:r w:rsidRPr="00A20A43">
        <w:rPr>
          <w:color w:val="auto"/>
        </w:rPr>
        <w:t>Concesionarul</w:t>
      </w:r>
      <w:proofErr w:type="spellEnd"/>
      <w:r w:rsidRPr="00A20A43">
        <w:rPr>
          <w:color w:val="auto"/>
        </w:rPr>
        <w:t xml:space="preserve"> nu </w:t>
      </w:r>
      <w:proofErr w:type="spellStart"/>
      <w:r w:rsidRPr="00A20A43">
        <w:rPr>
          <w:color w:val="auto"/>
        </w:rPr>
        <w:t>îşi</w:t>
      </w:r>
      <w:proofErr w:type="spellEnd"/>
      <w:r w:rsidRPr="00A20A43">
        <w:rPr>
          <w:color w:val="auto"/>
        </w:rPr>
        <w:t xml:space="preserve"> </w:t>
      </w:r>
      <w:proofErr w:type="spellStart"/>
      <w:r w:rsidRPr="00A20A43">
        <w:rPr>
          <w:color w:val="auto"/>
        </w:rPr>
        <w:t>îndeplineşte</w:t>
      </w:r>
      <w:proofErr w:type="spellEnd"/>
      <w:r w:rsidRPr="00A20A43">
        <w:rPr>
          <w:color w:val="auto"/>
        </w:rPr>
        <w:t xml:space="preserve"> </w:t>
      </w:r>
      <w:proofErr w:type="spellStart"/>
      <w:r w:rsidRPr="00A20A43">
        <w:rPr>
          <w:color w:val="auto"/>
        </w:rPr>
        <w:t>obligaţia</w:t>
      </w:r>
      <w:proofErr w:type="spellEnd"/>
      <w:r w:rsidRPr="00A20A43">
        <w:rPr>
          <w:color w:val="auto"/>
        </w:rPr>
        <w:t xml:space="preserve"> de </w:t>
      </w:r>
      <w:proofErr w:type="spellStart"/>
      <w:r w:rsidRPr="00A20A43">
        <w:rPr>
          <w:color w:val="auto"/>
        </w:rPr>
        <w:t>plată</w:t>
      </w:r>
      <w:proofErr w:type="spellEnd"/>
      <w:r w:rsidRPr="00A20A43">
        <w:rPr>
          <w:color w:val="auto"/>
        </w:rPr>
        <w:t xml:space="preserve"> a </w:t>
      </w:r>
      <w:proofErr w:type="spellStart"/>
      <w:r w:rsidRPr="00A20A43">
        <w:rPr>
          <w:color w:val="auto"/>
        </w:rPr>
        <w:t>redevenţei</w:t>
      </w:r>
      <w:proofErr w:type="spellEnd"/>
      <w:r w:rsidRPr="00A20A43">
        <w:rPr>
          <w:color w:val="auto"/>
        </w:rPr>
        <w:t xml:space="preserve"> conform art. 3.1 </w:t>
      </w:r>
      <w:proofErr w:type="spellStart"/>
      <w:r w:rsidRPr="00A20A43">
        <w:rPr>
          <w:color w:val="auto"/>
        </w:rPr>
        <w:t>şi</w:t>
      </w:r>
      <w:proofErr w:type="spellEnd"/>
      <w:r w:rsidRPr="00A20A43">
        <w:rPr>
          <w:color w:val="auto"/>
        </w:rPr>
        <w:t>/</w:t>
      </w:r>
      <w:proofErr w:type="spellStart"/>
      <w:r w:rsidRPr="00A20A43">
        <w:rPr>
          <w:color w:val="auto"/>
        </w:rPr>
        <w:t>sau</w:t>
      </w:r>
      <w:proofErr w:type="spellEnd"/>
      <w:r w:rsidRPr="00A20A43">
        <w:rPr>
          <w:color w:val="auto"/>
        </w:rPr>
        <w:t xml:space="preserve"> a </w:t>
      </w:r>
      <w:proofErr w:type="spellStart"/>
      <w:r w:rsidRPr="00A20A43">
        <w:rPr>
          <w:color w:val="auto"/>
        </w:rPr>
        <w:t>oricărei</w:t>
      </w:r>
      <w:proofErr w:type="spellEnd"/>
      <w:r w:rsidRPr="00A20A43">
        <w:rPr>
          <w:color w:val="auto"/>
        </w:rPr>
        <w:t xml:space="preserve"> </w:t>
      </w:r>
      <w:proofErr w:type="spellStart"/>
      <w:r w:rsidRPr="00A20A43">
        <w:rPr>
          <w:color w:val="auto"/>
        </w:rPr>
        <w:t>obligaţii</w:t>
      </w:r>
      <w:proofErr w:type="spellEnd"/>
      <w:r w:rsidRPr="00A20A43">
        <w:rPr>
          <w:color w:val="auto"/>
        </w:rPr>
        <w:t xml:space="preserve"> </w:t>
      </w:r>
      <w:proofErr w:type="spellStart"/>
      <w:r w:rsidRPr="00A20A43">
        <w:rPr>
          <w:color w:val="auto"/>
        </w:rPr>
        <w:t>financiare</w:t>
      </w:r>
      <w:proofErr w:type="spellEnd"/>
      <w:r w:rsidRPr="00A20A43">
        <w:rPr>
          <w:color w:val="auto"/>
        </w:rPr>
        <w:t xml:space="preserve"> </w:t>
      </w:r>
      <w:proofErr w:type="spellStart"/>
      <w:r w:rsidRPr="00A20A43">
        <w:rPr>
          <w:color w:val="auto"/>
        </w:rPr>
        <w:t>asumate</w:t>
      </w:r>
      <w:proofErr w:type="spellEnd"/>
      <w:r w:rsidRPr="00A20A43">
        <w:rPr>
          <w:color w:val="auto"/>
        </w:rPr>
        <w:t xml:space="preserve"> </w:t>
      </w:r>
      <w:proofErr w:type="spellStart"/>
      <w:r w:rsidRPr="00A20A43">
        <w:rPr>
          <w:color w:val="auto"/>
        </w:rPr>
        <w:t>prin</w:t>
      </w:r>
      <w:proofErr w:type="spellEnd"/>
      <w:r w:rsidRPr="00A20A43">
        <w:rPr>
          <w:color w:val="auto"/>
        </w:rPr>
        <w:t xml:space="preserve"> Contract; </w:t>
      </w:r>
    </w:p>
    <w:p w14:paraId="4D20CFE3" w14:textId="77777777" w:rsidR="00AE2211" w:rsidRPr="00A20A43" w:rsidRDefault="00AE2211" w:rsidP="00600DC4">
      <w:pPr>
        <w:pStyle w:val="Default"/>
        <w:numPr>
          <w:ilvl w:val="0"/>
          <w:numId w:val="27"/>
        </w:numPr>
        <w:spacing w:line="360" w:lineRule="auto"/>
        <w:jc w:val="both"/>
        <w:rPr>
          <w:color w:val="auto"/>
          <w:lang w:val="fr-FR"/>
        </w:rPr>
      </w:pPr>
      <w:proofErr w:type="spellStart"/>
      <w:r w:rsidRPr="00A20A43">
        <w:rPr>
          <w:color w:val="auto"/>
          <w:lang w:val="fr-FR"/>
        </w:rPr>
        <w:t>Concesionarul</w:t>
      </w:r>
      <w:proofErr w:type="spellEnd"/>
      <w:r w:rsidRPr="00A20A43">
        <w:rPr>
          <w:color w:val="auto"/>
          <w:lang w:val="fr-FR"/>
        </w:rPr>
        <w:t xml:space="preserve"> nu </w:t>
      </w:r>
      <w:proofErr w:type="spellStart"/>
      <w:r w:rsidRPr="00A20A43">
        <w:rPr>
          <w:color w:val="auto"/>
          <w:lang w:val="fr-FR"/>
        </w:rPr>
        <w:t>îşi</w:t>
      </w:r>
      <w:proofErr w:type="spellEnd"/>
      <w:r w:rsidRPr="00A20A43">
        <w:rPr>
          <w:color w:val="auto"/>
          <w:lang w:val="fr-FR"/>
        </w:rPr>
        <w:t xml:space="preserve"> </w:t>
      </w:r>
      <w:proofErr w:type="spellStart"/>
      <w:r w:rsidRPr="00A20A43">
        <w:rPr>
          <w:color w:val="auto"/>
          <w:lang w:val="fr-FR"/>
        </w:rPr>
        <w:t>îndeplineşte</w:t>
      </w:r>
      <w:proofErr w:type="spellEnd"/>
      <w:r w:rsidRPr="00A20A43">
        <w:rPr>
          <w:color w:val="auto"/>
          <w:lang w:val="fr-FR"/>
        </w:rPr>
        <w:t xml:space="preserve"> </w:t>
      </w:r>
      <w:proofErr w:type="spellStart"/>
      <w:r w:rsidRPr="00A20A43">
        <w:rPr>
          <w:color w:val="auto"/>
          <w:lang w:val="fr-FR"/>
        </w:rPr>
        <w:t>obligaţia</w:t>
      </w:r>
      <w:proofErr w:type="spellEnd"/>
      <w:r w:rsidRPr="00A20A43">
        <w:rPr>
          <w:color w:val="auto"/>
          <w:lang w:val="fr-FR"/>
        </w:rPr>
        <w:t xml:space="preserve"> de </w:t>
      </w:r>
      <w:proofErr w:type="spellStart"/>
      <w:r w:rsidRPr="00A20A43">
        <w:rPr>
          <w:color w:val="auto"/>
          <w:lang w:val="fr-FR"/>
        </w:rPr>
        <w:t>instituire</w:t>
      </w:r>
      <w:proofErr w:type="spellEnd"/>
      <w:r w:rsidRPr="00A20A43">
        <w:rPr>
          <w:color w:val="auto"/>
          <w:lang w:val="fr-FR"/>
        </w:rPr>
        <w:t xml:space="preserve"> a </w:t>
      </w:r>
      <w:proofErr w:type="spellStart"/>
      <w:r w:rsidRPr="00A20A43">
        <w:rPr>
          <w:color w:val="auto"/>
          <w:lang w:val="fr-FR"/>
        </w:rPr>
        <w:t>garanţiei</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de </w:t>
      </w:r>
      <w:proofErr w:type="spellStart"/>
      <w:r w:rsidRPr="00A20A43">
        <w:rPr>
          <w:color w:val="auto"/>
          <w:lang w:val="fr-FR"/>
        </w:rPr>
        <w:t>reîntregire</w:t>
      </w:r>
      <w:proofErr w:type="spellEnd"/>
      <w:r w:rsidRPr="00A20A43">
        <w:rPr>
          <w:color w:val="auto"/>
          <w:lang w:val="fr-FR"/>
        </w:rPr>
        <w:t xml:space="preserve"> a </w:t>
      </w:r>
      <w:proofErr w:type="spellStart"/>
      <w:r w:rsidRPr="00A20A43">
        <w:rPr>
          <w:color w:val="auto"/>
          <w:lang w:val="fr-FR"/>
        </w:rPr>
        <w:t>acesteia</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caz</w:t>
      </w:r>
      <w:proofErr w:type="spellEnd"/>
      <w:r w:rsidRPr="00A20A43">
        <w:rPr>
          <w:color w:val="auto"/>
          <w:lang w:val="fr-FR"/>
        </w:rPr>
        <w:t xml:space="preserve"> de </w:t>
      </w:r>
      <w:proofErr w:type="spellStart"/>
      <w:r w:rsidRPr="00A20A43">
        <w:rPr>
          <w:color w:val="auto"/>
          <w:lang w:val="fr-FR"/>
        </w:rPr>
        <w:t>execuţie</w:t>
      </w:r>
      <w:proofErr w:type="spellEnd"/>
      <w:r w:rsidRPr="00A20A43">
        <w:rPr>
          <w:color w:val="auto"/>
          <w:lang w:val="fr-FR"/>
        </w:rPr>
        <w:t xml:space="preserve"> de </w:t>
      </w:r>
      <w:proofErr w:type="spellStart"/>
      <w:r w:rsidRPr="00A20A43">
        <w:rPr>
          <w:color w:val="auto"/>
          <w:lang w:val="fr-FR"/>
        </w:rPr>
        <w:t>către</w:t>
      </w:r>
      <w:proofErr w:type="spellEnd"/>
      <w:r w:rsidRPr="00A20A43">
        <w:rPr>
          <w:color w:val="auto"/>
          <w:lang w:val="fr-FR"/>
        </w:rPr>
        <w:t xml:space="preserve"> </w:t>
      </w:r>
      <w:proofErr w:type="spellStart"/>
      <w:proofErr w:type="gramStart"/>
      <w:r w:rsidRPr="00A20A43">
        <w:rPr>
          <w:color w:val="auto"/>
          <w:lang w:val="fr-FR"/>
        </w:rPr>
        <w:t>Concedent</w:t>
      </w:r>
      <w:proofErr w:type="spellEnd"/>
      <w:r w:rsidRPr="00A20A43">
        <w:rPr>
          <w:color w:val="auto"/>
          <w:lang w:val="fr-FR"/>
        </w:rPr>
        <w:t>;</w:t>
      </w:r>
      <w:proofErr w:type="gramEnd"/>
      <w:r w:rsidRPr="00A20A43">
        <w:rPr>
          <w:color w:val="auto"/>
          <w:lang w:val="fr-FR"/>
        </w:rPr>
        <w:t xml:space="preserve"> </w:t>
      </w:r>
    </w:p>
    <w:p w14:paraId="7ED41EA3" w14:textId="77777777" w:rsidR="00AE2211" w:rsidRPr="00A20A43" w:rsidRDefault="00AE2211" w:rsidP="00600DC4">
      <w:pPr>
        <w:pStyle w:val="Default"/>
        <w:numPr>
          <w:ilvl w:val="0"/>
          <w:numId w:val="27"/>
        </w:numPr>
        <w:spacing w:line="360" w:lineRule="auto"/>
        <w:jc w:val="both"/>
        <w:rPr>
          <w:color w:val="auto"/>
          <w:lang w:val="fr-FR"/>
        </w:rPr>
      </w:pPr>
      <w:proofErr w:type="spellStart"/>
      <w:r w:rsidRPr="00A20A43">
        <w:rPr>
          <w:color w:val="auto"/>
          <w:lang w:val="fr-FR"/>
        </w:rPr>
        <w:t>Concesionarul</w:t>
      </w:r>
      <w:proofErr w:type="spellEnd"/>
      <w:r w:rsidRPr="00A20A43">
        <w:rPr>
          <w:color w:val="auto"/>
          <w:lang w:val="fr-FR"/>
        </w:rPr>
        <w:t xml:space="preserve"> nu </w:t>
      </w:r>
      <w:proofErr w:type="spellStart"/>
      <w:r w:rsidRPr="00A20A43">
        <w:rPr>
          <w:color w:val="auto"/>
          <w:lang w:val="fr-FR"/>
        </w:rPr>
        <w:t>îşi</w:t>
      </w:r>
      <w:proofErr w:type="spellEnd"/>
      <w:r w:rsidRPr="00A20A43">
        <w:rPr>
          <w:color w:val="auto"/>
          <w:lang w:val="fr-FR"/>
        </w:rPr>
        <w:t xml:space="preserve"> </w:t>
      </w:r>
      <w:proofErr w:type="spellStart"/>
      <w:r w:rsidRPr="00A20A43">
        <w:rPr>
          <w:color w:val="auto"/>
          <w:lang w:val="fr-FR"/>
        </w:rPr>
        <w:t>recunoaşte</w:t>
      </w:r>
      <w:proofErr w:type="spellEnd"/>
      <w:r w:rsidRPr="00A20A43">
        <w:rPr>
          <w:color w:val="auto"/>
          <w:lang w:val="fr-FR"/>
        </w:rPr>
        <w:t xml:space="preserve"> </w:t>
      </w:r>
      <w:proofErr w:type="spellStart"/>
      <w:r w:rsidRPr="00A20A43">
        <w:rPr>
          <w:color w:val="auto"/>
          <w:lang w:val="fr-FR"/>
        </w:rPr>
        <w:t>obligaţiile</w:t>
      </w:r>
      <w:proofErr w:type="spellEnd"/>
      <w:r w:rsidRPr="00A20A43">
        <w:rPr>
          <w:color w:val="auto"/>
          <w:lang w:val="fr-FR"/>
        </w:rPr>
        <w:t xml:space="preserve"> </w:t>
      </w:r>
      <w:proofErr w:type="spellStart"/>
      <w:r w:rsidRPr="00A20A43">
        <w:rPr>
          <w:color w:val="auto"/>
          <w:lang w:val="fr-FR"/>
        </w:rPr>
        <w:t>asumate</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w:t>
      </w:r>
    </w:p>
    <w:p w14:paraId="2AA857FD" w14:textId="77777777" w:rsidR="00AE2211" w:rsidRPr="00A20A43" w:rsidRDefault="00AE2211" w:rsidP="00657361">
      <w:pPr>
        <w:pStyle w:val="Default"/>
        <w:spacing w:line="360" w:lineRule="auto"/>
        <w:jc w:val="both"/>
        <w:rPr>
          <w:color w:val="auto"/>
          <w:lang w:val="fr-FR"/>
        </w:rPr>
      </w:pPr>
    </w:p>
    <w:p w14:paraId="174459A8" w14:textId="77777777" w:rsidR="00AE2211" w:rsidRPr="00A20A43" w:rsidRDefault="00AE2211" w:rsidP="00600DC4">
      <w:pPr>
        <w:pStyle w:val="Default"/>
        <w:numPr>
          <w:ilvl w:val="1"/>
          <w:numId w:val="60"/>
        </w:numPr>
        <w:spacing w:line="360" w:lineRule="auto"/>
        <w:ind w:left="0" w:firstLine="0"/>
        <w:jc w:val="both"/>
        <w:rPr>
          <w:color w:val="auto"/>
          <w:lang w:val="fr-FR"/>
        </w:rPr>
      </w:pPr>
      <w:proofErr w:type="spellStart"/>
      <w:r w:rsidRPr="00A20A43">
        <w:rPr>
          <w:color w:val="auto"/>
          <w:lang w:val="fr-FR"/>
        </w:rPr>
        <w:t>Răspunderea</w:t>
      </w:r>
      <w:proofErr w:type="spellEnd"/>
      <w:r w:rsidRPr="00A20A43">
        <w:rPr>
          <w:color w:val="auto"/>
          <w:lang w:val="fr-FR"/>
        </w:rPr>
        <w:t xml:space="preserve"> </w:t>
      </w:r>
      <w:proofErr w:type="spellStart"/>
      <w:r w:rsidRPr="00A20A43">
        <w:rPr>
          <w:color w:val="auto"/>
          <w:lang w:val="fr-FR"/>
        </w:rPr>
        <w:t>Concedentului</w:t>
      </w:r>
      <w:proofErr w:type="spellEnd"/>
      <w:r w:rsidRPr="00A20A43">
        <w:rPr>
          <w:color w:val="auto"/>
          <w:lang w:val="fr-FR"/>
        </w:rPr>
        <w:t xml:space="preserve"> este </w:t>
      </w:r>
      <w:proofErr w:type="spellStart"/>
      <w:r w:rsidRPr="00A20A43">
        <w:rPr>
          <w:color w:val="auto"/>
          <w:lang w:val="fr-FR"/>
        </w:rPr>
        <w:t>exclusă</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toate</w:t>
      </w:r>
      <w:proofErr w:type="spellEnd"/>
      <w:r w:rsidRPr="00A20A43">
        <w:rPr>
          <w:color w:val="auto"/>
          <w:lang w:val="fr-FR"/>
        </w:rPr>
        <w:t xml:space="preserve"> </w:t>
      </w:r>
      <w:proofErr w:type="spellStart"/>
      <w:r w:rsidRPr="00A20A43">
        <w:rPr>
          <w:color w:val="auto"/>
          <w:lang w:val="fr-FR"/>
        </w:rPr>
        <w:t>situaţiile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care </w:t>
      </w:r>
      <w:proofErr w:type="spellStart"/>
      <w:r w:rsidRPr="00A20A43">
        <w:rPr>
          <w:color w:val="auto"/>
          <w:lang w:val="fr-FR"/>
        </w:rPr>
        <w:t>acesta</w:t>
      </w:r>
      <w:proofErr w:type="spellEnd"/>
      <w:r w:rsidRPr="00A20A43">
        <w:rPr>
          <w:color w:val="auto"/>
          <w:lang w:val="fr-FR"/>
        </w:rPr>
        <w:t xml:space="preserve"> </w:t>
      </w:r>
      <w:proofErr w:type="spellStart"/>
      <w:r w:rsidRPr="00A20A43">
        <w:rPr>
          <w:color w:val="auto"/>
          <w:lang w:val="fr-FR"/>
        </w:rPr>
        <w:t>exercită</w:t>
      </w:r>
      <w:proofErr w:type="spellEnd"/>
      <w:r w:rsidRPr="00A20A43">
        <w:rPr>
          <w:color w:val="auto"/>
          <w:lang w:val="fr-FR"/>
        </w:rPr>
        <w:t xml:space="preserve"> un </w:t>
      </w:r>
      <w:proofErr w:type="spellStart"/>
      <w:r w:rsidRPr="00A20A43">
        <w:rPr>
          <w:color w:val="auto"/>
          <w:lang w:val="fr-FR"/>
        </w:rPr>
        <w:t>drept</w:t>
      </w:r>
      <w:proofErr w:type="spellEnd"/>
      <w:r w:rsidRPr="00A20A43">
        <w:rPr>
          <w:color w:val="auto"/>
          <w:lang w:val="fr-FR"/>
        </w:rPr>
        <w:t xml:space="preserve"> </w:t>
      </w:r>
      <w:proofErr w:type="spellStart"/>
      <w:r w:rsidRPr="00A20A43">
        <w:rPr>
          <w:color w:val="auto"/>
          <w:lang w:val="fr-FR"/>
        </w:rPr>
        <w:t>contractual</w:t>
      </w:r>
      <w:proofErr w:type="spellEnd"/>
      <w:r w:rsidRPr="00A20A43">
        <w:rPr>
          <w:color w:val="auto"/>
          <w:lang w:val="fr-FR"/>
        </w:rPr>
        <w:t xml:space="preserve">. </w:t>
      </w:r>
      <w:proofErr w:type="spellStart"/>
      <w:r w:rsidRPr="00A20A43">
        <w:rPr>
          <w:color w:val="auto"/>
          <w:lang w:val="fr-FR"/>
        </w:rPr>
        <w:t>Astfel</w:t>
      </w:r>
      <w:proofErr w:type="spellEnd"/>
      <w:r w:rsidRPr="00A20A43">
        <w:rPr>
          <w:color w:val="auto"/>
          <w:lang w:val="fr-FR"/>
        </w:rPr>
        <w:t xml:space="preserve"> </w:t>
      </w:r>
      <w:proofErr w:type="spellStart"/>
      <w:r w:rsidRPr="00A20A43">
        <w:rPr>
          <w:color w:val="auto"/>
          <w:lang w:val="fr-FR"/>
        </w:rPr>
        <w:t>Concesionarul</w:t>
      </w:r>
      <w:proofErr w:type="spellEnd"/>
      <w:r w:rsidRPr="00A20A43">
        <w:rPr>
          <w:color w:val="auto"/>
          <w:lang w:val="fr-FR"/>
        </w:rPr>
        <w:t xml:space="preserve"> </w:t>
      </w:r>
      <w:proofErr w:type="spellStart"/>
      <w:r w:rsidRPr="00A20A43">
        <w:rPr>
          <w:color w:val="auto"/>
          <w:lang w:val="fr-FR"/>
        </w:rPr>
        <w:t>nu-l</w:t>
      </w:r>
      <w:proofErr w:type="spellEnd"/>
      <w:r w:rsidRPr="00A20A43">
        <w:rPr>
          <w:color w:val="auto"/>
          <w:lang w:val="fr-FR"/>
        </w:rPr>
        <w:t xml:space="preserve"> va </w:t>
      </w:r>
      <w:proofErr w:type="spellStart"/>
      <w:r w:rsidRPr="00A20A43">
        <w:rPr>
          <w:color w:val="auto"/>
          <w:lang w:val="fr-FR"/>
        </w:rPr>
        <w:t>ţine</w:t>
      </w:r>
      <w:proofErr w:type="spellEnd"/>
      <w:r w:rsidRPr="00A20A43">
        <w:rPr>
          <w:color w:val="auto"/>
          <w:lang w:val="fr-FR"/>
        </w:rPr>
        <w:t xml:space="preserve"> </w:t>
      </w:r>
      <w:proofErr w:type="spellStart"/>
      <w:r w:rsidRPr="00A20A43">
        <w:rPr>
          <w:color w:val="auto"/>
          <w:lang w:val="fr-FR"/>
        </w:rPr>
        <w:t>răspunzător</w:t>
      </w:r>
      <w:proofErr w:type="spellEnd"/>
      <w:r w:rsidRPr="00A20A43">
        <w:rPr>
          <w:color w:val="auto"/>
          <w:lang w:val="fr-FR"/>
        </w:rPr>
        <w:t xml:space="preserve"> </w:t>
      </w:r>
      <w:proofErr w:type="spellStart"/>
      <w:r w:rsidRPr="00A20A43">
        <w:rPr>
          <w:color w:val="auto"/>
          <w:lang w:val="fr-FR"/>
        </w:rPr>
        <w:t>pe</w:t>
      </w:r>
      <w:proofErr w:type="spellEnd"/>
      <w:r w:rsidRPr="00A20A43">
        <w:rPr>
          <w:color w:val="auto"/>
          <w:lang w:val="fr-FR"/>
        </w:rPr>
        <w:t xml:space="preserve"> </w:t>
      </w:r>
      <w:proofErr w:type="spellStart"/>
      <w:r w:rsidRPr="00A20A43">
        <w:rPr>
          <w:color w:val="auto"/>
          <w:lang w:val="fr-FR"/>
        </w:rPr>
        <w:t>Concedent</w:t>
      </w:r>
      <w:proofErr w:type="spellEnd"/>
      <w:r w:rsidRPr="00A20A43">
        <w:rPr>
          <w:color w:val="auto"/>
          <w:lang w:val="fr-FR"/>
        </w:rPr>
        <w:t xml:space="preserve"> </w:t>
      </w:r>
      <w:proofErr w:type="spellStart"/>
      <w:r w:rsidRPr="00A20A43">
        <w:rPr>
          <w:color w:val="auto"/>
          <w:lang w:val="fr-FR"/>
        </w:rPr>
        <w:t>pentru</w:t>
      </w:r>
      <w:proofErr w:type="spellEnd"/>
      <w:r w:rsidRPr="00A20A43">
        <w:rPr>
          <w:color w:val="auto"/>
          <w:lang w:val="fr-FR"/>
        </w:rPr>
        <w:t xml:space="preserve"> </w:t>
      </w:r>
      <w:proofErr w:type="spellStart"/>
      <w:r w:rsidRPr="00A20A43">
        <w:rPr>
          <w:color w:val="auto"/>
          <w:lang w:val="fr-FR"/>
        </w:rPr>
        <w:t>limitări</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w:t>
      </w:r>
      <w:proofErr w:type="spellStart"/>
      <w:r w:rsidRPr="00A20A43">
        <w:rPr>
          <w:color w:val="auto"/>
          <w:lang w:val="fr-FR"/>
        </w:rPr>
        <w:t>pierderi</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lipsa</w:t>
      </w:r>
      <w:proofErr w:type="spellEnd"/>
      <w:r w:rsidRPr="00A20A43">
        <w:rPr>
          <w:color w:val="auto"/>
          <w:lang w:val="fr-FR"/>
        </w:rPr>
        <w:t xml:space="preserve"> </w:t>
      </w:r>
      <w:proofErr w:type="spellStart"/>
      <w:r w:rsidRPr="00A20A43">
        <w:rPr>
          <w:color w:val="auto"/>
          <w:lang w:val="fr-FR"/>
        </w:rPr>
        <w:t>câştigului</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toate</w:t>
      </w:r>
      <w:proofErr w:type="spellEnd"/>
      <w:r w:rsidRPr="00A20A43">
        <w:rPr>
          <w:color w:val="auto"/>
          <w:lang w:val="fr-FR"/>
        </w:rPr>
        <w:t xml:space="preserve"> </w:t>
      </w:r>
      <w:proofErr w:type="spellStart"/>
      <w:r w:rsidRPr="00A20A43">
        <w:rPr>
          <w:color w:val="auto"/>
          <w:lang w:val="fr-FR"/>
        </w:rPr>
        <w:t>situaţiile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care </w:t>
      </w:r>
      <w:proofErr w:type="spellStart"/>
      <w:r w:rsidRPr="00A20A43">
        <w:rPr>
          <w:color w:val="auto"/>
          <w:lang w:val="fr-FR"/>
        </w:rPr>
        <w:t>Concedentul</w:t>
      </w:r>
      <w:proofErr w:type="spellEnd"/>
      <w:r w:rsidRPr="00A20A43">
        <w:rPr>
          <w:color w:val="auto"/>
          <w:lang w:val="fr-FR"/>
        </w:rPr>
        <w:t xml:space="preserve"> </w:t>
      </w:r>
      <w:proofErr w:type="spellStart"/>
      <w:r w:rsidRPr="00A20A43">
        <w:rPr>
          <w:color w:val="auto"/>
          <w:lang w:val="fr-FR"/>
        </w:rPr>
        <w:t>intervine</w:t>
      </w:r>
      <w:proofErr w:type="spellEnd"/>
      <w:r w:rsidRPr="00A20A43">
        <w:rPr>
          <w:color w:val="auto"/>
          <w:lang w:val="fr-FR"/>
        </w:rPr>
        <w:t xml:space="preserve"> </w:t>
      </w:r>
      <w:proofErr w:type="spellStart"/>
      <w:r w:rsidRPr="00A20A43">
        <w:rPr>
          <w:color w:val="auto"/>
          <w:lang w:val="fr-FR"/>
        </w:rPr>
        <w:t>pentru</w:t>
      </w:r>
      <w:proofErr w:type="spellEnd"/>
      <w:r w:rsidRPr="00A20A43">
        <w:rPr>
          <w:color w:val="auto"/>
          <w:lang w:val="fr-FR"/>
        </w:rPr>
        <w:t xml:space="preserve"> </w:t>
      </w:r>
      <w:proofErr w:type="spellStart"/>
      <w:r w:rsidRPr="00A20A43">
        <w:rPr>
          <w:color w:val="auto"/>
          <w:lang w:val="fr-FR"/>
        </w:rPr>
        <w:t>apărarea</w:t>
      </w:r>
      <w:proofErr w:type="spellEnd"/>
      <w:r w:rsidRPr="00A20A43">
        <w:rPr>
          <w:color w:val="auto"/>
          <w:lang w:val="fr-FR"/>
        </w:rPr>
        <w:t xml:space="preserve"> </w:t>
      </w:r>
      <w:proofErr w:type="spellStart"/>
      <w:r w:rsidRPr="00A20A43">
        <w:rPr>
          <w:color w:val="auto"/>
          <w:lang w:val="fr-FR"/>
        </w:rPr>
        <w:t>dreptului</w:t>
      </w:r>
      <w:proofErr w:type="spellEnd"/>
      <w:r w:rsidRPr="00A20A43">
        <w:rPr>
          <w:color w:val="auto"/>
          <w:lang w:val="fr-FR"/>
        </w:rPr>
        <w:t xml:space="preserve"> de </w:t>
      </w:r>
      <w:proofErr w:type="spellStart"/>
      <w:r w:rsidRPr="00A20A43">
        <w:rPr>
          <w:color w:val="auto"/>
          <w:lang w:val="fr-FR"/>
        </w:rPr>
        <w:t>proprietate</w:t>
      </w:r>
      <w:proofErr w:type="spellEnd"/>
      <w:r w:rsidRPr="00A20A43">
        <w:rPr>
          <w:color w:val="auto"/>
          <w:lang w:val="fr-FR"/>
        </w:rPr>
        <w:t xml:space="preserve"> </w:t>
      </w:r>
      <w:proofErr w:type="spellStart"/>
      <w:r w:rsidRPr="00A20A43">
        <w:rPr>
          <w:color w:val="auto"/>
          <w:lang w:val="fr-FR"/>
        </w:rPr>
        <w:t>asupra</w:t>
      </w:r>
      <w:proofErr w:type="spellEnd"/>
      <w:r w:rsidRPr="00A20A43">
        <w:rPr>
          <w:color w:val="auto"/>
          <w:lang w:val="fr-FR"/>
        </w:rPr>
        <w:t xml:space="preserve"> </w:t>
      </w:r>
      <w:proofErr w:type="spellStart"/>
      <w:r w:rsidRPr="00A20A43">
        <w:rPr>
          <w:color w:val="auto"/>
          <w:lang w:val="fr-FR"/>
        </w:rPr>
        <w:t>bunului</w:t>
      </w:r>
      <w:proofErr w:type="spellEnd"/>
      <w:r w:rsidRPr="00A20A43">
        <w:rPr>
          <w:color w:val="auto"/>
          <w:lang w:val="fr-FR"/>
        </w:rPr>
        <w:t>/</w:t>
      </w:r>
      <w:proofErr w:type="spellStart"/>
      <w:r w:rsidRPr="00A20A43">
        <w:rPr>
          <w:color w:val="auto"/>
          <w:lang w:val="fr-FR"/>
        </w:rPr>
        <w:t>bunurilor</w:t>
      </w:r>
      <w:proofErr w:type="spellEnd"/>
      <w:r w:rsidRPr="00A20A43">
        <w:rPr>
          <w:color w:val="auto"/>
          <w:lang w:val="fr-FR"/>
        </w:rPr>
        <w:t xml:space="preserve"> </w:t>
      </w:r>
      <w:proofErr w:type="spellStart"/>
      <w:r w:rsidRPr="00A20A43">
        <w:rPr>
          <w:color w:val="auto"/>
          <w:lang w:val="fr-FR"/>
        </w:rPr>
        <w:t>concesionat</w:t>
      </w:r>
      <w:proofErr w:type="spellEnd"/>
      <w:r w:rsidRPr="00A20A43">
        <w:rPr>
          <w:color w:val="auto"/>
          <w:lang w:val="fr-FR"/>
        </w:rPr>
        <w:t xml:space="preserve">/e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pentru</w:t>
      </w:r>
      <w:proofErr w:type="spellEnd"/>
      <w:r w:rsidRPr="00A20A43">
        <w:rPr>
          <w:color w:val="auto"/>
          <w:lang w:val="fr-FR"/>
        </w:rPr>
        <w:t xml:space="preserve"> </w:t>
      </w:r>
      <w:proofErr w:type="spellStart"/>
      <w:r w:rsidRPr="00A20A43">
        <w:rPr>
          <w:color w:val="auto"/>
          <w:lang w:val="fr-FR"/>
        </w:rPr>
        <w:t>asigurarea</w:t>
      </w:r>
      <w:proofErr w:type="spellEnd"/>
      <w:r w:rsidRPr="00A20A43">
        <w:rPr>
          <w:color w:val="auto"/>
          <w:lang w:val="fr-FR"/>
        </w:rPr>
        <w:t xml:space="preserve"> </w:t>
      </w:r>
      <w:proofErr w:type="spellStart"/>
      <w:r w:rsidRPr="00A20A43">
        <w:rPr>
          <w:color w:val="auto"/>
          <w:lang w:val="fr-FR"/>
        </w:rPr>
        <w:t>îndeplinirii</w:t>
      </w:r>
      <w:proofErr w:type="spellEnd"/>
      <w:r w:rsidRPr="00A20A43">
        <w:rPr>
          <w:color w:val="auto"/>
          <w:lang w:val="fr-FR"/>
        </w:rPr>
        <w:t xml:space="preserve"> </w:t>
      </w:r>
      <w:proofErr w:type="spellStart"/>
      <w:r w:rsidRPr="00A20A43">
        <w:rPr>
          <w:color w:val="auto"/>
          <w:lang w:val="fr-FR"/>
        </w:rPr>
        <w:t>obiectivelor</w:t>
      </w:r>
      <w:proofErr w:type="spellEnd"/>
      <w:r w:rsidRPr="00A20A43">
        <w:rPr>
          <w:color w:val="auto"/>
          <w:lang w:val="fr-FR"/>
        </w:rPr>
        <w:t xml:space="preserve"> </w:t>
      </w:r>
      <w:proofErr w:type="spellStart"/>
      <w:r w:rsidRPr="00A20A43">
        <w:rPr>
          <w:color w:val="auto"/>
          <w:lang w:val="fr-FR"/>
        </w:rPr>
        <w:t>Concesiunii</w:t>
      </w:r>
      <w:proofErr w:type="spellEnd"/>
      <w:r w:rsidRPr="00A20A43">
        <w:rPr>
          <w:color w:val="auto"/>
          <w:lang w:val="fr-FR"/>
        </w:rPr>
        <w:t xml:space="preserve">. </w:t>
      </w:r>
    </w:p>
    <w:p w14:paraId="34304638" w14:textId="4D4CB201" w:rsidR="00AE2211" w:rsidRPr="00A20A43" w:rsidRDefault="00AE2211" w:rsidP="00600DC4">
      <w:pPr>
        <w:pStyle w:val="Default"/>
        <w:numPr>
          <w:ilvl w:val="1"/>
          <w:numId w:val="60"/>
        </w:numPr>
        <w:spacing w:line="360" w:lineRule="auto"/>
        <w:ind w:left="0" w:firstLine="0"/>
        <w:jc w:val="both"/>
        <w:rPr>
          <w:color w:val="auto"/>
          <w:lang w:val="fr-FR"/>
        </w:rPr>
      </w:pPr>
      <w:proofErr w:type="spellStart"/>
      <w:r w:rsidRPr="00A20A43">
        <w:rPr>
          <w:color w:val="auto"/>
          <w:lang w:val="fr-FR"/>
        </w:rPr>
        <w:t>Nerespectarea</w:t>
      </w:r>
      <w:proofErr w:type="spellEnd"/>
      <w:r w:rsidRPr="00A20A43">
        <w:rPr>
          <w:color w:val="auto"/>
          <w:lang w:val="fr-FR"/>
        </w:rPr>
        <w:t xml:space="preserve"> de </w:t>
      </w:r>
      <w:proofErr w:type="spellStart"/>
      <w:r w:rsidRPr="00A20A43">
        <w:rPr>
          <w:color w:val="auto"/>
          <w:lang w:val="fr-FR"/>
        </w:rPr>
        <w:t>către</w:t>
      </w:r>
      <w:proofErr w:type="spellEnd"/>
      <w:r w:rsidRPr="00A20A43">
        <w:rPr>
          <w:color w:val="auto"/>
          <w:lang w:val="fr-FR"/>
        </w:rPr>
        <w:t xml:space="preserve"> </w:t>
      </w:r>
      <w:proofErr w:type="spellStart"/>
      <w:r w:rsidRPr="00A20A43">
        <w:rPr>
          <w:color w:val="auto"/>
          <w:lang w:val="fr-FR"/>
        </w:rPr>
        <w:t>Concesionar</w:t>
      </w:r>
      <w:proofErr w:type="spellEnd"/>
      <w:r w:rsidRPr="00A20A43">
        <w:rPr>
          <w:color w:val="auto"/>
          <w:lang w:val="fr-FR"/>
        </w:rPr>
        <w:t xml:space="preserve"> a </w:t>
      </w:r>
      <w:proofErr w:type="spellStart"/>
      <w:r w:rsidRPr="00A20A43">
        <w:rPr>
          <w:color w:val="auto"/>
          <w:lang w:val="fr-FR"/>
        </w:rPr>
        <w:t>obligaţiei</w:t>
      </w:r>
      <w:proofErr w:type="spellEnd"/>
      <w:r w:rsidRPr="00A20A43">
        <w:rPr>
          <w:color w:val="auto"/>
          <w:lang w:val="fr-FR"/>
        </w:rPr>
        <w:t xml:space="preserve"> de </w:t>
      </w:r>
      <w:proofErr w:type="spellStart"/>
      <w:r w:rsidRPr="00A20A43">
        <w:rPr>
          <w:color w:val="auto"/>
          <w:lang w:val="fr-FR"/>
        </w:rPr>
        <w:t>plată</w:t>
      </w:r>
      <w:proofErr w:type="spellEnd"/>
      <w:r w:rsidRPr="00A20A43">
        <w:rPr>
          <w:color w:val="auto"/>
          <w:lang w:val="fr-FR"/>
        </w:rPr>
        <w:t xml:space="preserve"> a </w:t>
      </w:r>
      <w:proofErr w:type="spellStart"/>
      <w:r w:rsidRPr="00A20A43">
        <w:rPr>
          <w:color w:val="auto"/>
          <w:lang w:val="fr-FR"/>
        </w:rPr>
        <w:t>redevenţei</w:t>
      </w:r>
      <w:proofErr w:type="spellEnd"/>
      <w:r w:rsidRPr="00A20A43">
        <w:rPr>
          <w:color w:val="auto"/>
          <w:lang w:val="fr-FR"/>
        </w:rPr>
        <w:t xml:space="preserve"> </w:t>
      </w:r>
      <w:proofErr w:type="spellStart"/>
      <w:r w:rsidRPr="00A20A43">
        <w:rPr>
          <w:color w:val="auto"/>
          <w:lang w:val="fr-FR"/>
        </w:rPr>
        <w:t>datorate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baza</w:t>
      </w:r>
      <w:proofErr w:type="spellEnd"/>
      <w:r w:rsidRPr="00A20A43">
        <w:rPr>
          <w:color w:val="auto"/>
          <w:lang w:val="fr-FR"/>
        </w:rPr>
        <w:t xml:space="preserve"> </w:t>
      </w:r>
      <w:proofErr w:type="spellStart"/>
      <w:r w:rsidRPr="00A20A43">
        <w:rPr>
          <w:color w:val="auto"/>
          <w:lang w:val="fr-FR"/>
        </w:rPr>
        <w:t>prezentului</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la </w:t>
      </w:r>
      <w:proofErr w:type="spellStart"/>
      <w:r w:rsidRPr="00A20A43">
        <w:rPr>
          <w:color w:val="auto"/>
          <w:lang w:val="fr-FR"/>
        </w:rPr>
        <w:t>scadența</w:t>
      </w:r>
      <w:proofErr w:type="spellEnd"/>
      <w:r w:rsidRPr="00A20A43">
        <w:rPr>
          <w:color w:val="auto"/>
          <w:lang w:val="fr-FR"/>
        </w:rPr>
        <w:t xml:space="preserve"> </w:t>
      </w:r>
      <w:proofErr w:type="spellStart"/>
      <w:r w:rsidRPr="00A20A43">
        <w:rPr>
          <w:color w:val="auto"/>
          <w:lang w:val="fr-FR"/>
        </w:rPr>
        <w:t>stabilită</w:t>
      </w:r>
      <w:proofErr w:type="spellEnd"/>
      <w:r w:rsidRPr="00A20A43">
        <w:rPr>
          <w:color w:val="auto"/>
          <w:lang w:val="fr-FR"/>
        </w:rPr>
        <w:t xml:space="preserve">, </w:t>
      </w:r>
      <w:proofErr w:type="spellStart"/>
      <w:r w:rsidRPr="00A20A43">
        <w:rPr>
          <w:color w:val="auto"/>
          <w:lang w:val="fr-FR"/>
        </w:rPr>
        <w:t>obligă</w:t>
      </w:r>
      <w:proofErr w:type="spellEnd"/>
      <w:r w:rsidRPr="00A20A43">
        <w:rPr>
          <w:color w:val="auto"/>
          <w:lang w:val="fr-FR"/>
        </w:rPr>
        <w:t xml:space="preserve"> </w:t>
      </w:r>
      <w:proofErr w:type="spellStart"/>
      <w:r w:rsidRPr="00A20A43">
        <w:rPr>
          <w:color w:val="auto"/>
          <w:lang w:val="fr-FR"/>
        </w:rPr>
        <w:t>pe</w:t>
      </w:r>
      <w:proofErr w:type="spellEnd"/>
      <w:r w:rsidRPr="00A20A43">
        <w:rPr>
          <w:color w:val="auto"/>
          <w:lang w:val="fr-FR"/>
        </w:rPr>
        <w:t xml:space="preserve"> </w:t>
      </w:r>
      <w:proofErr w:type="spellStart"/>
      <w:r w:rsidRPr="00A20A43">
        <w:rPr>
          <w:color w:val="auto"/>
          <w:lang w:val="fr-FR"/>
        </w:rPr>
        <w:t>acesta</w:t>
      </w:r>
      <w:proofErr w:type="spellEnd"/>
      <w:r w:rsidRPr="00A20A43">
        <w:rPr>
          <w:color w:val="auto"/>
          <w:lang w:val="fr-FR"/>
        </w:rPr>
        <w:t xml:space="preserve"> la </w:t>
      </w:r>
      <w:proofErr w:type="spellStart"/>
      <w:r w:rsidRPr="00A20A43">
        <w:rPr>
          <w:color w:val="auto"/>
          <w:lang w:val="fr-FR"/>
        </w:rPr>
        <w:t>plata</w:t>
      </w:r>
      <w:proofErr w:type="spellEnd"/>
      <w:r w:rsidRPr="00A20A43">
        <w:rPr>
          <w:color w:val="auto"/>
          <w:lang w:val="fr-FR"/>
        </w:rPr>
        <w:t xml:space="preserve"> de </w:t>
      </w:r>
      <w:proofErr w:type="spellStart"/>
      <w:r w:rsidRPr="00A20A43">
        <w:rPr>
          <w:color w:val="auto"/>
          <w:lang w:val="fr-FR"/>
        </w:rPr>
        <w:t>majorări</w:t>
      </w:r>
      <w:proofErr w:type="spellEnd"/>
      <w:r w:rsidRPr="00A20A43">
        <w:rPr>
          <w:color w:val="auto"/>
          <w:lang w:val="fr-FR"/>
        </w:rPr>
        <w:t xml:space="preserve"> de </w:t>
      </w:r>
      <w:proofErr w:type="spellStart"/>
      <w:r w:rsidRPr="00A20A43">
        <w:rPr>
          <w:color w:val="auto"/>
          <w:lang w:val="fr-FR"/>
        </w:rPr>
        <w:t>întârziere</w:t>
      </w:r>
      <w:proofErr w:type="spellEnd"/>
      <w:r w:rsidR="006C5921" w:rsidRPr="00A20A43">
        <w:rPr>
          <w:color w:val="auto"/>
          <w:lang w:val="fr-FR"/>
        </w:rPr>
        <w:t xml:space="preserve">, </w:t>
      </w:r>
      <w:proofErr w:type="spellStart"/>
      <w:r w:rsidR="006C5921" w:rsidRPr="00A20A43">
        <w:rPr>
          <w:color w:val="auto"/>
          <w:lang w:val="fr-FR"/>
        </w:rPr>
        <w:t>conform</w:t>
      </w:r>
      <w:proofErr w:type="spellEnd"/>
      <w:r w:rsidR="006C5921" w:rsidRPr="00A20A43">
        <w:rPr>
          <w:color w:val="auto"/>
          <w:lang w:val="fr-FR"/>
        </w:rPr>
        <w:t xml:space="preserve"> </w:t>
      </w:r>
      <w:proofErr w:type="spellStart"/>
      <w:r w:rsidR="006C5921" w:rsidRPr="00A20A43">
        <w:rPr>
          <w:color w:val="auto"/>
          <w:lang w:val="fr-FR"/>
        </w:rPr>
        <w:t>prevederilor</w:t>
      </w:r>
      <w:proofErr w:type="spellEnd"/>
      <w:r w:rsidR="006C5921" w:rsidRPr="00A20A43">
        <w:rPr>
          <w:color w:val="auto"/>
          <w:lang w:val="fr-FR"/>
        </w:rPr>
        <w:t xml:space="preserve"> art. </w:t>
      </w:r>
      <w:r w:rsidRPr="00A20A43">
        <w:rPr>
          <w:color w:val="auto"/>
          <w:lang w:val="fr-FR"/>
        </w:rPr>
        <w:t xml:space="preserve">3.6. </w:t>
      </w:r>
      <w:proofErr w:type="spellStart"/>
      <w:r w:rsidRPr="00A20A43">
        <w:rPr>
          <w:color w:val="auto"/>
          <w:lang w:val="fr-FR"/>
        </w:rPr>
        <w:t>Majorările</w:t>
      </w:r>
      <w:proofErr w:type="spellEnd"/>
      <w:r w:rsidRPr="00A20A43">
        <w:rPr>
          <w:color w:val="auto"/>
          <w:lang w:val="fr-FR"/>
        </w:rPr>
        <w:t xml:space="preserve"> de </w:t>
      </w:r>
      <w:proofErr w:type="spellStart"/>
      <w:r w:rsidRPr="00A20A43">
        <w:rPr>
          <w:color w:val="auto"/>
          <w:lang w:val="fr-FR"/>
        </w:rPr>
        <w:t>întârziere</w:t>
      </w:r>
      <w:proofErr w:type="spellEnd"/>
      <w:r w:rsidRPr="00A20A43">
        <w:rPr>
          <w:color w:val="auto"/>
          <w:lang w:val="fr-FR"/>
        </w:rPr>
        <w:t xml:space="preserve"> </w:t>
      </w:r>
      <w:proofErr w:type="spellStart"/>
      <w:r w:rsidRPr="00A20A43">
        <w:rPr>
          <w:color w:val="auto"/>
          <w:lang w:val="fr-FR"/>
        </w:rPr>
        <w:t>calculate</w:t>
      </w:r>
      <w:proofErr w:type="spellEnd"/>
      <w:r w:rsidRPr="00A20A43">
        <w:rPr>
          <w:color w:val="auto"/>
          <w:lang w:val="fr-FR"/>
        </w:rPr>
        <w:t xml:space="preserve"> </w:t>
      </w:r>
      <w:proofErr w:type="spellStart"/>
      <w:r w:rsidRPr="00A20A43">
        <w:rPr>
          <w:color w:val="auto"/>
          <w:lang w:val="fr-FR"/>
        </w:rPr>
        <w:t>conform</w:t>
      </w:r>
      <w:proofErr w:type="spellEnd"/>
      <w:r w:rsidRPr="00A20A43">
        <w:rPr>
          <w:color w:val="auto"/>
          <w:lang w:val="fr-FR"/>
        </w:rPr>
        <w:t xml:space="preserve"> </w:t>
      </w:r>
      <w:proofErr w:type="spellStart"/>
      <w:r w:rsidRPr="00A20A43">
        <w:rPr>
          <w:color w:val="auto"/>
          <w:lang w:val="fr-FR"/>
        </w:rPr>
        <w:t>dispoziţiilor</w:t>
      </w:r>
      <w:proofErr w:type="spellEnd"/>
      <w:r w:rsidRPr="00A20A43">
        <w:rPr>
          <w:color w:val="auto"/>
          <w:lang w:val="fr-FR"/>
        </w:rPr>
        <w:t xml:space="preserve"> </w:t>
      </w:r>
      <w:proofErr w:type="spellStart"/>
      <w:r w:rsidRPr="00A20A43">
        <w:rPr>
          <w:color w:val="auto"/>
          <w:lang w:val="fr-FR"/>
        </w:rPr>
        <w:t>contractuale</w:t>
      </w:r>
      <w:proofErr w:type="spellEnd"/>
      <w:r w:rsidRPr="00A20A43">
        <w:rPr>
          <w:color w:val="auto"/>
          <w:lang w:val="fr-FR"/>
        </w:rPr>
        <w:t xml:space="preserve"> pot </w:t>
      </w:r>
      <w:proofErr w:type="spellStart"/>
      <w:r w:rsidRPr="00A20A43">
        <w:rPr>
          <w:color w:val="auto"/>
          <w:lang w:val="fr-FR"/>
        </w:rPr>
        <w:t>depăşi</w:t>
      </w:r>
      <w:proofErr w:type="spellEnd"/>
      <w:r w:rsidRPr="00A20A43">
        <w:rPr>
          <w:color w:val="auto"/>
          <w:lang w:val="fr-FR"/>
        </w:rPr>
        <w:t xml:space="preserve"> </w:t>
      </w:r>
      <w:proofErr w:type="spellStart"/>
      <w:r w:rsidRPr="00A20A43">
        <w:rPr>
          <w:color w:val="auto"/>
          <w:lang w:val="fr-FR"/>
        </w:rPr>
        <w:t>suma</w:t>
      </w:r>
      <w:proofErr w:type="spellEnd"/>
      <w:r w:rsidRPr="00A20A43">
        <w:rPr>
          <w:color w:val="auto"/>
          <w:lang w:val="fr-FR"/>
        </w:rPr>
        <w:t xml:space="preserve"> </w:t>
      </w:r>
      <w:proofErr w:type="spellStart"/>
      <w:r w:rsidRPr="00A20A43">
        <w:rPr>
          <w:color w:val="auto"/>
          <w:lang w:val="fr-FR"/>
        </w:rPr>
        <w:t>asupra</w:t>
      </w:r>
      <w:proofErr w:type="spellEnd"/>
      <w:r w:rsidRPr="00A20A43">
        <w:rPr>
          <w:color w:val="auto"/>
          <w:lang w:val="fr-FR"/>
        </w:rPr>
        <w:t xml:space="preserve"> </w:t>
      </w:r>
      <w:proofErr w:type="spellStart"/>
      <w:r w:rsidRPr="00A20A43">
        <w:rPr>
          <w:color w:val="auto"/>
          <w:lang w:val="fr-FR"/>
        </w:rPr>
        <w:t>căreia</w:t>
      </w:r>
      <w:proofErr w:type="spellEnd"/>
      <w:r w:rsidRPr="00A20A43">
        <w:rPr>
          <w:color w:val="auto"/>
          <w:lang w:val="fr-FR"/>
        </w:rPr>
        <w:t xml:space="preserve"> </w:t>
      </w:r>
      <w:proofErr w:type="spellStart"/>
      <w:r w:rsidRPr="00A20A43">
        <w:rPr>
          <w:color w:val="auto"/>
          <w:lang w:val="fr-FR"/>
        </w:rPr>
        <w:t>poartă</w:t>
      </w:r>
      <w:proofErr w:type="spellEnd"/>
      <w:r w:rsidRPr="00A20A43">
        <w:rPr>
          <w:color w:val="auto"/>
          <w:lang w:val="fr-FR"/>
        </w:rPr>
        <w:t xml:space="preserve">. </w:t>
      </w:r>
    </w:p>
    <w:p w14:paraId="3B02910F" w14:textId="77777777" w:rsidR="00AE2211" w:rsidRPr="00A20A43" w:rsidRDefault="00AE2211" w:rsidP="00600DC4">
      <w:pPr>
        <w:pStyle w:val="Default"/>
        <w:numPr>
          <w:ilvl w:val="1"/>
          <w:numId w:val="60"/>
        </w:numPr>
        <w:spacing w:line="360" w:lineRule="auto"/>
        <w:ind w:left="0" w:firstLine="0"/>
        <w:jc w:val="both"/>
        <w:rPr>
          <w:color w:val="auto"/>
          <w:lang w:val="fr-FR"/>
        </w:rPr>
      </w:pPr>
      <w:proofErr w:type="spellStart"/>
      <w:r w:rsidRPr="00A20A43">
        <w:rPr>
          <w:color w:val="auto"/>
          <w:lang w:val="fr-FR"/>
        </w:rPr>
        <w:t>Sancțiunile</w:t>
      </w:r>
      <w:proofErr w:type="spellEnd"/>
      <w:r w:rsidRPr="00A20A43">
        <w:rPr>
          <w:color w:val="auto"/>
          <w:lang w:val="fr-FR"/>
        </w:rPr>
        <w:t xml:space="preserve"> </w:t>
      </w:r>
      <w:proofErr w:type="spellStart"/>
      <w:r w:rsidRPr="00A20A43">
        <w:rPr>
          <w:color w:val="auto"/>
          <w:lang w:val="fr-FR"/>
        </w:rPr>
        <w:t>financiare</w:t>
      </w:r>
      <w:proofErr w:type="spellEnd"/>
      <w:r w:rsidRPr="00A20A43">
        <w:rPr>
          <w:color w:val="auto"/>
          <w:lang w:val="fr-FR"/>
        </w:rPr>
        <w:t xml:space="preserve"> mai sus </w:t>
      </w:r>
      <w:proofErr w:type="spellStart"/>
      <w:r w:rsidRPr="00A20A43">
        <w:rPr>
          <w:color w:val="auto"/>
          <w:lang w:val="fr-FR"/>
        </w:rPr>
        <w:t>menţionate</w:t>
      </w:r>
      <w:proofErr w:type="spellEnd"/>
      <w:r w:rsidRPr="00A20A43">
        <w:rPr>
          <w:color w:val="auto"/>
          <w:lang w:val="fr-FR"/>
        </w:rPr>
        <w:t xml:space="preserve"> nu </w:t>
      </w:r>
      <w:proofErr w:type="spellStart"/>
      <w:r w:rsidRPr="00A20A43">
        <w:rPr>
          <w:color w:val="auto"/>
          <w:lang w:val="fr-FR"/>
        </w:rPr>
        <w:t>exclud</w:t>
      </w:r>
      <w:proofErr w:type="spellEnd"/>
      <w:r w:rsidRPr="00A20A43">
        <w:rPr>
          <w:color w:val="auto"/>
          <w:lang w:val="fr-FR"/>
        </w:rPr>
        <w:t xml:space="preserve"> </w:t>
      </w:r>
      <w:proofErr w:type="spellStart"/>
      <w:r w:rsidRPr="00A20A43">
        <w:rPr>
          <w:color w:val="auto"/>
          <w:lang w:val="fr-FR"/>
        </w:rPr>
        <w:t>dreptului</w:t>
      </w:r>
      <w:proofErr w:type="spellEnd"/>
      <w:r w:rsidRPr="00A20A43">
        <w:rPr>
          <w:color w:val="auto"/>
          <w:lang w:val="fr-FR"/>
        </w:rPr>
        <w:t xml:space="preserve"> </w:t>
      </w:r>
      <w:proofErr w:type="spellStart"/>
      <w:r w:rsidRPr="00A20A43">
        <w:rPr>
          <w:color w:val="auto"/>
          <w:lang w:val="fr-FR"/>
        </w:rPr>
        <w:t>Concedentului</w:t>
      </w:r>
      <w:proofErr w:type="spellEnd"/>
      <w:r w:rsidRPr="00A20A43">
        <w:rPr>
          <w:color w:val="auto"/>
          <w:lang w:val="fr-FR"/>
        </w:rPr>
        <w:t xml:space="preserve"> </w:t>
      </w:r>
      <w:proofErr w:type="gramStart"/>
      <w:r w:rsidRPr="00A20A43">
        <w:rPr>
          <w:color w:val="auto"/>
          <w:lang w:val="fr-FR"/>
        </w:rPr>
        <w:t>de a</w:t>
      </w:r>
      <w:proofErr w:type="gramEnd"/>
      <w:r w:rsidRPr="00A20A43">
        <w:rPr>
          <w:color w:val="auto"/>
          <w:lang w:val="fr-FR"/>
        </w:rPr>
        <w:t xml:space="preserve"> </w:t>
      </w:r>
      <w:proofErr w:type="spellStart"/>
      <w:r w:rsidRPr="00A20A43">
        <w:rPr>
          <w:color w:val="auto"/>
          <w:lang w:val="fr-FR"/>
        </w:rPr>
        <w:t>aduce</w:t>
      </w:r>
      <w:proofErr w:type="spellEnd"/>
      <w:r w:rsidRPr="00A20A43">
        <w:rPr>
          <w:color w:val="auto"/>
          <w:lang w:val="fr-FR"/>
        </w:rPr>
        <w:t xml:space="preserve"> la </w:t>
      </w:r>
      <w:proofErr w:type="spellStart"/>
      <w:r w:rsidRPr="00A20A43">
        <w:rPr>
          <w:color w:val="auto"/>
          <w:lang w:val="fr-FR"/>
        </w:rPr>
        <w:t>îndeplinire</w:t>
      </w:r>
      <w:proofErr w:type="spellEnd"/>
      <w:r w:rsidRPr="00A20A43">
        <w:rPr>
          <w:color w:val="auto"/>
          <w:lang w:val="fr-FR"/>
        </w:rPr>
        <w:t xml:space="preserve"> el </w:t>
      </w:r>
      <w:proofErr w:type="spellStart"/>
      <w:r w:rsidRPr="00A20A43">
        <w:rPr>
          <w:color w:val="auto"/>
          <w:lang w:val="fr-FR"/>
        </w:rPr>
        <w:t>însuşi</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w:t>
      </w:r>
      <w:proofErr w:type="spellStart"/>
      <w:r w:rsidRPr="00A20A43">
        <w:rPr>
          <w:color w:val="auto"/>
          <w:lang w:val="fr-FR"/>
        </w:rPr>
        <w:t>încheierea</w:t>
      </w:r>
      <w:proofErr w:type="spellEnd"/>
      <w:r w:rsidRPr="00A20A43">
        <w:rPr>
          <w:color w:val="auto"/>
          <w:lang w:val="fr-FR"/>
        </w:rPr>
        <w:t xml:space="preserve"> de </w:t>
      </w:r>
      <w:proofErr w:type="spellStart"/>
      <w:r w:rsidRPr="00A20A43">
        <w:rPr>
          <w:color w:val="auto"/>
          <w:lang w:val="fr-FR"/>
        </w:rPr>
        <w:t>convenţii</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terţi</w:t>
      </w:r>
      <w:proofErr w:type="spellEnd"/>
      <w:r w:rsidRPr="00A20A43">
        <w:rPr>
          <w:color w:val="auto"/>
          <w:lang w:val="fr-FR"/>
        </w:rPr>
        <w:t xml:space="preserve">, </w:t>
      </w:r>
      <w:proofErr w:type="spellStart"/>
      <w:r w:rsidRPr="00A20A43">
        <w:rPr>
          <w:color w:val="auto"/>
          <w:lang w:val="fr-FR"/>
        </w:rPr>
        <w:t>acolo</w:t>
      </w:r>
      <w:proofErr w:type="spellEnd"/>
      <w:r w:rsidRPr="00A20A43">
        <w:rPr>
          <w:color w:val="auto"/>
          <w:lang w:val="fr-FR"/>
        </w:rPr>
        <w:t xml:space="preserve"> </w:t>
      </w:r>
      <w:proofErr w:type="spellStart"/>
      <w:r w:rsidRPr="00A20A43">
        <w:rPr>
          <w:color w:val="auto"/>
          <w:lang w:val="fr-FR"/>
        </w:rPr>
        <w:t>unde</w:t>
      </w:r>
      <w:proofErr w:type="spellEnd"/>
      <w:r w:rsidRPr="00A20A43">
        <w:rPr>
          <w:color w:val="auto"/>
          <w:lang w:val="fr-FR"/>
        </w:rPr>
        <w:t xml:space="preserve"> </w:t>
      </w:r>
      <w:proofErr w:type="spellStart"/>
      <w:r w:rsidRPr="00A20A43">
        <w:rPr>
          <w:color w:val="auto"/>
          <w:lang w:val="fr-FR"/>
        </w:rPr>
        <w:t>există</w:t>
      </w:r>
      <w:proofErr w:type="spellEnd"/>
      <w:r w:rsidRPr="00A20A43">
        <w:rPr>
          <w:color w:val="auto"/>
          <w:lang w:val="fr-FR"/>
        </w:rPr>
        <w:t xml:space="preserve"> </w:t>
      </w:r>
      <w:proofErr w:type="spellStart"/>
      <w:r w:rsidRPr="00A20A43">
        <w:rPr>
          <w:color w:val="auto"/>
          <w:lang w:val="fr-FR"/>
        </w:rPr>
        <w:t>posibilitatea</w:t>
      </w:r>
      <w:proofErr w:type="spellEnd"/>
      <w:r w:rsidRPr="00A20A43">
        <w:rPr>
          <w:color w:val="auto"/>
          <w:lang w:val="fr-FR"/>
        </w:rPr>
        <w:t xml:space="preserve">, a </w:t>
      </w:r>
      <w:proofErr w:type="spellStart"/>
      <w:r w:rsidRPr="00A20A43">
        <w:rPr>
          <w:color w:val="auto"/>
          <w:lang w:val="fr-FR"/>
        </w:rPr>
        <w:t>oricărei</w:t>
      </w:r>
      <w:proofErr w:type="spellEnd"/>
      <w:r w:rsidRPr="00A20A43">
        <w:rPr>
          <w:color w:val="auto"/>
          <w:lang w:val="fr-FR"/>
        </w:rPr>
        <w:t xml:space="preserve"> </w:t>
      </w:r>
      <w:proofErr w:type="spellStart"/>
      <w:r w:rsidRPr="00A20A43">
        <w:rPr>
          <w:color w:val="auto"/>
          <w:lang w:val="fr-FR"/>
        </w:rPr>
        <w:t>obligaţii</w:t>
      </w:r>
      <w:proofErr w:type="spellEnd"/>
      <w:r w:rsidRPr="00A20A43">
        <w:rPr>
          <w:color w:val="auto"/>
          <w:lang w:val="fr-FR"/>
        </w:rPr>
        <w:t xml:space="preserve"> ce </w:t>
      </w:r>
      <w:proofErr w:type="spellStart"/>
      <w:r w:rsidRPr="00A20A43">
        <w:rPr>
          <w:color w:val="auto"/>
          <w:lang w:val="fr-FR"/>
        </w:rPr>
        <w:t>incubă</w:t>
      </w:r>
      <w:proofErr w:type="spellEnd"/>
      <w:r w:rsidRPr="00A20A43">
        <w:rPr>
          <w:color w:val="auto"/>
          <w:lang w:val="fr-FR"/>
        </w:rPr>
        <w:t xml:space="preserve"> </w:t>
      </w:r>
      <w:proofErr w:type="spellStart"/>
      <w:r w:rsidRPr="00A20A43">
        <w:rPr>
          <w:color w:val="auto"/>
          <w:lang w:val="fr-FR"/>
        </w:rPr>
        <w:t>Concesionarului</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care nu a </w:t>
      </w:r>
      <w:proofErr w:type="spellStart"/>
      <w:r w:rsidRPr="00A20A43">
        <w:rPr>
          <w:color w:val="auto"/>
          <w:lang w:val="fr-FR"/>
        </w:rPr>
        <w:t>fost</w:t>
      </w:r>
      <w:proofErr w:type="spellEnd"/>
      <w:r w:rsidRPr="00A20A43">
        <w:rPr>
          <w:color w:val="auto"/>
          <w:lang w:val="fr-FR"/>
        </w:rPr>
        <w:t xml:space="preserve"> </w:t>
      </w:r>
      <w:proofErr w:type="spellStart"/>
      <w:r w:rsidRPr="00A20A43">
        <w:rPr>
          <w:color w:val="auto"/>
          <w:lang w:val="fr-FR"/>
        </w:rPr>
        <w:t>îndeplinită</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termen</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toate</w:t>
      </w:r>
      <w:proofErr w:type="spellEnd"/>
      <w:r w:rsidRPr="00A20A43">
        <w:rPr>
          <w:color w:val="auto"/>
          <w:lang w:val="fr-FR"/>
        </w:rPr>
        <w:t xml:space="preserve"> </w:t>
      </w:r>
      <w:proofErr w:type="spellStart"/>
      <w:r w:rsidRPr="00A20A43">
        <w:rPr>
          <w:color w:val="auto"/>
          <w:lang w:val="fr-FR"/>
        </w:rPr>
        <w:t>situaţiile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care </w:t>
      </w:r>
      <w:proofErr w:type="spellStart"/>
      <w:r w:rsidRPr="00A20A43">
        <w:rPr>
          <w:color w:val="auto"/>
          <w:lang w:val="fr-FR"/>
        </w:rPr>
        <w:t>Concedentul</w:t>
      </w:r>
      <w:proofErr w:type="spellEnd"/>
      <w:r w:rsidRPr="00A20A43">
        <w:rPr>
          <w:color w:val="auto"/>
          <w:lang w:val="fr-FR"/>
        </w:rPr>
        <w:t xml:space="preserve"> va </w:t>
      </w:r>
      <w:proofErr w:type="spellStart"/>
      <w:r w:rsidRPr="00A20A43">
        <w:rPr>
          <w:color w:val="auto"/>
          <w:lang w:val="fr-FR"/>
        </w:rPr>
        <w:t>îndeplini</w:t>
      </w:r>
      <w:proofErr w:type="spellEnd"/>
      <w:r w:rsidRPr="00A20A43">
        <w:rPr>
          <w:color w:val="auto"/>
          <w:lang w:val="fr-FR"/>
        </w:rPr>
        <w:t xml:space="preserve"> </w:t>
      </w:r>
      <w:proofErr w:type="spellStart"/>
      <w:r w:rsidRPr="00A20A43">
        <w:rPr>
          <w:color w:val="auto"/>
          <w:lang w:val="fr-FR"/>
        </w:rPr>
        <w:t>obligaţii</w:t>
      </w:r>
      <w:proofErr w:type="spellEnd"/>
      <w:r w:rsidRPr="00A20A43">
        <w:rPr>
          <w:color w:val="auto"/>
          <w:lang w:val="fr-FR"/>
        </w:rPr>
        <w:t xml:space="preserve"> </w:t>
      </w:r>
      <w:proofErr w:type="spellStart"/>
      <w:r w:rsidRPr="00A20A43">
        <w:rPr>
          <w:color w:val="auto"/>
          <w:lang w:val="fr-FR"/>
        </w:rPr>
        <w:t>contractuale</w:t>
      </w:r>
      <w:proofErr w:type="spellEnd"/>
      <w:r w:rsidRPr="00A20A43">
        <w:rPr>
          <w:color w:val="auto"/>
          <w:lang w:val="fr-FR"/>
        </w:rPr>
        <w:t xml:space="preserve"> care, </w:t>
      </w:r>
      <w:proofErr w:type="spellStart"/>
      <w:r w:rsidRPr="00A20A43">
        <w:rPr>
          <w:color w:val="auto"/>
          <w:lang w:val="fr-FR"/>
        </w:rPr>
        <w:t>potrivit</w:t>
      </w:r>
      <w:proofErr w:type="spellEnd"/>
      <w:r w:rsidRPr="00A20A43">
        <w:rPr>
          <w:color w:val="auto"/>
          <w:lang w:val="fr-FR"/>
        </w:rPr>
        <w:t xml:space="preserve"> </w:t>
      </w:r>
      <w:proofErr w:type="spellStart"/>
      <w:r w:rsidRPr="00A20A43">
        <w:rPr>
          <w:color w:val="auto"/>
          <w:lang w:val="fr-FR"/>
        </w:rPr>
        <w:t>prevederilor</w:t>
      </w:r>
      <w:proofErr w:type="spellEnd"/>
      <w:r w:rsidRPr="00A20A43">
        <w:rPr>
          <w:color w:val="auto"/>
          <w:lang w:val="fr-FR"/>
        </w:rPr>
        <w:t xml:space="preserve"> </w:t>
      </w:r>
      <w:proofErr w:type="spellStart"/>
      <w:r w:rsidRPr="00A20A43">
        <w:rPr>
          <w:color w:val="auto"/>
          <w:lang w:val="fr-FR"/>
        </w:rPr>
        <w:t>contractuale</w:t>
      </w:r>
      <w:proofErr w:type="spellEnd"/>
      <w:r w:rsidRPr="00A20A43">
        <w:rPr>
          <w:color w:val="auto"/>
          <w:lang w:val="fr-FR"/>
        </w:rPr>
        <w:t xml:space="preserve"> </w:t>
      </w:r>
      <w:proofErr w:type="spellStart"/>
      <w:r w:rsidRPr="00A20A43">
        <w:rPr>
          <w:color w:val="auto"/>
          <w:lang w:val="fr-FR"/>
        </w:rPr>
        <w:t>revin</w:t>
      </w:r>
      <w:proofErr w:type="spellEnd"/>
      <w:r w:rsidRPr="00A20A43">
        <w:rPr>
          <w:color w:val="auto"/>
          <w:lang w:val="fr-FR"/>
        </w:rPr>
        <w:t xml:space="preserve"> </w:t>
      </w:r>
      <w:proofErr w:type="spellStart"/>
      <w:r w:rsidRPr="00A20A43">
        <w:rPr>
          <w:color w:val="auto"/>
          <w:lang w:val="fr-FR"/>
        </w:rPr>
        <w:t>Concesionarului</w:t>
      </w:r>
      <w:proofErr w:type="spellEnd"/>
      <w:r w:rsidRPr="00A20A43">
        <w:rPr>
          <w:color w:val="auto"/>
          <w:lang w:val="fr-FR"/>
        </w:rPr>
        <w:t xml:space="preserve">, </w:t>
      </w:r>
      <w:proofErr w:type="spellStart"/>
      <w:r w:rsidRPr="00A20A43">
        <w:rPr>
          <w:color w:val="auto"/>
          <w:lang w:val="fr-FR"/>
        </w:rPr>
        <w:t>acesta</w:t>
      </w:r>
      <w:proofErr w:type="spellEnd"/>
      <w:r w:rsidRPr="00A20A43">
        <w:rPr>
          <w:color w:val="auto"/>
          <w:lang w:val="fr-FR"/>
        </w:rPr>
        <w:t xml:space="preserve"> </w:t>
      </w:r>
      <w:proofErr w:type="spellStart"/>
      <w:r w:rsidRPr="00A20A43">
        <w:rPr>
          <w:color w:val="auto"/>
          <w:lang w:val="fr-FR"/>
        </w:rPr>
        <w:t>din</w:t>
      </w:r>
      <w:proofErr w:type="spellEnd"/>
      <w:r w:rsidRPr="00A20A43">
        <w:rPr>
          <w:color w:val="auto"/>
          <w:lang w:val="fr-FR"/>
        </w:rPr>
        <w:t xml:space="preserve"> </w:t>
      </w:r>
      <w:proofErr w:type="spellStart"/>
      <w:r w:rsidRPr="00A20A43">
        <w:rPr>
          <w:color w:val="auto"/>
          <w:lang w:val="fr-FR"/>
        </w:rPr>
        <w:t>urmă</w:t>
      </w:r>
      <w:proofErr w:type="spellEnd"/>
      <w:r w:rsidRPr="00A20A43">
        <w:rPr>
          <w:color w:val="auto"/>
          <w:lang w:val="fr-FR"/>
        </w:rPr>
        <w:t xml:space="preserve"> va </w:t>
      </w:r>
      <w:proofErr w:type="spellStart"/>
      <w:r w:rsidRPr="00A20A43">
        <w:rPr>
          <w:color w:val="auto"/>
          <w:lang w:val="fr-FR"/>
        </w:rPr>
        <w:t>suporta</w:t>
      </w:r>
      <w:proofErr w:type="spellEnd"/>
      <w:r w:rsidRPr="00A20A43">
        <w:rPr>
          <w:color w:val="auto"/>
          <w:lang w:val="fr-FR"/>
        </w:rPr>
        <w:t xml:space="preserve"> </w:t>
      </w:r>
      <w:proofErr w:type="spellStart"/>
      <w:r w:rsidRPr="00A20A43">
        <w:rPr>
          <w:color w:val="auto"/>
          <w:lang w:val="fr-FR"/>
        </w:rPr>
        <w:t>toate</w:t>
      </w:r>
      <w:proofErr w:type="spellEnd"/>
      <w:r w:rsidRPr="00A20A43">
        <w:rPr>
          <w:color w:val="auto"/>
          <w:lang w:val="fr-FR"/>
        </w:rPr>
        <w:t xml:space="preserve"> </w:t>
      </w:r>
      <w:proofErr w:type="spellStart"/>
      <w:r w:rsidRPr="00A20A43">
        <w:rPr>
          <w:color w:val="auto"/>
          <w:lang w:val="fr-FR"/>
        </w:rPr>
        <w:t>costurile</w:t>
      </w:r>
      <w:proofErr w:type="spellEnd"/>
      <w:r w:rsidRPr="00A20A43">
        <w:rPr>
          <w:color w:val="auto"/>
          <w:lang w:val="fr-FR"/>
        </w:rPr>
        <w:t xml:space="preserve"> directe </w:t>
      </w:r>
      <w:proofErr w:type="spellStart"/>
      <w:r w:rsidRPr="00A20A43">
        <w:rPr>
          <w:color w:val="auto"/>
          <w:lang w:val="fr-FR"/>
        </w:rPr>
        <w:t>sau</w:t>
      </w:r>
      <w:proofErr w:type="spellEnd"/>
      <w:r w:rsidRPr="00A20A43">
        <w:rPr>
          <w:color w:val="auto"/>
          <w:lang w:val="fr-FR"/>
        </w:rPr>
        <w:t xml:space="preserve"> indirecte </w:t>
      </w:r>
      <w:proofErr w:type="spellStart"/>
      <w:r w:rsidRPr="00A20A43">
        <w:rPr>
          <w:color w:val="auto"/>
          <w:lang w:val="fr-FR"/>
        </w:rPr>
        <w:t>cauzate</w:t>
      </w:r>
      <w:proofErr w:type="spellEnd"/>
      <w:r w:rsidRPr="00A20A43">
        <w:rPr>
          <w:color w:val="auto"/>
          <w:lang w:val="fr-FR"/>
        </w:rPr>
        <w:t xml:space="preserve"> </w:t>
      </w:r>
      <w:proofErr w:type="gramStart"/>
      <w:r w:rsidRPr="00A20A43">
        <w:rPr>
          <w:color w:val="auto"/>
          <w:lang w:val="fr-FR"/>
        </w:rPr>
        <w:t>ca</w:t>
      </w:r>
      <w:proofErr w:type="gramEnd"/>
      <w:r w:rsidRPr="00A20A43">
        <w:rPr>
          <w:color w:val="auto"/>
          <w:lang w:val="fr-FR"/>
        </w:rPr>
        <w:t xml:space="preserve"> </w:t>
      </w:r>
      <w:proofErr w:type="spellStart"/>
      <w:r w:rsidRPr="00A20A43">
        <w:rPr>
          <w:color w:val="auto"/>
          <w:lang w:val="fr-FR"/>
        </w:rPr>
        <w:t>urmare</w:t>
      </w:r>
      <w:proofErr w:type="spellEnd"/>
      <w:r w:rsidRPr="00A20A43">
        <w:rPr>
          <w:color w:val="auto"/>
          <w:lang w:val="fr-FR"/>
        </w:rPr>
        <w:t xml:space="preserve"> a </w:t>
      </w:r>
      <w:proofErr w:type="spellStart"/>
      <w:r w:rsidRPr="00A20A43">
        <w:rPr>
          <w:color w:val="auto"/>
          <w:lang w:val="fr-FR"/>
        </w:rPr>
        <w:t>încălcării</w:t>
      </w:r>
      <w:proofErr w:type="spellEnd"/>
      <w:r w:rsidRPr="00A20A43">
        <w:rPr>
          <w:color w:val="auto"/>
          <w:lang w:val="fr-FR"/>
        </w:rPr>
        <w:t xml:space="preserve"> </w:t>
      </w:r>
      <w:proofErr w:type="spellStart"/>
      <w:r w:rsidRPr="00A20A43">
        <w:rPr>
          <w:color w:val="auto"/>
          <w:lang w:val="fr-FR"/>
        </w:rPr>
        <w:t>obligaţiilor</w:t>
      </w:r>
      <w:proofErr w:type="spellEnd"/>
      <w:r w:rsidRPr="00A20A43">
        <w:rPr>
          <w:color w:val="auto"/>
          <w:lang w:val="fr-FR"/>
        </w:rPr>
        <w:t xml:space="preserve"> </w:t>
      </w:r>
      <w:proofErr w:type="spellStart"/>
      <w:r w:rsidRPr="00A20A43">
        <w:rPr>
          <w:color w:val="auto"/>
          <w:lang w:val="fr-FR"/>
        </w:rPr>
        <w:t>asumate</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w:t>
      </w:r>
      <w:proofErr w:type="spellStart"/>
      <w:r w:rsidRPr="00A20A43">
        <w:rPr>
          <w:color w:val="auto"/>
          <w:lang w:val="fr-FR"/>
        </w:rPr>
        <w:t>oricare</w:t>
      </w:r>
      <w:proofErr w:type="spellEnd"/>
      <w:r w:rsidRPr="00A20A43">
        <w:rPr>
          <w:color w:val="auto"/>
          <w:lang w:val="fr-FR"/>
        </w:rPr>
        <w:t xml:space="preserve"> </w:t>
      </w:r>
      <w:proofErr w:type="spellStart"/>
      <w:r w:rsidRPr="00A20A43">
        <w:rPr>
          <w:color w:val="auto"/>
          <w:lang w:val="fr-FR"/>
        </w:rPr>
        <w:t>dintre</w:t>
      </w:r>
      <w:proofErr w:type="spellEnd"/>
      <w:r w:rsidRPr="00A20A43">
        <w:rPr>
          <w:color w:val="auto"/>
          <w:lang w:val="fr-FR"/>
        </w:rPr>
        <w:t xml:space="preserve"> </w:t>
      </w:r>
      <w:proofErr w:type="spellStart"/>
      <w:r w:rsidRPr="00A20A43">
        <w:rPr>
          <w:color w:val="auto"/>
          <w:lang w:val="fr-FR"/>
        </w:rPr>
        <w:t>riscurile</w:t>
      </w:r>
      <w:proofErr w:type="spellEnd"/>
      <w:r w:rsidRPr="00A20A43">
        <w:rPr>
          <w:color w:val="auto"/>
          <w:lang w:val="fr-FR"/>
        </w:rPr>
        <w:t xml:space="preserve"> </w:t>
      </w:r>
      <w:proofErr w:type="spellStart"/>
      <w:r w:rsidRPr="00A20A43">
        <w:rPr>
          <w:color w:val="auto"/>
          <w:lang w:val="fr-FR"/>
        </w:rPr>
        <w:t>executării</w:t>
      </w:r>
      <w:proofErr w:type="spellEnd"/>
      <w:r w:rsidRPr="00A20A43">
        <w:rPr>
          <w:color w:val="auto"/>
          <w:lang w:val="fr-FR"/>
        </w:rPr>
        <w:t xml:space="preserve"> </w:t>
      </w:r>
      <w:proofErr w:type="spellStart"/>
      <w:r w:rsidRPr="00A20A43">
        <w:rPr>
          <w:color w:val="auto"/>
          <w:lang w:val="fr-FR"/>
        </w:rPr>
        <w:t>contractelor</w:t>
      </w:r>
      <w:proofErr w:type="spellEnd"/>
      <w:r w:rsidRPr="00A20A43">
        <w:rPr>
          <w:color w:val="auto"/>
          <w:lang w:val="fr-FR"/>
        </w:rPr>
        <w:t xml:space="preserve"> </w:t>
      </w:r>
      <w:proofErr w:type="spellStart"/>
      <w:r w:rsidRPr="00A20A43">
        <w:rPr>
          <w:color w:val="auto"/>
          <w:lang w:val="fr-FR"/>
        </w:rPr>
        <w:t>încheiate</w:t>
      </w:r>
      <w:proofErr w:type="spellEnd"/>
      <w:r w:rsidRPr="00A20A43">
        <w:rPr>
          <w:color w:val="auto"/>
          <w:lang w:val="fr-FR"/>
        </w:rPr>
        <w:t xml:space="preserve"> de </w:t>
      </w:r>
      <w:proofErr w:type="spellStart"/>
      <w:r w:rsidRPr="00A20A43">
        <w:rPr>
          <w:color w:val="auto"/>
          <w:lang w:val="fr-FR"/>
        </w:rPr>
        <w:t>către</w:t>
      </w:r>
      <w:proofErr w:type="spellEnd"/>
      <w:r w:rsidRPr="00A20A43">
        <w:rPr>
          <w:color w:val="auto"/>
          <w:lang w:val="fr-FR"/>
        </w:rPr>
        <w:t xml:space="preserve"> </w:t>
      </w:r>
      <w:proofErr w:type="spellStart"/>
      <w:r w:rsidRPr="00A20A43">
        <w:rPr>
          <w:color w:val="auto"/>
          <w:lang w:val="fr-FR"/>
        </w:rPr>
        <w:t>Concedent</w:t>
      </w:r>
      <w:proofErr w:type="spellEnd"/>
      <w:r w:rsidRPr="00A20A43">
        <w:rPr>
          <w:color w:val="auto"/>
          <w:lang w:val="fr-FR"/>
        </w:rPr>
        <w:t xml:space="preserve"> </w:t>
      </w:r>
      <w:proofErr w:type="spellStart"/>
      <w:r w:rsidRPr="00A20A43">
        <w:rPr>
          <w:color w:val="auto"/>
          <w:lang w:val="fr-FR"/>
        </w:rPr>
        <w:t>pentru</w:t>
      </w:r>
      <w:proofErr w:type="spellEnd"/>
      <w:r w:rsidRPr="00A20A43">
        <w:rPr>
          <w:color w:val="auto"/>
          <w:lang w:val="fr-FR"/>
        </w:rPr>
        <w:t xml:space="preserve"> </w:t>
      </w:r>
      <w:proofErr w:type="spellStart"/>
      <w:r w:rsidRPr="00A20A43">
        <w:rPr>
          <w:color w:val="auto"/>
          <w:lang w:val="fr-FR"/>
        </w:rPr>
        <w:t>Concesionar</w:t>
      </w:r>
      <w:proofErr w:type="spellEnd"/>
      <w:r w:rsidRPr="00A20A43">
        <w:rPr>
          <w:color w:val="auto"/>
          <w:lang w:val="fr-FR"/>
        </w:rPr>
        <w:t xml:space="preserve">. </w:t>
      </w:r>
    </w:p>
    <w:p w14:paraId="6C83C78F" w14:textId="77777777" w:rsidR="00AE2211" w:rsidRPr="00A20A43" w:rsidRDefault="00AE2211" w:rsidP="00600DC4">
      <w:pPr>
        <w:pStyle w:val="Default"/>
        <w:numPr>
          <w:ilvl w:val="1"/>
          <w:numId w:val="60"/>
        </w:numPr>
        <w:spacing w:line="360" w:lineRule="auto"/>
        <w:ind w:left="0" w:firstLine="0"/>
        <w:jc w:val="both"/>
        <w:rPr>
          <w:color w:val="auto"/>
          <w:lang w:val="fr-FR"/>
        </w:rPr>
      </w:pPr>
      <w:proofErr w:type="spellStart"/>
      <w:r w:rsidRPr="00A20A43">
        <w:rPr>
          <w:color w:val="auto"/>
          <w:lang w:val="fr-FR"/>
        </w:rPr>
        <w:t>Concedentul</w:t>
      </w:r>
      <w:proofErr w:type="spellEnd"/>
      <w:r w:rsidRPr="00A20A43">
        <w:rPr>
          <w:color w:val="auto"/>
          <w:lang w:val="fr-FR"/>
        </w:rPr>
        <w:t xml:space="preserve"> va </w:t>
      </w:r>
      <w:proofErr w:type="spellStart"/>
      <w:r w:rsidRPr="00A20A43">
        <w:rPr>
          <w:color w:val="auto"/>
          <w:lang w:val="fr-FR"/>
        </w:rPr>
        <w:t>putea</w:t>
      </w:r>
      <w:proofErr w:type="spellEnd"/>
      <w:r w:rsidRPr="00A20A43">
        <w:rPr>
          <w:color w:val="auto"/>
          <w:lang w:val="fr-FR"/>
        </w:rPr>
        <w:t xml:space="preserve"> </w:t>
      </w:r>
      <w:proofErr w:type="spellStart"/>
      <w:r w:rsidRPr="00A20A43">
        <w:rPr>
          <w:color w:val="auto"/>
          <w:lang w:val="fr-FR"/>
        </w:rPr>
        <w:t>recupera</w:t>
      </w:r>
      <w:proofErr w:type="spellEnd"/>
      <w:r w:rsidRPr="00A20A43">
        <w:rPr>
          <w:color w:val="auto"/>
          <w:lang w:val="fr-FR"/>
        </w:rPr>
        <w:t xml:space="preserve"> </w:t>
      </w:r>
      <w:proofErr w:type="spellStart"/>
      <w:r w:rsidRPr="00A20A43">
        <w:rPr>
          <w:color w:val="auto"/>
          <w:lang w:val="fr-FR"/>
        </w:rPr>
        <w:t>costurile</w:t>
      </w:r>
      <w:proofErr w:type="spellEnd"/>
      <w:r w:rsidRPr="00A20A43">
        <w:rPr>
          <w:color w:val="auto"/>
          <w:lang w:val="fr-FR"/>
        </w:rPr>
        <w:t xml:space="preserve"> mai sus </w:t>
      </w:r>
      <w:proofErr w:type="spellStart"/>
      <w:r w:rsidRPr="00A20A43">
        <w:rPr>
          <w:color w:val="auto"/>
          <w:lang w:val="fr-FR"/>
        </w:rPr>
        <w:t>arătate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oricare</w:t>
      </w:r>
      <w:proofErr w:type="spellEnd"/>
      <w:r w:rsidRPr="00A20A43">
        <w:rPr>
          <w:color w:val="auto"/>
          <w:lang w:val="fr-FR"/>
        </w:rPr>
        <w:t xml:space="preserve"> </w:t>
      </w:r>
      <w:proofErr w:type="spellStart"/>
      <w:r w:rsidRPr="00A20A43">
        <w:rPr>
          <w:color w:val="auto"/>
          <w:lang w:val="fr-FR"/>
        </w:rPr>
        <w:t>dintre</w:t>
      </w:r>
      <w:proofErr w:type="spellEnd"/>
      <w:r w:rsidRPr="00A20A43">
        <w:rPr>
          <w:color w:val="auto"/>
          <w:lang w:val="fr-FR"/>
        </w:rPr>
        <w:t xml:space="preserve"> </w:t>
      </w:r>
      <w:proofErr w:type="spellStart"/>
      <w:r w:rsidRPr="00A20A43">
        <w:rPr>
          <w:color w:val="auto"/>
          <w:lang w:val="fr-FR"/>
        </w:rPr>
        <w:t>modalităţile</w:t>
      </w:r>
      <w:proofErr w:type="spellEnd"/>
      <w:r w:rsidRPr="00A20A43">
        <w:rPr>
          <w:color w:val="auto"/>
          <w:lang w:val="fr-FR"/>
        </w:rPr>
        <w:t xml:space="preserve"> </w:t>
      </w:r>
      <w:proofErr w:type="spellStart"/>
      <w:r w:rsidRPr="00A20A43">
        <w:rPr>
          <w:color w:val="auto"/>
          <w:lang w:val="fr-FR"/>
        </w:rPr>
        <w:t>prevăzute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w:t>
      </w:r>
      <w:proofErr w:type="spellStart"/>
      <w:r w:rsidRPr="00A20A43">
        <w:rPr>
          <w:color w:val="auto"/>
          <w:lang w:val="fr-FR"/>
        </w:rPr>
        <w:t>inclusiv</w:t>
      </w:r>
      <w:proofErr w:type="spellEnd"/>
      <w:r w:rsidRPr="00A20A43">
        <w:rPr>
          <w:color w:val="auto"/>
          <w:lang w:val="fr-FR"/>
        </w:rPr>
        <w:t xml:space="preserve"> </w:t>
      </w:r>
      <w:proofErr w:type="spellStart"/>
      <w:r w:rsidRPr="00A20A43">
        <w:rPr>
          <w:color w:val="auto"/>
          <w:lang w:val="fr-FR"/>
        </w:rPr>
        <w:t>executând</w:t>
      </w:r>
      <w:proofErr w:type="spellEnd"/>
      <w:r w:rsidRPr="00A20A43">
        <w:rPr>
          <w:color w:val="auto"/>
          <w:lang w:val="fr-FR"/>
        </w:rPr>
        <w:t xml:space="preserve"> </w:t>
      </w:r>
      <w:proofErr w:type="spellStart"/>
      <w:r w:rsidRPr="00A20A43">
        <w:rPr>
          <w:color w:val="auto"/>
          <w:lang w:val="fr-FR"/>
        </w:rPr>
        <w:t>garanţia</w:t>
      </w:r>
      <w:proofErr w:type="spellEnd"/>
      <w:r w:rsidRPr="00A20A43">
        <w:rPr>
          <w:color w:val="auto"/>
          <w:lang w:val="fr-FR"/>
        </w:rPr>
        <w:t xml:space="preserve"> de </w:t>
      </w:r>
      <w:proofErr w:type="spellStart"/>
      <w:r w:rsidRPr="00A20A43">
        <w:rPr>
          <w:color w:val="auto"/>
          <w:lang w:val="fr-FR"/>
        </w:rPr>
        <w:t>bună</w:t>
      </w:r>
      <w:proofErr w:type="spellEnd"/>
      <w:r w:rsidRPr="00A20A43">
        <w:rPr>
          <w:color w:val="auto"/>
          <w:lang w:val="fr-FR"/>
        </w:rPr>
        <w:t xml:space="preserve"> </w:t>
      </w:r>
      <w:proofErr w:type="spellStart"/>
      <w:r w:rsidRPr="00A20A43">
        <w:rPr>
          <w:color w:val="auto"/>
          <w:lang w:val="fr-FR"/>
        </w:rPr>
        <w:t>execuție</w:t>
      </w:r>
      <w:proofErr w:type="spellEnd"/>
      <w:r w:rsidRPr="00A20A43">
        <w:rPr>
          <w:color w:val="auto"/>
          <w:lang w:val="fr-FR"/>
        </w:rPr>
        <w:t xml:space="preserve">  </w:t>
      </w:r>
      <w:proofErr w:type="spellStart"/>
      <w:r w:rsidRPr="00A20A43">
        <w:rPr>
          <w:color w:val="auto"/>
          <w:lang w:val="fr-FR"/>
        </w:rPr>
        <w:t>constituită</w:t>
      </w:r>
      <w:proofErr w:type="spellEnd"/>
      <w:r w:rsidRPr="00A20A43">
        <w:rPr>
          <w:color w:val="auto"/>
          <w:lang w:val="fr-FR"/>
        </w:rPr>
        <w:t xml:space="preserve"> de </w:t>
      </w:r>
      <w:proofErr w:type="spellStart"/>
      <w:r w:rsidRPr="00A20A43">
        <w:rPr>
          <w:color w:val="auto"/>
          <w:lang w:val="fr-FR"/>
        </w:rPr>
        <w:t>Concesionar</w:t>
      </w:r>
      <w:proofErr w:type="spellEnd"/>
      <w:r w:rsidRPr="00A20A43">
        <w:rPr>
          <w:color w:val="auto"/>
          <w:lang w:val="fr-FR"/>
        </w:rPr>
        <w:t xml:space="preserve">. </w:t>
      </w:r>
    </w:p>
    <w:p w14:paraId="168BB45C" w14:textId="77777777" w:rsidR="00AE2211" w:rsidRPr="00A20A43" w:rsidRDefault="00AE2211" w:rsidP="00600DC4">
      <w:pPr>
        <w:pStyle w:val="Default"/>
        <w:numPr>
          <w:ilvl w:val="1"/>
          <w:numId w:val="60"/>
        </w:numPr>
        <w:spacing w:line="360" w:lineRule="auto"/>
        <w:ind w:left="0" w:firstLine="0"/>
        <w:jc w:val="both"/>
        <w:rPr>
          <w:color w:val="auto"/>
          <w:lang w:val="fr-FR"/>
        </w:rPr>
      </w:pPr>
      <w:proofErr w:type="spellStart"/>
      <w:r w:rsidRPr="00A20A43">
        <w:rPr>
          <w:color w:val="auto"/>
          <w:lang w:val="fr-FR"/>
        </w:rPr>
        <w:t>Nerespectarea</w:t>
      </w:r>
      <w:proofErr w:type="spellEnd"/>
      <w:r w:rsidRPr="00A20A43">
        <w:rPr>
          <w:color w:val="auto"/>
          <w:lang w:val="fr-FR"/>
        </w:rPr>
        <w:t xml:space="preserve"> de </w:t>
      </w:r>
      <w:proofErr w:type="spellStart"/>
      <w:r w:rsidRPr="00A20A43">
        <w:rPr>
          <w:color w:val="auto"/>
          <w:lang w:val="fr-FR"/>
        </w:rPr>
        <w:t>către</w:t>
      </w:r>
      <w:proofErr w:type="spellEnd"/>
      <w:r w:rsidRPr="00A20A43">
        <w:rPr>
          <w:color w:val="auto"/>
          <w:lang w:val="fr-FR"/>
        </w:rPr>
        <w:t xml:space="preserve"> </w:t>
      </w:r>
      <w:proofErr w:type="spellStart"/>
      <w:r w:rsidRPr="00A20A43">
        <w:rPr>
          <w:color w:val="auto"/>
          <w:lang w:val="fr-FR"/>
        </w:rPr>
        <w:t>Concesionar</w:t>
      </w:r>
      <w:proofErr w:type="spellEnd"/>
      <w:r w:rsidRPr="00A20A43">
        <w:rPr>
          <w:color w:val="auto"/>
          <w:lang w:val="fr-FR"/>
        </w:rPr>
        <w:t xml:space="preserve"> a </w:t>
      </w:r>
      <w:proofErr w:type="spellStart"/>
      <w:r w:rsidRPr="00A20A43">
        <w:rPr>
          <w:color w:val="auto"/>
          <w:lang w:val="fr-FR"/>
        </w:rPr>
        <w:t>obligaţiei</w:t>
      </w:r>
      <w:proofErr w:type="spellEnd"/>
      <w:r w:rsidRPr="00A20A43">
        <w:rPr>
          <w:color w:val="auto"/>
          <w:lang w:val="fr-FR"/>
        </w:rPr>
        <w:t xml:space="preserve"> de </w:t>
      </w:r>
      <w:proofErr w:type="spellStart"/>
      <w:r w:rsidRPr="00A20A43">
        <w:rPr>
          <w:color w:val="auto"/>
          <w:lang w:val="fr-FR"/>
        </w:rPr>
        <w:t>predare</w:t>
      </w:r>
      <w:proofErr w:type="spellEnd"/>
      <w:r w:rsidRPr="00A20A43">
        <w:rPr>
          <w:color w:val="auto"/>
          <w:lang w:val="fr-FR"/>
        </w:rPr>
        <w:t xml:space="preserve"> a </w:t>
      </w:r>
      <w:proofErr w:type="spellStart"/>
      <w:r w:rsidRPr="00A20A43">
        <w:rPr>
          <w:color w:val="auto"/>
          <w:lang w:val="fr-FR"/>
        </w:rPr>
        <w:t>bunului</w:t>
      </w:r>
      <w:proofErr w:type="spellEnd"/>
      <w:r w:rsidRPr="00A20A43">
        <w:rPr>
          <w:color w:val="auto"/>
          <w:lang w:val="fr-FR"/>
        </w:rPr>
        <w:t xml:space="preserve"> </w:t>
      </w:r>
      <w:proofErr w:type="spellStart"/>
      <w:r w:rsidRPr="00A20A43">
        <w:rPr>
          <w:color w:val="auto"/>
          <w:lang w:val="fr-FR"/>
        </w:rPr>
        <w:t>concesionat</w:t>
      </w:r>
      <w:proofErr w:type="spellEnd"/>
      <w:r w:rsidRPr="00A20A43">
        <w:rPr>
          <w:color w:val="auto"/>
          <w:lang w:val="fr-FR"/>
        </w:rPr>
        <w:t xml:space="preserve">, la </w:t>
      </w:r>
      <w:proofErr w:type="spellStart"/>
      <w:r w:rsidRPr="00A20A43">
        <w:rPr>
          <w:color w:val="auto"/>
          <w:lang w:val="fr-FR"/>
        </w:rPr>
        <w:t>expirarea</w:t>
      </w:r>
      <w:proofErr w:type="spellEnd"/>
      <w:r w:rsidRPr="00A20A43">
        <w:rPr>
          <w:color w:val="auto"/>
          <w:lang w:val="fr-FR"/>
        </w:rPr>
        <w:t xml:space="preserve"> </w:t>
      </w:r>
      <w:proofErr w:type="spellStart"/>
      <w:r w:rsidRPr="00A20A43">
        <w:rPr>
          <w:color w:val="auto"/>
          <w:lang w:val="fr-FR"/>
        </w:rPr>
        <w:t>duratei</w:t>
      </w:r>
      <w:proofErr w:type="spellEnd"/>
      <w:r w:rsidRPr="00A20A43">
        <w:rPr>
          <w:color w:val="auto"/>
          <w:lang w:val="fr-FR"/>
        </w:rPr>
        <w:t xml:space="preserve"> </w:t>
      </w:r>
      <w:proofErr w:type="spellStart"/>
      <w:r w:rsidRPr="00A20A43">
        <w:rPr>
          <w:color w:val="auto"/>
          <w:lang w:val="fr-FR"/>
        </w:rPr>
        <w:t>Concesiunii</w:t>
      </w:r>
      <w:proofErr w:type="spellEnd"/>
      <w:r w:rsidRPr="00A20A43">
        <w:rPr>
          <w:color w:val="auto"/>
          <w:lang w:val="fr-FR"/>
        </w:rPr>
        <w:t xml:space="preserve">, </w:t>
      </w:r>
      <w:proofErr w:type="spellStart"/>
      <w:r w:rsidRPr="00A20A43">
        <w:rPr>
          <w:color w:val="auto"/>
          <w:lang w:val="fr-FR"/>
        </w:rPr>
        <w:t>indiferent</w:t>
      </w:r>
      <w:proofErr w:type="spellEnd"/>
      <w:r w:rsidRPr="00A20A43">
        <w:rPr>
          <w:color w:val="auto"/>
          <w:lang w:val="fr-FR"/>
        </w:rPr>
        <w:t xml:space="preserve"> de </w:t>
      </w:r>
      <w:proofErr w:type="spellStart"/>
      <w:r w:rsidRPr="00A20A43">
        <w:rPr>
          <w:color w:val="auto"/>
          <w:lang w:val="fr-FR"/>
        </w:rPr>
        <w:t>cauză</w:t>
      </w:r>
      <w:proofErr w:type="spellEnd"/>
      <w:r w:rsidRPr="00A20A43">
        <w:rPr>
          <w:color w:val="auto"/>
          <w:lang w:val="fr-FR"/>
        </w:rPr>
        <w:t xml:space="preserve">, </w:t>
      </w:r>
      <w:proofErr w:type="spellStart"/>
      <w:r w:rsidRPr="00A20A43">
        <w:rPr>
          <w:color w:val="auto"/>
          <w:lang w:val="fr-FR"/>
        </w:rPr>
        <w:t>fără</w:t>
      </w:r>
      <w:proofErr w:type="spellEnd"/>
      <w:r w:rsidRPr="00A20A43">
        <w:rPr>
          <w:color w:val="auto"/>
          <w:lang w:val="fr-FR"/>
        </w:rPr>
        <w:t xml:space="preserve"> a </w:t>
      </w:r>
      <w:proofErr w:type="spellStart"/>
      <w:r w:rsidRPr="00A20A43">
        <w:rPr>
          <w:color w:val="auto"/>
          <w:lang w:val="fr-FR"/>
        </w:rPr>
        <w:t>reprezenta</w:t>
      </w:r>
      <w:proofErr w:type="spellEnd"/>
      <w:r w:rsidRPr="00A20A43">
        <w:rPr>
          <w:color w:val="auto"/>
          <w:lang w:val="fr-FR"/>
        </w:rPr>
        <w:t xml:space="preserve"> o </w:t>
      </w:r>
      <w:proofErr w:type="spellStart"/>
      <w:r w:rsidRPr="00A20A43">
        <w:rPr>
          <w:color w:val="auto"/>
          <w:lang w:val="fr-FR"/>
        </w:rPr>
        <w:t>prelungire</w:t>
      </w:r>
      <w:proofErr w:type="spellEnd"/>
      <w:r w:rsidRPr="00A20A43">
        <w:rPr>
          <w:color w:val="auto"/>
          <w:lang w:val="fr-FR"/>
        </w:rPr>
        <w:t xml:space="preserve"> a </w:t>
      </w:r>
      <w:proofErr w:type="spellStart"/>
      <w:r w:rsidRPr="00A20A43">
        <w:rPr>
          <w:color w:val="auto"/>
          <w:lang w:val="fr-FR"/>
        </w:rPr>
        <w:t>duratei</w:t>
      </w:r>
      <w:proofErr w:type="spellEnd"/>
      <w:r w:rsidRPr="00A20A43">
        <w:rPr>
          <w:color w:val="auto"/>
          <w:lang w:val="fr-FR"/>
        </w:rPr>
        <w:t xml:space="preserve"> </w:t>
      </w:r>
      <w:proofErr w:type="spellStart"/>
      <w:r w:rsidRPr="00A20A43">
        <w:rPr>
          <w:color w:val="auto"/>
          <w:lang w:val="fr-FR"/>
        </w:rPr>
        <w:t>Concesiunii</w:t>
      </w:r>
      <w:proofErr w:type="spellEnd"/>
      <w:r w:rsidRPr="00A20A43">
        <w:rPr>
          <w:color w:val="auto"/>
          <w:lang w:val="fr-FR"/>
        </w:rPr>
        <w:t xml:space="preserve">, </w:t>
      </w:r>
      <w:proofErr w:type="spellStart"/>
      <w:r w:rsidRPr="00A20A43">
        <w:rPr>
          <w:color w:val="auto"/>
          <w:lang w:val="fr-FR"/>
        </w:rPr>
        <w:t>obligă</w:t>
      </w:r>
      <w:proofErr w:type="spellEnd"/>
      <w:r w:rsidRPr="00A20A43">
        <w:rPr>
          <w:color w:val="auto"/>
          <w:lang w:val="fr-FR"/>
        </w:rPr>
        <w:t xml:space="preserve"> </w:t>
      </w:r>
      <w:proofErr w:type="spellStart"/>
      <w:r w:rsidRPr="00A20A43">
        <w:rPr>
          <w:color w:val="auto"/>
          <w:lang w:val="fr-FR"/>
        </w:rPr>
        <w:t>pe</w:t>
      </w:r>
      <w:proofErr w:type="spellEnd"/>
      <w:r w:rsidRPr="00A20A43">
        <w:rPr>
          <w:color w:val="auto"/>
          <w:lang w:val="fr-FR"/>
        </w:rPr>
        <w:t xml:space="preserve"> </w:t>
      </w:r>
      <w:proofErr w:type="spellStart"/>
      <w:r w:rsidRPr="00A20A43">
        <w:rPr>
          <w:color w:val="auto"/>
          <w:lang w:val="fr-FR"/>
        </w:rPr>
        <w:t>acesta</w:t>
      </w:r>
      <w:proofErr w:type="spellEnd"/>
      <w:r w:rsidRPr="00A20A43">
        <w:rPr>
          <w:color w:val="auto"/>
          <w:lang w:val="fr-FR"/>
        </w:rPr>
        <w:t xml:space="preserve"> la </w:t>
      </w:r>
      <w:proofErr w:type="spellStart"/>
      <w:r w:rsidRPr="00A20A43">
        <w:rPr>
          <w:color w:val="auto"/>
          <w:lang w:val="fr-FR"/>
        </w:rPr>
        <w:t>plata</w:t>
      </w:r>
      <w:proofErr w:type="spellEnd"/>
      <w:r w:rsidRPr="00A20A43">
        <w:rPr>
          <w:color w:val="auto"/>
          <w:lang w:val="fr-FR"/>
        </w:rPr>
        <w:t xml:space="preserve"> </w:t>
      </w:r>
      <w:proofErr w:type="spellStart"/>
      <w:r w:rsidRPr="00A20A43">
        <w:rPr>
          <w:color w:val="auto"/>
          <w:lang w:val="fr-FR"/>
        </w:rPr>
        <w:t>către</w:t>
      </w:r>
      <w:proofErr w:type="spellEnd"/>
      <w:r w:rsidRPr="00A20A43">
        <w:rPr>
          <w:color w:val="auto"/>
          <w:lang w:val="fr-FR"/>
        </w:rPr>
        <w:t xml:space="preserve"> </w:t>
      </w:r>
      <w:proofErr w:type="spellStart"/>
      <w:r w:rsidRPr="00A20A43">
        <w:rPr>
          <w:color w:val="auto"/>
          <w:lang w:val="fr-FR"/>
        </w:rPr>
        <w:t>Concedent</w:t>
      </w:r>
      <w:proofErr w:type="spellEnd"/>
      <w:r w:rsidRPr="00A20A43">
        <w:rPr>
          <w:color w:val="auto"/>
          <w:lang w:val="fr-FR"/>
        </w:rPr>
        <w:t xml:space="preserve"> a </w:t>
      </w:r>
      <w:proofErr w:type="spellStart"/>
      <w:r w:rsidRPr="00A20A43">
        <w:rPr>
          <w:color w:val="auto"/>
          <w:lang w:val="fr-FR"/>
        </w:rPr>
        <w:t>unei</w:t>
      </w:r>
      <w:proofErr w:type="spellEnd"/>
      <w:r w:rsidRPr="00A20A43">
        <w:rPr>
          <w:color w:val="auto"/>
          <w:lang w:val="fr-FR"/>
        </w:rPr>
        <w:t xml:space="preserve"> </w:t>
      </w:r>
      <w:proofErr w:type="spellStart"/>
      <w:r w:rsidRPr="00A20A43">
        <w:rPr>
          <w:color w:val="auto"/>
          <w:lang w:val="fr-FR"/>
        </w:rPr>
        <w:t>penalităţi</w:t>
      </w:r>
      <w:proofErr w:type="spellEnd"/>
      <w:r w:rsidRPr="00A20A43">
        <w:rPr>
          <w:color w:val="auto"/>
          <w:lang w:val="fr-FR"/>
        </w:rPr>
        <w:t xml:space="preserve"> de </w:t>
      </w:r>
      <w:proofErr w:type="spellStart"/>
      <w:r w:rsidRPr="00A20A43">
        <w:rPr>
          <w:color w:val="auto"/>
          <w:lang w:val="fr-FR"/>
        </w:rPr>
        <w:t>întârziere</w:t>
      </w:r>
      <w:proofErr w:type="spellEnd"/>
      <w:r w:rsidRPr="00A20A43">
        <w:rPr>
          <w:color w:val="auto"/>
          <w:lang w:val="fr-FR"/>
        </w:rPr>
        <w:t xml:space="preserve"> </w:t>
      </w:r>
      <w:proofErr w:type="spellStart"/>
      <w:r w:rsidRPr="00A20A43">
        <w:rPr>
          <w:color w:val="auto"/>
          <w:lang w:val="fr-FR"/>
        </w:rPr>
        <w:t>egale</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lastRenderedPageBreak/>
        <w:t>dublul</w:t>
      </w:r>
      <w:proofErr w:type="spellEnd"/>
      <w:r w:rsidRPr="00A20A43">
        <w:rPr>
          <w:color w:val="auto"/>
          <w:lang w:val="fr-FR"/>
        </w:rPr>
        <w:t xml:space="preserve"> </w:t>
      </w:r>
      <w:proofErr w:type="spellStart"/>
      <w:r w:rsidRPr="00A20A43">
        <w:rPr>
          <w:color w:val="auto"/>
          <w:lang w:val="fr-FR"/>
        </w:rPr>
        <w:t>redevenţei</w:t>
      </w:r>
      <w:proofErr w:type="spellEnd"/>
      <w:r w:rsidRPr="00A20A43">
        <w:rPr>
          <w:color w:val="auto"/>
          <w:lang w:val="fr-FR"/>
        </w:rPr>
        <w:t xml:space="preserve"> </w:t>
      </w:r>
      <w:proofErr w:type="spellStart"/>
      <w:r w:rsidRPr="00A20A43">
        <w:rPr>
          <w:color w:val="auto"/>
          <w:lang w:val="fr-FR"/>
        </w:rPr>
        <w:t>calculate</w:t>
      </w:r>
      <w:proofErr w:type="spellEnd"/>
      <w:r w:rsidRPr="00A20A43">
        <w:rPr>
          <w:color w:val="auto"/>
          <w:lang w:val="fr-FR"/>
        </w:rPr>
        <w:t xml:space="preserve"> </w:t>
      </w:r>
      <w:proofErr w:type="spellStart"/>
      <w:r w:rsidRPr="00A20A43">
        <w:rPr>
          <w:color w:val="auto"/>
          <w:lang w:val="fr-FR"/>
        </w:rPr>
        <w:t>pentru</w:t>
      </w:r>
      <w:proofErr w:type="spellEnd"/>
      <w:r w:rsidRPr="00A20A43">
        <w:rPr>
          <w:color w:val="auto"/>
          <w:lang w:val="fr-FR"/>
        </w:rPr>
        <w:t xml:space="preserve"> o </w:t>
      </w:r>
      <w:proofErr w:type="spellStart"/>
      <w:r w:rsidRPr="00A20A43">
        <w:rPr>
          <w:color w:val="auto"/>
          <w:lang w:val="fr-FR"/>
        </w:rPr>
        <w:t>lună</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a </w:t>
      </w:r>
      <w:proofErr w:type="spellStart"/>
      <w:r w:rsidRPr="00A20A43">
        <w:rPr>
          <w:color w:val="auto"/>
          <w:lang w:val="fr-FR"/>
        </w:rPr>
        <w:t>tuturor</w:t>
      </w:r>
      <w:proofErr w:type="spellEnd"/>
      <w:r w:rsidRPr="00A20A43">
        <w:rPr>
          <w:color w:val="auto"/>
          <w:lang w:val="fr-FR"/>
        </w:rPr>
        <w:t xml:space="preserve"> </w:t>
      </w:r>
      <w:proofErr w:type="spellStart"/>
      <w:r w:rsidRPr="00A20A43">
        <w:rPr>
          <w:color w:val="auto"/>
          <w:lang w:val="fr-FR"/>
        </w:rPr>
        <w:t>costurilor</w:t>
      </w:r>
      <w:proofErr w:type="spellEnd"/>
      <w:r w:rsidRPr="00A20A43">
        <w:rPr>
          <w:color w:val="auto"/>
          <w:lang w:val="fr-FR"/>
        </w:rPr>
        <w:t xml:space="preserve"> administrative </w:t>
      </w:r>
      <w:proofErr w:type="spellStart"/>
      <w:r w:rsidRPr="00A20A43">
        <w:rPr>
          <w:color w:val="auto"/>
          <w:lang w:val="fr-FR"/>
        </w:rPr>
        <w:t>şi</w:t>
      </w:r>
      <w:proofErr w:type="spellEnd"/>
      <w:r w:rsidRPr="00A20A43">
        <w:rPr>
          <w:color w:val="auto"/>
          <w:lang w:val="fr-FR"/>
        </w:rPr>
        <w:t xml:space="preserve"> a </w:t>
      </w:r>
      <w:proofErr w:type="spellStart"/>
      <w:r w:rsidRPr="00A20A43">
        <w:rPr>
          <w:color w:val="auto"/>
          <w:lang w:val="fr-FR"/>
        </w:rPr>
        <w:t>celor</w:t>
      </w:r>
      <w:proofErr w:type="spellEnd"/>
      <w:r w:rsidRPr="00A20A43">
        <w:rPr>
          <w:color w:val="auto"/>
          <w:lang w:val="fr-FR"/>
        </w:rPr>
        <w:t xml:space="preserve"> </w:t>
      </w:r>
      <w:proofErr w:type="spellStart"/>
      <w:r w:rsidRPr="00A20A43">
        <w:rPr>
          <w:color w:val="auto"/>
          <w:lang w:val="fr-FR"/>
        </w:rPr>
        <w:t>proprii</w:t>
      </w:r>
      <w:proofErr w:type="spellEnd"/>
      <w:r w:rsidRPr="00A20A43">
        <w:rPr>
          <w:color w:val="auto"/>
          <w:lang w:val="fr-FR"/>
        </w:rPr>
        <w:t xml:space="preserve"> </w:t>
      </w:r>
      <w:proofErr w:type="spellStart"/>
      <w:r w:rsidRPr="00A20A43">
        <w:rPr>
          <w:color w:val="auto"/>
          <w:lang w:val="fr-FR"/>
        </w:rPr>
        <w:t>pentru</w:t>
      </w:r>
      <w:proofErr w:type="spellEnd"/>
      <w:r w:rsidRPr="00A20A43">
        <w:rPr>
          <w:color w:val="auto"/>
          <w:lang w:val="fr-FR"/>
        </w:rPr>
        <w:t xml:space="preserve"> </w:t>
      </w:r>
      <w:proofErr w:type="spellStart"/>
      <w:r w:rsidRPr="00A20A43">
        <w:rPr>
          <w:color w:val="auto"/>
          <w:lang w:val="fr-FR"/>
        </w:rPr>
        <w:t>fiecare</w:t>
      </w:r>
      <w:proofErr w:type="spellEnd"/>
      <w:r w:rsidRPr="00A20A43">
        <w:rPr>
          <w:color w:val="auto"/>
          <w:lang w:val="fr-FR"/>
        </w:rPr>
        <w:t xml:space="preserve"> </w:t>
      </w:r>
      <w:proofErr w:type="spellStart"/>
      <w:r w:rsidRPr="00A20A43">
        <w:rPr>
          <w:color w:val="auto"/>
          <w:lang w:val="fr-FR"/>
        </w:rPr>
        <w:t>lună</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partea</w:t>
      </w:r>
      <w:proofErr w:type="spellEnd"/>
      <w:r w:rsidRPr="00A20A43">
        <w:rPr>
          <w:color w:val="auto"/>
          <w:lang w:val="fr-FR"/>
        </w:rPr>
        <w:t xml:space="preserve"> </w:t>
      </w:r>
      <w:proofErr w:type="spellStart"/>
      <w:r w:rsidRPr="00A20A43">
        <w:rPr>
          <w:color w:val="auto"/>
          <w:lang w:val="fr-FR"/>
        </w:rPr>
        <w:t>din</w:t>
      </w:r>
      <w:proofErr w:type="spellEnd"/>
      <w:r w:rsidRPr="00A20A43">
        <w:rPr>
          <w:color w:val="auto"/>
          <w:lang w:val="fr-FR"/>
        </w:rPr>
        <w:t xml:space="preserve"> </w:t>
      </w:r>
      <w:proofErr w:type="spellStart"/>
      <w:r w:rsidRPr="00A20A43">
        <w:rPr>
          <w:color w:val="auto"/>
          <w:lang w:val="fr-FR"/>
        </w:rPr>
        <w:t>lună</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care </w:t>
      </w:r>
      <w:proofErr w:type="spellStart"/>
      <w:r w:rsidRPr="00A20A43">
        <w:rPr>
          <w:color w:val="auto"/>
          <w:lang w:val="fr-FR"/>
        </w:rPr>
        <w:t>acesta</w:t>
      </w:r>
      <w:proofErr w:type="spellEnd"/>
      <w:r w:rsidRPr="00A20A43">
        <w:rPr>
          <w:color w:val="auto"/>
          <w:lang w:val="fr-FR"/>
        </w:rPr>
        <w:t xml:space="preserve"> </w:t>
      </w:r>
      <w:proofErr w:type="spellStart"/>
      <w:r w:rsidRPr="00A20A43">
        <w:rPr>
          <w:color w:val="auto"/>
          <w:lang w:val="fr-FR"/>
        </w:rPr>
        <w:t>continuă</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w:t>
      </w:r>
      <w:proofErr w:type="spellStart"/>
      <w:r w:rsidRPr="00A20A43">
        <w:rPr>
          <w:color w:val="auto"/>
          <w:lang w:val="fr-FR"/>
        </w:rPr>
        <w:t>folosească</w:t>
      </w:r>
      <w:proofErr w:type="spellEnd"/>
      <w:r w:rsidRPr="00A20A43">
        <w:rPr>
          <w:color w:val="auto"/>
          <w:lang w:val="fr-FR"/>
        </w:rPr>
        <w:t xml:space="preserve"> </w:t>
      </w:r>
      <w:proofErr w:type="spellStart"/>
      <w:r w:rsidRPr="00A20A43">
        <w:rPr>
          <w:color w:val="auto"/>
          <w:lang w:val="fr-FR"/>
        </w:rPr>
        <w:t>bunul</w:t>
      </w:r>
      <w:proofErr w:type="spellEnd"/>
      <w:r w:rsidRPr="00A20A43">
        <w:rPr>
          <w:color w:val="auto"/>
          <w:lang w:val="fr-FR"/>
        </w:rPr>
        <w:t xml:space="preserve"> </w:t>
      </w:r>
      <w:proofErr w:type="spellStart"/>
      <w:r w:rsidRPr="00A20A43">
        <w:rPr>
          <w:color w:val="auto"/>
          <w:lang w:val="fr-FR"/>
        </w:rPr>
        <w:t>concesionat</w:t>
      </w:r>
      <w:proofErr w:type="spellEnd"/>
      <w:r w:rsidRPr="00A20A43">
        <w:rPr>
          <w:color w:val="auto"/>
          <w:lang w:val="fr-FR"/>
        </w:rPr>
        <w:t>.</w:t>
      </w:r>
    </w:p>
    <w:p w14:paraId="0892E732" w14:textId="77777777" w:rsidR="00AE2211" w:rsidRPr="00A20A43" w:rsidRDefault="00AE2211" w:rsidP="00657361">
      <w:pPr>
        <w:pStyle w:val="Default"/>
        <w:spacing w:line="360" w:lineRule="auto"/>
        <w:jc w:val="both"/>
        <w:rPr>
          <w:color w:val="auto"/>
          <w:lang w:val="fr-FR"/>
        </w:rPr>
      </w:pPr>
    </w:p>
    <w:p w14:paraId="06BC1E5E" w14:textId="77777777" w:rsidR="00AE2211" w:rsidRPr="00A20A43" w:rsidRDefault="00AE2211" w:rsidP="00657361">
      <w:pPr>
        <w:pStyle w:val="Default"/>
        <w:spacing w:line="360" w:lineRule="auto"/>
        <w:jc w:val="both"/>
        <w:rPr>
          <w:color w:val="auto"/>
        </w:rPr>
      </w:pPr>
      <w:r w:rsidRPr="00A20A43">
        <w:rPr>
          <w:b/>
          <w:bCs/>
          <w:color w:val="auto"/>
        </w:rPr>
        <w:t xml:space="preserve">ART. 11 - LITIGII </w:t>
      </w:r>
    </w:p>
    <w:p w14:paraId="79E5AE46" w14:textId="77777777" w:rsidR="00AE2211" w:rsidRPr="00A20A43" w:rsidRDefault="00AE2211" w:rsidP="00600DC4">
      <w:pPr>
        <w:pStyle w:val="Default"/>
        <w:numPr>
          <w:ilvl w:val="1"/>
          <w:numId w:val="28"/>
        </w:numPr>
        <w:spacing w:line="360" w:lineRule="auto"/>
        <w:ind w:left="0" w:firstLine="0"/>
        <w:jc w:val="both"/>
        <w:rPr>
          <w:color w:val="auto"/>
          <w:lang w:val="fr-FR"/>
        </w:rPr>
      </w:pPr>
      <w:proofErr w:type="spellStart"/>
      <w:r w:rsidRPr="00A20A43">
        <w:rPr>
          <w:color w:val="auto"/>
          <w:lang w:val="fr-FR"/>
        </w:rPr>
        <w:t>Părţile</w:t>
      </w:r>
      <w:proofErr w:type="spellEnd"/>
      <w:r w:rsidRPr="00A20A43">
        <w:rPr>
          <w:color w:val="auto"/>
          <w:lang w:val="fr-FR"/>
        </w:rPr>
        <w:t xml:space="preserve"> vor </w:t>
      </w:r>
      <w:proofErr w:type="spellStart"/>
      <w:r w:rsidRPr="00A20A43">
        <w:rPr>
          <w:color w:val="auto"/>
          <w:lang w:val="fr-FR"/>
        </w:rPr>
        <w:t>încerca</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w:t>
      </w:r>
      <w:proofErr w:type="spellStart"/>
      <w:r w:rsidRPr="00A20A43">
        <w:rPr>
          <w:color w:val="auto"/>
          <w:lang w:val="fr-FR"/>
        </w:rPr>
        <w:t>soluţioneze</w:t>
      </w:r>
      <w:proofErr w:type="spellEnd"/>
      <w:r w:rsidRPr="00A20A43">
        <w:rPr>
          <w:color w:val="auto"/>
          <w:lang w:val="fr-FR"/>
        </w:rPr>
        <w:t xml:space="preserve"> </w:t>
      </w:r>
      <w:proofErr w:type="spellStart"/>
      <w:r w:rsidRPr="00A20A43">
        <w:rPr>
          <w:color w:val="auto"/>
          <w:lang w:val="fr-FR"/>
        </w:rPr>
        <w:t>amiabil</w:t>
      </w:r>
      <w:proofErr w:type="spellEnd"/>
      <w:r w:rsidRPr="00A20A43">
        <w:rPr>
          <w:color w:val="auto"/>
          <w:lang w:val="fr-FR"/>
        </w:rPr>
        <w:t xml:space="preserve"> </w:t>
      </w:r>
      <w:proofErr w:type="spellStart"/>
      <w:r w:rsidRPr="00A20A43">
        <w:rPr>
          <w:color w:val="auto"/>
          <w:lang w:val="fr-FR"/>
        </w:rPr>
        <w:t>orice</w:t>
      </w:r>
      <w:proofErr w:type="spellEnd"/>
      <w:r w:rsidRPr="00A20A43">
        <w:rPr>
          <w:color w:val="auto"/>
          <w:lang w:val="fr-FR"/>
        </w:rPr>
        <w:t xml:space="preserve"> </w:t>
      </w:r>
      <w:proofErr w:type="spellStart"/>
      <w:r w:rsidRPr="00A20A43">
        <w:rPr>
          <w:color w:val="auto"/>
          <w:lang w:val="fr-FR"/>
        </w:rPr>
        <w:t>dispută</w:t>
      </w:r>
      <w:proofErr w:type="spellEnd"/>
      <w:r w:rsidRPr="00A20A43">
        <w:rPr>
          <w:color w:val="auto"/>
          <w:lang w:val="fr-FR"/>
        </w:rPr>
        <w:t xml:space="preserve"> </w:t>
      </w:r>
      <w:proofErr w:type="spellStart"/>
      <w:r w:rsidRPr="00A20A43">
        <w:rPr>
          <w:color w:val="auto"/>
          <w:lang w:val="fr-FR"/>
        </w:rPr>
        <w:t>dintre</w:t>
      </w:r>
      <w:proofErr w:type="spellEnd"/>
      <w:r w:rsidRPr="00A20A43">
        <w:rPr>
          <w:color w:val="auto"/>
          <w:lang w:val="fr-FR"/>
        </w:rPr>
        <w:t xml:space="preserve"> </w:t>
      </w:r>
      <w:proofErr w:type="spellStart"/>
      <w:r w:rsidRPr="00A20A43">
        <w:rPr>
          <w:color w:val="auto"/>
          <w:lang w:val="fr-FR"/>
        </w:rPr>
        <w:t>ele</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privire</w:t>
      </w:r>
      <w:proofErr w:type="spellEnd"/>
      <w:r w:rsidRPr="00A20A43">
        <w:rPr>
          <w:color w:val="auto"/>
          <w:lang w:val="fr-FR"/>
        </w:rPr>
        <w:t xml:space="preserve"> la </w:t>
      </w:r>
      <w:proofErr w:type="spellStart"/>
      <w:r w:rsidRPr="00A20A43">
        <w:rPr>
          <w:color w:val="auto"/>
          <w:lang w:val="fr-FR"/>
        </w:rPr>
        <w:t>prezentul</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w:t>
      </w:r>
    </w:p>
    <w:p w14:paraId="7B5BA11F" w14:textId="77777777" w:rsidR="00AE2211" w:rsidRPr="00A20A43" w:rsidRDefault="00AE2211" w:rsidP="00600DC4">
      <w:pPr>
        <w:pStyle w:val="Default"/>
        <w:numPr>
          <w:ilvl w:val="1"/>
          <w:numId w:val="28"/>
        </w:numPr>
        <w:spacing w:line="360" w:lineRule="auto"/>
        <w:ind w:left="0" w:firstLine="0"/>
        <w:jc w:val="both"/>
        <w:rPr>
          <w:color w:val="auto"/>
          <w:lang w:val="fr-FR"/>
        </w:rPr>
      </w:pPr>
      <w:proofErr w:type="spellStart"/>
      <w:r w:rsidRPr="00A20A43">
        <w:rPr>
          <w:color w:val="auto"/>
          <w:lang w:val="fr-FR"/>
        </w:rPr>
        <w:t>Soluţionarea</w:t>
      </w:r>
      <w:proofErr w:type="spellEnd"/>
      <w:r w:rsidRPr="00A20A43">
        <w:rPr>
          <w:color w:val="auto"/>
          <w:lang w:val="fr-FR"/>
        </w:rPr>
        <w:t xml:space="preserve"> </w:t>
      </w:r>
      <w:proofErr w:type="spellStart"/>
      <w:r w:rsidRPr="00A20A43">
        <w:rPr>
          <w:color w:val="auto"/>
          <w:lang w:val="fr-FR"/>
        </w:rPr>
        <w:t>litigiilor</w:t>
      </w:r>
      <w:proofErr w:type="spellEnd"/>
      <w:r w:rsidRPr="00A20A43">
        <w:rPr>
          <w:color w:val="auto"/>
          <w:lang w:val="fr-FR"/>
        </w:rPr>
        <w:t xml:space="preserve"> de </w:t>
      </w:r>
      <w:proofErr w:type="spellStart"/>
      <w:r w:rsidRPr="00A20A43">
        <w:rPr>
          <w:color w:val="auto"/>
          <w:lang w:val="fr-FR"/>
        </w:rPr>
        <w:t>orice</w:t>
      </w:r>
      <w:proofErr w:type="spellEnd"/>
      <w:r w:rsidRPr="00A20A43">
        <w:rPr>
          <w:color w:val="auto"/>
          <w:lang w:val="fr-FR"/>
        </w:rPr>
        <w:t xml:space="preserve"> </w:t>
      </w:r>
      <w:proofErr w:type="spellStart"/>
      <w:r w:rsidRPr="00A20A43">
        <w:rPr>
          <w:color w:val="auto"/>
          <w:lang w:val="fr-FR"/>
        </w:rPr>
        <w:t>fel</w:t>
      </w:r>
      <w:proofErr w:type="spellEnd"/>
      <w:r w:rsidRPr="00A20A43">
        <w:rPr>
          <w:color w:val="auto"/>
          <w:lang w:val="fr-FR"/>
        </w:rPr>
        <w:t xml:space="preserve"> ce </w:t>
      </w:r>
      <w:proofErr w:type="spellStart"/>
      <w:r w:rsidRPr="00A20A43">
        <w:rPr>
          <w:color w:val="auto"/>
          <w:lang w:val="fr-FR"/>
        </w:rPr>
        <w:t>decurg</w:t>
      </w:r>
      <w:proofErr w:type="spellEnd"/>
      <w:r w:rsidRPr="00A20A43">
        <w:rPr>
          <w:color w:val="auto"/>
          <w:lang w:val="fr-FR"/>
        </w:rPr>
        <w:t xml:space="preserve"> </w:t>
      </w:r>
      <w:proofErr w:type="spellStart"/>
      <w:r w:rsidRPr="00A20A43">
        <w:rPr>
          <w:color w:val="auto"/>
          <w:lang w:val="fr-FR"/>
        </w:rPr>
        <w:t>din</w:t>
      </w:r>
      <w:proofErr w:type="spellEnd"/>
      <w:r w:rsidRPr="00A20A43">
        <w:rPr>
          <w:color w:val="auto"/>
          <w:lang w:val="fr-FR"/>
        </w:rPr>
        <w:t xml:space="preserve"> </w:t>
      </w:r>
      <w:proofErr w:type="spellStart"/>
      <w:r w:rsidRPr="00A20A43">
        <w:rPr>
          <w:color w:val="auto"/>
          <w:lang w:val="fr-FR"/>
        </w:rPr>
        <w:t>executarea</w:t>
      </w:r>
      <w:proofErr w:type="spellEnd"/>
      <w:r w:rsidRPr="00A20A43">
        <w:rPr>
          <w:color w:val="auto"/>
          <w:lang w:val="fr-FR"/>
        </w:rPr>
        <w:t xml:space="preserve"> </w:t>
      </w:r>
      <w:proofErr w:type="spellStart"/>
      <w:r w:rsidRPr="00A20A43">
        <w:rPr>
          <w:color w:val="auto"/>
          <w:lang w:val="fr-FR"/>
        </w:rPr>
        <w:t>prezentului</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de </w:t>
      </w:r>
      <w:proofErr w:type="spellStart"/>
      <w:r w:rsidRPr="00A20A43">
        <w:rPr>
          <w:color w:val="auto"/>
          <w:lang w:val="fr-FR"/>
        </w:rPr>
        <w:t>concesiune</w:t>
      </w:r>
      <w:proofErr w:type="spellEnd"/>
      <w:r w:rsidRPr="00A20A43">
        <w:rPr>
          <w:color w:val="auto"/>
          <w:lang w:val="fr-FR"/>
        </w:rPr>
        <w:t xml:space="preserve"> se </w:t>
      </w:r>
      <w:proofErr w:type="spellStart"/>
      <w:r w:rsidRPr="00A20A43">
        <w:rPr>
          <w:color w:val="auto"/>
          <w:lang w:val="fr-FR"/>
        </w:rPr>
        <w:t>realizează</w:t>
      </w:r>
      <w:proofErr w:type="spellEnd"/>
      <w:r w:rsidRPr="00A20A43">
        <w:rPr>
          <w:color w:val="auto"/>
          <w:lang w:val="fr-FR"/>
        </w:rPr>
        <w:t xml:space="preserve"> </w:t>
      </w:r>
      <w:proofErr w:type="spellStart"/>
      <w:r w:rsidRPr="00A20A43">
        <w:rPr>
          <w:color w:val="auto"/>
          <w:lang w:val="fr-FR"/>
        </w:rPr>
        <w:t>potrivit</w:t>
      </w:r>
      <w:proofErr w:type="spellEnd"/>
      <w:r w:rsidRPr="00A20A43">
        <w:rPr>
          <w:color w:val="auto"/>
          <w:lang w:val="fr-FR"/>
        </w:rPr>
        <w:t xml:space="preserve"> </w:t>
      </w:r>
      <w:proofErr w:type="spellStart"/>
      <w:r w:rsidRPr="00A20A43">
        <w:rPr>
          <w:color w:val="auto"/>
          <w:lang w:val="fr-FR"/>
        </w:rPr>
        <w:t>prevederilor</w:t>
      </w:r>
      <w:proofErr w:type="spellEnd"/>
      <w:r w:rsidRPr="00A20A43">
        <w:rPr>
          <w:color w:val="auto"/>
          <w:lang w:val="fr-FR"/>
        </w:rPr>
        <w:t xml:space="preserve"> </w:t>
      </w:r>
      <w:proofErr w:type="spellStart"/>
      <w:r w:rsidRPr="00A20A43">
        <w:rPr>
          <w:color w:val="auto"/>
          <w:lang w:val="fr-FR"/>
        </w:rPr>
        <w:t>legale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vigoare</w:t>
      </w:r>
      <w:proofErr w:type="spellEnd"/>
      <w:r w:rsidRPr="00A20A43">
        <w:rPr>
          <w:color w:val="auto"/>
          <w:lang w:val="fr-FR"/>
        </w:rPr>
        <w:t xml:space="preserve">. </w:t>
      </w:r>
    </w:p>
    <w:p w14:paraId="05411F79" w14:textId="77777777" w:rsidR="00AE2211" w:rsidRPr="00A20A43" w:rsidRDefault="00AE2211" w:rsidP="00600DC4">
      <w:pPr>
        <w:pStyle w:val="Default"/>
        <w:numPr>
          <w:ilvl w:val="1"/>
          <w:numId w:val="28"/>
        </w:numPr>
        <w:spacing w:line="360" w:lineRule="auto"/>
        <w:ind w:left="0" w:firstLine="0"/>
        <w:jc w:val="both"/>
        <w:rPr>
          <w:color w:val="auto"/>
          <w:lang w:val="fr-FR"/>
        </w:rPr>
      </w:pPr>
      <w:proofErr w:type="spellStart"/>
      <w:r w:rsidRPr="00A20A43">
        <w:rPr>
          <w:color w:val="auto"/>
        </w:rPr>
        <w:t>În</w:t>
      </w:r>
      <w:proofErr w:type="spellEnd"/>
      <w:r w:rsidRPr="00A20A43">
        <w:rPr>
          <w:color w:val="auto"/>
        </w:rPr>
        <w:t xml:space="preserve"> </w:t>
      </w:r>
      <w:proofErr w:type="spellStart"/>
      <w:r w:rsidRPr="00A20A43">
        <w:rPr>
          <w:color w:val="auto"/>
        </w:rPr>
        <w:t>cazul</w:t>
      </w:r>
      <w:proofErr w:type="spellEnd"/>
      <w:r w:rsidRPr="00A20A43">
        <w:rPr>
          <w:color w:val="auto"/>
        </w:rPr>
        <w:t xml:space="preserve"> </w:t>
      </w:r>
      <w:proofErr w:type="spellStart"/>
      <w:r w:rsidRPr="00A20A43">
        <w:rPr>
          <w:color w:val="auto"/>
        </w:rPr>
        <w:t>neachitării</w:t>
      </w:r>
      <w:proofErr w:type="spellEnd"/>
      <w:r w:rsidRPr="00A20A43">
        <w:rPr>
          <w:color w:val="auto"/>
        </w:rPr>
        <w:t xml:space="preserve"> la termen </w:t>
      </w:r>
      <w:proofErr w:type="gramStart"/>
      <w:r w:rsidRPr="00A20A43">
        <w:rPr>
          <w:color w:val="auto"/>
        </w:rPr>
        <w:t>a</w:t>
      </w:r>
      <w:proofErr w:type="gramEnd"/>
      <w:r w:rsidRPr="00A20A43">
        <w:rPr>
          <w:color w:val="auto"/>
        </w:rPr>
        <w:t xml:space="preserve"> </w:t>
      </w:r>
      <w:proofErr w:type="spellStart"/>
      <w:r w:rsidRPr="00A20A43">
        <w:rPr>
          <w:color w:val="auto"/>
        </w:rPr>
        <w:t>obligaţiilor</w:t>
      </w:r>
      <w:proofErr w:type="spellEnd"/>
      <w:r w:rsidRPr="00A20A43">
        <w:rPr>
          <w:color w:val="auto"/>
        </w:rPr>
        <w:t xml:space="preserve"> </w:t>
      </w:r>
      <w:proofErr w:type="spellStart"/>
      <w:r w:rsidRPr="00A20A43">
        <w:rPr>
          <w:color w:val="auto"/>
        </w:rPr>
        <w:t>contractuale</w:t>
      </w:r>
      <w:proofErr w:type="spellEnd"/>
      <w:r w:rsidRPr="00A20A43">
        <w:rPr>
          <w:color w:val="auto"/>
        </w:rPr>
        <w:t xml:space="preserve">, </w:t>
      </w:r>
      <w:proofErr w:type="spellStart"/>
      <w:r w:rsidRPr="00A20A43">
        <w:rPr>
          <w:color w:val="auto"/>
        </w:rPr>
        <w:t>pentru</w:t>
      </w:r>
      <w:proofErr w:type="spellEnd"/>
      <w:r w:rsidRPr="00A20A43">
        <w:rPr>
          <w:color w:val="auto"/>
        </w:rPr>
        <w:t xml:space="preserve"> </w:t>
      </w:r>
      <w:proofErr w:type="spellStart"/>
      <w:r w:rsidRPr="00A20A43">
        <w:rPr>
          <w:color w:val="auto"/>
        </w:rPr>
        <w:t>recuperarea</w:t>
      </w:r>
      <w:proofErr w:type="spellEnd"/>
      <w:r w:rsidRPr="00A20A43">
        <w:rPr>
          <w:color w:val="auto"/>
        </w:rPr>
        <w:t xml:space="preserve"> </w:t>
      </w:r>
      <w:proofErr w:type="spellStart"/>
      <w:r w:rsidRPr="00A20A43">
        <w:rPr>
          <w:color w:val="auto"/>
        </w:rPr>
        <w:t>sumelor</w:t>
      </w:r>
      <w:proofErr w:type="spellEnd"/>
      <w:r w:rsidRPr="00A20A43">
        <w:rPr>
          <w:color w:val="auto"/>
        </w:rPr>
        <w:t xml:space="preserve"> </w:t>
      </w:r>
      <w:proofErr w:type="spellStart"/>
      <w:r w:rsidRPr="00A20A43">
        <w:rPr>
          <w:color w:val="auto"/>
        </w:rPr>
        <w:t>datorate</w:t>
      </w:r>
      <w:proofErr w:type="spellEnd"/>
      <w:r w:rsidRPr="00A20A43">
        <w:rPr>
          <w:color w:val="auto"/>
        </w:rPr>
        <w:t xml:space="preserve"> se </w:t>
      </w:r>
      <w:proofErr w:type="spellStart"/>
      <w:r w:rsidRPr="00A20A43">
        <w:rPr>
          <w:color w:val="auto"/>
        </w:rPr>
        <w:t>aplică</w:t>
      </w:r>
      <w:proofErr w:type="spellEnd"/>
      <w:r w:rsidRPr="00A20A43">
        <w:rPr>
          <w:color w:val="auto"/>
        </w:rPr>
        <w:t xml:space="preserve"> </w:t>
      </w:r>
      <w:proofErr w:type="spellStart"/>
      <w:r w:rsidRPr="00A20A43">
        <w:rPr>
          <w:color w:val="auto"/>
        </w:rPr>
        <w:t>prevederile</w:t>
      </w:r>
      <w:proofErr w:type="spellEnd"/>
      <w:r w:rsidRPr="00A20A43">
        <w:rPr>
          <w:color w:val="auto"/>
        </w:rPr>
        <w:t xml:space="preserve"> </w:t>
      </w:r>
      <w:proofErr w:type="spellStart"/>
      <w:r w:rsidRPr="00A20A43">
        <w:rPr>
          <w:color w:val="auto"/>
        </w:rPr>
        <w:t>Codului</w:t>
      </w:r>
      <w:proofErr w:type="spellEnd"/>
      <w:r w:rsidRPr="00A20A43">
        <w:rPr>
          <w:color w:val="auto"/>
        </w:rPr>
        <w:t xml:space="preserve"> de </w:t>
      </w:r>
      <w:proofErr w:type="spellStart"/>
      <w:r w:rsidRPr="00A20A43">
        <w:rPr>
          <w:color w:val="auto"/>
        </w:rPr>
        <w:t>Procedură</w:t>
      </w:r>
      <w:proofErr w:type="spellEnd"/>
      <w:r w:rsidRPr="00A20A43">
        <w:rPr>
          <w:color w:val="auto"/>
        </w:rPr>
        <w:t xml:space="preserve"> </w:t>
      </w:r>
      <w:proofErr w:type="spellStart"/>
      <w:r w:rsidRPr="00A20A43">
        <w:rPr>
          <w:color w:val="auto"/>
        </w:rPr>
        <w:t>Fiscală</w:t>
      </w:r>
      <w:proofErr w:type="spellEnd"/>
      <w:r w:rsidRPr="00A20A43">
        <w:rPr>
          <w:color w:val="auto"/>
        </w:rPr>
        <w:t>.</w:t>
      </w:r>
    </w:p>
    <w:p w14:paraId="2E610627" w14:textId="77777777" w:rsidR="00AE2211" w:rsidRPr="00A20A43" w:rsidRDefault="00AE2211" w:rsidP="00600DC4">
      <w:pPr>
        <w:pStyle w:val="Default"/>
        <w:numPr>
          <w:ilvl w:val="1"/>
          <w:numId w:val="28"/>
        </w:numPr>
        <w:spacing w:line="360" w:lineRule="auto"/>
        <w:ind w:left="0" w:firstLine="0"/>
        <w:jc w:val="both"/>
        <w:rPr>
          <w:color w:val="auto"/>
          <w:lang w:val="fr-FR"/>
        </w:rPr>
      </w:pPr>
      <w:r w:rsidRPr="00A20A43">
        <w:rPr>
          <w:bCs/>
          <w:color w:val="auto"/>
          <w:lang w:val="ro-RO"/>
        </w:rPr>
        <w:t>Sumele datorate cu titlu de despăgubire au termen de plată 30 de zile calendaristice calculate de la data înştiinţării concesionarului.</w:t>
      </w:r>
    </w:p>
    <w:p w14:paraId="5B35CB8D" w14:textId="77777777" w:rsidR="00AE2211" w:rsidRPr="00A20A43" w:rsidRDefault="00AE2211" w:rsidP="00600DC4">
      <w:pPr>
        <w:pStyle w:val="Default"/>
        <w:numPr>
          <w:ilvl w:val="1"/>
          <w:numId w:val="28"/>
        </w:numPr>
        <w:spacing w:line="360" w:lineRule="auto"/>
        <w:ind w:left="0" w:firstLine="0"/>
        <w:jc w:val="both"/>
        <w:rPr>
          <w:color w:val="auto"/>
          <w:lang w:val="fr-FR"/>
        </w:rPr>
      </w:pPr>
      <w:r w:rsidRPr="00A20A43">
        <w:rPr>
          <w:b/>
          <w:bCs/>
          <w:color w:val="auto"/>
          <w:lang w:val="ro-RO"/>
        </w:rPr>
        <w:t>Părțile de comun acord stabilesc ca prezentului contract să-i fie aplicabile prevederile art. 1798 din Cod Civil, prezentul contract constituind titlu executoriu.</w:t>
      </w:r>
    </w:p>
    <w:p w14:paraId="4BE9FC4B" w14:textId="77777777" w:rsidR="00AE2211" w:rsidRPr="00A20A43" w:rsidRDefault="00AE2211" w:rsidP="00657361">
      <w:pPr>
        <w:pStyle w:val="Default"/>
        <w:spacing w:line="360" w:lineRule="auto"/>
        <w:jc w:val="both"/>
        <w:rPr>
          <w:color w:val="auto"/>
          <w:lang w:val="fr-FR"/>
        </w:rPr>
      </w:pPr>
    </w:p>
    <w:p w14:paraId="6A80A448" w14:textId="77777777" w:rsidR="00AE2211" w:rsidRPr="00A20A43" w:rsidRDefault="00AE2211" w:rsidP="00657361">
      <w:pPr>
        <w:pStyle w:val="Default"/>
        <w:spacing w:line="360" w:lineRule="auto"/>
        <w:jc w:val="both"/>
        <w:rPr>
          <w:color w:val="auto"/>
        </w:rPr>
      </w:pPr>
      <w:r w:rsidRPr="00A20A43">
        <w:rPr>
          <w:b/>
          <w:bCs/>
          <w:color w:val="auto"/>
        </w:rPr>
        <w:t xml:space="preserve">ART. 12 – MODIFICAREA CONTRACTULUI </w:t>
      </w:r>
    </w:p>
    <w:p w14:paraId="642B5298" w14:textId="77777777" w:rsidR="00AE2211" w:rsidRPr="00A20A43" w:rsidRDefault="00AE2211" w:rsidP="00600DC4">
      <w:pPr>
        <w:pStyle w:val="Default"/>
        <w:numPr>
          <w:ilvl w:val="1"/>
          <w:numId w:val="29"/>
        </w:numPr>
        <w:spacing w:line="360" w:lineRule="auto"/>
        <w:ind w:left="0" w:firstLine="0"/>
        <w:jc w:val="both"/>
        <w:rPr>
          <w:color w:val="auto"/>
        </w:rPr>
      </w:pPr>
      <w:proofErr w:type="spellStart"/>
      <w:r w:rsidRPr="00A20A43">
        <w:rPr>
          <w:color w:val="auto"/>
        </w:rPr>
        <w:t>Concedentul</w:t>
      </w:r>
      <w:proofErr w:type="spellEnd"/>
      <w:r w:rsidRPr="00A20A43">
        <w:rPr>
          <w:color w:val="auto"/>
        </w:rPr>
        <w:t xml:space="preserve"> </w:t>
      </w:r>
      <w:proofErr w:type="spellStart"/>
      <w:r w:rsidRPr="00A20A43">
        <w:rPr>
          <w:color w:val="auto"/>
        </w:rPr>
        <w:t>poate</w:t>
      </w:r>
      <w:proofErr w:type="spellEnd"/>
      <w:r w:rsidRPr="00A20A43">
        <w:rPr>
          <w:color w:val="auto"/>
        </w:rPr>
        <w:t xml:space="preserve"> </w:t>
      </w:r>
      <w:proofErr w:type="spellStart"/>
      <w:r w:rsidRPr="00A20A43">
        <w:rPr>
          <w:color w:val="auto"/>
        </w:rPr>
        <w:t>modifica</w:t>
      </w:r>
      <w:proofErr w:type="spellEnd"/>
      <w:r w:rsidRPr="00A20A43">
        <w:rPr>
          <w:color w:val="auto"/>
        </w:rPr>
        <w:t xml:space="preserve">, unilateral, </w:t>
      </w:r>
      <w:proofErr w:type="spellStart"/>
      <w:r w:rsidRPr="00A20A43">
        <w:rPr>
          <w:color w:val="auto"/>
        </w:rPr>
        <w:t>partea</w:t>
      </w:r>
      <w:proofErr w:type="spellEnd"/>
      <w:r w:rsidRPr="00A20A43">
        <w:rPr>
          <w:color w:val="auto"/>
        </w:rPr>
        <w:t xml:space="preserve"> </w:t>
      </w:r>
      <w:proofErr w:type="spellStart"/>
      <w:r w:rsidRPr="00A20A43">
        <w:rPr>
          <w:color w:val="auto"/>
        </w:rPr>
        <w:t>reglementară</w:t>
      </w:r>
      <w:proofErr w:type="spellEnd"/>
      <w:r w:rsidRPr="00A20A43">
        <w:rPr>
          <w:color w:val="auto"/>
        </w:rPr>
        <w:t xml:space="preserve"> a </w:t>
      </w:r>
      <w:proofErr w:type="spellStart"/>
      <w:r w:rsidRPr="00A20A43">
        <w:rPr>
          <w:color w:val="auto"/>
        </w:rPr>
        <w:t>prezentului</w:t>
      </w:r>
      <w:proofErr w:type="spellEnd"/>
      <w:r w:rsidRPr="00A20A43">
        <w:rPr>
          <w:color w:val="auto"/>
        </w:rPr>
        <w:t xml:space="preserve"> Contract, cu </w:t>
      </w:r>
      <w:proofErr w:type="spellStart"/>
      <w:r w:rsidRPr="00A20A43">
        <w:rPr>
          <w:color w:val="auto"/>
        </w:rPr>
        <w:t>notificarea</w:t>
      </w:r>
      <w:proofErr w:type="spellEnd"/>
      <w:r w:rsidRPr="00A20A43">
        <w:rPr>
          <w:color w:val="auto"/>
        </w:rPr>
        <w:t xml:space="preserve"> </w:t>
      </w:r>
      <w:proofErr w:type="spellStart"/>
      <w:r w:rsidRPr="00A20A43">
        <w:rPr>
          <w:color w:val="auto"/>
        </w:rPr>
        <w:t>prealabilă</w:t>
      </w:r>
      <w:proofErr w:type="spellEnd"/>
      <w:r w:rsidRPr="00A20A43">
        <w:rPr>
          <w:color w:val="auto"/>
        </w:rPr>
        <w:t xml:space="preserve"> a </w:t>
      </w:r>
      <w:proofErr w:type="spellStart"/>
      <w:r w:rsidRPr="00A20A43">
        <w:rPr>
          <w:color w:val="auto"/>
        </w:rPr>
        <w:t>Concesionarului</w:t>
      </w:r>
      <w:proofErr w:type="spellEnd"/>
      <w:r w:rsidRPr="00A20A43">
        <w:rPr>
          <w:color w:val="auto"/>
        </w:rPr>
        <w:t xml:space="preserve">, din motive </w:t>
      </w:r>
      <w:proofErr w:type="spellStart"/>
      <w:r w:rsidRPr="00A20A43">
        <w:rPr>
          <w:color w:val="auto"/>
        </w:rPr>
        <w:t>excepţionale</w:t>
      </w:r>
      <w:proofErr w:type="spellEnd"/>
      <w:r w:rsidRPr="00A20A43">
        <w:rPr>
          <w:color w:val="auto"/>
        </w:rPr>
        <w:t xml:space="preserve"> legate de </w:t>
      </w:r>
      <w:proofErr w:type="spellStart"/>
      <w:r w:rsidRPr="00A20A43">
        <w:rPr>
          <w:color w:val="auto"/>
        </w:rPr>
        <w:t>interesul</w:t>
      </w:r>
      <w:proofErr w:type="spellEnd"/>
      <w:r w:rsidRPr="00A20A43">
        <w:rPr>
          <w:color w:val="auto"/>
        </w:rPr>
        <w:t xml:space="preserve"> </w:t>
      </w:r>
      <w:proofErr w:type="spellStart"/>
      <w:r w:rsidRPr="00A20A43">
        <w:rPr>
          <w:color w:val="auto"/>
        </w:rPr>
        <w:t>naţional</w:t>
      </w:r>
      <w:proofErr w:type="spellEnd"/>
      <w:r w:rsidRPr="00A20A43">
        <w:rPr>
          <w:color w:val="auto"/>
        </w:rPr>
        <w:t xml:space="preserve"> </w:t>
      </w:r>
      <w:proofErr w:type="spellStart"/>
      <w:r w:rsidRPr="00A20A43">
        <w:rPr>
          <w:color w:val="auto"/>
        </w:rPr>
        <w:t>sau</w:t>
      </w:r>
      <w:proofErr w:type="spellEnd"/>
      <w:r w:rsidRPr="00A20A43">
        <w:rPr>
          <w:color w:val="auto"/>
        </w:rPr>
        <w:t xml:space="preserve"> local, </w:t>
      </w:r>
      <w:proofErr w:type="spellStart"/>
      <w:r w:rsidRPr="00A20A43">
        <w:rPr>
          <w:color w:val="auto"/>
        </w:rPr>
        <w:t>după</w:t>
      </w:r>
      <w:proofErr w:type="spellEnd"/>
      <w:r w:rsidRPr="00A20A43">
        <w:rPr>
          <w:color w:val="auto"/>
        </w:rPr>
        <w:t xml:space="preserve"> </w:t>
      </w:r>
      <w:proofErr w:type="spellStart"/>
      <w:r w:rsidRPr="00A20A43">
        <w:rPr>
          <w:color w:val="auto"/>
        </w:rPr>
        <w:t>caz</w:t>
      </w:r>
      <w:proofErr w:type="spellEnd"/>
      <w:r w:rsidRPr="00A20A43">
        <w:rPr>
          <w:color w:val="auto"/>
        </w:rPr>
        <w:t xml:space="preserve">. </w:t>
      </w:r>
    </w:p>
    <w:p w14:paraId="6D0C7565" w14:textId="77777777" w:rsidR="00AE2211" w:rsidRPr="00A20A43" w:rsidRDefault="00AE2211" w:rsidP="00600DC4">
      <w:pPr>
        <w:pStyle w:val="Default"/>
        <w:numPr>
          <w:ilvl w:val="1"/>
          <w:numId w:val="29"/>
        </w:numPr>
        <w:spacing w:line="360" w:lineRule="auto"/>
        <w:ind w:left="0" w:firstLine="0"/>
        <w:jc w:val="both"/>
        <w:rPr>
          <w:color w:val="auto"/>
          <w:lang w:val="fr-FR"/>
        </w:rPr>
      </w:pPr>
      <w:proofErr w:type="spellStart"/>
      <w:r w:rsidRPr="00A20A43">
        <w:rPr>
          <w:color w:val="auto"/>
        </w:rPr>
        <w:t>În</w:t>
      </w:r>
      <w:proofErr w:type="spellEnd"/>
      <w:r w:rsidRPr="00A20A43">
        <w:rPr>
          <w:color w:val="auto"/>
        </w:rPr>
        <w:t xml:space="preserve"> </w:t>
      </w:r>
      <w:proofErr w:type="spellStart"/>
      <w:r w:rsidRPr="00A20A43">
        <w:rPr>
          <w:color w:val="auto"/>
        </w:rPr>
        <w:t>cazul</w:t>
      </w:r>
      <w:proofErr w:type="spellEnd"/>
      <w:r w:rsidRPr="00A20A43">
        <w:rPr>
          <w:color w:val="auto"/>
        </w:rPr>
        <w:t xml:space="preserve"> </w:t>
      </w:r>
      <w:proofErr w:type="spellStart"/>
      <w:r w:rsidRPr="00A20A43">
        <w:rPr>
          <w:color w:val="auto"/>
        </w:rPr>
        <w:t>în</w:t>
      </w:r>
      <w:proofErr w:type="spellEnd"/>
      <w:r w:rsidRPr="00A20A43">
        <w:rPr>
          <w:color w:val="auto"/>
        </w:rPr>
        <w:t xml:space="preserve"> care </w:t>
      </w:r>
      <w:proofErr w:type="spellStart"/>
      <w:r w:rsidRPr="00A20A43">
        <w:rPr>
          <w:color w:val="auto"/>
        </w:rPr>
        <w:t>modificarea</w:t>
      </w:r>
      <w:proofErr w:type="spellEnd"/>
      <w:r w:rsidRPr="00A20A43">
        <w:rPr>
          <w:color w:val="auto"/>
        </w:rPr>
        <w:t xml:space="preserve"> </w:t>
      </w:r>
      <w:proofErr w:type="spellStart"/>
      <w:r w:rsidRPr="00A20A43">
        <w:rPr>
          <w:color w:val="auto"/>
        </w:rPr>
        <w:t>unilaterală</w:t>
      </w:r>
      <w:proofErr w:type="spellEnd"/>
      <w:r w:rsidRPr="00A20A43">
        <w:rPr>
          <w:color w:val="auto"/>
        </w:rPr>
        <w:t xml:space="preserve"> a </w:t>
      </w:r>
      <w:proofErr w:type="spellStart"/>
      <w:r w:rsidRPr="00A20A43">
        <w:rPr>
          <w:color w:val="auto"/>
        </w:rPr>
        <w:t>contractului</w:t>
      </w:r>
      <w:proofErr w:type="spellEnd"/>
      <w:r w:rsidRPr="00A20A43">
        <w:rPr>
          <w:color w:val="auto"/>
        </w:rPr>
        <w:t xml:space="preserve"> </w:t>
      </w:r>
      <w:proofErr w:type="spellStart"/>
      <w:r w:rsidRPr="00A20A43">
        <w:rPr>
          <w:color w:val="auto"/>
        </w:rPr>
        <w:t>îi</w:t>
      </w:r>
      <w:proofErr w:type="spellEnd"/>
      <w:r w:rsidRPr="00A20A43">
        <w:rPr>
          <w:color w:val="auto"/>
        </w:rPr>
        <w:t xml:space="preserve"> </w:t>
      </w:r>
      <w:proofErr w:type="spellStart"/>
      <w:r w:rsidRPr="00A20A43">
        <w:rPr>
          <w:color w:val="auto"/>
        </w:rPr>
        <w:t>aduce</w:t>
      </w:r>
      <w:proofErr w:type="spellEnd"/>
      <w:r w:rsidRPr="00A20A43">
        <w:rPr>
          <w:color w:val="auto"/>
        </w:rPr>
        <w:t xml:space="preserve"> un </w:t>
      </w:r>
      <w:proofErr w:type="spellStart"/>
      <w:r w:rsidRPr="00A20A43">
        <w:rPr>
          <w:color w:val="auto"/>
        </w:rPr>
        <w:t>prejudiciu</w:t>
      </w:r>
      <w:proofErr w:type="spellEnd"/>
      <w:r w:rsidRPr="00A20A43">
        <w:rPr>
          <w:color w:val="auto"/>
        </w:rPr>
        <w:t xml:space="preserve">, </w:t>
      </w:r>
      <w:proofErr w:type="spellStart"/>
      <w:r w:rsidRPr="00A20A43">
        <w:rPr>
          <w:color w:val="auto"/>
        </w:rPr>
        <w:t>Concesionarul</w:t>
      </w:r>
      <w:proofErr w:type="spellEnd"/>
      <w:r w:rsidRPr="00A20A43">
        <w:rPr>
          <w:color w:val="auto"/>
        </w:rPr>
        <w:t xml:space="preserve"> are </w:t>
      </w:r>
      <w:proofErr w:type="spellStart"/>
      <w:r w:rsidRPr="00A20A43">
        <w:rPr>
          <w:color w:val="auto"/>
        </w:rPr>
        <w:t>dreptul</w:t>
      </w:r>
      <w:proofErr w:type="spellEnd"/>
      <w:r w:rsidRPr="00A20A43">
        <w:rPr>
          <w:color w:val="auto"/>
        </w:rPr>
        <w:t xml:space="preserve"> </w:t>
      </w:r>
      <w:proofErr w:type="spellStart"/>
      <w:r w:rsidRPr="00A20A43">
        <w:rPr>
          <w:color w:val="auto"/>
        </w:rPr>
        <w:t>să</w:t>
      </w:r>
      <w:proofErr w:type="spellEnd"/>
      <w:r w:rsidRPr="00A20A43">
        <w:rPr>
          <w:color w:val="auto"/>
        </w:rPr>
        <w:t xml:space="preserve"> </w:t>
      </w:r>
      <w:proofErr w:type="spellStart"/>
      <w:r w:rsidRPr="00A20A43">
        <w:rPr>
          <w:color w:val="auto"/>
        </w:rPr>
        <w:t>primească</w:t>
      </w:r>
      <w:proofErr w:type="spellEnd"/>
      <w:r w:rsidRPr="00A20A43">
        <w:rPr>
          <w:color w:val="auto"/>
        </w:rPr>
        <w:t xml:space="preserve"> o </w:t>
      </w:r>
      <w:proofErr w:type="spellStart"/>
      <w:r w:rsidRPr="00A20A43">
        <w:rPr>
          <w:color w:val="auto"/>
        </w:rPr>
        <w:t>justă</w:t>
      </w:r>
      <w:proofErr w:type="spellEnd"/>
      <w:r w:rsidRPr="00A20A43">
        <w:rPr>
          <w:color w:val="auto"/>
        </w:rPr>
        <w:t xml:space="preserve"> </w:t>
      </w:r>
      <w:proofErr w:type="spellStart"/>
      <w:r w:rsidRPr="00A20A43">
        <w:rPr>
          <w:color w:val="auto"/>
        </w:rPr>
        <w:t>despăgubire</w:t>
      </w:r>
      <w:proofErr w:type="spellEnd"/>
      <w:r w:rsidRPr="00A20A43">
        <w:rPr>
          <w:color w:val="auto"/>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caz</w:t>
      </w:r>
      <w:proofErr w:type="spellEnd"/>
      <w:r w:rsidRPr="00A20A43">
        <w:rPr>
          <w:color w:val="auto"/>
          <w:lang w:val="fr-FR"/>
        </w:rPr>
        <w:t xml:space="preserve"> de </w:t>
      </w:r>
      <w:proofErr w:type="spellStart"/>
      <w:r w:rsidRPr="00A20A43">
        <w:rPr>
          <w:color w:val="auto"/>
          <w:lang w:val="fr-FR"/>
        </w:rPr>
        <w:t>dezacord</w:t>
      </w:r>
      <w:proofErr w:type="spellEnd"/>
      <w:r w:rsidRPr="00A20A43">
        <w:rPr>
          <w:color w:val="auto"/>
          <w:lang w:val="fr-FR"/>
        </w:rPr>
        <w:t xml:space="preserve"> </w:t>
      </w:r>
      <w:proofErr w:type="spellStart"/>
      <w:r w:rsidRPr="00A20A43">
        <w:rPr>
          <w:color w:val="auto"/>
          <w:lang w:val="fr-FR"/>
        </w:rPr>
        <w:t>între</w:t>
      </w:r>
      <w:proofErr w:type="spellEnd"/>
      <w:r w:rsidRPr="00A20A43">
        <w:rPr>
          <w:color w:val="auto"/>
          <w:lang w:val="fr-FR"/>
        </w:rPr>
        <w:t xml:space="preserve"> </w:t>
      </w:r>
      <w:proofErr w:type="spellStart"/>
      <w:r w:rsidRPr="00A20A43">
        <w:rPr>
          <w:color w:val="auto"/>
          <w:lang w:val="fr-FR"/>
        </w:rPr>
        <w:t>Concedent</w:t>
      </w:r>
      <w:proofErr w:type="spellEnd"/>
      <w:r w:rsidRPr="00A20A43">
        <w:rPr>
          <w:color w:val="auto"/>
          <w:lang w:val="fr-FR"/>
        </w:rPr>
        <w:t xml:space="preserve"> si </w:t>
      </w:r>
      <w:proofErr w:type="spellStart"/>
      <w:r w:rsidRPr="00A20A43">
        <w:rPr>
          <w:color w:val="auto"/>
          <w:lang w:val="fr-FR"/>
        </w:rPr>
        <w:t>Concesionar</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privire</w:t>
      </w:r>
      <w:proofErr w:type="spellEnd"/>
      <w:r w:rsidRPr="00A20A43">
        <w:rPr>
          <w:color w:val="auto"/>
          <w:lang w:val="fr-FR"/>
        </w:rPr>
        <w:t xml:space="preserve"> la </w:t>
      </w:r>
      <w:proofErr w:type="spellStart"/>
      <w:r w:rsidRPr="00A20A43">
        <w:rPr>
          <w:color w:val="auto"/>
          <w:lang w:val="fr-FR"/>
        </w:rPr>
        <w:t>valoarea</w:t>
      </w:r>
      <w:proofErr w:type="spellEnd"/>
      <w:r w:rsidRPr="00A20A43">
        <w:rPr>
          <w:color w:val="auto"/>
          <w:lang w:val="fr-FR"/>
        </w:rPr>
        <w:t xml:space="preserve"> </w:t>
      </w:r>
      <w:proofErr w:type="spellStart"/>
      <w:r w:rsidRPr="00A20A43">
        <w:rPr>
          <w:color w:val="auto"/>
          <w:lang w:val="fr-FR"/>
        </w:rPr>
        <w:t>despăgubirii</w:t>
      </w:r>
      <w:proofErr w:type="spellEnd"/>
      <w:r w:rsidRPr="00A20A43">
        <w:rPr>
          <w:color w:val="auto"/>
          <w:lang w:val="fr-FR"/>
        </w:rPr>
        <w:t xml:space="preserve">, </w:t>
      </w:r>
      <w:proofErr w:type="spellStart"/>
      <w:r w:rsidRPr="00A20A43">
        <w:rPr>
          <w:color w:val="auto"/>
          <w:lang w:val="fr-FR"/>
        </w:rPr>
        <w:t>aceasta</w:t>
      </w:r>
      <w:proofErr w:type="spellEnd"/>
      <w:r w:rsidRPr="00A20A43">
        <w:rPr>
          <w:color w:val="auto"/>
          <w:lang w:val="fr-FR"/>
        </w:rPr>
        <w:t xml:space="preserve"> va fi </w:t>
      </w:r>
      <w:proofErr w:type="spellStart"/>
      <w:r w:rsidRPr="00A20A43">
        <w:rPr>
          <w:color w:val="auto"/>
          <w:lang w:val="fr-FR"/>
        </w:rPr>
        <w:t>stabilită</w:t>
      </w:r>
      <w:proofErr w:type="spellEnd"/>
      <w:r w:rsidRPr="00A20A43">
        <w:rPr>
          <w:color w:val="auto"/>
          <w:lang w:val="fr-FR"/>
        </w:rPr>
        <w:t xml:space="preserve"> de </w:t>
      </w:r>
      <w:proofErr w:type="spellStart"/>
      <w:r w:rsidRPr="00A20A43">
        <w:rPr>
          <w:color w:val="auto"/>
          <w:lang w:val="fr-FR"/>
        </w:rPr>
        <w:t>instanţa</w:t>
      </w:r>
      <w:proofErr w:type="spellEnd"/>
      <w:r w:rsidRPr="00A20A43">
        <w:rPr>
          <w:color w:val="auto"/>
          <w:lang w:val="fr-FR"/>
        </w:rPr>
        <w:t xml:space="preserve"> </w:t>
      </w:r>
      <w:proofErr w:type="spellStart"/>
      <w:r w:rsidRPr="00A20A43">
        <w:rPr>
          <w:color w:val="auto"/>
          <w:lang w:val="fr-FR"/>
        </w:rPr>
        <w:t>judecătorească</w:t>
      </w:r>
      <w:proofErr w:type="spellEnd"/>
      <w:r w:rsidRPr="00A20A43">
        <w:rPr>
          <w:color w:val="auto"/>
          <w:lang w:val="fr-FR"/>
        </w:rPr>
        <w:t xml:space="preserve"> </w:t>
      </w:r>
      <w:proofErr w:type="spellStart"/>
      <w:r w:rsidRPr="00A20A43">
        <w:rPr>
          <w:color w:val="auto"/>
          <w:lang w:val="fr-FR"/>
        </w:rPr>
        <w:t>competentă</w:t>
      </w:r>
      <w:proofErr w:type="spellEnd"/>
      <w:r w:rsidRPr="00A20A43">
        <w:rPr>
          <w:color w:val="auto"/>
          <w:lang w:val="fr-FR"/>
        </w:rPr>
        <w:t xml:space="preserve">. </w:t>
      </w:r>
      <w:proofErr w:type="spellStart"/>
      <w:r w:rsidRPr="00A20A43">
        <w:rPr>
          <w:color w:val="auto"/>
          <w:lang w:val="fr-FR"/>
        </w:rPr>
        <w:t>Acest</w:t>
      </w:r>
      <w:proofErr w:type="spellEnd"/>
      <w:r w:rsidRPr="00A20A43">
        <w:rPr>
          <w:color w:val="auto"/>
          <w:lang w:val="fr-FR"/>
        </w:rPr>
        <w:t xml:space="preserve"> </w:t>
      </w:r>
      <w:proofErr w:type="spellStart"/>
      <w:r w:rsidRPr="00A20A43">
        <w:rPr>
          <w:color w:val="auto"/>
          <w:lang w:val="fr-FR"/>
        </w:rPr>
        <w:t>dezacord</w:t>
      </w:r>
      <w:proofErr w:type="spellEnd"/>
      <w:r w:rsidRPr="00A20A43">
        <w:rPr>
          <w:color w:val="auto"/>
          <w:lang w:val="fr-FR"/>
        </w:rPr>
        <w:t xml:space="preserve"> nu </w:t>
      </w:r>
      <w:proofErr w:type="spellStart"/>
      <w:r w:rsidRPr="00A20A43">
        <w:rPr>
          <w:color w:val="auto"/>
          <w:lang w:val="fr-FR"/>
        </w:rPr>
        <w:t>poate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nici</w:t>
      </w:r>
      <w:proofErr w:type="spellEnd"/>
      <w:r w:rsidRPr="00A20A43">
        <w:rPr>
          <w:color w:val="auto"/>
          <w:lang w:val="fr-FR"/>
        </w:rPr>
        <w:t xml:space="preserve"> un </w:t>
      </w:r>
      <w:proofErr w:type="spellStart"/>
      <w:r w:rsidRPr="00A20A43">
        <w:rPr>
          <w:color w:val="auto"/>
          <w:lang w:val="fr-FR"/>
        </w:rPr>
        <w:t>caz</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w:t>
      </w:r>
      <w:proofErr w:type="spellStart"/>
      <w:r w:rsidRPr="00A20A43">
        <w:rPr>
          <w:color w:val="auto"/>
          <w:lang w:val="fr-FR"/>
        </w:rPr>
        <w:t>permită</w:t>
      </w:r>
      <w:proofErr w:type="spellEnd"/>
      <w:r w:rsidRPr="00A20A43">
        <w:rPr>
          <w:color w:val="auto"/>
          <w:lang w:val="fr-FR"/>
        </w:rPr>
        <w:t xml:space="preserve"> </w:t>
      </w:r>
      <w:proofErr w:type="spellStart"/>
      <w:r w:rsidRPr="00A20A43">
        <w:rPr>
          <w:color w:val="auto"/>
          <w:lang w:val="fr-FR"/>
        </w:rPr>
        <w:t>Concesionarului</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nu </w:t>
      </w:r>
      <w:proofErr w:type="spellStart"/>
      <w:r w:rsidRPr="00A20A43">
        <w:rPr>
          <w:color w:val="auto"/>
          <w:lang w:val="fr-FR"/>
        </w:rPr>
        <w:t>îşi</w:t>
      </w:r>
      <w:proofErr w:type="spellEnd"/>
      <w:r w:rsidRPr="00A20A43">
        <w:rPr>
          <w:color w:val="auto"/>
          <w:lang w:val="fr-FR"/>
        </w:rPr>
        <w:t xml:space="preserve"> </w:t>
      </w:r>
      <w:proofErr w:type="spellStart"/>
      <w:r w:rsidRPr="00A20A43">
        <w:rPr>
          <w:color w:val="auto"/>
          <w:lang w:val="fr-FR"/>
        </w:rPr>
        <w:t>execute</w:t>
      </w:r>
      <w:proofErr w:type="spellEnd"/>
      <w:r w:rsidRPr="00A20A43">
        <w:rPr>
          <w:color w:val="auto"/>
          <w:lang w:val="fr-FR"/>
        </w:rPr>
        <w:t xml:space="preserve"> </w:t>
      </w:r>
      <w:proofErr w:type="spellStart"/>
      <w:r w:rsidRPr="00A20A43">
        <w:rPr>
          <w:color w:val="auto"/>
          <w:lang w:val="fr-FR"/>
        </w:rPr>
        <w:t>obligaţiile</w:t>
      </w:r>
      <w:proofErr w:type="spellEnd"/>
      <w:r w:rsidRPr="00A20A43">
        <w:rPr>
          <w:color w:val="auto"/>
          <w:lang w:val="fr-FR"/>
        </w:rPr>
        <w:t xml:space="preserve"> </w:t>
      </w:r>
      <w:proofErr w:type="spellStart"/>
      <w:r w:rsidRPr="00A20A43">
        <w:rPr>
          <w:color w:val="auto"/>
          <w:lang w:val="fr-FR"/>
        </w:rPr>
        <w:t>contractuale</w:t>
      </w:r>
      <w:proofErr w:type="spellEnd"/>
      <w:r w:rsidRPr="00A20A43">
        <w:rPr>
          <w:color w:val="auto"/>
          <w:lang w:val="fr-FR"/>
        </w:rPr>
        <w:t xml:space="preserve">. </w:t>
      </w:r>
    </w:p>
    <w:p w14:paraId="12009E47" w14:textId="77777777" w:rsidR="00AE2211" w:rsidRPr="00A20A43" w:rsidRDefault="00AE2211" w:rsidP="00600DC4">
      <w:pPr>
        <w:pStyle w:val="Default"/>
        <w:numPr>
          <w:ilvl w:val="1"/>
          <w:numId w:val="29"/>
        </w:numPr>
        <w:spacing w:line="360" w:lineRule="auto"/>
        <w:ind w:left="0" w:firstLine="0"/>
        <w:jc w:val="both"/>
        <w:rPr>
          <w:color w:val="auto"/>
          <w:lang w:val="fr-FR"/>
        </w:rPr>
      </w:pPr>
      <w:proofErr w:type="spellStart"/>
      <w:r w:rsidRPr="00A20A43">
        <w:rPr>
          <w:color w:val="auto"/>
          <w:lang w:val="fr-FR"/>
        </w:rPr>
        <w:t>Clauzele</w:t>
      </w:r>
      <w:proofErr w:type="spellEnd"/>
      <w:r w:rsidRPr="00A20A43">
        <w:rPr>
          <w:color w:val="auto"/>
          <w:lang w:val="fr-FR"/>
        </w:rPr>
        <w:t xml:space="preserve"> </w:t>
      </w:r>
      <w:proofErr w:type="spellStart"/>
      <w:r w:rsidRPr="00A20A43">
        <w:rPr>
          <w:color w:val="auto"/>
          <w:lang w:val="fr-FR"/>
        </w:rPr>
        <w:t>convenite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completare</w:t>
      </w:r>
      <w:proofErr w:type="spellEnd"/>
      <w:r w:rsidRPr="00A20A43">
        <w:rPr>
          <w:color w:val="auto"/>
          <w:lang w:val="fr-FR"/>
        </w:rPr>
        <w:t xml:space="preserve"> nu pot </w:t>
      </w:r>
      <w:proofErr w:type="spellStart"/>
      <w:r w:rsidRPr="00A20A43">
        <w:rPr>
          <w:color w:val="auto"/>
          <w:lang w:val="fr-FR"/>
        </w:rPr>
        <w:t>contraveni</w:t>
      </w:r>
      <w:proofErr w:type="spellEnd"/>
      <w:r w:rsidRPr="00A20A43">
        <w:rPr>
          <w:color w:val="auto"/>
          <w:lang w:val="fr-FR"/>
        </w:rPr>
        <w:t xml:space="preserve"> </w:t>
      </w:r>
      <w:proofErr w:type="spellStart"/>
      <w:r w:rsidRPr="00A20A43">
        <w:rPr>
          <w:color w:val="auto"/>
          <w:lang w:val="fr-FR"/>
        </w:rPr>
        <w:t>obiectivelor</w:t>
      </w:r>
      <w:proofErr w:type="spellEnd"/>
      <w:r w:rsidRPr="00A20A43">
        <w:rPr>
          <w:color w:val="auto"/>
          <w:lang w:val="fr-FR"/>
        </w:rPr>
        <w:t xml:space="preserve"> </w:t>
      </w:r>
      <w:proofErr w:type="spellStart"/>
      <w:r w:rsidRPr="00A20A43">
        <w:rPr>
          <w:color w:val="auto"/>
          <w:lang w:val="fr-FR"/>
        </w:rPr>
        <w:t>concesiunii</w:t>
      </w:r>
      <w:proofErr w:type="spellEnd"/>
      <w:r w:rsidRPr="00A20A43">
        <w:rPr>
          <w:color w:val="auto"/>
          <w:lang w:val="fr-FR"/>
        </w:rPr>
        <w:t xml:space="preserve"> </w:t>
      </w:r>
      <w:proofErr w:type="spellStart"/>
      <w:r w:rsidRPr="00A20A43">
        <w:rPr>
          <w:color w:val="auto"/>
          <w:lang w:val="fr-FR"/>
        </w:rPr>
        <w:t>prevăzute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Caietul</w:t>
      </w:r>
      <w:proofErr w:type="spellEnd"/>
      <w:r w:rsidRPr="00A20A43">
        <w:rPr>
          <w:color w:val="auto"/>
          <w:lang w:val="fr-FR"/>
        </w:rPr>
        <w:t xml:space="preserve"> de </w:t>
      </w:r>
      <w:proofErr w:type="spellStart"/>
      <w:r w:rsidRPr="00A20A43">
        <w:rPr>
          <w:color w:val="auto"/>
          <w:lang w:val="fr-FR"/>
        </w:rPr>
        <w:t>sarcini</w:t>
      </w:r>
      <w:proofErr w:type="spellEnd"/>
      <w:r w:rsidRPr="00A20A43">
        <w:rPr>
          <w:color w:val="auto"/>
          <w:lang w:val="fr-FR"/>
        </w:rPr>
        <w:t xml:space="preserve">. </w:t>
      </w:r>
    </w:p>
    <w:p w14:paraId="3CC4C390" w14:textId="77777777" w:rsidR="00AE2211" w:rsidRPr="00A20A43" w:rsidRDefault="00AE2211" w:rsidP="00AE2211">
      <w:pPr>
        <w:pStyle w:val="Default"/>
        <w:spacing w:line="360" w:lineRule="auto"/>
        <w:jc w:val="both"/>
        <w:rPr>
          <w:b/>
          <w:bCs/>
          <w:color w:val="auto"/>
          <w:lang w:val="fr-FR"/>
        </w:rPr>
      </w:pPr>
    </w:p>
    <w:p w14:paraId="638F46DF" w14:textId="77777777" w:rsidR="00AE2211" w:rsidRPr="00A20A43" w:rsidRDefault="00AE2211" w:rsidP="00AE2211">
      <w:pPr>
        <w:pStyle w:val="Default"/>
        <w:spacing w:line="360" w:lineRule="auto"/>
        <w:jc w:val="both"/>
        <w:rPr>
          <w:color w:val="auto"/>
        </w:rPr>
      </w:pPr>
      <w:r w:rsidRPr="00A20A43">
        <w:rPr>
          <w:b/>
          <w:bCs/>
          <w:color w:val="auto"/>
        </w:rPr>
        <w:t xml:space="preserve">ART. 13 – FORȚA MAJORĂ </w:t>
      </w:r>
    </w:p>
    <w:p w14:paraId="0A9ED7DE" w14:textId="77777777" w:rsidR="00AE2211" w:rsidRPr="00A20A43" w:rsidRDefault="00AE2211" w:rsidP="00600DC4">
      <w:pPr>
        <w:pStyle w:val="Default"/>
        <w:numPr>
          <w:ilvl w:val="1"/>
          <w:numId w:val="30"/>
        </w:numPr>
        <w:spacing w:line="360" w:lineRule="auto"/>
        <w:ind w:left="0" w:firstLine="0"/>
        <w:jc w:val="both"/>
        <w:rPr>
          <w:color w:val="auto"/>
        </w:rPr>
      </w:pPr>
      <w:r w:rsidRPr="00A20A43">
        <w:rPr>
          <w:color w:val="auto"/>
        </w:rPr>
        <w:t xml:space="preserve">Nici </w:t>
      </w:r>
      <w:proofErr w:type="spellStart"/>
      <w:r w:rsidRPr="00A20A43">
        <w:rPr>
          <w:color w:val="auto"/>
        </w:rPr>
        <w:t>una</w:t>
      </w:r>
      <w:proofErr w:type="spellEnd"/>
      <w:r w:rsidRPr="00A20A43">
        <w:rPr>
          <w:color w:val="auto"/>
        </w:rPr>
        <w:t xml:space="preserve"> </w:t>
      </w:r>
      <w:proofErr w:type="spellStart"/>
      <w:r w:rsidRPr="00A20A43">
        <w:rPr>
          <w:color w:val="auto"/>
        </w:rPr>
        <w:t>dintre</w:t>
      </w:r>
      <w:proofErr w:type="spellEnd"/>
      <w:r w:rsidRPr="00A20A43">
        <w:rPr>
          <w:color w:val="auto"/>
        </w:rPr>
        <w:t xml:space="preserve"> </w:t>
      </w:r>
      <w:proofErr w:type="spellStart"/>
      <w:r w:rsidRPr="00A20A43">
        <w:rPr>
          <w:color w:val="auto"/>
        </w:rPr>
        <w:t>Părţile</w:t>
      </w:r>
      <w:proofErr w:type="spellEnd"/>
      <w:r w:rsidRPr="00A20A43">
        <w:rPr>
          <w:color w:val="auto"/>
        </w:rPr>
        <w:t xml:space="preserve"> </w:t>
      </w:r>
      <w:proofErr w:type="spellStart"/>
      <w:r w:rsidRPr="00A20A43">
        <w:rPr>
          <w:color w:val="auto"/>
        </w:rPr>
        <w:t>contractante</w:t>
      </w:r>
      <w:proofErr w:type="spellEnd"/>
      <w:r w:rsidRPr="00A20A43">
        <w:rPr>
          <w:color w:val="auto"/>
        </w:rPr>
        <w:t xml:space="preserve"> nu </w:t>
      </w:r>
      <w:proofErr w:type="spellStart"/>
      <w:r w:rsidRPr="00A20A43">
        <w:rPr>
          <w:color w:val="auto"/>
        </w:rPr>
        <w:t>răspunde</w:t>
      </w:r>
      <w:proofErr w:type="spellEnd"/>
      <w:r w:rsidRPr="00A20A43">
        <w:rPr>
          <w:color w:val="auto"/>
        </w:rPr>
        <w:t xml:space="preserve"> de </w:t>
      </w:r>
      <w:proofErr w:type="spellStart"/>
      <w:r w:rsidRPr="00A20A43">
        <w:rPr>
          <w:color w:val="auto"/>
        </w:rPr>
        <w:t>neexecutarea</w:t>
      </w:r>
      <w:proofErr w:type="spellEnd"/>
      <w:r w:rsidRPr="00A20A43">
        <w:rPr>
          <w:color w:val="auto"/>
        </w:rPr>
        <w:t xml:space="preserve"> la termen </w:t>
      </w:r>
      <w:proofErr w:type="spellStart"/>
      <w:r w:rsidRPr="00A20A43">
        <w:rPr>
          <w:color w:val="auto"/>
        </w:rPr>
        <w:t>sau</w:t>
      </w:r>
      <w:proofErr w:type="spellEnd"/>
      <w:r w:rsidRPr="00A20A43">
        <w:rPr>
          <w:color w:val="auto"/>
        </w:rPr>
        <w:t>/</w:t>
      </w:r>
      <w:proofErr w:type="spellStart"/>
      <w:r w:rsidRPr="00A20A43">
        <w:rPr>
          <w:color w:val="auto"/>
        </w:rPr>
        <w:t>și</w:t>
      </w:r>
      <w:proofErr w:type="spellEnd"/>
      <w:r w:rsidRPr="00A20A43">
        <w:rPr>
          <w:color w:val="auto"/>
        </w:rPr>
        <w:t xml:space="preserve"> de </w:t>
      </w:r>
      <w:proofErr w:type="spellStart"/>
      <w:r w:rsidRPr="00A20A43">
        <w:rPr>
          <w:color w:val="auto"/>
        </w:rPr>
        <w:t>executarea</w:t>
      </w:r>
      <w:proofErr w:type="spellEnd"/>
      <w:r w:rsidRPr="00A20A43">
        <w:rPr>
          <w:color w:val="auto"/>
        </w:rPr>
        <w:t xml:space="preserve"> </w:t>
      </w:r>
      <w:proofErr w:type="spellStart"/>
      <w:r w:rsidRPr="00A20A43">
        <w:rPr>
          <w:color w:val="auto"/>
        </w:rPr>
        <w:t>în</w:t>
      </w:r>
      <w:proofErr w:type="spellEnd"/>
      <w:r w:rsidRPr="00A20A43">
        <w:rPr>
          <w:color w:val="auto"/>
        </w:rPr>
        <w:t xml:space="preserve"> mod </w:t>
      </w:r>
      <w:proofErr w:type="spellStart"/>
      <w:r w:rsidRPr="00A20A43">
        <w:rPr>
          <w:color w:val="auto"/>
        </w:rPr>
        <w:t>necorespunzător</w:t>
      </w:r>
      <w:proofErr w:type="spellEnd"/>
      <w:r w:rsidRPr="00A20A43">
        <w:rPr>
          <w:color w:val="auto"/>
        </w:rPr>
        <w:t xml:space="preserve"> - total </w:t>
      </w:r>
      <w:proofErr w:type="spellStart"/>
      <w:r w:rsidRPr="00A20A43">
        <w:rPr>
          <w:color w:val="auto"/>
        </w:rPr>
        <w:t>sau</w:t>
      </w:r>
      <w:proofErr w:type="spellEnd"/>
      <w:r w:rsidRPr="00A20A43">
        <w:rPr>
          <w:color w:val="auto"/>
        </w:rPr>
        <w:t xml:space="preserve"> </w:t>
      </w:r>
      <w:proofErr w:type="spellStart"/>
      <w:r w:rsidRPr="00A20A43">
        <w:rPr>
          <w:color w:val="auto"/>
        </w:rPr>
        <w:t>parţial</w:t>
      </w:r>
      <w:proofErr w:type="spellEnd"/>
      <w:r w:rsidRPr="00A20A43">
        <w:rPr>
          <w:color w:val="auto"/>
        </w:rPr>
        <w:t xml:space="preserve"> - a </w:t>
      </w:r>
      <w:proofErr w:type="spellStart"/>
      <w:r w:rsidRPr="00A20A43">
        <w:rPr>
          <w:color w:val="auto"/>
        </w:rPr>
        <w:t>oricărei</w:t>
      </w:r>
      <w:proofErr w:type="spellEnd"/>
      <w:r w:rsidRPr="00A20A43">
        <w:rPr>
          <w:color w:val="auto"/>
        </w:rPr>
        <w:t xml:space="preserve"> </w:t>
      </w:r>
      <w:proofErr w:type="spellStart"/>
      <w:r w:rsidRPr="00A20A43">
        <w:rPr>
          <w:color w:val="auto"/>
        </w:rPr>
        <w:t>obligaţii</w:t>
      </w:r>
      <w:proofErr w:type="spellEnd"/>
      <w:r w:rsidRPr="00A20A43">
        <w:rPr>
          <w:color w:val="auto"/>
        </w:rPr>
        <w:t xml:space="preserve"> care </w:t>
      </w:r>
      <w:proofErr w:type="spellStart"/>
      <w:r w:rsidRPr="00A20A43">
        <w:rPr>
          <w:color w:val="auto"/>
        </w:rPr>
        <w:t>îi</w:t>
      </w:r>
      <w:proofErr w:type="spellEnd"/>
      <w:r w:rsidRPr="00A20A43">
        <w:rPr>
          <w:color w:val="auto"/>
        </w:rPr>
        <w:t xml:space="preserve"> </w:t>
      </w:r>
      <w:proofErr w:type="spellStart"/>
      <w:r w:rsidRPr="00A20A43">
        <w:rPr>
          <w:color w:val="auto"/>
        </w:rPr>
        <w:t>revine</w:t>
      </w:r>
      <w:proofErr w:type="spellEnd"/>
      <w:r w:rsidRPr="00A20A43">
        <w:rPr>
          <w:color w:val="auto"/>
        </w:rPr>
        <w:t xml:space="preserve"> </w:t>
      </w:r>
      <w:proofErr w:type="spellStart"/>
      <w:r w:rsidRPr="00A20A43">
        <w:rPr>
          <w:color w:val="auto"/>
        </w:rPr>
        <w:t>în</w:t>
      </w:r>
      <w:proofErr w:type="spellEnd"/>
      <w:r w:rsidRPr="00A20A43">
        <w:rPr>
          <w:color w:val="auto"/>
        </w:rPr>
        <w:t xml:space="preserve"> </w:t>
      </w:r>
      <w:proofErr w:type="spellStart"/>
      <w:r w:rsidRPr="00A20A43">
        <w:rPr>
          <w:color w:val="auto"/>
        </w:rPr>
        <w:t>baza</w:t>
      </w:r>
      <w:proofErr w:type="spellEnd"/>
      <w:r w:rsidRPr="00A20A43">
        <w:rPr>
          <w:color w:val="auto"/>
        </w:rPr>
        <w:t xml:space="preserve"> </w:t>
      </w:r>
      <w:proofErr w:type="spellStart"/>
      <w:r w:rsidRPr="00A20A43">
        <w:rPr>
          <w:color w:val="auto"/>
        </w:rPr>
        <w:t>prezentului</w:t>
      </w:r>
      <w:proofErr w:type="spellEnd"/>
      <w:r w:rsidRPr="00A20A43">
        <w:rPr>
          <w:color w:val="auto"/>
        </w:rPr>
        <w:t xml:space="preserve"> contract, </w:t>
      </w:r>
      <w:proofErr w:type="spellStart"/>
      <w:r w:rsidRPr="00A20A43">
        <w:rPr>
          <w:color w:val="auto"/>
        </w:rPr>
        <w:t>dacă</w:t>
      </w:r>
      <w:proofErr w:type="spellEnd"/>
      <w:r w:rsidRPr="00A20A43">
        <w:rPr>
          <w:color w:val="auto"/>
        </w:rPr>
        <w:t xml:space="preserve"> </w:t>
      </w:r>
      <w:proofErr w:type="spellStart"/>
      <w:r w:rsidRPr="00A20A43">
        <w:rPr>
          <w:color w:val="auto"/>
        </w:rPr>
        <w:t>neexecutarea</w:t>
      </w:r>
      <w:proofErr w:type="spellEnd"/>
      <w:r w:rsidRPr="00A20A43">
        <w:rPr>
          <w:color w:val="auto"/>
        </w:rPr>
        <w:t xml:space="preserve"> </w:t>
      </w:r>
      <w:proofErr w:type="spellStart"/>
      <w:r w:rsidRPr="00A20A43">
        <w:rPr>
          <w:color w:val="auto"/>
        </w:rPr>
        <w:t>sau</w:t>
      </w:r>
      <w:proofErr w:type="spellEnd"/>
      <w:r w:rsidRPr="00A20A43">
        <w:rPr>
          <w:color w:val="auto"/>
        </w:rPr>
        <w:t xml:space="preserve"> </w:t>
      </w:r>
      <w:proofErr w:type="spellStart"/>
      <w:r w:rsidRPr="00A20A43">
        <w:rPr>
          <w:color w:val="auto"/>
        </w:rPr>
        <w:t>executarea</w:t>
      </w:r>
      <w:proofErr w:type="spellEnd"/>
      <w:r w:rsidRPr="00A20A43">
        <w:rPr>
          <w:color w:val="auto"/>
        </w:rPr>
        <w:t xml:space="preserve"> </w:t>
      </w:r>
      <w:proofErr w:type="spellStart"/>
      <w:r w:rsidRPr="00A20A43">
        <w:rPr>
          <w:color w:val="auto"/>
        </w:rPr>
        <w:t>necorespunzătoare</w:t>
      </w:r>
      <w:proofErr w:type="spellEnd"/>
      <w:r w:rsidRPr="00A20A43">
        <w:rPr>
          <w:color w:val="auto"/>
        </w:rPr>
        <w:t xml:space="preserve"> a </w:t>
      </w:r>
      <w:proofErr w:type="spellStart"/>
      <w:r w:rsidRPr="00A20A43">
        <w:rPr>
          <w:color w:val="auto"/>
        </w:rPr>
        <w:t>obligaţiei</w:t>
      </w:r>
      <w:proofErr w:type="spellEnd"/>
      <w:r w:rsidRPr="00A20A43">
        <w:rPr>
          <w:color w:val="auto"/>
        </w:rPr>
        <w:t xml:space="preserve"> respective a </w:t>
      </w:r>
      <w:proofErr w:type="spellStart"/>
      <w:r w:rsidRPr="00A20A43">
        <w:rPr>
          <w:color w:val="auto"/>
        </w:rPr>
        <w:t>fost</w:t>
      </w:r>
      <w:proofErr w:type="spellEnd"/>
      <w:r w:rsidRPr="00A20A43">
        <w:rPr>
          <w:color w:val="auto"/>
        </w:rPr>
        <w:t xml:space="preserve"> </w:t>
      </w:r>
      <w:proofErr w:type="spellStart"/>
      <w:r w:rsidRPr="00A20A43">
        <w:rPr>
          <w:color w:val="auto"/>
        </w:rPr>
        <w:t>cauzată</w:t>
      </w:r>
      <w:proofErr w:type="spellEnd"/>
      <w:r w:rsidRPr="00A20A43">
        <w:rPr>
          <w:color w:val="auto"/>
        </w:rPr>
        <w:t xml:space="preserve"> de </w:t>
      </w:r>
      <w:proofErr w:type="spellStart"/>
      <w:r w:rsidRPr="00A20A43">
        <w:rPr>
          <w:color w:val="auto"/>
        </w:rPr>
        <w:t>forţa</w:t>
      </w:r>
      <w:proofErr w:type="spellEnd"/>
      <w:r w:rsidRPr="00A20A43">
        <w:rPr>
          <w:color w:val="auto"/>
        </w:rPr>
        <w:t xml:space="preserve"> </w:t>
      </w:r>
      <w:proofErr w:type="spellStart"/>
      <w:r w:rsidRPr="00A20A43">
        <w:rPr>
          <w:color w:val="auto"/>
        </w:rPr>
        <w:t>majoră</w:t>
      </w:r>
      <w:proofErr w:type="spellEnd"/>
      <w:r w:rsidRPr="00A20A43">
        <w:rPr>
          <w:color w:val="auto"/>
        </w:rPr>
        <w:t xml:space="preserve">, </w:t>
      </w:r>
      <w:proofErr w:type="spellStart"/>
      <w:r w:rsidRPr="00A20A43">
        <w:rPr>
          <w:color w:val="auto"/>
        </w:rPr>
        <w:t>astfel</w:t>
      </w:r>
      <w:proofErr w:type="spellEnd"/>
      <w:r w:rsidRPr="00A20A43">
        <w:rPr>
          <w:color w:val="auto"/>
        </w:rPr>
        <w:t xml:space="preserve"> cum </w:t>
      </w:r>
      <w:proofErr w:type="spellStart"/>
      <w:r w:rsidRPr="00A20A43">
        <w:rPr>
          <w:color w:val="auto"/>
        </w:rPr>
        <w:t>este</w:t>
      </w:r>
      <w:proofErr w:type="spellEnd"/>
      <w:r w:rsidRPr="00A20A43">
        <w:rPr>
          <w:color w:val="auto"/>
        </w:rPr>
        <w:t xml:space="preserve"> </w:t>
      </w:r>
      <w:proofErr w:type="spellStart"/>
      <w:r w:rsidRPr="00A20A43">
        <w:rPr>
          <w:color w:val="auto"/>
        </w:rPr>
        <w:t>definită</w:t>
      </w:r>
      <w:proofErr w:type="spellEnd"/>
      <w:r w:rsidRPr="00A20A43">
        <w:rPr>
          <w:color w:val="auto"/>
        </w:rPr>
        <w:t xml:space="preserve"> </w:t>
      </w:r>
      <w:proofErr w:type="spellStart"/>
      <w:r w:rsidRPr="00A20A43">
        <w:rPr>
          <w:color w:val="auto"/>
        </w:rPr>
        <w:t>în</w:t>
      </w:r>
      <w:proofErr w:type="spellEnd"/>
      <w:r w:rsidRPr="00A20A43">
        <w:rPr>
          <w:color w:val="auto"/>
        </w:rPr>
        <w:t xml:space="preserve"> </w:t>
      </w:r>
      <w:proofErr w:type="spellStart"/>
      <w:r w:rsidRPr="00A20A43">
        <w:rPr>
          <w:color w:val="auto"/>
        </w:rPr>
        <w:t>prezentul</w:t>
      </w:r>
      <w:proofErr w:type="spellEnd"/>
      <w:r w:rsidRPr="00A20A43">
        <w:rPr>
          <w:color w:val="auto"/>
        </w:rPr>
        <w:t xml:space="preserve"> Contract. </w:t>
      </w:r>
    </w:p>
    <w:p w14:paraId="0ACC26FC" w14:textId="77777777" w:rsidR="00AE2211" w:rsidRPr="00A20A43" w:rsidRDefault="00AE2211" w:rsidP="00600DC4">
      <w:pPr>
        <w:pStyle w:val="Default"/>
        <w:numPr>
          <w:ilvl w:val="1"/>
          <w:numId w:val="30"/>
        </w:numPr>
        <w:spacing w:line="360" w:lineRule="auto"/>
        <w:ind w:left="0" w:firstLine="0"/>
        <w:jc w:val="both"/>
        <w:rPr>
          <w:color w:val="auto"/>
          <w:lang w:val="fr-FR"/>
        </w:rPr>
      </w:pPr>
      <w:proofErr w:type="spellStart"/>
      <w:r w:rsidRPr="00A20A43">
        <w:rPr>
          <w:color w:val="auto"/>
          <w:lang w:val="fr-FR"/>
        </w:rPr>
        <w:t>Forţa</w:t>
      </w:r>
      <w:proofErr w:type="spellEnd"/>
      <w:r w:rsidRPr="00A20A43">
        <w:rPr>
          <w:color w:val="auto"/>
          <w:lang w:val="fr-FR"/>
        </w:rPr>
        <w:t xml:space="preserve"> </w:t>
      </w:r>
      <w:proofErr w:type="spellStart"/>
      <w:r w:rsidRPr="00A20A43">
        <w:rPr>
          <w:color w:val="auto"/>
          <w:lang w:val="fr-FR"/>
        </w:rPr>
        <w:t>majoră</w:t>
      </w:r>
      <w:proofErr w:type="spellEnd"/>
      <w:r w:rsidRPr="00A20A43">
        <w:rPr>
          <w:color w:val="auto"/>
          <w:lang w:val="fr-FR"/>
        </w:rPr>
        <w:t xml:space="preserve"> va </w:t>
      </w:r>
      <w:proofErr w:type="spellStart"/>
      <w:r w:rsidRPr="00A20A43">
        <w:rPr>
          <w:color w:val="auto"/>
          <w:lang w:val="fr-FR"/>
        </w:rPr>
        <w:t>putea</w:t>
      </w:r>
      <w:proofErr w:type="spellEnd"/>
      <w:r w:rsidRPr="00A20A43">
        <w:rPr>
          <w:color w:val="auto"/>
          <w:lang w:val="fr-FR"/>
        </w:rPr>
        <w:t xml:space="preserve"> fi </w:t>
      </w:r>
      <w:proofErr w:type="spellStart"/>
      <w:r w:rsidRPr="00A20A43">
        <w:rPr>
          <w:color w:val="auto"/>
          <w:lang w:val="fr-FR"/>
        </w:rPr>
        <w:t>invocată</w:t>
      </w:r>
      <w:proofErr w:type="spellEnd"/>
      <w:r w:rsidRPr="00A20A43">
        <w:rPr>
          <w:color w:val="auto"/>
          <w:lang w:val="fr-FR"/>
        </w:rPr>
        <w:t xml:space="preserve"> de </w:t>
      </w:r>
      <w:proofErr w:type="spellStart"/>
      <w:r w:rsidRPr="00A20A43">
        <w:rPr>
          <w:color w:val="auto"/>
          <w:lang w:val="fr-FR"/>
        </w:rPr>
        <w:t>către</w:t>
      </w:r>
      <w:proofErr w:type="spellEnd"/>
      <w:r w:rsidRPr="00A20A43">
        <w:rPr>
          <w:color w:val="auto"/>
          <w:lang w:val="fr-FR"/>
        </w:rPr>
        <w:t xml:space="preserve"> o Parte </w:t>
      </w:r>
      <w:proofErr w:type="spellStart"/>
      <w:r w:rsidRPr="00A20A43">
        <w:rPr>
          <w:color w:val="auto"/>
          <w:lang w:val="fr-FR"/>
        </w:rPr>
        <w:t>numai</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condiţiile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care </w:t>
      </w:r>
      <w:proofErr w:type="spellStart"/>
      <w:r w:rsidRPr="00A20A43">
        <w:rPr>
          <w:color w:val="auto"/>
          <w:lang w:val="fr-FR"/>
        </w:rPr>
        <w:t>sunt</w:t>
      </w:r>
      <w:proofErr w:type="spellEnd"/>
      <w:r w:rsidRPr="00A20A43">
        <w:rPr>
          <w:color w:val="auto"/>
          <w:lang w:val="fr-FR"/>
        </w:rPr>
        <w:t xml:space="preserve"> </w:t>
      </w:r>
      <w:proofErr w:type="spellStart"/>
      <w:r w:rsidRPr="00A20A43">
        <w:rPr>
          <w:color w:val="auto"/>
          <w:lang w:val="fr-FR"/>
        </w:rPr>
        <w:t>îndeplinite</w:t>
      </w:r>
      <w:proofErr w:type="spellEnd"/>
      <w:r w:rsidRPr="00A20A43">
        <w:rPr>
          <w:color w:val="auto"/>
          <w:lang w:val="fr-FR"/>
        </w:rPr>
        <w:t xml:space="preserve"> </w:t>
      </w:r>
      <w:proofErr w:type="spellStart"/>
      <w:r w:rsidRPr="00A20A43">
        <w:rPr>
          <w:color w:val="auto"/>
          <w:lang w:val="fr-FR"/>
        </w:rPr>
        <w:t>cumulativ</w:t>
      </w:r>
      <w:proofErr w:type="spellEnd"/>
      <w:r w:rsidRPr="00A20A43">
        <w:rPr>
          <w:color w:val="auto"/>
          <w:lang w:val="fr-FR"/>
        </w:rPr>
        <w:t xml:space="preserve"> </w:t>
      </w:r>
      <w:proofErr w:type="spellStart"/>
      <w:r w:rsidRPr="00A20A43">
        <w:rPr>
          <w:color w:val="auto"/>
          <w:lang w:val="fr-FR"/>
        </w:rPr>
        <w:t>cele</w:t>
      </w:r>
      <w:proofErr w:type="spellEnd"/>
      <w:r w:rsidRPr="00A20A43">
        <w:rPr>
          <w:color w:val="auto"/>
          <w:lang w:val="fr-FR"/>
        </w:rPr>
        <w:t xml:space="preserve"> de mai </w:t>
      </w:r>
      <w:proofErr w:type="spellStart"/>
      <w:r w:rsidRPr="00A20A43">
        <w:rPr>
          <w:color w:val="auto"/>
          <w:lang w:val="fr-FR"/>
        </w:rPr>
        <w:t>jos</w:t>
      </w:r>
      <w:proofErr w:type="spellEnd"/>
      <w:r w:rsidRPr="00A20A43">
        <w:rPr>
          <w:color w:val="auto"/>
          <w:lang w:val="fr-FR"/>
        </w:rPr>
        <w:t xml:space="preserve">: </w:t>
      </w:r>
    </w:p>
    <w:p w14:paraId="55004206" w14:textId="77777777" w:rsidR="00AE2211" w:rsidRPr="00A20A43" w:rsidRDefault="00AE2211" w:rsidP="00600DC4">
      <w:pPr>
        <w:pStyle w:val="Default"/>
        <w:numPr>
          <w:ilvl w:val="1"/>
          <w:numId w:val="31"/>
        </w:numPr>
        <w:spacing w:line="360" w:lineRule="auto"/>
        <w:ind w:left="1440" w:hanging="270"/>
        <w:jc w:val="both"/>
        <w:rPr>
          <w:color w:val="auto"/>
          <w:lang w:val="fr-FR"/>
        </w:rPr>
      </w:pPr>
      <w:proofErr w:type="spellStart"/>
      <w:r w:rsidRPr="00A20A43">
        <w:rPr>
          <w:color w:val="auto"/>
          <w:lang w:val="fr-FR"/>
        </w:rPr>
        <w:lastRenderedPageBreak/>
        <w:t>Forţa</w:t>
      </w:r>
      <w:proofErr w:type="spellEnd"/>
      <w:r w:rsidRPr="00A20A43">
        <w:rPr>
          <w:color w:val="auto"/>
          <w:lang w:val="fr-FR"/>
        </w:rPr>
        <w:t xml:space="preserve"> </w:t>
      </w:r>
      <w:proofErr w:type="spellStart"/>
      <w:r w:rsidRPr="00A20A43">
        <w:rPr>
          <w:color w:val="auto"/>
          <w:lang w:val="fr-FR"/>
        </w:rPr>
        <w:t>majoră</w:t>
      </w:r>
      <w:proofErr w:type="spellEnd"/>
      <w:r w:rsidRPr="00A20A43">
        <w:rPr>
          <w:color w:val="auto"/>
          <w:lang w:val="fr-FR"/>
        </w:rPr>
        <w:t xml:space="preserve"> este </w:t>
      </w:r>
      <w:proofErr w:type="spellStart"/>
      <w:r w:rsidRPr="00A20A43">
        <w:rPr>
          <w:color w:val="auto"/>
          <w:lang w:val="fr-FR"/>
        </w:rPr>
        <w:t>notificată</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scris</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termen</w:t>
      </w:r>
      <w:proofErr w:type="spellEnd"/>
      <w:r w:rsidRPr="00A20A43">
        <w:rPr>
          <w:color w:val="auto"/>
          <w:lang w:val="fr-FR"/>
        </w:rPr>
        <w:t xml:space="preserve"> de </w:t>
      </w:r>
      <w:proofErr w:type="spellStart"/>
      <w:r w:rsidRPr="00A20A43">
        <w:rPr>
          <w:color w:val="auto"/>
          <w:lang w:val="fr-FR"/>
        </w:rPr>
        <w:t>maxim</w:t>
      </w:r>
      <w:proofErr w:type="spellEnd"/>
      <w:r w:rsidRPr="00A20A43">
        <w:rPr>
          <w:color w:val="auto"/>
          <w:lang w:val="fr-FR"/>
        </w:rPr>
        <w:t xml:space="preserve"> 2 </w:t>
      </w:r>
      <w:proofErr w:type="spellStart"/>
      <w:r w:rsidRPr="00A20A43">
        <w:rPr>
          <w:color w:val="auto"/>
          <w:lang w:val="fr-FR"/>
        </w:rPr>
        <w:t>zile</w:t>
      </w:r>
      <w:proofErr w:type="spellEnd"/>
      <w:r w:rsidRPr="00A20A43">
        <w:rPr>
          <w:color w:val="auto"/>
          <w:lang w:val="fr-FR"/>
        </w:rPr>
        <w:t xml:space="preserve"> de la </w:t>
      </w:r>
      <w:proofErr w:type="spellStart"/>
      <w:r w:rsidRPr="00A20A43">
        <w:rPr>
          <w:color w:val="auto"/>
          <w:lang w:val="fr-FR"/>
        </w:rPr>
        <w:t>ivirea</w:t>
      </w:r>
      <w:proofErr w:type="spellEnd"/>
      <w:r w:rsidRPr="00A20A43">
        <w:rPr>
          <w:color w:val="auto"/>
          <w:lang w:val="fr-FR"/>
        </w:rPr>
        <w:t xml:space="preserve"> </w:t>
      </w:r>
      <w:proofErr w:type="spellStart"/>
      <w:r w:rsidRPr="00A20A43">
        <w:rPr>
          <w:color w:val="auto"/>
          <w:lang w:val="fr-FR"/>
        </w:rPr>
        <w:t>Forţei</w:t>
      </w:r>
      <w:proofErr w:type="spellEnd"/>
      <w:r w:rsidRPr="00A20A43">
        <w:rPr>
          <w:color w:val="auto"/>
          <w:lang w:val="fr-FR"/>
        </w:rPr>
        <w:t xml:space="preserve"> majore, </w:t>
      </w:r>
      <w:proofErr w:type="spellStart"/>
      <w:r w:rsidRPr="00A20A43">
        <w:rPr>
          <w:color w:val="auto"/>
          <w:lang w:val="fr-FR"/>
        </w:rPr>
        <w:t>sau</w:t>
      </w:r>
      <w:proofErr w:type="spellEnd"/>
      <w:r w:rsidRPr="00A20A43">
        <w:rPr>
          <w:color w:val="auto"/>
          <w:lang w:val="fr-FR"/>
        </w:rPr>
        <w:t xml:space="preserve"> – </w:t>
      </w:r>
      <w:proofErr w:type="spellStart"/>
      <w:r w:rsidRPr="00A20A43">
        <w:rPr>
          <w:color w:val="auto"/>
          <w:lang w:val="fr-FR"/>
        </w:rPr>
        <w:t>dacă</w:t>
      </w:r>
      <w:proofErr w:type="spellEnd"/>
      <w:r w:rsidRPr="00A20A43">
        <w:rPr>
          <w:color w:val="auto"/>
          <w:lang w:val="fr-FR"/>
        </w:rPr>
        <w:t xml:space="preserve"> </w:t>
      </w:r>
      <w:proofErr w:type="spellStart"/>
      <w:r w:rsidRPr="00A20A43">
        <w:rPr>
          <w:color w:val="auto"/>
          <w:lang w:val="fr-FR"/>
        </w:rPr>
        <w:t>Forţa</w:t>
      </w:r>
      <w:proofErr w:type="spellEnd"/>
      <w:r w:rsidRPr="00A20A43">
        <w:rPr>
          <w:color w:val="auto"/>
          <w:lang w:val="fr-FR"/>
        </w:rPr>
        <w:t xml:space="preserve"> </w:t>
      </w:r>
      <w:proofErr w:type="spellStart"/>
      <w:r w:rsidRPr="00A20A43">
        <w:rPr>
          <w:color w:val="auto"/>
          <w:lang w:val="fr-FR"/>
        </w:rPr>
        <w:t>majoră</w:t>
      </w:r>
      <w:proofErr w:type="spellEnd"/>
      <w:r w:rsidRPr="00A20A43">
        <w:rPr>
          <w:color w:val="auto"/>
          <w:lang w:val="fr-FR"/>
        </w:rPr>
        <w:t xml:space="preserve"> </w:t>
      </w:r>
      <w:proofErr w:type="spellStart"/>
      <w:r w:rsidRPr="00A20A43">
        <w:rPr>
          <w:color w:val="auto"/>
          <w:lang w:val="fr-FR"/>
        </w:rPr>
        <w:t>împiedică</w:t>
      </w:r>
      <w:proofErr w:type="spellEnd"/>
      <w:r w:rsidRPr="00A20A43">
        <w:rPr>
          <w:color w:val="auto"/>
          <w:lang w:val="fr-FR"/>
        </w:rPr>
        <w:t xml:space="preserve"> o </w:t>
      </w:r>
      <w:proofErr w:type="spellStart"/>
      <w:r w:rsidRPr="00A20A43">
        <w:rPr>
          <w:color w:val="auto"/>
          <w:lang w:val="fr-FR"/>
        </w:rPr>
        <w:t>comunicare</w:t>
      </w:r>
      <w:proofErr w:type="spellEnd"/>
      <w:r w:rsidRPr="00A20A43">
        <w:rPr>
          <w:color w:val="auto"/>
          <w:lang w:val="fr-FR"/>
        </w:rPr>
        <w:t xml:space="preserve"> </w:t>
      </w:r>
      <w:proofErr w:type="spellStart"/>
      <w:r w:rsidRPr="00A20A43">
        <w:rPr>
          <w:color w:val="auto"/>
          <w:lang w:val="fr-FR"/>
        </w:rPr>
        <w:t>scrisă</w:t>
      </w:r>
      <w:proofErr w:type="spellEnd"/>
      <w:r w:rsidRPr="00A20A43">
        <w:rPr>
          <w:color w:val="auto"/>
          <w:lang w:val="fr-FR"/>
        </w:rPr>
        <w:t xml:space="preserve"> –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termen</w:t>
      </w:r>
      <w:proofErr w:type="spellEnd"/>
      <w:r w:rsidRPr="00A20A43">
        <w:rPr>
          <w:color w:val="auto"/>
          <w:lang w:val="fr-FR"/>
        </w:rPr>
        <w:t xml:space="preserve"> de 1 </w:t>
      </w:r>
      <w:proofErr w:type="spellStart"/>
      <w:r w:rsidRPr="00A20A43">
        <w:rPr>
          <w:color w:val="auto"/>
          <w:lang w:val="fr-FR"/>
        </w:rPr>
        <w:t>zi</w:t>
      </w:r>
      <w:proofErr w:type="spellEnd"/>
      <w:r w:rsidRPr="00A20A43">
        <w:rPr>
          <w:color w:val="auto"/>
          <w:lang w:val="fr-FR"/>
        </w:rPr>
        <w:t xml:space="preserve"> de la </w:t>
      </w:r>
      <w:proofErr w:type="spellStart"/>
      <w:r w:rsidRPr="00A20A43">
        <w:rPr>
          <w:color w:val="auto"/>
          <w:lang w:val="fr-FR"/>
        </w:rPr>
        <w:t>încetarea</w:t>
      </w:r>
      <w:proofErr w:type="spellEnd"/>
      <w:r w:rsidRPr="00A20A43">
        <w:rPr>
          <w:color w:val="auto"/>
          <w:lang w:val="fr-FR"/>
        </w:rPr>
        <w:t xml:space="preserve"> </w:t>
      </w:r>
      <w:proofErr w:type="spellStart"/>
      <w:r w:rsidRPr="00A20A43">
        <w:rPr>
          <w:color w:val="auto"/>
          <w:lang w:val="fr-FR"/>
        </w:rPr>
        <w:t>efectelor</w:t>
      </w:r>
      <w:proofErr w:type="spellEnd"/>
      <w:r w:rsidRPr="00A20A43">
        <w:rPr>
          <w:color w:val="auto"/>
          <w:lang w:val="fr-FR"/>
        </w:rPr>
        <w:t xml:space="preserve"> </w:t>
      </w:r>
      <w:proofErr w:type="spellStart"/>
      <w:r w:rsidRPr="00A20A43">
        <w:rPr>
          <w:color w:val="auto"/>
          <w:lang w:val="fr-FR"/>
        </w:rPr>
        <w:t>Forţei</w:t>
      </w:r>
      <w:proofErr w:type="spellEnd"/>
      <w:r w:rsidRPr="00A20A43">
        <w:rPr>
          <w:color w:val="auto"/>
          <w:lang w:val="fr-FR"/>
        </w:rPr>
        <w:t xml:space="preserve"> majore; </w:t>
      </w:r>
    </w:p>
    <w:p w14:paraId="05F1CE07" w14:textId="77777777" w:rsidR="00AE2211" w:rsidRPr="00A20A43" w:rsidRDefault="00AE2211" w:rsidP="00600DC4">
      <w:pPr>
        <w:pStyle w:val="Default"/>
        <w:numPr>
          <w:ilvl w:val="1"/>
          <w:numId w:val="31"/>
        </w:numPr>
        <w:spacing w:line="360" w:lineRule="auto"/>
        <w:ind w:left="1440" w:hanging="270"/>
        <w:jc w:val="both"/>
        <w:rPr>
          <w:color w:val="auto"/>
          <w:lang w:val="fr-FR"/>
        </w:rPr>
      </w:pPr>
      <w:proofErr w:type="spellStart"/>
      <w:r w:rsidRPr="00A20A43">
        <w:rPr>
          <w:color w:val="auto"/>
          <w:lang w:val="fr-FR"/>
        </w:rPr>
        <w:t>Forţa</w:t>
      </w:r>
      <w:proofErr w:type="spellEnd"/>
      <w:r w:rsidRPr="00A20A43">
        <w:rPr>
          <w:color w:val="auto"/>
          <w:lang w:val="fr-FR"/>
        </w:rPr>
        <w:t xml:space="preserve"> </w:t>
      </w:r>
      <w:proofErr w:type="spellStart"/>
      <w:r w:rsidRPr="00A20A43">
        <w:rPr>
          <w:color w:val="auto"/>
          <w:lang w:val="fr-FR"/>
        </w:rPr>
        <w:t>majoră</w:t>
      </w:r>
      <w:proofErr w:type="spellEnd"/>
      <w:r w:rsidRPr="00A20A43">
        <w:rPr>
          <w:color w:val="auto"/>
          <w:lang w:val="fr-FR"/>
        </w:rPr>
        <w:t xml:space="preserve"> este </w:t>
      </w:r>
      <w:proofErr w:type="spellStart"/>
      <w:r w:rsidRPr="00A20A43">
        <w:rPr>
          <w:color w:val="auto"/>
          <w:lang w:val="fr-FR"/>
        </w:rPr>
        <w:t>probată</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termen</w:t>
      </w:r>
      <w:proofErr w:type="spellEnd"/>
      <w:r w:rsidRPr="00A20A43">
        <w:rPr>
          <w:color w:val="auto"/>
          <w:lang w:val="fr-FR"/>
        </w:rPr>
        <w:t xml:space="preserve"> de </w:t>
      </w:r>
      <w:proofErr w:type="spellStart"/>
      <w:r w:rsidRPr="00A20A43">
        <w:rPr>
          <w:color w:val="auto"/>
          <w:lang w:val="fr-FR"/>
        </w:rPr>
        <w:t>cel</w:t>
      </w:r>
      <w:proofErr w:type="spellEnd"/>
      <w:r w:rsidRPr="00A20A43">
        <w:rPr>
          <w:color w:val="auto"/>
          <w:lang w:val="fr-FR"/>
        </w:rPr>
        <w:t xml:space="preserve"> </w:t>
      </w:r>
      <w:proofErr w:type="spellStart"/>
      <w:r w:rsidRPr="00A20A43">
        <w:rPr>
          <w:color w:val="auto"/>
          <w:lang w:val="fr-FR"/>
        </w:rPr>
        <w:t>mult</w:t>
      </w:r>
      <w:proofErr w:type="spellEnd"/>
      <w:r w:rsidRPr="00A20A43">
        <w:rPr>
          <w:color w:val="auto"/>
          <w:lang w:val="fr-FR"/>
        </w:rPr>
        <w:t xml:space="preserve"> 15 de </w:t>
      </w:r>
      <w:proofErr w:type="spellStart"/>
      <w:r w:rsidRPr="00A20A43">
        <w:rPr>
          <w:color w:val="auto"/>
          <w:lang w:val="fr-FR"/>
        </w:rPr>
        <w:t>zile</w:t>
      </w:r>
      <w:proofErr w:type="spellEnd"/>
      <w:r w:rsidRPr="00A20A43">
        <w:rPr>
          <w:color w:val="auto"/>
          <w:lang w:val="fr-FR"/>
        </w:rPr>
        <w:t xml:space="preserve"> de la </w:t>
      </w:r>
      <w:proofErr w:type="spellStart"/>
      <w:r w:rsidRPr="00A20A43">
        <w:rPr>
          <w:color w:val="auto"/>
          <w:lang w:val="fr-FR"/>
        </w:rPr>
        <w:t>încetarea</w:t>
      </w:r>
      <w:proofErr w:type="spellEnd"/>
      <w:r w:rsidRPr="00A20A43">
        <w:rPr>
          <w:color w:val="auto"/>
          <w:lang w:val="fr-FR"/>
        </w:rPr>
        <w:t xml:space="preserve"> </w:t>
      </w:r>
      <w:proofErr w:type="spellStart"/>
      <w:r w:rsidRPr="00A20A43">
        <w:rPr>
          <w:color w:val="auto"/>
          <w:lang w:val="fr-FR"/>
        </w:rPr>
        <w:t>efectelor</w:t>
      </w:r>
      <w:proofErr w:type="spellEnd"/>
      <w:r w:rsidRPr="00A20A43">
        <w:rPr>
          <w:color w:val="auto"/>
          <w:lang w:val="fr-FR"/>
        </w:rPr>
        <w:t xml:space="preserve"> </w:t>
      </w:r>
      <w:proofErr w:type="spellStart"/>
      <w:r w:rsidRPr="00A20A43">
        <w:rPr>
          <w:color w:val="auto"/>
          <w:lang w:val="fr-FR"/>
        </w:rPr>
        <w:t>Forţei</w:t>
      </w:r>
      <w:proofErr w:type="spellEnd"/>
      <w:r w:rsidRPr="00A20A43">
        <w:rPr>
          <w:color w:val="auto"/>
          <w:lang w:val="fr-FR"/>
        </w:rPr>
        <w:t xml:space="preserve"> majore </w:t>
      </w:r>
      <w:proofErr w:type="spellStart"/>
      <w:r w:rsidRPr="00A20A43">
        <w:rPr>
          <w:color w:val="auto"/>
          <w:lang w:val="fr-FR"/>
        </w:rPr>
        <w:t>prin</w:t>
      </w:r>
      <w:proofErr w:type="spellEnd"/>
      <w:r w:rsidRPr="00A20A43">
        <w:rPr>
          <w:color w:val="auto"/>
          <w:lang w:val="fr-FR"/>
        </w:rPr>
        <w:t xml:space="preserve"> document </w:t>
      </w:r>
      <w:proofErr w:type="spellStart"/>
      <w:r w:rsidRPr="00A20A43">
        <w:rPr>
          <w:color w:val="auto"/>
          <w:lang w:val="fr-FR"/>
        </w:rPr>
        <w:t>oficial</w:t>
      </w:r>
      <w:proofErr w:type="spellEnd"/>
      <w:r w:rsidRPr="00A20A43">
        <w:rPr>
          <w:color w:val="auto"/>
          <w:lang w:val="fr-FR"/>
        </w:rPr>
        <w:t xml:space="preserve"> </w:t>
      </w:r>
      <w:proofErr w:type="spellStart"/>
      <w:r w:rsidRPr="00A20A43">
        <w:rPr>
          <w:color w:val="auto"/>
          <w:lang w:val="fr-FR"/>
        </w:rPr>
        <w:t>emis</w:t>
      </w:r>
      <w:proofErr w:type="spellEnd"/>
      <w:r w:rsidRPr="00A20A43">
        <w:rPr>
          <w:color w:val="auto"/>
          <w:lang w:val="fr-FR"/>
        </w:rPr>
        <w:t xml:space="preserve"> de </w:t>
      </w:r>
      <w:proofErr w:type="spellStart"/>
      <w:r w:rsidRPr="00A20A43">
        <w:rPr>
          <w:color w:val="auto"/>
          <w:lang w:val="fr-FR"/>
        </w:rPr>
        <w:t>către</w:t>
      </w:r>
      <w:proofErr w:type="spellEnd"/>
      <w:r w:rsidRPr="00A20A43">
        <w:rPr>
          <w:color w:val="auto"/>
          <w:lang w:val="fr-FR"/>
        </w:rPr>
        <w:t xml:space="preserve"> o </w:t>
      </w:r>
      <w:proofErr w:type="spellStart"/>
      <w:r w:rsidRPr="00A20A43">
        <w:rPr>
          <w:color w:val="auto"/>
          <w:lang w:val="fr-FR"/>
        </w:rPr>
        <w:t>autoritate</w:t>
      </w:r>
      <w:proofErr w:type="spellEnd"/>
      <w:r w:rsidRPr="00A20A43">
        <w:rPr>
          <w:color w:val="auto"/>
          <w:lang w:val="fr-FR"/>
        </w:rPr>
        <w:t xml:space="preserve"> </w:t>
      </w:r>
      <w:proofErr w:type="spellStart"/>
      <w:r w:rsidRPr="00A20A43">
        <w:rPr>
          <w:color w:val="auto"/>
          <w:lang w:val="fr-FR"/>
        </w:rPr>
        <w:t>competentă</w:t>
      </w:r>
      <w:proofErr w:type="spellEnd"/>
      <w:r w:rsidRPr="00A20A43">
        <w:rPr>
          <w:color w:val="auto"/>
          <w:lang w:val="fr-FR"/>
        </w:rPr>
        <w:t xml:space="preserve">; </w:t>
      </w:r>
    </w:p>
    <w:p w14:paraId="2879A0F6" w14:textId="77777777" w:rsidR="00AE2211" w:rsidRPr="00A20A43" w:rsidRDefault="00AE2211" w:rsidP="00600DC4">
      <w:pPr>
        <w:pStyle w:val="Default"/>
        <w:numPr>
          <w:ilvl w:val="1"/>
          <w:numId w:val="31"/>
        </w:numPr>
        <w:spacing w:line="360" w:lineRule="auto"/>
        <w:ind w:left="1440" w:hanging="270"/>
        <w:jc w:val="both"/>
        <w:rPr>
          <w:color w:val="auto"/>
          <w:lang w:val="fr-FR"/>
        </w:rPr>
      </w:pPr>
      <w:proofErr w:type="spellStart"/>
      <w:r w:rsidRPr="00A20A43">
        <w:rPr>
          <w:color w:val="auto"/>
          <w:lang w:val="fr-FR"/>
        </w:rPr>
        <w:t>Partea</w:t>
      </w:r>
      <w:proofErr w:type="spellEnd"/>
      <w:r w:rsidRPr="00A20A43">
        <w:rPr>
          <w:color w:val="auto"/>
          <w:lang w:val="fr-FR"/>
        </w:rPr>
        <w:t xml:space="preserve"> care </w:t>
      </w:r>
      <w:proofErr w:type="spellStart"/>
      <w:r w:rsidRPr="00A20A43">
        <w:rPr>
          <w:color w:val="auto"/>
          <w:lang w:val="fr-FR"/>
        </w:rPr>
        <w:t>invocă</w:t>
      </w:r>
      <w:proofErr w:type="spellEnd"/>
      <w:r w:rsidRPr="00A20A43">
        <w:rPr>
          <w:color w:val="auto"/>
          <w:lang w:val="fr-FR"/>
        </w:rPr>
        <w:t xml:space="preserve"> </w:t>
      </w:r>
      <w:proofErr w:type="spellStart"/>
      <w:r w:rsidRPr="00A20A43">
        <w:rPr>
          <w:color w:val="auto"/>
          <w:lang w:val="fr-FR"/>
        </w:rPr>
        <w:t>Forţa</w:t>
      </w:r>
      <w:proofErr w:type="spellEnd"/>
      <w:r w:rsidRPr="00A20A43">
        <w:rPr>
          <w:color w:val="auto"/>
          <w:lang w:val="fr-FR"/>
        </w:rPr>
        <w:t xml:space="preserve"> </w:t>
      </w:r>
      <w:proofErr w:type="spellStart"/>
      <w:r w:rsidRPr="00A20A43">
        <w:rPr>
          <w:color w:val="auto"/>
          <w:lang w:val="fr-FR"/>
        </w:rPr>
        <w:t>majoră</w:t>
      </w:r>
      <w:proofErr w:type="spellEnd"/>
      <w:r w:rsidRPr="00A20A43">
        <w:rPr>
          <w:color w:val="auto"/>
          <w:lang w:val="fr-FR"/>
        </w:rPr>
        <w:t xml:space="preserve"> nu </w:t>
      </w:r>
      <w:proofErr w:type="spellStart"/>
      <w:r w:rsidRPr="00A20A43">
        <w:rPr>
          <w:color w:val="auto"/>
          <w:lang w:val="fr-FR"/>
        </w:rPr>
        <w:t>înregistra</w:t>
      </w:r>
      <w:proofErr w:type="spellEnd"/>
      <w:r w:rsidRPr="00A20A43">
        <w:rPr>
          <w:color w:val="auto"/>
          <w:lang w:val="fr-FR"/>
        </w:rPr>
        <w:t xml:space="preserve"> </w:t>
      </w:r>
      <w:proofErr w:type="spellStart"/>
      <w:r w:rsidRPr="00A20A43">
        <w:rPr>
          <w:color w:val="auto"/>
          <w:lang w:val="fr-FR"/>
        </w:rPr>
        <w:t>obligaţii</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termen</w:t>
      </w:r>
      <w:proofErr w:type="spellEnd"/>
      <w:r w:rsidRPr="00A20A43">
        <w:rPr>
          <w:color w:val="auto"/>
          <w:lang w:val="fr-FR"/>
        </w:rPr>
        <w:t xml:space="preserve"> de </w:t>
      </w:r>
      <w:proofErr w:type="spellStart"/>
      <w:r w:rsidRPr="00A20A43">
        <w:rPr>
          <w:color w:val="auto"/>
          <w:lang w:val="fr-FR"/>
        </w:rPr>
        <w:t>executare</w:t>
      </w:r>
      <w:proofErr w:type="spellEnd"/>
      <w:r w:rsidRPr="00A20A43">
        <w:rPr>
          <w:color w:val="auto"/>
          <w:lang w:val="fr-FR"/>
        </w:rPr>
        <w:t xml:space="preserve"> </w:t>
      </w:r>
      <w:proofErr w:type="spellStart"/>
      <w:r w:rsidRPr="00A20A43">
        <w:rPr>
          <w:color w:val="auto"/>
          <w:lang w:val="fr-FR"/>
        </w:rPr>
        <w:t>depăşit</w:t>
      </w:r>
      <w:proofErr w:type="spellEnd"/>
      <w:r w:rsidRPr="00A20A43">
        <w:rPr>
          <w:color w:val="auto"/>
          <w:lang w:val="fr-FR"/>
        </w:rPr>
        <w:t xml:space="preserve">, </w:t>
      </w:r>
      <w:proofErr w:type="spellStart"/>
      <w:r w:rsidRPr="00A20A43">
        <w:rPr>
          <w:color w:val="auto"/>
          <w:lang w:val="fr-FR"/>
        </w:rPr>
        <w:t>indiferent</w:t>
      </w:r>
      <w:proofErr w:type="spellEnd"/>
      <w:r w:rsidRPr="00A20A43">
        <w:rPr>
          <w:color w:val="auto"/>
          <w:lang w:val="fr-FR"/>
        </w:rPr>
        <w:t xml:space="preserve"> </w:t>
      </w:r>
      <w:proofErr w:type="spellStart"/>
      <w:r w:rsidRPr="00A20A43">
        <w:rPr>
          <w:color w:val="auto"/>
          <w:lang w:val="fr-FR"/>
        </w:rPr>
        <w:t>dacă</w:t>
      </w:r>
      <w:proofErr w:type="spellEnd"/>
      <w:r w:rsidRPr="00A20A43">
        <w:rPr>
          <w:color w:val="auto"/>
          <w:lang w:val="fr-FR"/>
        </w:rPr>
        <w:t xml:space="preserve"> </w:t>
      </w:r>
      <w:proofErr w:type="spellStart"/>
      <w:r w:rsidRPr="00A20A43">
        <w:rPr>
          <w:color w:val="auto"/>
          <w:lang w:val="fr-FR"/>
        </w:rPr>
        <w:t>până</w:t>
      </w:r>
      <w:proofErr w:type="spellEnd"/>
      <w:r w:rsidRPr="00A20A43">
        <w:rPr>
          <w:color w:val="auto"/>
          <w:lang w:val="fr-FR"/>
        </w:rPr>
        <w:t xml:space="preserve"> la </w:t>
      </w:r>
      <w:proofErr w:type="spellStart"/>
      <w:r w:rsidRPr="00A20A43">
        <w:rPr>
          <w:color w:val="auto"/>
          <w:lang w:val="fr-FR"/>
        </w:rPr>
        <w:t>acea</w:t>
      </w:r>
      <w:proofErr w:type="spellEnd"/>
      <w:r w:rsidRPr="00A20A43">
        <w:rPr>
          <w:color w:val="auto"/>
          <w:lang w:val="fr-FR"/>
        </w:rPr>
        <w:t xml:space="preserve"> </w:t>
      </w:r>
      <w:proofErr w:type="spellStart"/>
      <w:r w:rsidRPr="00A20A43">
        <w:rPr>
          <w:color w:val="auto"/>
          <w:lang w:val="fr-FR"/>
        </w:rPr>
        <w:t>dată</w:t>
      </w:r>
      <w:proofErr w:type="spellEnd"/>
      <w:r w:rsidRPr="00A20A43">
        <w:rPr>
          <w:color w:val="auto"/>
          <w:lang w:val="fr-FR"/>
        </w:rPr>
        <w:t xml:space="preserve"> i-a </w:t>
      </w:r>
      <w:proofErr w:type="spellStart"/>
      <w:r w:rsidRPr="00A20A43">
        <w:rPr>
          <w:color w:val="auto"/>
          <w:lang w:val="fr-FR"/>
        </w:rPr>
        <w:t>fost</w:t>
      </w:r>
      <w:proofErr w:type="spellEnd"/>
      <w:r w:rsidRPr="00A20A43">
        <w:rPr>
          <w:color w:val="auto"/>
          <w:lang w:val="fr-FR"/>
        </w:rPr>
        <w:t xml:space="preserve"> </w:t>
      </w:r>
      <w:proofErr w:type="spellStart"/>
      <w:r w:rsidRPr="00A20A43">
        <w:rPr>
          <w:color w:val="auto"/>
          <w:lang w:val="fr-FR"/>
        </w:rPr>
        <w:t>ori</w:t>
      </w:r>
      <w:proofErr w:type="spellEnd"/>
      <w:r w:rsidRPr="00A20A43">
        <w:rPr>
          <w:color w:val="auto"/>
          <w:lang w:val="fr-FR"/>
        </w:rPr>
        <w:t xml:space="preserve"> nu i-a </w:t>
      </w:r>
      <w:proofErr w:type="spellStart"/>
      <w:r w:rsidRPr="00A20A43">
        <w:rPr>
          <w:color w:val="auto"/>
          <w:lang w:val="fr-FR"/>
        </w:rPr>
        <w:t>fost</w:t>
      </w:r>
      <w:proofErr w:type="spellEnd"/>
      <w:r w:rsidRPr="00A20A43">
        <w:rPr>
          <w:color w:val="auto"/>
          <w:lang w:val="fr-FR"/>
        </w:rPr>
        <w:t xml:space="preserve"> </w:t>
      </w:r>
      <w:proofErr w:type="spellStart"/>
      <w:r w:rsidRPr="00A20A43">
        <w:rPr>
          <w:color w:val="auto"/>
          <w:lang w:val="fr-FR"/>
        </w:rPr>
        <w:t>comunicată</w:t>
      </w:r>
      <w:proofErr w:type="spellEnd"/>
      <w:r w:rsidRPr="00A20A43">
        <w:rPr>
          <w:color w:val="auto"/>
          <w:lang w:val="fr-FR"/>
        </w:rPr>
        <w:t xml:space="preserve"> </w:t>
      </w:r>
      <w:proofErr w:type="spellStart"/>
      <w:r w:rsidRPr="00A20A43">
        <w:rPr>
          <w:color w:val="auto"/>
          <w:lang w:val="fr-FR"/>
        </w:rPr>
        <w:t>vreo</w:t>
      </w:r>
      <w:proofErr w:type="spellEnd"/>
      <w:r w:rsidRPr="00A20A43">
        <w:rPr>
          <w:color w:val="auto"/>
          <w:lang w:val="fr-FR"/>
        </w:rPr>
        <w:t xml:space="preserve"> </w:t>
      </w:r>
      <w:proofErr w:type="spellStart"/>
      <w:r w:rsidRPr="00A20A43">
        <w:rPr>
          <w:color w:val="auto"/>
          <w:lang w:val="fr-FR"/>
        </w:rPr>
        <w:t>notificare</w:t>
      </w:r>
      <w:proofErr w:type="spellEnd"/>
      <w:r w:rsidRPr="00A20A43">
        <w:rPr>
          <w:color w:val="auto"/>
          <w:lang w:val="fr-FR"/>
        </w:rPr>
        <w:t xml:space="preserve"> </w:t>
      </w:r>
      <w:proofErr w:type="spellStart"/>
      <w:r w:rsidRPr="00A20A43">
        <w:rPr>
          <w:color w:val="auto"/>
          <w:lang w:val="fr-FR"/>
        </w:rPr>
        <w:t>din</w:t>
      </w:r>
      <w:proofErr w:type="spellEnd"/>
      <w:r w:rsidRPr="00A20A43">
        <w:rPr>
          <w:color w:val="auto"/>
          <w:lang w:val="fr-FR"/>
        </w:rPr>
        <w:t xml:space="preserve"> </w:t>
      </w:r>
      <w:proofErr w:type="spellStart"/>
      <w:r w:rsidRPr="00A20A43">
        <w:rPr>
          <w:color w:val="auto"/>
          <w:lang w:val="fr-FR"/>
        </w:rPr>
        <w:t>partea</w:t>
      </w:r>
      <w:proofErr w:type="spellEnd"/>
      <w:r w:rsidRPr="00A20A43">
        <w:rPr>
          <w:color w:val="auto"/>
          <w:lang w:val="fr-FR"/>
        </w:rPr>
        <w:t xml:space="preserve"> </w:t>
      </w:r>
      <w:proofErr w:type="spellStart"/>
      <w:r w:rsidRPr="00A20A43">
        <w:rPr>
          <w:color w:val="auto"/>
          <w:lang w:val="fr-FR"/>
        </w:rPr>
        <w:t>contractantului</w:t>
      </w:r>
      <w:proofErr w:type="spellEnd"/>
      <w:r w:rsidRPr="00A20A43">
        <w:rPr>
          <w:color w:val="auto"/>
          <w:lang w:val="fr-FR"/>
        </w:rPr>
        <w:t xml:space="preserve">; </w:t>
      </w:r>
    </w:p>
    <w:p w14:paraId="5D20BC9B" w14:textId="77777777" w:rsidR="00AE2211" w:rsidRPr="00A20A43" w:rsidRDefault="00AE2211" w:rsidP="00600DC4">
      <w:pPr>
        <w:pStyle w:val="Default"/>
        <w:numPr>
          <w:ilvl w:val="1"/>
          <w:numId w:val="31"/>
        </w:numPr>
        <w:spacing w:line="360" w:lineRule="auto"/>
        <w:ind w:left="1440" w:hanging="270"/>
        <w:jc w:val="both"/>
        <w:rPr>
          <w:color w:val="auto"/>
        </w:rPr>
      </w:pPr>
      <w:proofErr w:type="spellStart"/>
      <w:r w:rsidRPr="00A20A43">
        <w:rPr>
          <w:color w:val="auto"/>
        </w:rPr>
        <w:t>Partea</w:t>
      </w:r>
      <w:proofErr w:type="spellEnd"/>
      <w:r w:rsidRPr="00A20A43">
        <w:rPr>
          <w:color w:val="auto"/>
        </w:rPr>
        <w:t xml:space="preserve"> care </w:t>
      </w:r>
      <w:proofErr w:type="spellStart"/>
      <w:r w:rsidRPr="00A20A43">
        <w:rPr>
          <w:color w:val="auto"/>
        </w:rPr>
        <w:t>invocă</w:t>
      </w:r>
      <w:proofErr w:type="spellEnd"/>
      <w:r w:rsidRPr="00A20A43">
        <w:rPr>
          <w:color w:val="auto"/>
        </w:rPr>
        <w:t xml:space="preserve"> </w:t>
      </w:r>
      <w:proofErr w:type="spellStart"/>
      <w:r w:rsidRPr="00A20A43">
        <w:rPr>
          <w:color w:val="auto"/>
        </w:rPr>
        <w:t>Forţa</w:t>
      </w:r>
      <w:proofErr w:type="spellEnd"/>
      <w:r w:rsidRPr="00A20A43">
        <w:rPr>
          <w:color w:val="auto"/>
        </w:rPr>
        <w:t xml:space="preserve"> </w:t>
      </w:r>
      <w:proofErr w:type="spellStart"/>
      <w:r w:rsidRPr="00A20A43">
        <w:rPr>
          <w:color w:val="auto"/>
        </w:rPr>
        <w:t>majoră</w:t>
      </w:r>
      <w:proofErr w:type="spellEnd"/>
      <w:r w:rsidRPr="00A20A43">
        <w:rPr>
          <w:color w:val="auto"/>
        </w:rPr>
        <w:t xml:space="preserve"> a </w:t>
      </w:r>
      <w:proofErr w:type="spellStart"/>
      <w:r w:rsidRPr="00A20A43">
        <w:rPr>
          <w:color w:val="auto"/>
        </w:rPr>
        <w:t>luat</w:t>
      </w:r>
      <w:proofErr w:type="spellEnd"/>
      <w:r w:rsidRPr="00A20A43">
        <w:rPr>
          <w:color w:val="auto"/>
        </w:rPr>
        <w:t xml:space="preserve"> </w:t>
      </w:r>
      <w:proofErr w:type="spellStart"/>
      <w:r w:rsidRPr="00A20A43">
        <w:rPr>
          <w:color w:val="auto"/>
        </w:rPr>
        <w:t>toate</w:t>
      </w:r>
      <w:proofErr w:type="spellEnd"/>
      <w:r w:rsidRPr="00A20A43">
        <w:rPr>
          <w:color w:val="auto"/>
        </w:rPr>
        <w:t xml:space="preserve"> </w:t>
      </w:r>
      <w:proofErr w:type="spellStart"/>
      <w:r w:rsidRPr="00A20A43">
        <w:rPr>
          <w:color w:val="auto"/>
        </w:rPr>
        <w:t>măsurile</w:t>
      </w:r>
      <w:proofErr w:type="spellEnd"/>
      <w:r w:rsidRPr="00A20A43">
        <w:rPr>
          <w:color w:val="auto"/>
        </w:rPr>
        <w:t xml:space="preserve"> </w:t>
      </w:r>
      <w:proofErr w:type="spellStart"/>
      <w:r w:rsidRPr="00A20A43">
        <w:rPr>
          <w:color w:val="auto"/>
        </w:rPr>
        <w:t>necesare</w:t>
      </w:r>
      <w:proofErr w:type="spellEnd"/>
      <w:r w:rsidRPr="00A20A43">
        <w:rPr>
          <w:color w:val="auto"/>
        </w:rPr>
        <w:t xml:space="preserve"> </w:t>
      </w:r>
      <w:proofErr w:type="spellStart"/>
      <w:r w:rsidRPr="00A20A43">
        <w:rPr>
          <w:color w:val="auto"/>
        </w:rPr>
        <w:t>şi</w:t>
      </w:r>
      <w:proofErr w:type="spellEnd"/>
      <w:r w:rsidRPr="00A20A43">
        <w:rPr>
          <w:color w:val="auto"/>
        </w:rPr>
        <w:t xml:space="preserve"> </w:t>
      </w:r>
      <w:proofErr w:type="spellStart"/>
      <w:r w:rsidRPr="00A20A43">
        <w:rPr>
          <w:color w:val="auto"/>
        </w:rPr>
        <w:t>posibile</w:t>
      </w:r>
      <w:proofErr w:type="spellEnd"/>
      <w:r w:rsidRPr="00A20A43">
        <w:rPr>
          <w:color w:val="auto"/>
        </w:rPr>
        <w:t xml:space="preserve"> </w:t>
      </w:r>
      <w:proofErr w:type="spellStart"/>
      <w:r w:rsidRPr="00A20A43">
        <w:rPr>
          <w:color w:val="auto"/>
        </w:rPr>
        <w:t>în</w:t>
      </w:r>
      <w:proofErr w:type="spellEnd"/>
      <w:r w:rsidRPr="00A20A43">
        <w:rPr>
          <w:color w:val="auto"/>
        </w:rPr>
        <w:t xml:space="preserve"> mod </w:t>
      </w:r>
      <w:proofErr w:type="spellStart"/>
      <w:r w:rsidRPr="00A20A43">
        <w:rPr>
          <w:color w:val="auto"/>
        </w:rPr>
        <w:t>rezonabil</w:t>
      </w:r>
      <w:proofErr w:type="spellEnd"/>
      <w:r w:rsidRPr="00A20A43">
        <w:rPr>
          <w:color w:val="auto"/>
        </w:rPr>
        <w:t xml:space="preserve"> </w:t>
      </w:r>
      <w:proofErr w:type="spellStart"/>
      <w:r w:rsidRPr="00A20A43">
        <w:rPr>
          <w:color w:val="auto"/>
        </w:rPr>
        <w:t>pentru</w:t>
      </w:r>
      <w:proofErr w:type="spellEnd"/>
      <w:r w:rsidRPr="00A20A43">
        <w:rPr>
          <w:color w:val="auto"/>
        </w:rPr>
        <w:t xml:space="preserve"> </w:t>
      </w:r>
      <w:proofErr w:type="spellStart"/>
      <w:r w:rsidRPr="00A20A43">
        <w:rPr>
          <w:color w:val="auto"/>
        </w:rPr>
        <w:t>limitarea</w:t>
      </w:r>
      <w:proofErr w:type="spellEnd"/>
      <w:r w:rsidRPr="00A20A43">
        <w:rPr>
          <w:color w:val="auto"/>
        </w:rPr>
        <w:t xml:space="preserve"> </w:t>
      </w:r>
      <w:proofErr w:type="spellStart"/>
      <w:r w:rsidRPr="00A20A43">
        <w:rPr>
          <w:color w:val="auto"/>
        </w:rPr>
        <w:t>consecinţelor</w:t>
      </w:r>
      <w:proofErr w:type="spellEnd"/>
      <w:r w:rsidRPr="00A20A43">
        <w:rPr>
          <w:color w:val="auto"/>
        </w:rPr>
        <w:t xml:space="preserve"> negative ale </w:t>
      </w:r>
      <w:proofErr w:type="spellStart"/>
      <w:r w:rsidRPr="00A20A43">
        <w:rPr>
          <w:color w:val="auto"/>
        </w:rPr>
        <w:t>Forţei</w:t>
      </w:r>
      <w:proofErr w:type="spellEnd"/>
      <w:r w:rsidRPr="00A20A43">
        <w:rPr>
          <w:color w:val="auto"/>
        </w:rPr>
        <w:t xml:space="preserve"> </w:t>
      </w:r>
      <w:proofErr w:type="spellStart"/>
      <w:r w:rsidRPr="00A20A43">
        <w:rPr>
          <w:color w:val="auto"/>
        </w:rPr>
        <w:t>majore</w:t>
      </w:r>
      <w:proofErr w:type="spellEnd"/>
      <w:r w:rsidRPr="00A20A43">
        <w:rPr>
          <w:color w:val="auto"/>
        </w:rPr>
        <w:t xml:space="preserve">; </w:t>
      </w:r>
    </w:p>
    <w:p w14:paraId="4BF06BD6" w14:textId="77777777" w:rsidR="00AE2211" w:rsidRPr="00A20A43" w:rsidRDefault="00AE2211" w:rsidP="00600DC4">
      <w:pPr>
        <w:pStyle w:val="Default"/>
        <w:numPr>
          <w:ilvl w:val="1"/>
          <w:numId w:val="31"/>
        </w:numPr>
        <w:spacing w:line="360" w:lineRule="auto"/>
        <w:ind w:left="1440" w:hanging="270"/>
        <w:jc w:val="both"/>
        <w:rPr>
          <w:color w:val="auto"/>
        </w:rPr>
      </w:pPr>
      <w:proofErr w:type="spellStart"/>
      <w:r w:rsidRPr="00A20A43">
        <w:rPr>
          <w:color w:val="auto"/>
        </w:rPr>
        <w:t>Forţa</w:t>
      </w:r>
      <w:proofErr w:type="spellEnd"/>
      <w:r w:rsidRPr="00A20A43">
        <w:rPr>
          <w:color w:val="auto"/>
        </w:rPr>
        <w:t xml:space="preserve"> </w:t>
      </w:r>
      <w:proofErr w:type="spellStart"/>
      <w:r w:rsidRPr="00A20A43">
        <w:rPr>
          <w:color w:val="auto"/>
        </w:rPr>
        <w:t>majoră</w:t>
      </w:r>
      <w:proofErr w:type="spellEnd"/>
      <w:r w:rsidRPr="00A20A43">
        <w:rPr>
          <w:color w:val="auto"/>
        </w:rPr>
        <w:t xml:space="preserve"> </w:t>
      </w:r>
      <w:proofErr w:type="spellStart"/>
      <w:r w:rsidRPr="00A20A43">
        <w:rPr>
          <w:color w:val="auto"/>
        </w:rPr>
        <w:t>este</w:t>
      </w:r>
      <w:proofErr w:type="spellEnd"/>
      <w:r w:rsidRPr="00A20A43">
        <w:rPr>
          <w:color w:val="auto"/>
        </w:rPr>
        <w:t xml:space="preserve"> </w:t>
      </w:r>
      <w:proofErr w:type="spellStart"/>
      <w:r w:rsidRPr="00A20A43">
        <w:rPr>
          <w:color w:val="auto"/>
        </w:rPr>
        <w:t>singura</w:t>
      </w:r>
      <w:proofErr w:type="spellEnd"/>
      <w:r w:rsidRPr="00A20A43">
        <w:rPr>
          <w:color w:val="auto"/>
        </w:rPr>
        <w:t xml:space="preserve"> </w:t>
      </w:r>
      <w:proofErr w:type="spellStart"/>
      <w:r w:rsidRPr="00A20A43">
        <w:rPr>
          <w:color w:val="auto"/>
        </w:rPr>
        <w:t>cauză</w:t>
      </w:r>
      <w:proofErr w:type="spellEnd"/>
      <w:r w:rsidRPr="00A20A43">
        <w:rPr>
          <w:color w:val="auto"/>
        </w:rPr>
        <w:t xml:space="preserve"> </w:t>
      </w:r>
      <w:proofErr w:type="spellStart"/>
      <w:r w:rsidRPr="00A20A43">
        <w:rPr>
          <w:color w:val="auto"/>
        </w:rPr>
        <w:t>ori</w:t>
      </w:r>
      <w:proofErr w:type="spellEnd"/>
      <w:r w:rsidRPr="00A20A43">
        <w:rPr>
          <w:color w:val="auto"/>
        </w:rPr>
        <w:t xml:space="preserve"> </w:t>
      </w:r>
      <w:proofErr w:type="spellStart"/>
      <w:r w:rsidRPr="00A20A43">
        <w:rPr>
          <w:color w:val="auto"/>
        </w:rPr>
        <w:t>cauza</w:t>
      </w:r>
      <w:proofErr w:type="spellEnd"/>
      <w:r w:rsidRPr="00A20A43">
        <w:rPr>
          <w:color w:val="auto"/>
        </w:rPr>
        <w:t xml:space="preserve"> </w:t>
      </w:r>
      <w:proofErr w:type="spellStart"/>
      <w:r w:rsidRPr="00A20A43">
        <w:rPr>
          <w:color w:val="auto"/>
        </w:rPr>
        <w:t>determinantă</w:t>
      </w:r>
      <w:proofErr w:type="spellEnd"/>
      <w:r w:rsidRPr="00A20A43">
        <w:rPr>
          <w:color w:val="auto"/>
        </w:rPr>
        <w:t xml:space="preserve"> a </w:t>
      </w:r>
      <w:proofErr w:type="spellStart"/>
      <w:r w:rsidRPr="00A20A43">
        <w:rPr>
          <w:color w:val="auto"/>
        </w:rPr>
        <w:t>neexecutării</w:t>
      </w:r>
      <w:proofErr w:type="spellEnd"/>
      <w:r w:rsidRPr="00A20A43">
        <w:rPr>
          <w:color w:val="auto"/>
        </w:rPr>
        <w:t xml:space="preserve"> </w:t>
      </w:r>
      <w:proofErr w:type="spellStart"/>
      <w:r w:rsidRPr="00A20A43">
        <w:rPr>
          <w:color w:val="auto"/>
        </w:rPr>
        <w:t>obligaţiilor</w:t>
      </w:r>
      <w:proofErr w:type="spellEnd"/>
      <w:r w:rsidRPr="00A20A43">
        <w:rPr>
          <w:color w:val="auto"/>
        </w:rPr>
        <w:t xml:space="preserve"> </w:t>
      </w:r>
      <w:proofErr w:type="spellStart"/>
      <w:r w:rsidRPr="00A20A43">
        <w:rPr>
          <w:color w:val="auto"/>
        </w:rPr>
        <w:t>contractuale</w:t>
      </w:r>
      <w:proofErr w:type="spellEnd"/>
      <w:r w:rsidRPr="00A20A43">
        <w:rPr>
          <w:color w:val="auto"/>
        </w:rPr>
        <w:t xml:space="preserve">. </w:t>
      </w:r>
    </w:p>
    <w:p w14:paraId="6165CF4D" w14:textId="77777777" w:rsidR="00AE2211" w:rsidRPr="00A20A43" w:rsidRDefault="00AE2211" w:rsidP="00600DC4">
      <w:pPr>
        <w:pStyle w:val="Default"/>
        <w:numPr>
          <w:ilvl w:val="1"/>
          <w:numId w:val="30"/>
        </w:numPr>
        <w:spacing w:line="360" w:lineRule="auto"/>
        <w:ind w:left="0" w:firstLine="0"/>
        <w:jc w:val="both"/>
        <w:rPr>
          <w:color w:val="auto"/>
          <w:lang w:val="fr-FR"/>
        </w:rPr>
      </w:pPr>
      <w:proofErr w:type="spellStart"/>
      <w:r w:rsidRPr="00A20A43">
        <w:rPr>
          <w:color w:val="auto"/>
          <w:lang w:val="fr-FR"/>
        </w:rPr>
        <w:t>Orice</w:t>
      </w:r>
      <w:proofErr w:type="spellEnd"/>
      <w:r w:rsidRPr="00A20A43">
        <w:rPr>
          <w:color w:val="auto"/>
          <w:lang w:val="fr-FR"/>
        </w:rPr>
        <w:t xml:space="preserve"> </w:t>
      </w:r>
      <w:proofErr w:type="spellStart"/>
      <w:r w:rsidRPr="00A20A43">
        <w:rPr>
          <w:color w:val="auto"/>
          <w:lang w:val="fr-FR"/>
        </w:rPr>
        <w:t>riscuri</w:t>
      </w:r>
      <w:proofErr w:type="spellEnd"/>
      <w:r w:rsidRPr="00A20A43">
        <w:rPr>
          <w:color w:val="auto"/>
          <w:lang w:val="fr-FR"/>
        </w:rPr>
        <w:t xml:space="preserve"> </w:t>
      </w:r>
      <w:proofErr w:type="spellStart"/>
      <w:r w:rsidRPr="00A20A43">
        <w:rPr>
          <w:color w:val="auto"/>
          <w:lang w:val="fr-FR"/>
        </w:rPr>
        <w:t>datorate</w:t>
      </w:r>
      <w:proofErr w:type="spellEnd"/>
      <w:r w:rsidRPr="00A20A43">
        <w:rPr>
          <w:color w:val="auto"/>
          <w:lang w:val="fr-FR"/>
        </w:rPr>
        <w:t xml:space="preserve"> </w:t>
      </w:r>
      <w:proofErr w:type="spellStart"/>
      <w:r w:rsidRPr="00A20A43">
        <w:rPr>
          <w:color w:val="auto"/>
          <w:lang w:val="fr-FR"/>
        </w:rPr>
        <w:t>unor</w:t>
      </w:r>
      <w:proofErr w:type="spellEnd"/>
      <w:r w:rsidRPr="00A20A43">
        <w:rPr>
          <w:color w:val="auto"/>
          <w:lang w:val="fr-FR"/>
        </w:rPr>
        <w:t xml:space="preserve"> </w:t>
      </w:r>
      <w:proofErr w:type="spellStart"/>
      <w:r w:rsidRPr="00A20A43">
        <w:rPr>
          <w:color w:val="auto"/>
          <w:lang w:val="fr-FR"/>
        </w:rPr>
        <w:t>evenimente</w:t>
      </w:r>
      <w:proofErr w:type="spellEnd"/>
      <w:r w:rsidRPr="00A20A43">
        <w:rPr>
          <w:color w:val="auto"/>
          <w:lang w:val="fr-FR"/>
        </w:rPr>
        <w:t xml:space="preserve"> de </w:t>
      </w:r>
      <w:proofErr w:type="spellStart"/>
      <w:r w:rsidRPr="00A20A43">
        <w:rPr>
          <w:color w:val="auto"/>
          <w:lang w:val="fr-FR"/>
        </w:rPr>
        <w:t>forţă</w:t>
      </w:r>
      <w:proofErr w:type="spellEnd"/>
      <w:r w:rsidRPr="00A20A43">
        <w:rPr>
          <w:color w:val="auto"/>
          <w:lang w:val="fr-FR"/>
        </w:rPr>
        <w:t xml:space="preserve"> </w:t>
      </w:r>
      <w:proofErr w:type="spellStart"/>
      <w:r w:rsidRPr="00A20A43">
        <w:rPr>
          <w:color w:val="auto"/>
          <w:lang w:val="fr-FR"/>
        </w:rPr>
        <w:t>majoră</w:t>
      </w:r>
      <w:proofErr w:type="spellEnd"/>
      <w:r w:rsidRPr="00A20A43">
        <w:rPr>
          <w:color w:val="auto"/>
          <w:lang w:val="fr-FR"/>
        </w:rPr>
        <w:t xml:space="preserve"> </w:t>
      </w:r>
      <w:proofErr w:type="spellStart"/>
      <w:r w:rsidRPr="00A20A43">
        <w:rPr>
          <w:color w:val="auto"/>
          <w:lang w:val="fr-FR"/>
        </w:rPr>
        <w:t>sunt</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sarcina</w:t>
      </w:r>
      <w:proofErr w:type="spellEnd"/>
      <w:r w:rsidRPr="00A20A43">
        <w:rPr>
          <w:color w:val="auto"/>
          <w:lang w:val="fr-FR"/>
        </w:rPr>
        <w:t xml:space="preserve"> </w:t>
      </w:r>
      <w:proofErr w:type="spellStart"/>
      <w:r w:rsidRPr="00A20A43">
        <w:rPr>
          <w:color w:val="auto"/>
          <w:lang w:val="fr-FR"/>
        </w:rPr>
        <w:t>Concesionarului</w:t>
      </w:r>
      <w:proofErr w:type="spellEnd"/>
      <w:r w:rsidRPr="00A20A43">
        <w:rPr>
          <w:color w:val="auto"/>
          <w:lang w:val="fr-FR"/>
        </w:rPr>
        <w:t xml:space="preserve">. </w:t>
      </w:r>
    </w:p>
    <w:p w14:paraId="19CE9FA8" w14:textId="77777777" w:rsidR="00AE2211" w:rsidRPr="00A20A43" w:rsidRDefault="00AE2211" w:rsidP="00AE2211">
      <w:pPr>
        <w:pStyle w:val="Default"/>
        <w:spacing w:line="360" w:lineRule="auto"/>
        <w:jc w:val="both"/>
        <w:rPr>
          <w:color w:val="auto"/>
          <w:lang w:val="fr-FR"/>
        </w:rPr>
      </w:pPr>
    </w:p>
    <w:p w14:paraId="26CFABFA" w14:textId="77777777" w:rsidR="00AE2211" w:rsidRPr="00A20A43" w:rsidRDefault="00AE2211" w:rsidP="00AE2211">
      <w:pPr>
        <w:pStyle w:val="Default"/>
        <w:spacing w:line="360" w:lineRule="auto"/>
        <w:jc w:val="both"/>
        <w:rPr>
          <w:color w:val="auto"/>
        </w:rPr>
      </w:pPr>
      <w:r w:rsidRPr="00A20A43">
        <w:rPr>
          <w:b/>
          <w:bCs/>
          <w:color w:val="auto"/>
        </w:rPr>
        <w:t xml:space="preserve">ART. 14 </w:t>
      </w:r>
      <w:proofErr w:type="gramStart"/>
      <w:r w:rsidRPr="00A20A43">
        <w:rPr>
          <w:b/>
          <w:bCs/>
          <w:color w:val="auto"/>
        </w:rPr>
        <w:t>-  NOTIFICĂRI</w:t>
      </w:r>
      <w:proofErr w:type="gramEnd"/>
      <w:r w:rsidRPr="00A20A43">
        <w:rPr>
          <w:b/>
          <w:bCs/>
          <w:color w:val="auto"/>
        </w:rPr>
        <w:t xml:space="preserve"> </w:t>
      </w:r>
    </w:p>
    <w:p w14:paraId="0805554A" w14:textId="77777777" w:rsidR="00AE2211" w:rsidRPr="00A20A43" w:rsidRDefault="00AE2211" w:rsidP="00600DC4">
      <w:pPr>
        <w:pStyle w:val="Default"/>
        <w:numPr>
          <w:ilvl w:val="1"/>
          <w:numId w:val="32"/>
        </w:numPr>
        <w:spacing w:line="360" w:lineRule="auto"/>
        <w:ind w:left="0" w:firstLine="0"/>
        <w:jc w:val="both"/>
        <w:rPr>
          <w:color w:val="auto"/>
          <w:lang w:val="fr-FR"/>
        </w:rPr>
      </w:pPr>
      <w:proofErr w:type="spellStart"/>
      <w:r w:rsidRPr="00A20A43">
        <w:rPr>
          <w:color w:val="auto"/>
          <w:lang w:val="fr-FR"/>
        </w:rPr>
        <w:t>Orice</w:t>
      </w:r>
      <w:proofErr w:type="spellEnd"/>
      <w:r w:rsidRPr="00A20A43">
        <w:rPr>
          <w:color w:val="auto"/>
          <w:lang w:val="fr-FR"/>
        </w:rPr>
        <w:t xml:space="preserve"> </w:t>
      </w:r>
      <w:proofErr w:type="spellStart"/>
      <w:r w:rsidRPr="00A20A43">
        <w:rPr>
          <w:color w:val="auto"/>
          <w:lang w:val="fr-FR"/>
        </w:rPr>
        <w:t>corespondenţă</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notificare</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privire</w:t>
      </w:r>
      <w:proofErr w:type="spellEnd"/>
      <w:r w:rsidRPr="00A20A43">
        <w:rPr>
          <w:color w:val="auto"/>
          <w:lang w:val="fr-FR"/>
        </w:rPr>
        <w:t xml:space="preserve"> la </w:t>
      </w:r>
      <w:proofErr w:type="spellStart"/>
      <w:r w:rsidRPr="00A20A43">
        <w:rPr>
          <w:color w:val="auto"/>
          <w:lang w:val="fr-FR"/>
        </w:rPr>
        <w:t>prezentul</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se va face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scris</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w:t>
      </w:r>
      <w:proofErr w:type="spellStart"/>
      <w:r w:rsidRPr="00A20A43">
        <w:rPr>
          <w:color w:val="auto"/>
          <w:lang w:val="fr-FR"/>
        </w:rPr>
        <w:t>scrisoare</w:t>
      </w:r>
      <w:proofErr w:type="spellEnd"/>
      <w:r w:rsidRPr="00A20A43">
        <w:rPr>
          <w:color w:val="auto"/>
          <w:lang w:val="fr-FR"/>
        </w:rPr>
        <w:t xml:space="preserve"> </w:t>
      </w:r>
      <w:proofErr w:type="spellStart"/>
      <w:r w:rsidRPr="00A20A43">
        <w:rPr>
          <w:color w:val="auto"/>
          <w:lang w:val="fr-FR"/>
        </w:rPr>
        <w:t>recomandată</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confirmare</w:t>
      </w:r>
      <w:proofErr w:type="spellEnd"/>
      <w:r w:rsidRPr="00A20A43">
        <w:rPr>
          <w:color w:val="auto"/>
          <w:lang w:val="fr-FR"/>
        </w:rPr>
        <w:t xml:space="preserve"> de </w:t>
      </w:r>
      <w:proofErr w:type="spellStart"/>
      <w:r w:rsidRPr="00A20A43">
        <w:rPr>
          <w:color w:val="auto"/>
          <w:lang w:val="fr-FR"/>
        </w:rPr>
        <w:t>primire</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fax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predată</w:t>
      </w:r>
      <w:proofErr w:type="spellEnd"/>
      <w:r w:rsidRPr="00A20A43">
        <w:rPr>
          <w:color w:val="auto"/>
          <w:lang w:val="fr-FR"/>
        </w:rPr>
        <w:t xml:space="preserve"> </w:t>
      </w:r>
      <w:proofErr w:type="spellStart"/>
      <w:r w:rsidRPr="00A20A43">
        <w:rPr>
          <w:color w:val="auto"/>
          <w:lang w:val="fr-FR"/>
        </w:rPr>
        <w:t>personal</w:t>
      </w:r>
      <w:proofErr w:type="spellEnd"/>
      <w:r w:rsidRPr="00A20A43">
        <w:rPr>
          <w:color w:val="auto"/>
          <w:lang w:val="fr-FR"/>
        </w:rPr>
        <w:t xml:space="preserve"> la </w:t>
      </w:r>
      <w:proofErr w:type="spellStart"/>
      <w:r w:rsidRPr="00A20A43">
        <w:rPr>
          <w:color w:val="auto"/>
          <w:lang w:val="fr-FR"/>
        </w:rPr>
        <w:t>următoarele</w:t>
      </w:r>
      <w:proofErr w:type="spellEnd"/>
      <w:r w:rsidRPr="00A20A43">
        <w:rPr>
          <w:color w:val="auto"/>
          <w:lang w:val="fr-FR"/>
        </w:rPr>
        <w:t xml:space="preserve"> </w:t>
      </w:r>
      <w:proofErr w:type="spellStart"/>
      <w:proofErr w:type="gramStart"/>
      <w:r w:rsidRPr="00A20A43">
        <w:rPr>
          <w:color w:val="auto"/>
          <w:lang w:val="fr-FR"/>
        </w:rPr>
        <w:t>coordonate</w:t>
      </w:r>
      <w:proofErr w:type="spellEnd"/>
      <w:r w:rsidRPr="00A20A43">
        <w:rPr>
          <w:color w:val="auto"/>
          <w:lang w:val="fr-FR"/>
        </w:rPr>
        <w:t>:</w:t>
      </w:r>
      <w:proofErr w:type="gramEnd"/>
      <w:r w:rsidRPr="00A20A43">
        <w:rPr>
          <w:color w:val="auto"/>
          <w:lang w:val="fr-FR"/>
        </w:rPr>
        <w:t xml:space="preserve"> </w:t>
      </w:r>
    </w:p>
    <w:p w14:paraId="4FA5A597" w14:textId="77777777" w:rsidR="00AE2211" w:rsidRPr="00A20A43" w:rsidRDefault="00AE2211" w:rsidP="00AE2211">
      <w:pPr>
        <w:pStyle w:val="Default"/>
        <w:spacing w:line="360" w:lineRule="auto"/>
        <w:jc w:val="both"/>
        <w:rPr>
          <w:color w:val="auto"/>
          <w:lang w:val="fr-FR"/>
        </w:rPr>
      </w:pPr>
    </w:p>
    <w:p w14:paraId="20CE640E" w14:textId="77777777" w:rsidR="00AE2211" w:rsidRPr="00A20A43" w:rsidRDefault="00AE2211" w:rsidP="00AE2211">
      <w:pPr>
        <w:pStyle w:val="Default"/>
        <w:spacing w:line="360" w:lineRule="auto"/>
        <w:jc w:val="both"/>
        <w:rPr>
          <w:color w:val="auto"/>
          <w:lang w:val="sv-SE"/>
        </w:rPr>
      </w:pPr>
      <w:r w:rsidRPr="00A20A43">
        <w:rPr>
          <w:b/>
          <w:bCs/>
          <w:i/>
          <w:iCs/>
          <w:color w:val="auto"/>
          <w:lang w:val="sv-SE"/>
        </w:rPr>
        <w:t>CONCEDENT_______________</w:t>
      </w:r>
    </w:p>
    <w:p w14:paraId="28E12A87" w14:textId="77777777" w:rsidR="00AE2211" w:rsidRPr="00A20A43" w:rsidRDefault="00AE2211" w:rsidP="00AE2211">
      <w:pPr>
        <w:pStyle w:val="Default"/>
        <w:spacing w:line="360" w:lineRule="auto"/>
        <w:jc w:val="both"/>
        <w:rPr>
          <w:color w:val="auto"/>
          <w:lang w:val="sv-SE"/>
        </w:rPr>
      </w:pPr>
      <w:r w:rsidRPr="00A20A43">
        <w:rPr>
          <w:i/>
          <w:iCs/>
          <w:color w:val="auto"/>
          <w:lang w:val="sv-SE"/>
        </w:rPr>
        <w:t xml:space="preserve">Adresa____________________ </w:t>
      </w:r>
    </w:p>
    <w:p w14:paraId="612954C8" w14:textId="77777777" w:rsidR="00AE2211" w:rsidRPr="00A20A43" w:rsidRDefault="00AE2211" w:rsidP="00AE2211">
      <w:pPr>
        <w:pStyle w:val="Default"/>
        <w:spacing w:line="360" w:lineRule="auto"/>
        <w:jc w:val="both"/>
        <w:rPr>
          <w:color w:val="auto"/>
          <w:lang w:val="sv-SE"/>
        </w:rPr>
      </w:pPr>
      <w:r w:rsidRPr="00A20A43">
        <w:rPr>
          <w:i/>
          <w:iCs/>
          <w:color w:val="auto"/>
          <w:lang w:val="sv-SE"/>
        </w:rPr>
        <w:t xml:space="preserve">În atenţia: ________________ </w:t>
      </w:r>
    </w:p>
    <w:p w14:paraId="09A67166" w14:textId="77777777" w:rsidR="00AE2211" w:rsidRPr="00A20A43" w:rsidRDefault="00AE2211" w:rsidP="00AE2211">
      <w:pPr>
        <w:pStyle w:val="Default"/>
        <w:spacing w:line="360" w:lineRule="auto"/>
        <w:jc w:val="both"/>
        <w:rPr>
          <w:color w:val="auto"/>
          <w:lang w:val="sv-SE"/>
        </w:rPr>
      </w:pPr>
      <w:r w:rsidRPr="00A20A43">
        <w:rPr>
          <w:i/>
          <w:iCs/>
          <w:color w:val="auto"/>
          <w:lang w:val="sv-SE"/>
        </w:rPr>
        <w:t xml:space="preserve">Telefon: _________________ </w:t>
      </w:r>
    </w:p>
    <w:p w14:paraId="51590961" w14:textId="77777777" w:rsidR="00AE2211" w:rsidRPr="00A20A43" w:rsidRDefault="00AE2211" w:rsidP="00AE2211">
      <w:pPr>
        <w:pStyle w:val="Default"/>
        <w:spacing w:line="360" w:lineRule="auto"/>
        <w:jc w:val="both"/>
        <w:rPr>
          <w:color w:val="auto"/>
          <w:lang w:val="sv-SE"/>
        </w:rPr>
      </w:pPr>
      <w:r w:rsidRPr="00A20A43">
        <w:rPr>
          <w:i/>
          <w:iCs/>
          <w:color w:val="auto"/>
          <w:lang w:val="sv-SE"/>
        </w:rPr>
        <w:t xml:space="preserve">Fax:_____________________ </w:t>
      </w:r>
    </w:p>
    <w:p w14:paraId="5FC9B856" w14:textId="77777777" w:rsidR="00AE2211" w:rsidRPr="00A20A43" w:rsidRDefault="00AE2211" w:rsidP="00AE2211">
      <w:pPr>
        <w:pStyle w:val="Default"/>
        <w:spacing w:line="360" w:lineRule="auto"/>
        <w:jc w:val="both"/>
        <w:rPr>
          <w:b/>
          <w:bCs/>
          <w:i/>
          <w:iCs/>
          <w:color w:val="auto"/>
          <w:lang w:val="sv-SE"/>
        </w:rPr>
      </w:pPr>
    </w:p>
    <w:p w14:paraId="58B19CDF" w14:textId="77777777" w:rsidR="00AE2211" w:rsidRPr="00A20A43" w:rsidRDefault="00AE2211" w:rsidP="00AE2211">
      <w:pPr>
        <w:pStyle w:val="Default"/>
        <w:spacing w:line="360" w:lineRule="auto"/>
        <w:jc w:val="both"/>
        <w:rPr>
          <w:color w:val="auto"/>
          <w:lang w:val="sv-SE"/>
        </w:rPr>
      </w:pPr>
      <w:r w:rsidRPr="00A20A43">
        <w:rPr>
          <w:b/>
          <w:bCs/>
          <w:i/>
          <w:iCs/>
          <w:color w:val="auto"/>
          <w:lang w:val="sv-SE"/>
        </w:rPr>
        <w:t xml:space="preserve">CONCESIONAR </w:t>
      </w:r>
    </w:p>
    <w:p w14:paraId="30DC0ADA" w14:textId="77777777" w:rsidR="00AE2211" w:rsidRPr="00A20A43" w:rsidRDefault="00AE2211" w:rsidP="00AE2211">
      <w:pPr>
        <w:pStyle w:val="Default"/>
        <w:spacing w:line="360" w:lineRule="auto"/>
        <w:jc w:val="both"/>
        <w:rPr>
          <w:color w:val="auto"/>
          <w:lang w:val="sv-SE"/>
        </w:rPr>
      </w:pPr>
      <w:r w:rsidRPr="00A20A43">
        <w:rPr>
          <w:i/>
          <w:iCs/>
          <w:color w:val="auto"/>
          <w:lang w:val="sv-SE"/>
        </w:rPr>
        <w:t xml:space="preserve">Str. _____________________ </w:t>
      </w:r>
    </w:p>
    <w:p w14:paraId="04991FFF" w14:textId="77777777" w:rsidR="00AE2211" w:rsidRPr="00A20A43" w:rsidRDefault="00AE2211" w:rsidP="00AE2211">
      <w:pPr>
        <w:pStyle w:val="Default"/>
        <w:spacing w:line="360" w:lineRule="auto"/>
        <w:jc w:val="both"/>
        <w:rPr>
          <w:color w:val="auto"/>
          <w:lang w:val="sv-SE"/>
        </w:rPr>
      </w:pPr>
      <w:r w:rsidRPr="00A20A43">
        <w:rPr>
          <w:i/>
          <w:iCs/>
          <w:color w:val="auto"/>
          <w:lang w:val="sv-SE"/>
        </w:rPr>
        <w:t xml:space="preserve">În atenţia: ________________ </w:t>
      </w:r>
    </w:p>
    <w:p w14:paraId="016D221A" w14:textId="77777777" w:rsidR="00AE2211" w:rsidRPr="00A20A43" w:rsidRDefault="00AE2211" w:rsidP="00AE2211">
      <w:pPr>
        <w:pStyle w:val="Default"/>
        <w:spacing w:line="360" w:lineRule="auto"/>
        <w:jc w:val="both"/>
        <w:rPr>
          <w:color w:val="auto"/>
          <w:lang w:val="sv-SE"/>
        </w:rPr>
      </w:pPr>
      <w:r w:rsidRPr="00A20A43">
        <w:rPr>
          <w:i/>
          <w:iCs/>
          <w:color w:val="auto"/>
          <w:lang w:val="sv-SE"/>
        </w:rPr>
        <w:t xml:space="preserve">Telefon: __________________ </w:t>
      </w:r>
    </w:p>
    <w:p w14:paraId="52C1F638" w14:textId="77777777" w:rsidR="00AE2211" w:rsidRPr="00A20A43" w:rsidRDefault="00AE2211" w:rsidP="00AE2211">
      <w:pPr>
        <w:pStyle w:val="Default"/>
        <w:spacing w:line="360" w:lineRule="auto"/>
        <w:jc w:val="both"/>
        <w:rPr>
          <w:i/>
          <w:iCs/>
          <w:color w:val="auto"/>
        </w:rPr>
      </w:pPr>
      <w:r w:rsidRPr="00A20A43">
        <w:rPr>
          <w:i/>
          <w:iCs/>
          <w:color w:val="auto"/>
        </w:rPr>
        <w:t xml:space="preserve">Fax: _____________________ </w:t>
      </w:r>
    </w:p>
    <w:p w14:paraId="760F93B7" w14:textId="77777777" w:rsidR="00AE2211" w:rsidRPr="00A20A43" w:rsidRDefault="00AE2211" w:rsidP="00AE2211">
      <w:pPr>
        <w:pStyle w:val="Default"/>
        <w:spacing w:line="360" w:lineRule="auto"/>
        <w:jc w:val="both"/>
        <w:rPr>
          <w:color w:val="auto"/>
        </w:rPr>
      </w:pPr>
    </w:p>
    <w:p w14:paraId="4EA2C2D3" w14:textId="77777777" w:rsidR="00AE2211" w:rsidRPr="00A20A43" w:rsidRDefault="00AE2211" w:rsidP="00600DC4">
      <w:pPr>
        <w:pStyle w:val="Default"/>
        <w:numPr>
          <w:ilvl w:val="1"/>
          <w:numId w:val="32"/>
        </w:numPr>
        <w:spacing w:line="360" w:lineRule="auto"/>
        <w:ind w:left="0" w:firstLine="0"/>
        <w:jc w:val="both"/>
        <w:rPr>
          <w:color w:val="auto"/>
          <w:lang w:val="fr-FR"/>
        </w:rPr>
      </w:pPr>
      <w:proofErr w:type="spellStart"/>
      <w:r w:rsidRPr="00A20A43">
        <w:rPr>
          <w:color w:val="auto"/>
          <w:lang w:val="fr-FR"/>
        </w:rPr>
        <w:lastRenderedPageBreak/>
        <w:t>În</w:t>
      </w:r>
      <w:proofErr w:type="spellEnd"/>
      <w:r w:rsidRPr="00A20A43">
        <w:rPr>
          <w:color w:val="auto"/>
          <w:lang w:val="fr-FR"/>
        </w:rPr>
        <w:t xml:space="preserve"> </w:t>
      </w:r>
      <w:proofErr w:type="spellStart"/>
      <w:r w:rsidRPr="00A20A43">
        <w:rPr>
          <w:color w:val="auto"/>
          <w:lang w:val="fr-FR"/>
        </w:rPr>
        <w:t>cazul</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care </w:t>
      </w:r>
      <w:proofErr w:type="spellStart"/>
      <w:r w:rsidRPr="00A20A43">
        <w:rPr>
          <w:color w:val="auto"/>
          <w:lang w:val="fr-FR"/>
        </w:rPr>
        <w:t>notificarea</w:t>
      </w:r>
      <w:proofErr w:type="spellEnd"/>
      <w:r w:rsidRPr="00A20A43">
        <w:rPr>
          <w:color w:val="auto"/>
          <w:lang w:val="fr-FR"/>
        </w:rPr>
        <w:t xml:space="preserve"> se face </w:t>
      </w:r>
      <w:proofErr w:type="spellStart"/>
      <w:r w:rsidRPr="00A20A43">
        <w:rPr>
          <w:color w:val="auto"/>
          <w:lang w:val="fr-FR"/>
        </w:rPr>
        <w:t>pe</w:t>
      </w:r>
      <w:proofErr w:type="spellEnd"/>
      <w:r w:rsidRPr="00A20A43">
        <w:rPr>
          <w:color w:val="auto"/>
          <w:lang w:val="fr-FR"/>
        </w:rPr>
        <w:t xml:space="preserve"> cale </w:t>
      </w:r>
      <w:proofErr w:type="spellStart"/>
      <w:r w:rsidRPr="00A20A43">
        <w:rPr>
          <w:color w:val="auto"/>
          <w:lang w:val="fr-FR"/>
        </w:rPr>
        <w:t>poştală</w:t>
      </w:r>
      <w:proofErr w:type="spellEnd"/>
      <w:r w:rsidRPr="00A20A43">
        <w:rPr>
          <w:color w:val="auto"/>
          <w:lang w:val="fr-FR"/>
        </w:rPr>
        <w:t xml:space="preserve">, </w:t>
      </w:r>
      <w:proofErr w:type="spellStart"/>
      <w:r w:rsidRPr="00A20A43">
        <w:rPr>
          <w:color w:val="auto"/>
          <w:lang w:val="fr-FR"/>
        </w:rPr>
        <w:t>ea</w:t>
      </w:r>
      <w:proofErr w:type="spellEnd"/>
      <w:r w:rsidRPr="00A20A43">
        <w:rPr>
          <w:color w:val="auto"/>
          <w:lang w:val="fr-FR"/>
        </w:rPr>
        <w:t xml:space="preserve"> va fi </w:t>
      </w:r>
      <w:proofErr w:type="spellStart"/>
      <w:r w:rsidRPr="00A20A43">
        <w:rPr>
          <w:color w:val="auto"/>
          <w:lang w:val="fr-FR"/>
        </w:rPr>
        <w:t>transmisă</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w:t>
      </w:r>
      <w:proofErr w:type="spellStart"/>
      <w:r w:rsidRPr="00A20A43">
        <w:rPr>
          <w:color w:val="auto"/>
          <w:lang w:val="fr-FR"/>
        </w:rPr>
        <w:t>scrisoare</w:t>
      </w:r>
      <w:proofErr w:type="spellEnd"/>
      <w:r w:rsidRPr="00A20A43">
        <w:rPr>
          <w:color w:val="auto"/>
          <w:lang w:val="fr-FR"/>
        </w:rPr>
        <w:t xml:space="preserve"> </w:t>
      </w:r>
      <w:proofErr w:type="spellStart"/>
      <w:r w:rsidRPr="00A20A43">
        <w:rPr>
          <w:color w:val="auto"/>
          <w:lang w:val="fr-FR"/>
        </w:rPr>
        <w:t>recomandată</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confirmare</w:t>
      </w:r>
      <w:proofErr w:type="spellEnd"/>
      <w:r w:rsidRPr="00A20A43">
        <w:rPr>
          <w:color w:val="auto"/>
          <w:lang w:val="fr-FR"/>
        </w:rPr>
        <w:t xml:space="preserve"> de </w:t>
      </w:r>
      <w:proofErr w:type="spellStart"/>
      <w:r w:rsidRPr="00A20A43">
        <w:rPr>
          <w:color w:val="auto"/>
          <w:lang w:val="fr-FR"/>
        </w:rPr>
        <w:t>primire</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se </w:t>
      </w:r>
      <w:proofErr w:type="spellStart"/>
      <w:r w:rsidRPr="00A20A43">
        <w:rPr>
          <w:color w:val="auto"/>
          <w:lang w:val="fr-FR"/>
        </w:rPr>
        <w:t>consideră</w:t>
      </w:r>
      <w:proofErr w:type="spellEnd"/>
      <w:r w:rsidRPr="00A20A43">
        <w:rPr>
          <w:color w:val="auto"/>
          <w:lang w:val="fr-FR"/>
        </w:rPr>
        <w:t xml:space="preserve"> </w:t>
      </w:r>
      <w:proofErr w:type="spellStart"/>
      <w:r w:rsidRPr="00A20A43">
        <w:rPr>
          <w:color w:val="auto"/>
          <w:lang w:val="fr-FR"/>
        </w:rPr>
        <w:t>primită</w:t>
      </w:r>
      <w:proofErr w:type="spellEnd"/>
      <w:r w:rsidRPr="00A20A43">
        <w:rPr>
          <w:color w:val="auto"/>
          <w:lang w:val="fr-FR"/>
        </w:rPr>
        <w:t xml:space="preserve"> de </w:t>
      </w:r>
      <w:proofErr w:type="spellStart"/>
      <w:r w:rsidRPr="00A20A43">
        <w:rPr>
          <w:color w:val="auto"/>
          <w:lang w:val="fr-FR"/>
        </w:rPr>
        <w:t>destinatar</w:t>
      </w:r>
      <w:proofErr w:type="spellEnd"/>
      <w:r w:rsidRPr="00A20A43">
        <w:rPr>
          <w:color w:val="auto"/>
          <w:lang w:val="fr-FR"/>
        </w:rPr>
        <w:t xml:space="preserve"> la data </w:t>
      </w:r>
      <w:proofErr w:type="spellStart"/>
      <w:r w:rsidRPr="00A20A43">
        <w:rPr>
          <w:color w:val="auto"/>
          <w:lang w:val="fr-FR"/>
        </w:rPr>
        <w:t>menţionată</w:t>
      </w:r>
      <w:proofErr w:type="spellEnd"/>
      <w:r w:rsidRPr="00A20A43">
        <w:rPr>
          <w:color w:val="auto"/>
          <w:lang w:val="fr-FR"/>
        </w:rPr>
        <w:t xml:space="preserve"> de </w:t>
      </w:r>
      <w:proofErr w:type="spellStart"/>
      <w:r w:rsidRPr="00A20A43">
        <w:rPr>
          <w:color w:val="auto"/>
          <w:lang w:val="fr-FR"/>
        </w:rPr>
        <w:t>oficiul</w:t>
      </w:r>
      <w:proofErr w:type="spellEnd"/>
      <w:r w:rsidRPr="00A20A43">
        <w:rPr>
          <w:color w:val="auto"/>
          <w:lang w:val="fr-FR"/>
        </w:rPr>
        <w:t xml:space="preserve"> </w:t>
      </w:r>
      <w:proofErr w:type="spellStart"/>
      <w:r w:rsidRPr="00A20A43">
        <w:rPr>
          <w:color w:val="auto"/>
          <w:lang w:val="fr-FR"/>
        </w:rPr>
        <w:t>poştal</w:t>
      </w:r>
      <w:proofErr w:type="spellEnd"/>
      <w:r w:rsidRPr="00A20A43">
        <w:rPr>
          <w:color w:val="auto"/>
          <w:lang w:val="fr-FR"/>
        </w:rPr>
        <w:t xml:space="preserve"> </w:t>
      </w:r>
      <w:proofErr w:type="spellStart"/>
      <w:r w:rsidRPr="00A20A43">
        <w:rPr>
          <w:color w:val="auto"/>
          <w:lang w:val="fr-FR"/>
        </w:rPr>
        <w:t>primitor</w:t>
      </w:r>
      <w:proofErr w:type="spellEnd"/>
      <w:r w:rsidRPr="00A20A43">
        <w:rPr>
          <w:color w:val="auto"/>
          <w:lang w:val="fr-FR"/>
        </w:rPr>
        <w:t xml:space="preserve"> </w:t>
      </w:r>
      <w:proofErr w:type="spellStart"/>
      <w:r w:rsidRPr="00A20A43">
        <w:rPr>
          <w:color w:val="auto"/>
          <w:lang w:val="fr-FR"/>
        </w:rPr>
        <w:t>pe</w:t>
      </w:r>
      <w:proofErr w:type="spellEnd"/>
      <w:r w:rsidRPr="00A20A43">
        <w:rPr>
          <w:color w:val="auto"/>
          <w:lang w:val="fr-FR"/>
        </w:rPr>
        <w:t xml:space="preserve"> </w:t>
      </w:r>
      <w:proofErr w:type="spellStart"/>
      <w:r w:rsidRPr="00A20A43">
        <w:rPr>
          <w:color w:val="auto"/>
          <w:lang w:val="fr-FR"/>
        </w:rPr>
        <w:t>această</w:t>
      </w:r>
      <w:proofErr w:type="spellEnd"/>
      <w:r w:rsidRPr="00A20A43">
        <w:rPr>
          <w:color w:val="auto"/>
          <w:lang w:val="fr-FR"/>
        </w:rPr>
        <w:t xml:space="preserve"> </w:t>
      </w:r>
      <w:proofErr w:type="spellStart"/>
      <w:r w:rsidRPr="00A20A43">
        <w:rPr>
          <w:color w:val="auto"/>
          <w:lang w:val="fr-FR"/>
        </w:rPr>
        <w:t>confirmare</w:t>
      </w:r>
      <w:proofErr w:type="spellEnd"/>
      <w:r w:rsidRPr="00A20A43">
        <w:rPr>
          <w:color w:val="auto"/>
          <w:lang w:val="fr-FR"/>
        </w:rPr>
        <w:t xml:space="preserve">. </w:t>
      </w:r>
    </w:p>
    <w:p w14:paraId="5518EF7E" w14:textId="77777777" w:rsidR="00AE2211" w:rsidRPr="00A20A43" w:rsidRDefault="00AE2211" w:rsidP="00600DC4">
      <w:pPr>
        <w:pStyle w:val="Default"/>
        <w:numPr>
          <w:ilvl w:val="1"/>
          <w:numId w:val="32"/>
        </w:numPr>
        <w:spacing w:line="360" w:lineRule="auto"/>
        <w:ind w:left="0" w:firstLine="0"/>
        <w:jc w:val="both"/>
        <w:rPr>
          <w:color w:val="auto"/>
          <w:lang w:val="fr-FR"/>
        </w:rPr>
      </w:pP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cazul</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care are </w:t>
      </w:r>
      <w:proofErr w:type="spellStart"/>
      <w:r w:rsidRPr="00A20A43">
        <w:rPr>
          <w:color w:val="auto"/>
          <w:lang w:val="fr-FR"/>
        </w:rPr>
        <w:t>loc</w:t>
      </w:r>
      <w:proofErr w:type="spellEnd"/>
      <w:r w:rsidRPr="00A20A43">
        <w:rPr>
          <w:color w:val="auto"/>
          <w:lang w:val="fr-FR"/>
        </w:rPr>
        <w:t xml:space="preserve"> o </w:t>
      </w:r>
      <w:proofErr w:type="spellStart"/>
      <w:r w:rsidRPr="00A20A43">
        <w:rPr>
          <w:color w:val="auto"/>
          <w:lang w:val="fr-FR"/>
        </w:rPr>
        <w:t>schimbare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adresa</w:t>
      </w:r>
      <w:proofErr w:type="spellEnd"/>
      <w:r w:rsidRPr="00A20A43">
        <w:rPr>
          <w:color w:val="auto"/>
          <w:lang w:val="fr-FR"/>
        </w:rPr>
        <w:t xml:space="preserve"> </w:t>
      </w:r>
      <w:proofErr w:type="spellStart"/>
      <w:r w:rsidRPr="00A20A43">
        <w:rPr>
          <w:color w:val="auto"/>
          <w:lang w:val="fr-FR"/>
        </w:rPr>
        <w:t>Părţilor</w:t>
      </w:r>
      <w:proofErr w:type="spellEnd"/>
      <w:r w:rsidRPr="00A20A43">
        <w:rPr>
          <w:color w:val="auto"/>
          <w:lang w:val="fr-FR"/>
        </w:rPr>
        <w:t xml:space="preserve"> (</w:t>
      </w:r>
      <w:proofErr w:type="spellStart"/>
      <w:r w:rsidRPr="00A20A43">
        <w:rPr>
          <w:color w:val="auto"/>
          <w:lang w:val="fr-FR"/>
        </w:rPr>
        <w:t>inclusiv</w:t>
      </w:r>
      <w:proofErr w:type="spellEnd"/>
      <w:r w:rsidRPr="00A20A43">
        <w:rPr>
          <w:color w:val="auto"/>
          <w:lang w:val="fr-FR"/>
        </w:rPr>
        <w:t xml:space="preserve"> </w:t>
      </w:r>
      <w:proofErr w:type="spellStart"/>
      <w:r w:rsidRPr="00A20A43">
        <w:rPr>
          <w:color w:val="auto"/>
          <w:lang w:val="fr-FR"/>
        </w:rPr>
        <w:t>număr</w:t>
      </w:r>
      <w:proofErr w:type="spellEnd"/>
      <w:r w:rsidRPr="00A20A43">
        <w:rPr>
          <w:color w:val="auto"/>
          <w:lang w:val="fr-FR"/>
        </w:rPr>
        <w:t xml:space="preserve"> de </w:t>
      </w:r>
      <w:proofErr w:type="spellStart"/>
      <w:r w:rsidRPr="00A20A43">
        <w:rPr>
          <w:color w:val="auto"/>
          <w:lang w:val="fr-FR"/>
        </w:rPr>
        <w:t>telefon</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de fax) </w:t>
      </w:r>
      <w:proofErr w:type="spellStart"/>
      <w:r w:rsidRPr="00A20A43">
        <w:rPr>
          <w:color w:val="auto"/>
          <w:lang w:val="fr-FR"/>
        </w:rPr>
        <w:t>aşa</w:t>
      </w:r>
      <w:proofErr w:type="spellEnd"/>
      <w:r w:rsidRPr="00A20A43">
        <w:rPr>
          <w:color w:val="auto"/>
          <w:lang w:val="fr-FR"/>
        </w:rPr>
        <w:t xml:space="preserve"> cum </w:t>
      </w:r>
      <w:proofErr w:type="spellStart"/>
      <w:r w:rsidRPr="00A20A43">
        <w:rPr>
          <w:color w:val="auto"/>
          <w:lang w:val="fr-FR"/>
        </w:rPr>
        <w:t>sunt</w:t>
      </w:r>
      <w:proofErr w:type="spellEnd"/>
      <w:r w:rsidRPr="00A20A43">
        <w:rPr>
          <w:color w:val="auto"/>
          <w:lang w:val="fr-FR"/>
        </w:rPr>
        <w:t xml:space="preserve"> </w:t>
      </w:r>
      <w:proofErr w:type="spellStart"/>
      <w:r w:rsidRPr="00A20A43">
        <w:rPr>
          <w:color w:val="auto"/>
          <w:lang w:val="fr-FR"/>
        </w:rPr>
        <w:t>menţionate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prezentul</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w:t>
      </w:r>
      <w:proofErr w:type="spellStart"/>
      <w:r w:rsidRPr="00A20A43">
        <w:rPr>
          <w:color w:val="auto"/>
          <w:lang w:val="fr-FR"/>
        </w:rPr>
        <w:t>atunci</w:t>
      </w:r>
      <w:proofErr w:type="spellEnd"/>
      <w:r w:rsidRPr="00A20A43">
        <w:rPr>
          <w:color w:val="auto"/>
          <w:lang w:val="fr-FR"/>
        </w:rPr>
        <w:t xml:space="preserve"> </w:t>
      </w:r>
      <w:proofErr w:type="spellStart"/>
      <w:r w:rsidRPr="00A20A43">
        <w:rPr>
          <w:color w:val="auto"/>
          <w:lang w:val="fr-FR"/>
        </w:rPr>
        <w:t>fiecare</w:t>
      </w:r>
      <w:proofErr w:type="spellEnd"/>
      <w:r w:rsidRPr="00A20A43">
        <w:rPr>
          <w:color w:val="auto"/>
          <w:lang w:val="fr-FR"/>
        </w:rPr>
        <w:t xml:space="preserve"> Parte va </w:t>
      </w:r>
      <w:proofErr w:type="spellStart"/>
      <w:r w:rsidRPr="00A20A43">
        <w:rPr>
          <w:color w:val="auto"/>
          <w:lang w:val="fr-FR"/>
        </w:rPr>
        <w:t>notifica</w:t>
      </w:r>
      <w:proofErr w:type="spellEnd"/>
      <w:r w:rsidRPr="00A20A43">
        <w:rPr>
          <w:color w:val="auto"/>
          <w:lang w:val="fr-FR"/>
        </w:rPr>
        <w:t xml:space="preserve"> </w:t>
      </w:r>
      <w:proofErr w:type="spellStart"/>
      <w:r w:rsidRPr="00A20A43">
        <w:rPr>
          <w:color w:val="auto"/>
          <w:lang w:val="fr-FR"/>
        </w:rPr>
        <w:t>cealaltă</w:t>
      </w:r>
      <w:proofErr w:type="spellEnd"/>
      <w:r w:rsidRPr="00A20A43">
        <w:rPr>
          <w:color w:val="auto"/>
          <w:lang w:val="fr-FR"/>
        </w:rPr>
        <w:t xml:space="preserve"> Parte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acest</w:t>
      </w:r>
      <w:proofErr w:type="spellEnd"/>
      <w:r w:rsidRPr="00A20A43">
        <w:rPr>
          <w:color w:val="auto"/>
          <w:lang w:val="fr-FR"/>
        </w:rPr>
        <w:t xml:space="preserve"> sens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termen</w:t>
      </w:r>
      <w:proofErr w:type="spellEnd"/>
      <w:r w:rsidRPr="00A20A43">
        <w:rPr>
          <w:color w:val="auto"/>
          <w:lang w:val="fr-FR"/>
        </w:rPr>
        <w:t xml:space="preserve"> de 3 </w:t>
      </w:r>
      <w:proofErr w:type="spellStart"/>
      <w:r w:rsidRPr="00A20A43">
        <w:rPr>
          <w:color w:val="auto"/>
          <w:lang w:val="fr-FR"/>
        </w:rPr>
        <w:t>zile</w:t>
      </w:r>
      <w:proofErr w:type="spellEnd"/>
      <w:r w:rsidRPr="00A20A43">
        <w:rPr>
          <w:color w:val="auto"/>
          <w:lang w:val="fr-FR"/>
        </w:rPr>
        <w:t xml:space="preserve"> de la o </w:t>
      </w:r>
      <w:proofErr w:type="spellStart"/>
      <w:r w:rsidRPr="00A20A43">
        <w:rPr>
          <w:color w:val="auto"/>
          <w:lang w:val="fr-FR"/>
        </w:rPr>
        <w:t>asemenea</w:t>
      </w:r>
      <w:proofErr w:type="spellEnd"/>
      <w:r w:rsidRPr="00A20A43">
        <w:rPr>
          <w:color w:val="auto"/>
          <w:lang w:val="fr-FR"/>
        </w:rPr>
        <w:t xml:space="preserve"> </w:t>
      </w:r>
      <w:proofErr w:type="spellStart"/>
      <w:r w:rsidRPr="00A20A43">
        <w:rPr>
          <w:color w:val="auto"/>
          <w:lang w:val="fr-FR"/>
        </w:rPr>
        <w:t>schimbare</w:t>
      </w:r>
      <w:proofErr w:type="spellEnd"/>
      <w:r w:rsidRPr="00A20A43">
        <w:rPr>
          <w:color w:val="auto"/>
          <w:lang w:val="fr-FR"/>
        </w:rPr>
        <w:t xml:space="preserve">. Data </w:t>
      </w:r>
      <w:proofErr w:type="spellStart"/>
      <w:r w:rsidRPr="00A20A43">
        <w:rPr>
          <w:color w:val="auto"/>
          <w:lang w:val="fr-FR"/>
        </w:rPr>
        <w:t>efectivă</w:t>
      </w:r>
      <w:proofErr w:type="spellEnd"/>
      <w:r w:rsidRPr="00A20A43">
        <w:rPr>
          <w:color w:val="auto"/>
          <w:lang w:val="fr-FR"/>
        </w:rPr>
        <w:t xml:space="preserve"> a </w:t>
      </w:r>
      <w:proofErr w:type="spellStart"/>
      <w:r w:rsidRPr="00A20A43">
        <w:rPr>
          <w:color w:val="auto"/>
          <w:lang w:val="fr-FR"/>
        </w:rPr>
        <w:t>oricărei</w:t>
      </w:r>
      <w:proofErr w:type="spellEnd"/>
      <w:r w:rsidRPr="00A20A43">
        <w:rPr>
          <w:color w:val="auto"/>
          <w:lang w:val="fr-FR"/>
        </w:rPr>
        <w:t xml:space="preserve"> </w:t>
      </w:r>
      <w:proofErr w:type="spellStart"/>
      <w:r w:rsidRPr="00A20A43">
        <w:rPr>
          <w:color w:val="auto"/>
          <w:lang w:val="fr-FR"/>
        </w:rPr>
        <w:t>corespondențe</w:t>
      </w:r>
      <w:proofErr w:type="spellEnd"/>
      <w:r w:rsidRPr="00A20A43">
        <w:rPr>
          <w:color w:val="auto"/>
          <w:lang w:val="fr-FR"/>
        </w:rPr>
        <w:t xml:space="preserve"> va fi data </w:t>
      </w:r>
      <w:proofErr w:type="spellStart"/>
      <w:r w:rsidRPr="00A20A43">
        <w:rPr>
          <w:color w:val="auto"/>
          <w:lang w:val="fr-FR"/>
        </w:rPr>
        <w:t>primirii</w:t>
      </w:r>
      <w:proofErr w:type="spellEnd"/>
      <w:r w:rsidRPr="00A20A43">
        <w:rPr>
          <w:color w:val="auto"/>
          <w:lang w:val="fr-FR"/>
        </w:rPr>
        <w:t xml:space="preserve">, ce va fi </w:t>
      </w:r>
      <w:proofErr w:type="spellStart"/>
      <w:r w:rsidRPr="00A20A43">
        <w:rPr>
          <w:color w:val="auto"/>
          <w:lang w:val="fr-FR"/>
        </w:rPr>
        <w:t>dovedită</w:t>
      </w:r>
      <w:proofErr w:type="spellEnd"/>
      <w:r w:rsidRPr="00A20A43">
        <w:rPr>
          <w:color w:val="auto"/>
          <w:lang w:val="fr-FR"/>
        </w:rPr>
        <w:t xml:space="preserve"> de </w:t>
      </w:r>
      <w:proofErr w:type="spellStart"/>
      <w:r w:rsidRPr="00A20A43">
        <w:rPr>
          <w:color w:val="auto"/>
          <w:lang w:val="fr-FR"/>
        </w:rPr>
        <w:t>Partea</w:t>
      </w:r>
      <w:proofErr w:type="spellEnd"/>
      <w:r w:rsidRPr="00A20A43">
        <w:rPr>
          <w:color w:val="auto"/>
          <w:lang w:val="fr-FR"/>
        </w:rPr>
        <w:t xml:space="preserve"> </w:t>
      </w:r>
      <w:proofErr w:type="spellStart"/>
      <w:r w:rsidRPr="00A20A43">
        <w:rPr>
          <w:color w:val="auto"/>
          <w:lang w:val="fr-FR"/>
        </w:rPr>
        <w:t>căreia</w:t>
      </w:r>
      <w:proofErr w:type="spellEnd"/>
      <w:r w:rsidRPr="00A20A43">
        <w:rPr>
          <w:color w:val="auto"/>
          <w:lang w:val="fr-FR"/>
        </w:rPr>
        <w:t xml:space="preserve"> i s-a </w:t>
      </w:r>
      <w:proofErr w:type="spellStart"/>
      <w:r w:rsidRPr="00A20A43">
        <w:rPr>
          <w:color w:val="auto"/>
          <w:lang w:val="fr-FR"/>
        </w:rPr>
        <w:t>adresat</w:t>
      </w:r>
      <w:proofErr w:type="spellEnd"/>
      <w:r w:rsidRPr="00A20A43">
        <w:rPr>
          <w:color w:val="auto"/>
          <w:lang w:val="fr-FR"/>
        </w:rPr>
        <w:t xml:space="preserve"> </w:t>
      </w:r>
      <w:proofErr w:type="spellStart"/>
      <w:r w:rsidRPr="00A20A43">
        <w:rPr>
          <w:color w:val="auto"/>
          <w:lang w:val="fr-FR"/>
        </w:rPr>
        <w:t>corespondența</w:t>
      </w:r>
      <w:proofErr w:type="spellEnd"/>
      <w:r w:rsidRPr="00A20A43">
        <w:rPr>
          <w:color w:val="auto"/>
          <w:lang w:val="fr-FR"/>
        </w:rPr>
        <w:t xml:space="preserve"> </w:t>
      </w:r>
      <w:proofErr w:type="spellStart"/>
      <w:r w:rsidRPr="00A20A43">
        <w:rPr>
          <w:color w:val="auto"/>
          <w:lang w:val="fr-FR"/>
        </w:rPr>
        <w:t>respectivă</w:t>
      </w:r>
      <w:proofErr w:type="spellEnd"/>
      <w:r w:rsidRPr="00A20A43">
        <w:rPr>
          <w:color w:val="auto"/>
          <w:lang w:val="fr-FR"/>
        </w:rPr>
        <w:t xml:space="preserve">. </w:t>
      </w:r>
    </w:p>
    <w:p w14:paraId="38A8A29E" w14:textId="77777777" w:rsidR="00AE2211" w:rsidRPr="00A20A43" w:rsidRDefault="00AE2211" w:rsidP="00600DC4">
      <w:pPr>
        <w:pStyle w:val="Default"/>
        <w:numPr>
          <w:ilvl w:val="1"/>
          <w:numId w:val="32"/>
        </w:numPr>
        <w:spacing w:line="360" w:lineRule="auto"/>
        <w:ind w:left="0" w:firstLine="0"/>
        <w:jc w:val="both"/>
        <w:rPr>
          <w:color w:val="auto"/>
          <w:lang w:val="fr-FR"/>
        </w:rPr>
      </w:pPr>
      <w:proofErr w:type="spellStart"/>
      <w:r w:rsidRPr="00A20A43">
        <w:rPr>
          <w:color w:val="auto"/>
          <w:lang w:val="fr-FR"/>
        </w:rPr>
        <w:t>Notificările</w:t>
      </w:r>
      <w:proofErr w:type="spellEnd"/>
      <w:r w:rsidRPr="00A20A43">
        <w:rPr>
          <w:color w:val="auto"/>
          <w:lang w:val="fr-FR"/>
        </w:rPr>
        <w:t xml:space="preserve"> verbale nu se </w:t>
      </w:r>
      <w:proofErr w:type="spellStart"/>
      <w:r w:rsidRPr="00A20A43">
        <w:rPr>
          <w:color w:val="auto"/>
          <w:lang w:val="fr-FR"/>
        </w:rPr>
        <w:t>iau</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considerare</w:t>
      </w:r>
      <w:proofErr w:type="spellEnd"/>
      <w:r w:rsidRPr="00A20A43">
        <w:rPr>
          <w:color w:val="auto"/>
          <w:lang w:val="fr-FR"/>
        </w:rPr>
        <w:t xml:space="preserve"> de </w:t>
      </w:r>
      <w:proofErr w:type="spellStart"/>
      <w:r w:rsidRPr="00A20A43">
        <w:rPr>
          <w:color w:val="auto"/>
          <w:lang w:val="fr-FR"/>
        </w:rPr>
        <w:t>nici</w:t>
      </w:r>
      <w:proofErr w:type="spellEnd"/>
      <w:r w:rsidRPr="00A20A43">
        <w:rPr>
          <w:color w:val="auto"/>
          <w:lang w:val="fr-FR"/>
        </w:rPr>
        <w:t xml:space="preserve"> </w:t>
      </w:r>
      <w:proofErr w:type="spellStart"/>
      <w:r w:rsidRPr="00A20A43">
        <w:rPr>
          <w:color w:val="auto"/>
          <w:lang w:val="fr-FR"/>
        </w:rPr>
        <w:t>una</w:t>
      </w:r>
      <w:proofErr w:type="spellEnd"/>
      <w:r w:rsidRPr="00A20A43">
        <w:rPr>
          <w:color w:val="auto"/>
          <w:lang w:val="fr-FR"/>
        </w:rPr>
        <w:t xml:space="preserve"> </w:t>
      </w:r>
      <w:proofErr w:type="spellStart"/>
      <w:r w:rsidRPr="00A20A43">
        <w:rPr>
          <w:color w:val="auto"/>
          <w:lang w:val="fr-FR"/>
        </w:rPr>
        <w:t>dintre</w:t>
      </w:r>
      <w:proofErr w:type="spellEnd"/>
      <w:r w:rsidRPr="00A20A43">
        <w:rPr>
          <w:color w:val="auto"/>
          <w:lang w:val="fr-FR"/>
        </w:rPr>
        <w:t xml:space="preserve"> </w:t>
      </w:r>
      <w:proofErr w:type="spellStart"/>
      <w:r w:rsidRPr="00A20A43">
        <w:rPr>
          <w:color w:val="auto"/>
          <w:lang w:val="fr-FR"/>
        </w:rPr>
        <w:t>Părţi</w:t>
      </w:r>
      <w:proofErr w:type="spellEnd"/>
      <w:r w:rsidRPr="00A20A43">
        <w:rPr>
          <w:color w:val="auto"/>
          <w:lang w:val="fr-FR"/>
        </w:rPr>
        <w:t xml:space="preserve">, </w:t>
      </w:r>
      <w:proofErr w:type="spellStart"/>
      <w:r w:rsidRPr="00A20A43">
        <w:rPr>
          <w:color w:val="auto"/>
          <w:lang w:val="fr-FR"/>
        </w:rPr>
        <w:t>dacă</w:t>
      </w:r>
      <w:proofErr w:type="spellEnd"/>
      <w:r w:rsidRPr="00A20A43">
        <w:rPr>
          <w:color w:val="auto"/>
          <w:lang w:val="fr-FR"/>
        </w:rPr>
        <w:t xml:space="preserve"> nu </w:t>
      </w:r>
      <w:proofErr w:type="spellStart"/>
      <w:r w:rsidRPr="00A20A43">
        <w:rPr>
          <w:color w:val="auto"/>
          <w:lang w:val="fr-FR"/>
        </w:rPr>
        <w:t>sunt</w:t>
      </w:r>
      <w:proofErr w:type="spellEnd"/>
      <w:r w:rsidRPr="00A20A43">
        <w:rPr>
          <w:color w:val="auto"/>
          <w:lang w:val="fr-FR"/>
        </w:rPr>
        <w:t xml:space="preserve"> </w:t>
      </w:r>
      <w:proofErr w:type="spellStart"/>
      <w:r w:rsidRPr="00A20A43">
        <w:rPr>
          <w:color w:val="auto"/>
          <w:lang w:val="fr-FR"/>
        </w:rPr>
        <w:t>confirmate</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w:t>
      </w:r>
      <w:proofErr w:type="spellStart"/>
      <w:r w:rsidRPr="00A20A43">
        <w:rPr>
          <w:color w:val="auto"/>
          <w:lang w:val="fr-FR"/>
        </w:rPr>
        <w:t>intermediul</w:t>
      </w:r>
      <w:proofErr w:type="spellEnd"/>
      <w:r w:rsidRPr="00A20A43">
        <w:rPr>
          <w:color w:val="auto"/>
          <w:lang w:val="fr-FR"/>
        </w:rPr>
        <w:t xml:space="preserve"> </w:t>
      </w:r>
      <w:proofErr w:type="spellStart"/>
      <w:r w:rsidRPr="00A20A43">
        <w:rPr>
          <w:color w:val="auto"/>
          <w:lang w:val="fr-FR"/>
        </w:rPr>
        <w:t>uneia</w:t>
      </w:r>
      <w:proofErr w:type="spellEnd"/>
      <w:r w:rsidRPr="00A20A43">
        <w:rPr>
          <w:color w:val="auto"/>
          <w:lang w:val="fr-FR"/>
        </w:rPr>
        <w:t xml:space="preserve"> </w:t>
      </w:r>
      <w:proofErr w:type="spellStart"/>
      <w:r w:rsidRPr="00A20A43">
        <w:rPr>
          <w:color w:val="auto"/>
          <w:lang w:val="fr-FR"/>
        </w:rPr>
        <w:t>dintre</w:t>
      </w:r>
      <w:proofErr w:type="spellEnd"/>
      <w:r w:rsidRPr="00A20A43">
        <w:rPr>
          <w:color w:val="auto"/>
          <w:lang w:val="fr-FR"/>
        </w:rPr>
        <w:t xml:space="preserve"> </w:t>
      </w:r>
      <w:proofErr w:type="spellStart"/>
      <w:r w:rsidRPr="00A20A43">
        <w:rPr>
          <w:color w:val="auto"/>
          <w:lang w:val="fr-FR"/>
        </w:rPr>
        <w:t>modalităţile</w:t>
      </w:r>
      <w:proofErr w:type="spellEnd"/>
      <w:r w:rsidRPr="00A20A43">
        <w:rPr>
          <w:color w:val="auto"/>
          <w:lang w:val="fr-FR"/>
        </w:rPr>
        <w:t xml:space="preserve"> </w:t>
      </w:r>
      <w:proofErr w:type="spellStart"/>
      <w:r w:rsidRPr="00A20A43">
        <w:rPr>
          <w:color w:val="auto"/>
          <w:lang w:val="fr-FR"/>
        </w:rPr>
        <w:t>prevăzute</w:t>
      </w:r>
      <w:proofErr w:type="spellEnd"/>
      <w:r w:rsidRPr="00A20A43">
        <w:rPr>
          <w:color w:val="auto"/>
          <w:lang w:val="fr-FR"/>
        </w:rPr>
        <w:t xml:space="preserve"> la </w:t>
      </w:r>
      <w:proofErr w:type="spellStart"/>
      <w:r w:rsidRPr="00A20A43">
        <w:rPr>
          <w:color w:val="auto"/>
          <w:lang w:val="fr-FR"/>
        </w:rPr>
        <w:t>alineatele</w:t>
      </w:r>
      <w:proofErr w:type="spellEnd"/>
      <w:r w:rsidRPr="00A20A43">
        <w:rPr>
          <w:color w:val="auto"/>
          <w:lang w:val="fr-FR"/>
        </w:rPr>
        <w:t xml:space="preserve"> </w:t>
      </w:r>
      <w:proofErr w:type="spellStart"/>
      <w:r w:rsidRPr="00A20A43">
        <w:rPr>
          <w:color w:val="auto"/>
          <w:lang w:val="fr-FR"/>
        </w:rPr>
        <w:t>precedente</w:t>
      </w:r>
      <w:proofErr w:type="spellEnd"/>
      <w:r w:rsidRPr="00A20A43">
        <w:rPr>
          <w:color w:val="auto"/>
          <w:lang w:val="fr-FR"/>
        </w:rPr>
        <w:t xml:space="preserve">. </w:t>
      </w:r>
    </w:p>
    <w:p w14:paraId="38736C2E" w14:textId="77777777" w:rsidR="00AE2211" w:rsidRPr="00A20A43" w:rsidRDefault="00AE2211" w:rsidP="00AE2211">
      <w:pPr>
        <w:pStyle w:val="Default"/>
        <w:spacing w:line="360" w:lineRule="auto"/>
        <w:jc w:val="both"/>
        <w:rPr>
          <w:b/>
          <w:bCs/>
          <w:color w:val="auto"/>
          <w:lang w:val="fr-FR"/>
        </w:rPr>
      </w:pPr>
    </w:p>
    <w:p w14:paraId="3F09DFF3" w14:textId="77777777" w:rsidR="00AE2211" w:rsidRPr="00A20A43" w:rsidRDefault="00AE2211" w:rsidP="00AE2211">
      <w:pPr>
        <w:pStyle w:val="Default"/>
        <w:spacing w:line="360" w:lineRule="auto"/>
        <w:jc w:val="both"/>
        <w:rPr>
          <w:b/>
          <w:bCs/>
          <w:color w:val="auto"/>
        </w:rPr>
      </w:pPr>
      <w:r w:rsidRPr="00A20A43">
        <w:rPr>
          <w:b/>
          <w:bCs/>
          <w:color w:val="auto"/>
        </w:rPr>
        <w:t>ART. 15 – ALTE CLAUZE</w:t>
      </w:r>
    </w:p>
    <w:p w14:paraId="78E152CD" w14:textId="77777777" w:rsidR="00AE2211" w:rsidRPr="00A20A43" w:rsidRDefault="00AE2211" w:rsidP="00600DC4">
      <w:pPr>
        <w:pStyle w:val="Default"/>
        <w:numPr>
          <w:ilvl w:val="1"/>
          <w:numId w:val="33"/>
        </w:numPr>
        <w:spacing w:line="360" w:lineRule="auto"/>
        <w:ind w:left="0" w:firstLine="0"/>
        <w:jc w:val="both"/>
        <w:rPr>
          <w:color w:val="auto"/>
          <w:lang w:val="fr-FR"/>
        </w:rPr>
      </w:pPr>
      <w:proofErr w:type="spellStart"/>
      <w:r w:rsidRPr="00A20A43">
        <w:rPr>
          <w:color w:val="auto"/>
          <w:lang w:val="fr-FR"/>
        </w:rPr>
        <w:t>Prezentul</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a </w:t>
      </w:r>
      <w:proofErr w:type="spellStart"/>
      <w:r w:rsidRPr="00A20A43">
        <w:rPr>
          <w:color w:val="auto"/>
          <w:lang w:val="fr-FR"/>
        </w:rPr>
        <w:t>fost</w:t>
      </w:r>
      <w:proofErr w:type="spellEnd"/>
      <w:r w:rsidRPr="00A20A43">
        <w:rPr>
          <w:color w:val="auto"/>
          <w:lang w:val="fr-FR"/>
        </w:rPr>
        <w:t xml:space="preserve"> </w:t>
      </w:r>
      <w:proofErr w:type="spellStart"/>
      <w:r w:rsidRPr="00A20A43">
        <w:rPr>
          <w:color w:val="auto"/>
          <w:lang w:val="fr-FR"/>
        </w:rPr>
        <w:t>semnat</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două</w:t>
      </w:r>
      <w:proofErr w:type="spellEnd"/>
      <w:r w:rsidRPr="00A20A43">
        <w:rPr>
          <w:color w:val="auto"/>
          <w:lang w:val="fr-FR"/>
        </w:rPr>
        <w:t xml:space="preserve"> (2) </w:t>
      </w:r>
      <w:proofErr w:type="spellStart"/>
      <w:r w:rsidRPr="00A20A43">
        <w:rPr>
          <w:color w:val="auto"/>
          <w:lang w:val="fr-FR"/>
        </w:rPr>
        <w:t>exemplare</w:t>
      </w:r>
      <w:proofErr w:type="spellEnd"/>
      <w:r w:rsidRPr="00A20A43">
        <w:rPr>
          <w:color w:val="auto"/>
          <w:lang w:val="fr-FR"/>
        </w:rPr>
        <w:t xml:space="preserve"> originale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limba</w:t>
      </w:r>
      <w:proofErr w:type="spellEnd"/>
      <w:r w:rsidRPr="00A20A43">
        <w:rPr>
          <w:color w:val="auto"/>
          <w:lang w:val="fr-FR"/>
        </w:rPr>
        <w:t xml:space="preserve"> </w:t>
      </w:r>
      <w:proofErr w:type="spellStart"/>
      <w:r w:rsidRPr="00A20A43">
        <w:rPr>
          <w:color w:val="auto"/>
          <w:lang w:val="fr-FR"/>
        </w:rPr>
        <w:t>română</w:t>
      </w:r>
      <w:proofErr w:type="spellEnd"/>
      <w:r w:rsidRPr="00A20A43">
        <w:rPr>
          <w:color w:val="auto"/>
          <w:lang w:val="fr-FR"/>
        </w:rPr>
        <w:t xml:space="preserve"> (</w:t>
      </w:r>
      <w:proofErr w:type="spellStart"/>
      <w:r w:rsidRPr="00A20A43">
        <w:rPr>
          <w:color w:val="auto"/>
          <w:lang w:val="fr-FR"/>
        </w:rPr>
        <w:t>unul</w:t>
      </w:r>
      <w:proofErr w:type="spellEnd"/>
      <w:r w:rsidRPr="00A20A43">
        <w:rPr>
          <w:color w:val="auto"/>
          <w:lang w:val="fr-FR"/>
        </w:rPr>
        <w:t xml:space="preserve"> </w:t>
      </w:r>
      <w:proofErr w:type="spellStart"/>
      <w:r w:rsidRPr="00A20A43">
        <w:rPr>
          <w:color w:val="auto"/>
          <w:lang w:val="fr-FR"/>
        </w:rPr>
        <w:t>pentru</w:t>
      </w:r>
      <w:proofErr w:type="spellEnd"/>
      <w:r w:rsidRPr="00A20A43">
        <w:rPr>
          <w:color w:val="auto"/>
          <w:lang w:val="fr-FR"/>
        </w:rPr>
        <w:t xml:space="preserve"> </w:t>
      </w:r>
      <w:proofErr w:type="spellStart"/>
      <w:r w:rsidRPr="00A20A43">
        <w:rPr>
          <w:color w:val="auto"/>
          <w:lang w:val="fr-FR"/>
        </w:rPr>
        <w:t>fiecare</w:t>
      </w:r>
      <w:proofErr w:type="spellEnd"/>
      <w:r w:rsidRPr="00A20A43">
        <w:rPr>
          <w:color w:val="auto"/>
          <w:lang w:val="fr-FR"/>
        </w:rPr>
        <w:t xml:space="preserve"> Parte). </w:t>
      </w:r>
      <w:proofErr w:type="spellStart"/>
      <w:r w:rsidRPr="00A20A43">
        <w:rPr>
          <w:color w:val="auto"/>
          <w:lang w:val="fr-FR"/>
        </w:rPr>
        <w:t>Oricare</w:t>
      </w:r>
      <w:proofErr w:type="spellEnd"/>
      <w:r w:rsidRPr="00A20A43">
        <w:rPr>
          <w:color w:val="auto"/>
          <w:lang w:val="fr-FR"/>
        </w:rPr>
        <w:t xml:space="preserve"> Parte </w:t>
      </w:r>
      <w:proofErr w:type="spellStart"/>
      <w:r w:rsidRPr="00A20A43">
        <w:rPr>
          <w:color w:val="auto"/>
          <w:lang w:val="fr-FR"/>
        </w:rPr>
        <w:t>poate</w:t>
      </w:r>
      <w:proofErr w:type="spellEnd"/>
      <w:r w:rsidRPr="00A20A43">
        <w:rPr>
          <w:color w:val="auto"/>
          <w:lang w:val="fr-FR"/>
        </w:rPr>
        <w:t xml:space="preserve"> face </w:t>
      </w:r>
      <w:proofErr w:type="spellStart"/>
      <w:r w:rsidRPr="00A20A43">
        <w:rPr>
          <w:color w:val="auto"/>
          <w:lang w:val="fr-FR"/>
        </w:rPr>
        <w:t>aranjamentele</w:t>
      </w:r>
      <w:proofErr w:type="spellEnd"/>
      <w:r w:rsidRPr="00A20A43">
        <w:rPr>
          <w:color w:val="auto"/>
          <w:lang w:val="fr-FR"/>
        </w:rPr>
        <w:t xml:space="preserve"> </w:t>
      </w:r>
      <w:proofErr w:type="spellStart"/>
      <w:r w:rsidRPr="00A20A43">
        <w:rPr>
          <w:color w:val="auto"/>
          <w:lang w:val="fr-FR"/>
        </w:rPr>
        <w:t>necesare</w:t>
      </w:r>
      <w:proofErr w:type="spellEnd"/>
      <w:r w:rsidRPr="00A20A43">
        <w:rPr>
          <w:color w:val="auto"/>
          <w:lang w:val="fr-FR"/>
        </w:rPr>
        <w:t xml:space="preserve"> </w:t>
      </w:r>
      <w:proofErr w:type="spellStart"/>
      <w:r w:rsidRPr="00A20A43">
        <w:rPr>
          <w:color w:val="auto"/>
          <w:lang w:val="fr-FR"/>
        </w:rPr>
        <w:t>pentru</w:t>
      </w:r>
      <w:proofErr w:type="spellEnd"/>
      <w:r w:rsidRPr="00A20A43">
        <w:rPr>
          <w:color w:val="auto"/>
          <w:lang w:val="fr-FR"/>
        </w:rPr>
        <w:t xml:space="preserve"> a </w:t>
      </w:r>
      <w:proofErr w:type="spellStart"/>
      <w:r w:rsidRPr="00A20A43">
        <w:rPr>
          <w:color w:val="auto"/>
          <w:lang w:val="fr-FR"/>
        </w:rPr>
        <w:t>obţine</w:t>
      </w:r>
      <w:proofErr w:type="spellEnd"/>
      <w:r w:rsidRPr="00A20A43">
        <w:rPr>
          <w:color w:val="auto"/>
          <w:lang w:val="fr-FR"/>
        </w:rPr>
        <w:t xml:space="preserve"> </w:t>
      </w:r>
      <w:proofErr w:type="spellStart"/>
      <w:r w:rsidRPr="00A20A43">
        <w:rPr>
          <w:color w:val="auto"/>
          <w:lang w:val="fr-FR"/>
        </w:rPr>
        <w:t>traduceri</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altă</w:t>
      </w:r>
      <w:proofErr w:type="spellEnd"/>
      <w:r w:rsidRPr="00A20A43">
        <w:rPr>
          <w:color w:val="auto"/>
          <w:lang w:val="fr-FR"/>
        </w:rPr>
        <w:t xml:space="preserve"> </w:t>
      </w:r>
      <w:proofErr w:type="spellStart"/>
      <w:r w:rsidRPr="00A20A43">
        <w:rPr>
          <w:color w:val="auto"/>
          <w:lang w:val="fr-FR"/>
        </w:rPr>
        <w:t>limbă</w:t>
      </w:r>
      <w:proofErr w:type="spellEnd"/>
      <w:r w:rsidRPr="00A20A43">
        <w:rPr>
          <w:color w:val="auto"/>
          <w:lang w:val="fr-FR"/>
        </w:rPr>
        <w:t xml:space="preserve">, </w:t>
      </w:r>
      <w:proofErr w:type="spellStart"/>
      <w:r w:rsidRPr="00A20A43">
        <w:rPr>
          <w:color w:val="auto"/>
          <w:lang w:val="fr-FR"/>
        </w:rPr>
        <w:t>legalizate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cazul</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care </w:t>
      </w:r>
      <w:proofErr w:type="spellStart"/>
      <w:r w:rsidRPr="00A20A43">
        <w:rPr>
          <w:color w:val="auto"/>
          <w:lang w:val="fr-FR"/>
        </w:rPr>
        <w:t>acestea</w:t>
      </w:r>
      <w:proofErr w:type="spellEnd"/>
      <w:r w:rsidRPr="00A20A43">
        <w:rPr>
          <w:color w:val="auto"/>
          <w:lang w:val="fr-FR"/>
        </w:rPr>
        <w:t xml:space="preserve"> </w:t>
      </w:r>
      <w:proofErr w:type="spellStart"/>
      <w:r w:rsidRPr="00A20A43">
        <w:rPr>
          <w:color w:val="auto"/>
          <w:lang w:val="fr-FR"/>
        </w:rPr>
        <w:t>sunt</w:t>
      </w:r>
      <w:proofErr w:type="spellEnd"/>
      <w:r w:rsidRPr="00A20A43">
        <w:rPr>
          <w:color w:val="auto"/>
          <w:lang w:val="fr-FR"/>
        </w:rPr>
        <w:t xml:space="preserve"> </w:t>
      </w:r>
      <w:proofErr w:type="spellStart"/>
      <w:r w:rsidRPr="00A20A43">
        <w:rPr>
          <w:color w:val="auto"/>
          <w:lang w:val="fr-FR"/>
        </w:rPr>
        <w:t>necesare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scopul</w:t>
      </w:r>
      <w:proofErr w:type="spellEnd"/>
      <w:r w:rsidRPr="00A20A43">
        <w:rPr>
          <w:color w:val="auto"/>
          <w:lang w:val="fr-FR"/>
        </w:rPr>
        <w:t xml:space="preserve"> </w:t>
      </w:r>
      <w:proofErr w:type="spellStart"/>
      <w:r w:rsidRPr="00A20A43">
        <w:rPr>
          <w:color w:val="auto"/>
          <w:lang w:val="fr-FR"/>
        </w:rPr>
        <w:t>înregistrării</w:t>
      </w:r>
      <w:proofErr w:type="spellEnd"/>
      <w:r w:rsidRPr="00A20A43">
        <w:rPr>
          <w:color w:val="auto"/>
          <w:lang w:val="fr-FR"/>
        </w:rPr>
        <w:t xml:space="preserve"> </w:t>
      </w:r>
      <w:proofErr w:type="spellStart"/>
      <w:r w:rsidRPr="00A20A43">
        <w:rPr>
          <w:color w:val="auto"/>
          <w:lang w:val="fr-FR"/>
        </w:rPr>
        <w:t>acestui</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la </w:t>
      </w:r>
      <w:proofErr w:type="spellStart"/>
      <w:r w:rsidRPr="00A20A43">
        <w:rPr>
          <w:color w:val="auto"/>
          <w:lang w:val="fr-FR"/>
        </w:rPr>
        <w:t>cererea</w:t>
      </w:r>
      <w:proofErr w:type="spellEnd"/>
      <w:r w:rsidRPr="00A20A43">
        <w:rPr>
          <w:color w:val="auto"/>
          <w:lang w:val="fr-FR"/>
        </w:rPr>
        <w:t xml:space="preserve"> </w:t>
      </w:r>
      <w:proofErr w:type="spellStart"/>
      <w:r w:rsidRPr="00A20A43">
        <w:rPr>
          <w:color w:val="auto"/>
          <w:lang w:val="fr-FR"/>
        </w:rPr>
        <w:t>autorităţilor</w:t>
      </w:r>
      <w:proofErr w:type="spellEnd"/>
      <w:r w:rsidRPr="00A20A43">
        <w:rPr>
          <w:color w:val="auto"/>
          <w:lang w:val="fr-FR"/>
        </w:rPr>
        <w:t xml:space="preserve"> </w:t>
      </w:r>
      <w:proofErr w:type="spellStart"/>
      <w:r w:rsidRPr="00A20A43">
        <w:rPr>
          <w:color w:val="auto"/>
          <w:lang w:val="fr-FR"/>
        </w:rPr>
        <w:t>relevante</w:t>
      </w:r>
      <w:proofErr w:type="spellEnd"/>
      <w:r w:rsidRPr="00A20A43">
        <w:rPr>
          <w:color w:val="auto"/>
          <w:lang w:val="fr-FR"/>
        </w:rPr>
        <w:t xml:space="preserve">. </w:t>
      </w:r>
      <w:proofErr w:type="spellStart"/>
      <w:r w:rsidRPr="00A20A43">
        <w:rPr>
          <w:color w:val="auto"/>
          <w:lang w:val="fr-FR"/>
        </w:rPr>
        <w:t>Părţile</w:t>
      </w:r>
      <w:proofErr w:type="spellEnd"/>
      <w:r w:rsidRPr="00A20A43">
        <w:rPr>
          <w:color w:val="auto"/>
          <w:lang w:val="fr-FR"/>
        </w:rPr>
        <w:t xml:space="preserve"> </w:t>
      </w:r>
      <w:proofErr w:type="spellStart"/>
      <w:r w:rsidRPr="00A20A43">
        <w:rPr>
          <w:color w:val="auto"/>
          <w:lang w:val="fr-FR"/>
        </w:rPr>
        <w:t>convin</w:t>
      </w:r>
      <w:proofErr w:type="spellEnd"/>
      <w:r w:rsidRPr="00A20A43">
        <w:rPr>
          <w:color w:val="auto"/>
          <w:lang w:val="fr-FR"/>
        </w:rPr>
        <w:t xml:space="preserve"> </w:t>
      </w:r>
      <w:proofErr w:type="spellStart"/>
      <w:r w:rsidRPr="00A20A43">
        <w:rPr>
          <w:color w:val="auto"/>
          <w:lang w:val="fr-FR"/>
        </w:rPr>
        <w:t>să</w:t>
      </w:r>
      <w:proofErr w:type="spellEnd"/>
      <w:r w:rsidRPr="00A20A43">
        <w:rPr>
          <w:color w:val="auto"/>
          <w:lang w:val="fr-FR"/>
        </w:rPr>
        <w:t xml:space="preserve"> accepte </w:t>
      </w:r>
      <w:proofErr w:type="spellStart"/>
      <w:r w:rsidRPr="00A20A43">
        <w:rPr>
          <w:color w:val="auto"/>
          <w:lang w:val="fr-FR"/>
        </w:rPr>
        <w:t>negocierea</w:t>
      </w:r>
      <w:proofErr w:type="spellEnd"/>
      <w:r w:rsidRPr="00A20A43">
        <w:rPr>
          <w:color w:val="auto"/>
          <w:lang w:val="fr-FR"/>
        </w:rPr>
        <w:t xml:space="preserve"> </w:t>
      </w:r>
      <w:proofErr w:type="spellStart"/>
      <w:r w:rsidRPr="00A20A43">
        <w:rPr>
          <w:color w:val="auto"/>
          <w:lang w:val="fr-FR"/>
        </w:rPr>
        <w:t>unui</w:t>
      </w:r>
      <w:proofErr w:type="spellEnd"/>
      <w:r w:rsidRPr="00A20A43">
        <w:rPr>
          <w:color w:val="auto"/>
          <w:lang w:val="fr-FR"/>
        </w:rPr>
        <w:t xml:space="preserve"> </w:t>
      </w:r>
      <w:proofErr w:type="spellStart"/>
      <w:r w:rsidRPr="00A20A43">
        <w:rPr>
          <w:color w:val="auto"/>
          <w:lang w:val="fr-FR"/>
        </w:rPr>
        <w:t>text</w:t>
      </w:r>
      <w:proofErr w:type="spellEnd"/>
      <w:r w:rsidRPr="00A20A43">
        <w:rPr>
          <w:color w:val="auto"/>
          <w:lang w:val="fr-FR"/>
        </w:rPr>
        <w:t xml:space="preserve"> </w:t>
      </w:r>
      <w:proofErr w:type="spellStart"/>
      <w:r w:rsidRPr="00A20A43">
        <w:rPr>
          <w:color w:val="auto"/>
          <w:lang w:val="fr-FR"/>
        </w:rPr>
        <w:t>contractual</w:t>
      </w:r>
      <w:proofErr w:type="spellEnd"/>
      <w:r w:rsidRPr="00A20A43">
        <w:rPr>
          <w:color w:val="auto"/>
          <w:lang w:val="fr-FR"/>
        </w:rPr>
        <w:t xml:space="preserve"> </w:t>
      </w:r>
      <w:proofErr w:type="spellStart"/>
      <w:r w:rsidRPr="00A20A43">
        <w:rPr>
          <w:color w:val="auto"/>
          <w:lang w:val="fr-FR"/>
        </w:rPr>
        <w:t>rezonabil</w:t>
      </w:r>
      <w:proofErr w:type="spellEnd"/>
      <w:r w:rsidRPr="00A20A43">
        <w:rPr>
          <w:color w:val="auto"/>
          <w:lang w:val="fr-FR"/>
        </w:rPr>
        <w:t xml:space="preserve"> </w:t>
      </w:r>
      <w:proofErr w:type="spellStart"/>
      <w:r w:rsidRPr="00A20A43">
        <w:rPr>
          <w:color w:val="auto"/>
          <w:lang w:val="fr-FR"/>
        </w:rPr>
        <w:t>pentru</w:t>
      </w:r>
      <w:proofErr w:type="spellEnd"/>
      <w:r w:rsidRPr="00A20A43">
        <w:rPr>
          <w:color w:val="auto"/>
          <w:lang w:val="fr-FR"/>
        </w:rPr>
        <w:t xml:space="preserve"> </w:t>
      </w:r>
      <w:proofErr w:type="spellStart"/>
      <w:r w:rsidRPr="00A20A43">
        <w:rPr>
          <w:color w:val="auto"/>
          <w:lang w:val="fr-FR"/>
        </w:rPr>
        <w:t>modificarea</w:t>
      </w:r>
      <w:proofErr w:type="spellEnd"/>
      <w:r w:rsidRPr="00A20A43">
        <w:rPr>
          <w:color w:val="auto"/>
          <w:lang w:val="fr-FR"/>
        </w:rPr>
        <w:t xml:space="preserve">, </w:t>
      </w:r>
      <w:proofErr w:type="spellStart"/>
      <w:r w:rsidRPr="00A20A43">
        <w:rPr>
          <w:color w:val="auto"/>
          <w:lang w:val="fr-FR"/>
        </w:rPr>
        <w:t>suplimentarea</w:t>
      </w:r>
      <w:proofErr w:type="spellEnd"/>
      <w:r w:rsidRPr="00A20A43">
        <w:rPr>
          <w:color w:val="auto"/>
          <w:lang w:val="fr-FR"/>
        </w:rPr>
        <w:t xml:space="preserve"> </w:t>
      </w:r>
      <w:proofErr w:type="spellStart"/>
      <w:r w:rsidRPr="00A20A43">
        <w:rPr>
          <w:color w:val="auto"/>
          <w:lang w:val="fr-FR"/>
        </w:rPr>
        <w:t>ori</w:t>
      </w:r>
      <w:proofErr w:type="spellEnd"/>
      <w:r w:rsidRPr="00A20A43">
        <w:rPr>
          <w:color w:val="auto"/>
          <w:lang w:val="fr-FR"/>
        </w:rPr>
        <w:t xml:space="preserve"> </w:t>
      </w:r>
      <w:proofErr w:type="spellStart"/>
      <w:r w:rsidRPr="00A20A43">
        <w:rPr>
          <w:color w:val="auto"/>
          <w:lang w:val="fr-FR"/>
        </w:rPr>
        <w:t>substituirea</w:t>
      </w:r>
      <w:proofErr w:type="spellEnd"/>
      <w:r w:rsidRPr="00A20A43">
        <w:rPr>
          <w:color w:val="auto"/>
          <w:lang w:val="fr-FR"/>
        </w:rPr>
        <w:t xml:space="preserve"> </w:t>
      </w:r>
      <w:proofErr w:type="spellStart"/>
      <w:r w:rsidRPr="00A20A43">
        <w:rPr>
          <w:color w:val="auto"/>
          <w:lang w:val="fr-FR"/>
        </w:rPr>
        <w:t>oricăror</w:t>
      </w:r>
      <w:proofErr w:type="spellEnd"/>
      <w:r w:rsidRPr="00A20A43">
        <w:rPr>
          <w:color w:val="auto"/>
          <w:lang w:val="fr-FR"/>
        </w:rPr>
        <w:t xml:space="preserve"> </w:t>
      </w:r>
      <w:proofErr w:type="spellStart"/>
      <w:r w:rsidRPr="00A20A43">
        <w:rPr>
          <w:color w:val="auto"/>
          <w:lang w:val="fr-FR"/>
        </w:rPr>
        <w:t>asemenea</w:t>
      </w:r>
      <w:proofErr w:type="spellEnd"/>
      <w:r w:rsidRPr="00A20A43">
        <w:rPr>
          <w:color w:val="auto"/>
          <w:lang w:val="fr-FR"/>
        </w:rPr>
        <w:t xml:space="preserve"> </w:t>
      </w:r>
      <w:proofErr w:type="spellStart"/>
      <w:r w:rsidRPr="00A20A43">
        <w:rPr>
          <w:color w:val="auto"/>
          <w:lang w:val="fr-FR"/>
        </w:rPr>
        <w:t>prevederi</w:t>
      </w:r>
      <w:proofErr w:type="spellEnd"/>
      <w:r w:rsidRPr="00A20A43">
        <w:rPr>
          <w:color w:val="auto"/>
          <w:lang w:val="fr-FR"/>
        </w:rPr>
        <w:t xml:space="preserve"> </w:t>
      </w:r>
      <w:proofErr w:type="spellStart"/>
      <w:r w:rsidRPr="00A20A43">
        <w:rPr>
          <w:color w:val="auto"/>
          <w:lang w:val="fr-FR"/>
        </w:rPr>
        <w:t>nevalabile</w:t>
      </w:r>
      <w:proofErr w:type="spellEnd"/>
      <w:r w:rsidRPr="00A20A43">
        <w:rPr>
          <w:color w:val="auto"/>
          <w:lang w:val="fr-FR"/>
        </w:rPr>
        <w:t xml:space="preserve">, </w:t>
      </w:r>
      <w:proofErr w:type="spellStart"/>
      <w:r w:rsidRPr="00A20A43">
        <w:rPr>
          <w:color w:val="auto"/>
          <w:lang w:val="fr-FR"/>
        </w:rPr>
        <w:t>ilegale</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neaplicabile</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prevederi</w:t>
      </w:r>
      <w:proofErr w:type="spellEnd"/>
      <w:r w:rsidRPr="00A20A43">
        <w:rPr>
          <w:color w:val="auto"/>
          <w:lang w:val="fr-FR"/>
        </w:rPr>
        <w:t xml:space="preserve"> </w:t>
      </w:r>
      <w:proofErr w:type="spellStart"/>
      <w:r w:rsidRPr="00A20A43">
        <w:rPr>
          <w:color w:val="auto"/>
          <w:lang w:val="fr-FR"/>
        </w:rPr>
        <w:t>legale</w:t>
      </w:r>
      <w:proofErr w:type="spellEnd"/>
      <w:r w:rsidRPr="00A20A43">
        <w:rPr>
          <w:color w:val="auto"/>
          <w:lang w:val="fr-FR"/>
        </w:rPr>
        <w:t xml:space="preserve">, </w:t>
      </w:r>
      <w:proofErr w:type="spellStart"/>
      <w:r w:rsidRPr="00A20A43">
        <w:rPr>
          <w:color w:val="auto"/>
          <w:lang w:val="fr-FR"/>
        </w:rPr>
        <w:t>aplicabile</w:t>
      </w:r>
      <w:proofErr w:type="spellEnd"/>
      <w:r w:rsidRPr="00A20A43">
        <w:rPr>
          <w:color w:val="auto"/>
          <w:lang w:val="fr-FR"/>
        </w:rPr>
        <w:t xml:space="preserve"> si </w:t>
      </w:r>
      <w:proofErr w:type="spellStart"/>
      <w:r w:rsidRPr="00A20A43">
        <w:rPr>
          <w:color w:val="auto"/>
          <w:lang w:val="fr-FR"/>
        </w:rPr>
        <w:t>valabile</w:t>
      </w:r>
      <w:proofErr w:type="spellEnd"/>
      <w:r w:rsidRPr="00A20A43">
        <w:rPr>
          <w:color w:val="auto"/>
          <w:lang w:val="fr-FR"/>
        </w:rPr>
        <w:t xml:space="preserve">, care </w:t>
      </w:r>
      <w:proofErr w:type="spellStart"/>
      <w:r w:rsidRPr="00A20A43">
        <w:rPr>
          <w:color w:val="auto"/>
          <w:lang w:val="fr-FR"/>
        </w:rPr>
        <w:t>să</w:t>
      </w:r>
      <w:proofErr w:type="spellEnd"/>
      <w:r w:rsidRPr="00A20A43">
        <w:rPr>
          <w:color w:val="auto"/>
          <w:lang w:val="fr-FR"/>
        </w:rPr>
        <w:t xml:space="preserve"> </w:t>
      </w:r>
      <w:proofErr w:type="spellStart"/>
      <w:r w:rsidRPr="00A20A43">
        <w:rPr>
          <w:color w:val="auto"/>
          <w:lang w:val="fr-FR"/>
        </w:rPr>
        <w:t>producă</w:t>
      </w:r>
      <w:proofErr w:type="spellEnd"/>
      <w:r w:rsidRPr="00A20A43">
        <w:rPr>
          <w:color w:val="auto"/>
          <w:lang w:val="fr-FR"/>
        </w:rPr>
        <w:t xml:space="preserve">, </w:t>
      </w:r>
      <w:proofErr w:type="spellStart"/>
      <w:r w:rsidRPr="00A20A43">
        <w:rPr>
          <w:color w:val="auto"/>
          <w:lang w:val="fr-FR"/>
        </w:rPr>
        <w:t>pe</w:t>
      </w:r>
      <w:proofErr w:type="spellEnd"/>
      <w:r w:rsidRPr="00A20A43">
        <w:rPr>
          <w:color w:val="auto"/>
          <w:lang w:val="fr-FR"/>
        </w:rPr>
        <w:t xml:space="preserve"> cat </w:t>
      </w:r>
      <w:proofErr w:type="spellStart"/>
      <w:r w:rsidRPr="00A20A43">
        <w:rPr>
          <w:color w:val="auto"/>
          <w:lang w:val="fr-FR"/>
        </w:rPr>
        <w:t>posibil</w:t>
      </w:r>
      <w:proofErr w:type="spellEnd"/>
      <w:r w:rsidRPr="00A20A43">
        <w:rPr>
          <w:color w:val="auto"/>
          <w:lang w:val="fr-FR"/>
        </w:rPr>
        <w:t xml:space="preserve">, </w:t>
      </w:r>
      <w:proofErr w:type="spellStart"/>
      <w:r w:rsidRPr="00A20A43">
        <w:rPr>
          <w:color w:val="auto"/>
          <w:lang w:val="fr-FR"/>
        </w:rPr>
        <w:t>rezultatul</w:t>
      </w:r>
      <w:proofErr w:type="spellEnd"/>
      <w:r w:rsidRPr="00A20A43">
        <w:rPr>
          <w:color w:val="auto"/>
          <w:lang w:val="fr-FR"/>
        </w:rPr>
        <w:t xml:space="preserve"> </w:t>
      </w:r>
      <w:proofErr w:type="spellStart"/>
      <w:r w:rsidRPr="00A20A43">
        <w:rPr>
          <w:color w:val="auto"/>
          <w:lang w:val="fr-FR"/>
        </w:rPr>
        <w:t>economic</w:t>
      </w:r>
      <w:proofErr w:type="spellEnd"/>
      <w:r w:rsidRPr="00A20A43">
        <w:rPr>
          <w:color w:val="auto"/>
          <w:lang w:val="fr-FR"/>
        </w:rPr>
        <w:t xml:space="preserve"> </w:t>
      </w:r>
      <w:proofErr w:type="spellStart"/>
      <w:r w:rsidRPr="00A20A43">
        <w:rPr>
          <w:color w:val="auto"/>
          <w:lang w:val="fr-FR"/>
        </w:rPr>
        <w:t>intenţionat</w:t>
      </w:r>
      <w:proofErr w:type="spellEnd"/>
      <w:r w:rsidRPr="00A20A43">
        <w:rPr>
          <w:color w:val="auto"/>
          <w:lang w:val="fr-FR"/>
        </w:rPr>
        <w:t xml:space="preserve"> </w:t>
      </w:r>
      <w:proofErr w:type="spellStart"/>
      <w:r w:rsidRPr="00A20A43">
        <w:rPr>
          <w:color w:val="auto"/>
          <w:lang w:val="fr-FR"/>
        </w:rPr>
        <w:t>anterior</w:t>
      </w:r>
      <w:proofErr w:type="spellEnd"/>
      <w:r w:rsidRPr="00A20A43">
        <w:rPr>
          <w:color w:val="auto"/>
          <w:lang w:val="fr-FR"/>
        </w:rPr>
        <w:t xml:space="preserve"> de </w:t>
      </w:r>
      <w:proofErr w:type="spellStart"/>
      <w:r w:rsidRPr="00A20A43">
        <w:rPr>
          <w:color w:val="auto"/>
          <w:lang w:val="fr-FR"/>
        </w:rPr>
        <w:t>către</w:t>
      </w:r>
      <w:proofErr w:type="spellEnd"/>
      <w:r w:rsidRPr="00A20A43">
        <w:rPr>
          <w:color w:val="auto"/>
          <w:lang w:val="fr-FR"/>
        </w:rPr>
        <w:t xml:space="preserve"> </w:t>
      </w:r>
      <w:proofErr w:type="spellStart"/>
      <w:r w:rsidRPr="00A20A43">
        <w:rPr>
          <w:color w:val="auto"/>
          <w:lang w:val="fr-FR"/>
        </w:rPr>
        <w:t>părţi</w:t>
      </w:r>
      <w:proofErr w:type="spellEnd"/>
      <w:r w:rsidRPr="00A20A43">
        <w:rPr>
          <w:color w:val="auto"/>
          <w:lang w:val="fr-FR"/>
        </w:rPr>
        <w:t xml:space="preserve">. </w:t>
      </w:r>
    </w:p>
    <w:p w14:paraId="77328764" w14:textId="77777777" w:rsidR="00AE2211" w:rsidRPr="00A20A43" w:rsidRDefault="00AE2211" w:rsidP="00600DC4">
      <w:pPr>
        <w:pStyle w:val="Default"/>
        <w:numPr>
          <w:ilvl w:val="1"/>
          <w:numId w:val="33"/>
        </w:numPr>
        <w:spacing w:line="360" w:lineRule="auto"/>
        <w:ind w:left="0" w:firstLine="0"/>
        <w:jc w:val="both"/>
        <w:rPr>
          <w:color w:val="auto"/>
          <w:lang w:val="fr-FR"/>
        </w:rPr>
      </w:pPr>
      <w:proofErr w:type="spellStart"/>
      <w:r w:rsidRPr="00A20A43">
        <w:rPr>
          <w:color w:val="auto"/>
          <w:lang w:val="fr-FR"/>
        </w:rPr>
        <w:t>Prezentul</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w:t>
      </w:r>
      <w:proofErr w:type="spellStart"/>
      <w:r w:rsidRPr="00A20A43">
        <w:rPr>
          <w:color w:val="auto"/>
          <w:lang w:val="fr-FR"/>
        </w:rPr>
        <w:t>împreună</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anexele</w:t>
      </w:r>
      <w:proofErr w:type="spellEnd"/>
      <w:r w:rsidRPr="00A20A43">
        <w:rPr>
          <w:color w:val="auto"/>
          <w:lang w:val="fr-FR"/>
        </w:rPr>
        <w:t xml:space="preserve"> sale fac parte </w:t>
      </w:r>
      <w:proofErr w:type="spellStart"/>
      <w:r w:rsidRPr="00A20A43">
        <w:rPr>
          <w:color w:val="auto"/>
          <w:lang w:val="fr-FR"/>
        </w:rPr>
        <w:t>integrantă</w:t>
      </w:r>
      <w:proofErr w:type="spellEnd"/>
      <w:r w:rsidRPr="00A20A43">
        <w:rPr>
          <w:color w:val="auto"/>
          <w:lang w:val="fr-FR"/>
        </w:rPr>
        <w:t xml:space="preserve"> </w:t>
      </w:r>
      <w:proofErr w:type="spellStart"/>
      <w:r w:rsidRPr="00A20A43">
        <w:rPr>
          <w:color w:val="auto"/>
          <w:lang w:val="fr-FR"/>
        </w:rPr>
        <w:t>din</w:t>
      </w:r>
      <w:proofErr w:type="spellEnd"/>
      <w:r w:rsidRPr="00A20A43">
        <w:rPr>
          <w:color w:val="auto"/>
          <w:lang w:val="fr-FR"/>
        </w:rPr>
        <w:t xml:space="preserve"> </w:t>
      </w:r>
      <w:proofErr w:type="spellStart"/>
      <w:r w:rsidRPr="00A20A43">
        <w:rPr>
          <w:color w:val="auto"/>
          <w:lang w:val="fr-FR"/>
        </w:rPr>
        <w:t>cuprinsul</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reprezentând</w:t>
      </w:r>
      <w:proofErr w:type="spellEnd"/>
      <w:r w:rsidRPr="00A20A43">
        <w:rPr>
          <w:color w:val="auto"/>
          <w:lang w:val="fr-FR"/>
        </w:rPr>
        <w:t xml:space="preserve"> </w:t>
      </w:r>
      <w:proofErr w:type="spellStart"/>
      <w:r w:rsidRPr="00A20A43">
        <w:rPr>
          <w:color w:val="auto"/>
          <w:lang w:val="fr-FR"/>
        </w:rPr>
        <w:t>voinţa</w:t>
      </w:r>
      <w:proofErr w:type="spellEnd"/>
      <w:r w:rsidRPr="00A20A43">
        <w:rPr>
          <w:color w:val="auto"/>
          <w:lang w:val="fr-FR"/>
        </w:rPr>
        <w:t xml:space="preserve"> </w:t>
      </w:r>
      <w:proofErr w:type="spellStart"/>
      <w:r w:rsidRPr="00A20A43">
        <w:rPr>
          <w:color w:val="auto"/>
          <w:lang w:val="fr-FR"/>
        </w:rPr>
        <w:t>părţilor</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w:t>
      </w:r>
      <w:proofErr w:type="spellStart"/>
      <w:r w:rsidRPr="00A20A43">
        <w:rPr>
          <w:color w:val="auto"/>
          <w:lang w:val="fr-FR"/>
        </w:rPr>
        <w:t>înlătură</w:t>
      </w:r>
      <w:proofErr w:type="spellEnd"/>
      <w:r w:rsidRPr="00A20A43">
        <w:rPr>
          <w:color w:val="auto"/>
          <w:lang w:val="fr-FR"/>
        </w:rPr>
        <w:t xml:space="preserve"> </w:t>
      </w:r>
      <w:proofErr w:type="spellStart"/>
      <w:r w:rsidRPr="00A20A43">
        <w:rPr>
          <w:color w:val="auto"/>
          <w:lang w:val="fr-FR"/>
        </w:rPr>
        <w:t>orice</w:t>
      </w:r>
      <w:proofErr w:type="spellEnd"/>
      <w:r w:rsidRPr="00A20A43">
        <w:rPr>
          <w:color w:val="auto"/>
          <w:lang w:val="fr-FR"/>
        </w:rPr>
        <w:t xml:space="preserve"> </w:t>
      </w:r>
      <w:proofErr w:type="spellStart"/>
      <w:r w:rsidRPr="00A20A43">
        <w:rPr>
          <w:color w:val="auto"/>
          <w:lang w:val="fr-FR"/>
        </w:rPr>
        <w:t>altă</w:t>
      </w:r>
      <w:proofErr w:type="spellEnd"/>
      <w:r w:rsidRPr="00A20A43">
        <w:rPr>
          <w:color w:val="auto"/>
          <w:lang w:val="fr-FR"/>
        </w:rPr>
        <w:t xml:space="preserve"> </w:t>
      </w:r>
      <w:proofErr w:type="spellStart"/>
      <w:r w:rsidRPr="00A20A43">
        <w:rPr>
          <w:color w:val="auto"/>
          <w:lang w:val="fr-FR"/>
        </w:rPr>
        <w:t>înţelegere</w:t>
      </w:r>
      <w:proofErr w:type="spellEnd"/>
      <w:r w:rsidRPr="00A20A43">
        <w:rPr>
          <w:color w:val="auto"/>
          <w:lang w:val="fr-FR"/>
        </w:rPr>
        <w:t xml:space="preserve"> </w:t>
      </w:r>
      <w:proofErr w:type="spellStart"/>
      <w:r w:rsidRPr="00A20A43">
        <w:rPr>
          <w:color w:val="auto"/>
          <w:lang w:val="fr-FR"/>
        </w:rPr>
        <w:t>verbală</w:t>
      </w:r>
      <w:proofErr w:type="spellEnd"/>
      <w:r w:rsidRPr="00A20A43">
        <w:rPr>
          <w:color w:val="auto"/>
          <w:lang w:val="fr-FR"/>
        </w:rPr>
        <w:t xml:space="preserve"> </w:t>
      </w:r>
      <w:proofErr w:type="spellStart"/>
      <w:r w:rsidRPr="00A20A43">
        <w:rPr>
          <w:color w:val="auto"/>
          <w:lang w:val="fr-FR"/>
        </w:rPr>
        <w:t>dintre</w:t>
      </w:r>
      <w:proofErr w:type="spellEnd"/>
      <w:r w:rsidRPr="00A20A43">
        <w:rPr>
          <w:color w:val="auto"/>
          <w:lang w:val="fr-FR"/>
        </w:rPr>
        <w:t xml:space="preserve"> </w:t>
      </w:r>
      <w:proofErr w:type="spellStart"/>
      <w:r w:rsidRPr="00A20A43">
        <w:rPr>
          <w:color w:val="auto"/>
          <w:lang w:val="fr-FR"/>
        </w:rPr>
        <w:t>acestea</w:t>
      </w:r>
      <w:proofErr w:type="spellEnd"/>
      <w:r w:rsidRPr="00A20A43">
        <w:rPr>
          <w:color w:val="auto"/>
          <w:lang w:val="fr-FR"/>
        </w:rPr>
        <w:t xml:space="preserve">, </w:t>
      </w:r>
      <w:proofErr w:type="spellStart"/>
      <w:r w:rsidRPr="00A20A43">
        <w:rPr>
          <w:color w:val="auto"/>
          <w:lang w:val="fr-FR"/>
        </w:rPr>
        <w:t>anterioară</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ulterioară</w:t>
      </w:r>
      <w:proofErr w:type="spellEnd"/>
      <w:r w:rsidRPr="00A20A43">
        <w:rPr>
          <w:color w:val="auto"/>
          <w:lang w:val="fr-FR"/>
        </w:rPr>
        <w:t xml:space="preserve"> </w:t>
      </w:r>
      <w:proofErr w:type="spellStart"/>
      <w:r w:rsidRPr="00A20A43">
        <w:rPr>
          <w:color w:val="auto"/>
          <w:lang w:val="fr-FR"/>
        </w:rPr>
        <w:t>încheierii</w:t>
      </w:r>
      <w:proofErr w:type="spellEnd"/>
      <w:r w:rsidRPr="00A20A43">
        <w:rPr>
          <w:color w:val="auto"/>
          <w:lang w:val="fr-FR"/>
        </w:rPr>
        <w:t xml:space="preserve"> lui. </w:t>
      </w:r>
    </w:p>
    <w:p w14:paraId="68811085" w14:textId="77777777" w:rsidR="00AE2211" w:rsidRPr="00A20A43" w:rsidRDefault="00AE2211" w:rsidP="00600DC4">
      <w:pPr>
        <w:pStyle w:val="Default"/>
        <w:numPr>
          <w:ilvl w:val="1"/>
          <w:numId w:val="33"/>
        </w:numPr>
        <w:spacing w:line="360" w:lineRule="auto"/>
        <w:ind w:left="0" w:firstLine="0"/>
        <w:jc w:val="both"/>
        <w:rPr>
          <w:color w:val="auto"/>
          <w:lang w:val="fr-FR"/>
        </w:rPr>
      </w:pPr>
      <w:r w:rsidRPr="00A20A43">
        <w:rPr>
          <w:color w:val="auto"/>
          <w:lang w:val="fr-FR"/>
        </w:rPr>
        <w:t xml:space="preserve">In </w:t>
      </w:r>
      <w:proofErr w:type="spellStart"/>
      <w:r w:rsidRPr="00A20A43">
        <w:rPr>
          <w:color w:val="auto"/>
          <w:lang w:val="fr-FR"/>
        </w:rPr>
        <w:t>cazul</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care </w:t>
      </w:r>
      <w:proofErr w:type="spellStart"/>
      <w:r w:rsidRPr="00A20A43">
        <w:rPr>
          <w:color w:val="auto"/>
          <w:lang w:val="fr-FR"/>
        </w:rPr>
        <w:t>părţile</w:t>
      </w:r>
      <w:proofErr w:type="spellEnd"/>
      <w:r w:rsidRPr="00A20A43">
        <w:rPr>
          <w:color w:val="auto"/>
          <w:lang w:val="fr-FR"/>
        </w:rPr>
        <w:t xml:space="preserve"> </w:t>
      </w:r>
      <w:proofErr w:type="spellStart"/>
      <w:r w:rsidRPr="00A20A43">
        <w:rPr>
          <w:color w:val="auto"/>
          <w:lang w:val="fr-FR"/>
        </w:rPr>
        <w:t>îşi</w:t>
      </w:r>
      <w:proofErr w:type="spellEnd"/>
      <w:r w:rsidRPr="00A20A43">
        <w:rPr>
          <w:color w:val="auto"/>
          <w:lang w:val="fr-FR"/>
        </w:rPr>
        <w:t xml:space="preserve"> </w:t>
      </w:r>
      <w:proofErr w:type="spellStart"/>
      <w:r w:rsidRPr="00A20A43">
        <w:rPr>
          <w:color w:val="auto"/>
          <w:lang w:val="fr-FR"/>
        </w:rPr>
        <w:t>încalcă</w:t>
      </w:r>
      <w:proofErr w:type="spellEnd"/>
      <w:r w:rsidRPr="00A20A43">
        <w:rPr>
          <w:color w:val="auto"/>
          <w:lang w:val="fr-FR"/>
        </w:rPr>
        <w:t xml:space="preserve"> </w:t>
      </w:r>
      <w:proofErr w:type="spellStart"/>
      <w:r w:rsidRPr="00A20A43">
        <w:rPr>
          <w:color w:val="auto"/>
          <w:lang w:val="fr-FR"/>
        </w:rPr>
        <w:t>obligațiile</w:t>
      </w:r>
      <w:proofErr w:type="spellEnd"/>
      <w:r w:rsidRPr="00A20A43">
        <w:rPr>
          <w:color w:val="auto"/>
          <w:lang w:val="fr-FR"/>
        </w:rPr>
        <w:t xml:space="preserve"> </w:t>
      </w:r>
      <w:proofErr w:type="spellStart"/>
      <w:r w:rsidRPr="00A20A43">
        <w:rPr>
          <w:color w:val="auto"/>
          <w:lang w:val="fr-FR"/>
        </w:rPr>
        <w:t>lor</w:t>
      </w:r>
      <w:proofErr w:type="spellEnd"/>
      <w:r w:rsidRPr="00A20A43">
        <w:rPr>
          <w:color w:val="auto"/>
          <w:lang w:val="fr-FR"/>
        </w:rPr>
        <w:t xml:space="preserve">, </w:t>
      </w:r>
      <w:proofErr w:type="spellStart"/>
      <w:r w:rsidRPr="00A20A43">
        <w:rPr>
          <w:color w:val="auto"/>
          <w:lang w:val="fr-FR"/>
        </w:rPr>
        <w:t>neexercitarea</w:t>
      </w:r>
      <w:proofErr w:type="spellEnd"/>
      <w:r w:rsidRPr="00A20A43">
        <w:rPr>
          <w:color w:val="auto"/>
          <w:lang w:val="fr-FR"/>
        </w:rPr>
        <w:t xml:space="preserve"> de </w:t>
      </w:r>
      <w:proofErr w:type="spellStart"/>
      <w:r w:rsidRPr="00A20A43">
        <w:rPr>
          <w:color w:val="auto"/>
          <w:lang w:val="fr-FR"/>
        </w:rPr>
        <w:t>partea</w:t>
      </w:r>
      <w:proofErr w:type="spellEnd"/>
      <w:r w:rsidRPr="00A20A43">
        <w:rPr>
          <w:color w:val="auto"/>
          <w:lang w:val="fr-FR"/>
        </w:rPr>
        <w:t xml:space="preserve"> care </w:t>
      </w:r>
      <w:proofErr w:type="spellStart"/>
      <w:r w:rsidRPr="00A20A43">
        <w:rPr>
          <w:color w:val="auto"/>
          <w:lang w:val="fr-FR"/>
        </w:rPr>
        <w:t>suferă</w:t>
      </w:r>
      <w:proofErr w:type="spellEnd"/>
      <w:r w:rsidRPr="00A20A43">
        <w:rPr>
          <w:color w:val="auto"/>
          <w:lang w:val="fr-FR"/>
        </w:rPr>
        <w:t xml:space="preserve"> </w:t>
      </w:r>
      <w:proofErr w:type="spellStart"/>
      <w:r w:rsidRPr="00A20A43">
        <w:rPr>
          <w:color w:val="auto"/>
          <w:lang w:val="fr-FR"/>
        </w:rPr>
        <w:t>vreun</w:t>
      </w:r>
      <w:proofErr w:type="spellEnd"/>
      <w:r w:rsidRPr="00A20A43">
        <w:rPr>
          <w:color w:val="auto"/>
          <w:lang w:val="fr-FR"/>
        </w:rPr>
        <w:t xml:space="preserve"> </w:t>
      </w:r>
      <w:proofErr w:type="spellStart"/>
      <w:r w:rsidRPr="00A20A43">
        <w:rPr>
          <w:color w:val="auto"/>
          <w:lang w:val="fr-FR"/>
        </w:rPr>
        <w:t>prejudiciu</w:t>
      </w:r>
      <w:proofErr w:type="spellEnd"/>
      <w:r w:rsidRPr="00A20A43">
        <w:rPr>
          <w:color w:val="auto"/>
          <w:lang w:val="fr-FR"/>
        </w:rPr>
        <w:t xml:space="preserve"> a </w:t>
      </w:r>
      <w:proofErr w:type="spellStart"/>
      <w:r w:rsidRPr="00A20A43">
        <w:rPr>
          <w:color w:val="auto"/>
          <w:lang w:val="fr-FR"/>
        </w:rPr>
        <w:t>dreptului</w:t>
      </w:r>
      <w:proofErr w:type="spellEnd"/>
      <w:r w:rsidRPr="00A20A43">
        <w:rPr>
          <w:color w:val="auto"/>
          <w:lang w:val="fr-FR"/>
        </w:rPr>
        <w:t xml:space="preserve"> </w:t>
      </w:r>
      <w:proofErr w:type="gramStart"/>
      <w:r w:rsidRPr="00A20A43">
        <w:rPr>
          <w:color w:val="auto"/>
          <w:lang w:val="fr-FR"/>
        </w:rPr>
        <w:t>de a</w:t>
      </w:r>
      <w:proofErr w:type="gramEnd"/>
      <w:r w:rsidRPr="00A20A43">
        <w:rPr>
          <w:color w:val="auto"/>
          <w:lang w:val="fr-FR"/>
        </w:rPr>
        <w:t xml:space="preserve"> </w:t>
      </w:r>
      <w:proofErr w:type="spellStart"/>
      <w:r w:rsidRPr="00A20A43">
        <w:rPr>
          <w:color w:val="auto"/>
          <w:lang w:val="fr-FR"/>
        </w:rPr>
        <w:t>cere</w:t>
      </w:r>
      <w:proofErr w:type="spellEnd"/>
      <w:r w:rsidRPr="00A20A43">
        <w:rPr>
          <w:color w:val="auto"/>
          <w:lang w:val="fr-FR"/>
        </w:rPr>
        <w:t xml:space="preserve"> </w:t>
      </w:r>
      <w:proofErr w:type="spellStart"/>
      <w:r w:rsidRPr="00A20A43">
        <w:rPr>
          <w:color w:val="auto"/>
          <w:lang w:val="fr-FR"/>
        </w:rPr>
        <w:t>executarea</w:t>
      </w:r>
      <w:proofErr w:type="spellEnd"/>
      <w:r w:rsidRPr="00A20A43">
        <w:rPr>
          <w:color w:val="auto"/>
          <w:lang w:val="fr-FR"/>
        </w:rPr>
        <w:t xml:space="preserve"> </w:t>
      </w:r>
      <w:proofErr w:type="spellStart"/>
      <w:r w:rsidRPr="00A20A43">
        <w:rPr>
          <w:color w:val="auto"/>
          <w:lang w:val="fr-FR"/>
        </w:rPr>
        <w:t>întocmai</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w:t>
      </w:r>
      <w:proofErr w:type="spellStart"/>
      <w:r w:rsidRPr="00A20A43">
        <w:rPr>
          <w:color w:val="auto"/>
          <w:lang w:val="fr-FR"/>
        </w:rPr>
        <w:t>echivalent</w:t>
      </w:r>
      <w:proofErr w:type="spellEnd"/>
      <w:r w:rsidRPr="00A20A43">
        <w:rPr>
          <w:color w:val="auto"/>
          <w:lang w:val="fr-FR"/>
        </w:rPr>
        <w:t xml:space="preserve"> </w:t>
      </w:r>
      <w:proofErr w:type="spellStart"/>
      <w:r w:rsidRPr="00A20A43">
        <w:rPr>
          <w:color w:val="auto"/>
          <w:lang w:val="fr-FR"/>
        </w:rPr>
        <w:t>bănesc</w:t>
      </w:r>
      <w:proofErr w:type="spellEnd"/>
      <w:r w:rsidRPr="00A20A43">
        <w:rPr>
          <w:color w:val="auto"/>
          <w:lang w:val="fr-FR"/>
        </w:rPr>
        <w:t xml:space="preserve"> a </w:t>
      </w:r>
      <w:proofErr w:type="spellStart"/>
      <w:r w:rsidRPr="00A20A43">
        <w:rPr>
          <w:color w:val="auto"/>
          <w:lang w:val="fr-FR"/>
        </w:rPr>
        <w:t>obligației</w:t>
      </w:r>
      <w:proofErr w:type="spellEnd"/>
      <w:r w:rsidRPr="00A20A43">
        <w:rPr>
          <w:color w:val="auto"/>
          <w:lang w:val="fr-FR"/>
        </w:rPr>
        <w:t xml:space="preserve"> respective nu </w:t>
      </w:r>
      <w:proofErr w:type="spellStart"/>
      <w:r w:rsidRPr="00A20A43">
        <w:rPr>
          <w:color w:val="auto"/>
          <w:lang w:val="fr-FR"/>
        </w:rPr>
        <w:t>înseamnă</w:t>
      </w:r>
      <w:proofErr w:type="spellEnd"/>
      <w:r w:rsidRPr="00A20A43">
        <w:rPr>
          <w:color w:val="auto"/>
          <w:lang w:val="fr-FR"/>
        </w:rPr>
        <w:t xml:space="preserve"> ca </w:t>
      </w:r>
      <w:proofErr w:type="spellStart"/>
      <w:r w:rsidRPr="00A20A43">
        <w:rPr>
          <w:color w:val="auto"/>
          <w:lang w:val="fr-FR"/>
        </w:rPr>
        <w:t>ea</w:t>
      </w:r>
      <w:proofErr w:type="spellEnd"/>
      <w:r w:rsidRPr="00A20A43">
        <w:rPr>
          <w:color w:val="auto"/>
          <w:lang w:val="fr-FR"/>
        </w:rPr>
        <w:t xml:space="preserve"> a </w:t>
      </w:r>
      <w:proofErr w:type="spellStart"/>
      <w:r w:rsidRPr="00A20A43">
        <w:rPr>
          <w:color w:val="auto"/>
          <w:lang w:val="fr-FR"/>
        </w:rPr>
        <w:t>renunțat</w:t>
      </w:r>
      <w:proofErr w:type="spellEnd"/>
      <w:r w:rsidRPr="00A20A43">
        <w:rPr>
          <w:color w:val="auto"/>
          <w:lang w:val="fr-FR"/>
        </w:rPr>
        <w:t xml:space="preserve"> la </w:t>
      </w:r>
      <w:proofErr w:type="spellStart"/>
      <w:r w:rsidRPr="00A20A43">
        <w:rPr>
          <w:color w:val="auto"/>
          <w:lang w:val="fr-FR"/>
        </w:rPr>
        <w:t>acest</w:t>
      </w:r>
      <w:proofErr w:type="spellEnd"/>
      <w:r w:rsidRPr="00A20A43">
        <w:rPr>
          <w:color w:val="auto"/>
          <w:lang w:val="fr-FR"/>
        </w:rPr>
        <w:t xml:space="preserve"> </w:t>
      </w:r>
      <w:proofErr w:type="spellStart"/>
      <w:r w:rsidRPr="00A20A43">
        <w:rPr>
          <w:color w:val="auto"/>
          <w:lang w:val="fr-FR"/>
        </w:rPr>
        <w:t>drept</w:t>
      </w:r>
      <w:proofErr w:type="spellEnd"/>
      <w:r w:rsidRPr="00A20A43">
        <w:rPr>
          <w:color w:val="auto"/>
          <w:lang w:val="fr-FR"/>
        </w:rPr>
        <w:t xml:space="preserve"> al </w:t>
      </w:r>
      <w:proofErr w:type="spellStart"/>
      <w:r w:rsidRPr="00A20A43">
        <w:rPr>
          <w:color w:val="auto"/>
          <w:lang w:val="fr-FR"/>
        </w:rPr>
        <w:t>său</w:t>
      </w:r>
      <w:proofErr w:type="spellEnd"/>
      <w:r w:rsidRPr="00A20A43">
        <w:rPr>
          <w:color w:val="auto"/>
          <w:lang w:val="fr-FR"/>
        </w:rPr>
        <w:t xml:space="preserve">. </w:t>
      </w:r>
    </w:p>
    <w:p w14:paraId="3A63AEA2" w14:textId="77777777" w:rsidR="00AE2211" w:rsidRPr="00A20A43" w:rsidRDefault="00AE2211" w:rsidP="00600DC4">
      <w:pPr>
        <w:pStyle w:val="Default"/>
        <w:numPr>
          <w:ilvl w:val="1"/>
          <w:numId w:val="33"/>
        </w:numPr>
        <w:spacing w:line="360" w:lineRule="auto"/>
        <w:ind w:left="0" w:firstLine="0"/>
        <w:jc w:val="both"/>
        <w:rPr>
          <w:color w:val="auto"/>
          <w:lang w:val="fr-FR"/>
        </w:rPr>
      </w:pPr>
      <w:proofErr w:type="spellStart"/>
      <w:r w:rsidRPr="00A20A43">
        <w:rPr>
          <w:color w:val="auto"/>
          <w:lang w:val="fr-FR"/>
        </w:rPr>
        <w:t>Nici</w:t>
      </w:r>
      <w:proofErr w:type="spellEnd"/>
      <w:r w:rsidRPr="00A20A43">
        <w:rPr>
          <w:color w:val="auto"/>
          <w:lang w:val="fr-FR"/>
        </w:rPr>
        <w:t xml:space="preserve"> o </w:t>
      </w:r>
      <w:proofErr w:type="spellStart"/>
      <w:r w:rsidRPr="00A20A43">
        <w:rPr>
          <w:color w:val="auto"/>
          <w:lang w:val="fr-FR"/>
        </w:rPr>
        <w:t>prevedere</w:t>
      </w:r>
      <w:proofErr w:type="spellEnd"/>
      <w:r w:rsidRPr="00A20A43">
        <w:rPr>
          <w:color w:val="auto"/>
          <w:lang w:val="fr-FR"/>
        </w:rPr>
        <w:t xml:space="preserve"> a </w:t>
      </w:r>
      <w:proofErr w:type="spellStart"/>
      <w:r w:rsidRPr="00A20A43">
        <w:rPr>
          <w:color w:val="auto"/>
          <w:lang w:val="fr-FR"/>
        </w:rPr>
        <w:t>prezentului</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nu va fi </w:t>
      </w:r>
      <w:proofErr w:type="spellStart"/>
      <w:r w:rsidRPr="00A20A43">
        <w:rPr>
          <w:color w:val="auto"/>
          <w:lang w:val="fr-FR"/>
        </w:rPr>
        <w:t>interpretată</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sensul</w:t>
      </w:r>
      <w:proofErr w:type="spellEnd"/>
      <w:r w:rsidRPr="00A20A43">
        <w:rPr>
          <w:color w:val="auto"/>
          <w:lang w:val="fr-FR"/>
        </w:rPr>
        <w:t xml:space="preserve"> </w:t>
      </w:r>
      <w:proofErr w:type="spellStart"/>
      <w:r w:rsidRPr="00A20A43">
        <w:rPr>
          <w:color w:val="auto"/>
          <w:lang w:val="fr-FR"/>
        </w:rPr>
        <w:t>constituirii</w:t>
      </w:r>
      <w:proofErr w:type="spellEnd"/>
      <w:r w:rsidRPr="00A20A43">
        <w:rPr>
          <w:color w:val="auto"/>
          <w:lang w:val="fr-FR"/>
        </w:rPr>
        <w:t xml:space="preserve"> </w:t>
      </w:r>
      <w:proofErr w:type="spellStart"/>
      <w:r w:rsidRPr="00A20A43">
        <w:rPr>
          <w:color w:val="auto"/>
          <w:lang w:val="fr-FR"/>
        </w:rPr>
        <w:t>unui</w:t>
      </w:r>
      <w:proofErr w:type="spellEnd"/>
      <w:r w:rsidRPr="00A20A43">
        <w:rPr>
          <w:color w:val="auto"/>
          <w:lang w:val="fr-FR"/>
        </w:rPr>
        <w:t xml:space="preserve"> </w:t>
      </w:r>
      <w:proofErr w:type="spellStart"/>
      <w:r w:rsidRPr="00A20A43">
        <w:rPr>
          <w:color w:val="auto"/>
          <w:lang w:val="fr-FR"/>
        </w:rPr>
        <w:t>parteneriat</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asociere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participațiune</w:t>
      </w:r>
      <w:proofErr w:type="spellEnd"/>
      <w:r w:rsidRPr="00A20A43">
        <w:rPr>
          <w:color w:val="auto"/>
          <w:lang w:val="fr-FR"/>
        </w:rPr>
        <w:t xml:space="preserve"> de </w:t>
      </w:r>
      <w:proofErr w:type="spellStart"/>
      <w:r w:rsidRPr="00A20A43">
        <w:rPr>
          <w:color w:val="auto"/>
          <w:lang w:val="fr-FR"/>
        </w:rPr>
        <w:t>către</w:t>
      </w:r>
      <w:proofErr w:type="spellEnd"/>
      <w:r w:rsidRPr="00A20A43">
        <w:rPr>
          <w:color w:val="auto"/>
          <w:lang w:val="fr-FR"/>
        </w:rPr>
        <w:t xml:space="preserve"> </w:t>
      </w:r>
      <w:proofErr w:type="spellStart"/>
      <w:r w:rsidRPr="00A20A43">
        <w:rPr>
          <w:color w:val="auto"/>
          <w:lang w:val="fr-FR"/>
        </w:rPr>
        <w:t>părți</w:t>
      </w:r>
      <w:proofErr w:type="spellEnd"/>
      <w:r w:rsidRPr="00A20A43">
        <w:rPr>
          <w:color w:val="auto"/>
          <w:lang w:val="fr-FR"/>
        </w:rPr>
        <w:t xml:space="preserve">. </w:t>
      </w:r>
    </w:p>
    <w:p w14:paraId="1D2F6168" w14:textId="77777777" w:rsidR="00AE2211" w:rsidRPr="00A20A43" w:rsidRDefault="00AE2211" w:rsidP="00600DC4">
      <w:pPr>
        <w:pStyle w:val="Default"/>
        <w:numPr>
          <w:ilvl w:val="1"/>
          <w:numId w:val="33"/>
        </w:numPr>
        <w:spacing w:line="360" w:lineRule="auto"/>
        <w:ind w:left="0" w:firstLine="0"/>
        <w:jc w:val="both"/>
        <w:rPr>
          <w:color w:val="auto"/>
          <w:lang w:val="fr-FR"/>
        </w:rPr>
      </w:pPr>
      <w:r w:rsidRPr="00A20A43">
        <w:rPr>
          <w:color w:val="auto"/>
          <w:lang w:val="fr-FR"/>
        </w:rPr>
        <w:t xml:space="preserve"> </w:t>
      </w:r>
      <w:proofErr w:type="spellStart"/>
      <w:r w:rsidRPr="00A20A43">
        <w:rPr>
          <w:color w:val="auto"/>
          <w:lang w:val="fr-FR"/>
        </w:rPr>
        <w:t>Neexecutarea</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întârzierea</w:t>
      </w:r>
      <w:proofErr w:type="spellEnd"/>
      <w:r w:rsidRPr="00A20A43">
        <w:rPr>
          <w:color w:val="auto"/>
          <w:lang w:val="fr-FR"/>
        </w:rPr>
        <w:t xml:space="preserve"> de </w:t>
      </w:r>
      <w:proofErr w:type="spellStart"/>
      <w:r w:rsidRPr="00A20A43">
        <w:rPr>
          <w:color w:val="auto"/>
          <w:lang w:val="fr-FR"/>
        </w:rPr>
        <w:t>către</w:t>
      </w:r>
      <w:proofErr w:type="spellEnd"/>
      <w:r w:rsidRPr="00A20A43">
        <w:rPr>
          <w:color w:val="auto"/>
          <w:lang w:val="fr-FR"/>
        </w:rPr>
        <w:t xml:space="preserve"> </w:t>
      </w:r>
      <w:proofErr w:type="spellStart"/>
      <w:r w:rsidRPr="00A20A43">
        <w:rPr>
          <w:color w:val="auto"/>
          <w:lang w:val="fr-FR"/>
        </w:rPr>
        <w:t>oricare</w:t>
      </w:r>
      <w:proofErr w:type="spellEnd"/>
      <w:r w:rsidRPr="00A20A43">
        <w:rPr>
          <w:color w:val="auto"/>
          <w:lang w:val="fr-FR"/>
        </w:rPr>
        <w:t xml:space="preserve"> parte </w:t>
      </w:r>
      <w:proofErr w:type="spellStart"/>
      <w:r w:rsidRPr="00A20A43">
        <w:rPr>
          <w:color w:val="auto"/>
          <w:lang w:val="fr-FR"/>
        </w:rPr>
        <w:t>contractantă</w:t>
      </w:r>
      <w:proofErr w:type="spellEnd"/>
      <w:r w:rsidRPr="00A20A43">
        <w:rPr>
          <w:color w:val="auto"/>
          <w:lang w:val="fr-FR"/>
        </w:rPr>
        <w:t xml:space="preserve"> de a-</w:t>
      </w:r>
      <w:proofErr w:type="spellStart"/>
      <w:r w:rsidRPr="00A20A43">
        <w:rPr>
          <w:color w:val="auto"/>
          <w:lang w:val="fr-FR"/>
        </w:rPr>
        <w:t>și</w:t>
      </w:r>
      <w:proofErr w:type="spellEnd"/>
      <w:r w:rsidRPr="00A20A43">
        <w:rPr>
          <w:color w:val="auto"/>
          <w:lang w:val="fr-FR"/>
        </w:rPr>
        <w:t xml:space="preserve"> </w:t>
      </w:r>
      <w:proofErr w:type="spellStart"/>
      <w:r w:rsidRPr="00A20A43">
        <w:rPr>
          <w:color w:val="auto"/>
          <w:lang w:val="fr-FR"/>
        </w:rPr>
        <w:t>exercita</w:t>
      </w:r>
      <w:proofErr w:type="spellEnd"/>
      <w:r w:rsidRPr="00A20A43">
        <w:rPr>
          <w:color w:val="auto"/>
          <w:lang w:val="fr-FR"/>
        </w:rPr>
        <w:t xml:space="preserve"> </w:t>
      </w:r>
      <w:proofErr w:type="spellStart"/>
      <w:r w:rsidRPr="00A20A43">
        <w:rPr>
          <w:color w:val="auto"/>
          <w:lang w:val="fr-FR"/>
        </w:rPr>
        <w:t>anumite</w:t>
      </w:r>
      <w:proofErr w:type="spellEnd"/>
      <w:r w:rsidRPr="00A20A43">
        <w:rPr>
          <w:color w:val="auto"/>
          <w:lang w:val="fr-FR"/>
        </w:rPr>
        <w:t xml:space="preserve"> </w:t>
      </w:r>
      <w:proofErr w:type="spellStart"/>
      <w:r w:rsidRPr="00A20A43">
        <w:rPr>
          <w:color w:val="auto"/>
          <w:lang w:val="fr-FR"/>
        </w:rPr>
        <w:t>drepturi</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cadrul</w:t>
      </w:r>
      <w:proofErr w:type="spellEnd"/>
      <w:r w:rsidRPr="00A20A43">
        <w:rPr>
          <w:color w:val="auto"/>
          <w:lang w:val="fr-FR"/>
        </w:rPr>
        <w:t xml:space="preserve"> </w:t>
      </w:r>
      <w:proofErr w:type="spellStart"/>
      <w:r w:rsidRPr="00A20A43">
        <w:rPr>
          <w:color w:val="auto"/>
          <w:lang w:val="fr-FR"/>
        </w:rPr>
        <w:t>prezentului</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nu </w:t>
      </w:r>
      <w:proofErr w:type="spellStart"/>
      <w:r w:rsidRPr="00A20A43">
        <w:rPr>
          <w:color w:val="auto"/>
          <w:lang w:val="fr-FR"/>
        </w:rPr>
        <w:t>echivalează</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w:t>
      </w:r>
      <w:proofErr w:type="spellStart"/>
      <w:r w:rsidRPr="00A20A43">
        <w:rPr>
          <w:color w:val="auto"/>
          <w:lang w:val="fr-FR"/>
        </w:rPr>
        <w:t>renunțarea</w:t>
      </w:r>
      <w:proofErr w:type="spellEnd"/>
      <w:r w:rsidRPr="00A20A43">
        <w:rPr>
          <w:color w:val="auto"/>
          <w:lang w:val="fr-FR"/>
        </w:rPr>
        <w:t xml:space="preserve"> la </w:t>
      </w:r>
      <w:proofErr w:type="spellStart"/>
      <w:r w:rsidRPr="00A20A43">
        <w:rPr>
          <w:color w:val="auto"/>
          <w:lang w:val="fr-FR"/>
        </w:rPr>
        <w:t>aceste</w:t>
      </w:r>
      <w:proofErr w:type="spellEnd"/>
      <w:r w:rsidRPr="00A20A43">
        <w:rPr>
          <w:color w:val="auto"/>
          <w:lang w:val="fr-FR"/>
        </w:rPr>
        <w:t xml:space="preserve"> </w:t>
      </w:r>
      <w:proofErr w:type="spellStart"/>
      <w:r w:rsidRPr="00A20A43">
        <w:rPr>
          <w:color w:val="auto"/>
          <w:lang w:val="fr-FR"/>
        </w:rPr>
        <w:t>drepturi</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cu</w:t>
      </w:r>
      <w:proofErr w:type="spellEnd"/>
      <w:r w:rsidRPr="00A20A43">
        <w:rPr>
          <w:color w:val="auto"/>
          <w:lang w:val="fr-FR"/>
        </w:rPr>
        <w:t xml:space="preserve"> o </w:t>
      </w:r>
      <w:proofErr w:type="spellStart"/>
      <w:r w:rsidRPr="00A20A43">
        <w:rPr>
          <w:color w:val="auto"/>
          <w:lang w:val="fr-FR"/>
        </w:rPr>
        <w:t>încurajare</w:t>
      </w:r>
      <w:proofErr w:type="spellEnd"/>
      <w:r w:rsidRPr="00A20A43">
        <w:rPr>
          <w:color w:val="auto"/>
          <w:lang w:val="fr-FR"/>
        </w:rPr>
        <w:t xml:space="preserve"> </w:t>
      </w:r>
      <w:proofErr w:type="spellStart"/>
      <w:r w:rsidRPr="00A20A43">
        <w:rPr>
          <w:color w:val="auto"/>
          <w:lang w:val="fr-FR"/>
        </w:rPr>
        <w:t>tacită</w:t>
      </w:r>
      <w:proofErr w:type="spellEnd"/>
      <w:r w:rsidRPr="00A20A43">
        <w:rPr>
          <w:color w:val="auto"/>
          <w:lang w:val="fr-FR"/>
        </w:rPr>
        <w:t xml:space="preserve"> a </w:t>
      </w:r>
      <w:proofErr w:type="spellStart"/>
      <w:r w:rsidRPr="00A20A43">
        <w:rPr>
          <w:color w:val="auto"/>
          <w:lang w:val="fr-FR"/>
        </w:rPr>
        <w:t>încălcării</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w:t>
      </w:r>
    </w:p>
    <w:p w14:paraId="3DB8A37B" w14:textId="77777777" w:rsidR="00AE2211" w:rsidRPr="00A20A43" w:rsidRDefault="00AE2211" w:rsidP="00600DC4">
      <w:pPr>
        <w:pStyle w:val="Default"/>
        <w:numPr>
          <w:ilvl w:val="1"/>
          <w:numId w:val="33"/>
        </w:numPr>
        <w:spacing w:line="360" w:lineRule="auto"/>
        <w:ind w:left="0" w:firstLine="0"/>
        <w:jc w:val="both"/>
        <w:rPr>
          <w:color w:val="auto"/>
          <w:lang w:val="fr-FR"/>
        </w:rPr>
      </w:pPr>
      <w:proofErr w:type="spellStart"/>
      <w:r w:rsidRPr="00A20A43">
        <w:rPr>
          <w:color w:val="auto"/>
          <w:lang w:val="fr-FR"/>
        </w:rPr>
        <w:t>Prezentul</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este </w:t>
      </w:r>
      <w:proofErr w:type="spellStart"/>
      <w:r w:rsidRPr="00A20A43">
        <w:rPr>
          <w:color w:val="auto"/>
          <w:lang w:val="fr-FR"/>
        </w:rPr>
        <w:t>destinat</w:t>
      </w:r>
      <w:proofErr w:type="spellEnd"/>
      <w:r w:rsidRPr="00A20A43">
        <w:rPr>
          <w:color w:val="auto"/>
          <w:lang w:val="fr-FR"/>
        </w:rPr>
        <w:t xml:space="preserve"> </w:t>
      </w:r>
      <w:proofErr w:type="spellStart"/>
      <w:r w:rsidRPr="00A20A43">
        <w:rPr>
          <w:color w:val="auto"/>
          <w:lang w:val="fr-FR"/>
        </w:rPr>
        <w:t>exclusiv</w:t>
      </w:r>
      <w:proofErr w:type="spellEnd"/>
      <w:r w:rsidRPr="00A20A43">
        <w:rPr>
          <w:color w:val="auto"/>
          <w:lang w:val="fr-FR"/>
        </w:rPr>
        <w:t xml:space="preserve"> </w:t>
      </w:r>
      <w:proofErr w:type="spellStart"/>
      <w:r w:rsidRPr="00A20A43">
        <w:rPr>
          <w:color w:val="auto"/>
          <w:lang w:val="fr-FR"/>
        </w:rPr>
        <w:t>beneficiului</w:t>
      </w:r>
      <w:proofErr w:type="spellEnd"/>
      <w:r w:rsidRPr="00A20A43">
        <w:rPr>
          <w:color w:val="auto"/>
          <w:lang w:val="fr-FR"/>
        </w:rPr>
        <w:t xml:space="preserve"> </w:t>
      </w:r>
      <w:proofErr w:type="spellStart"/>
      <w:r w:rsidRPr="00A20A43">
        <w:rPr>
          <w:color w:val="auto"/>
          <w:lang w:val="fr-FR"/>
        </w:rPr>
        <w:t>părților</w:t>
      </w:r>
      <w:proofErr w:type="spellEnd"/>
      <w:r w:rsidRPr="00A20A43">
        <w:rPr>
          <w:color w:val="auto"/>
          <w:lang w:val="fr-FR"/>
        </w:rPr>
        <w:t xml:space="preserve"> </w:t>
      </w:r>
      <w:proofErr w:type="spellStart"/>
      <w:r w:rsidRPr="00A20A43">
        <w:rPr>
          <w:color w:val="auto"/>
          <w:lang w:val="fr-FR"/>
        </w:rPr>
        <w:t>semnatare</w:t>
      </w:r>
      <w:proofErr w:type="spellEnd"/>
      <w:r w:rsidRPr="00A20A43">
        <w:rPr>
          <w:color w:val="auto"/>
          <w:lang w:val="fr-FR"/>
        </w:rPr>
        <w:t xml:space="preserve">; </w:t>
      </w:r>
      <w:proofErr w:type="spellStart"/>
      <w:r w:rsidRPr="00A20A43">
        <w:rPr>
          <w:color w:val="auto"/>
          <w:lang w:val="fr-FR"/>
        </w:rPr>
        <w:t>nici</w:t>
      </w:r>
      <w:proofErr w:type="spellEnd"/>
      <w:r w:rsidRPr="00A20A43">
        <w:rPr>
          <w:color w:val="auto"/>
          <w:lang w:val="fr-FR"/>
        </w:rPr>
        <w:t xml:space="preserve"> o </w:t>
      </w:r>
      <w:proofErr w:type="spellStart"/>
      <w:r w:rsidRPr="00A20A43">
        <w:rPr>
          <w:color w:val="auto"/>
          <w:lang w:val="fr-FR"/>
        </w:rPr>
        <w:t>clauză</w:t>
      </w:r>
      <w:proofErr w:type="spellEnd"/>
      <w:r w:rsidRPr="00A20A43">
        <w:rPr>
          <w:color w:val="auto"/>
          <w:lang w:val="fr-FR"/>
        </w:rPr>
        <w:t xml:space="preserve"> a </w:t>
      </w:r>
      <w:proofErr w:type="spellStart"/>
      <w:r w:rsidRPr="00A20A43">
        <w:rPr>
          <w:color w:val="auto"/>
          <w:lang w:val="fr-FR"/>
        </w:rPr>
        <w:t>acestui</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nu va fi </w:t>
      </w:r>
      <w:proofErr w:type="spellStart"/>
      <w:r w:rsidRPr="00A20A43">
        <w:rPr>
          <w:color w:val="auto"/>
          <w:lang w:val="fr-FR"/>
        </w:rPr>
        <w:t>interpretată</w:t>
      </w:r>
      <w:proofErr w:type="spellEnd"/>
      <w:r w:rsidRPr="00A20A43">
        <w:rPr>
          <w:color w:val="auto"/>
          <w:lang w:val="fr-FR"/>
        </w:rPr>
        <w:t xml:space="preserve"> ca </w:t>
      </w:r>
      <w:proofErr w:type="spellStart"/>
      <w:r w:rsidRPr="00A20A43">
        <w:rPr>
          <w:color w:val="auto"/>
          <w:lang w:val="fr-FR"/>
        </w:rPr>
        <w:t>instituind</w:t>
      </w:r>
      <w:proofErr w:type="spellEnd"/>
      <w:r w:rsidRPr="00A20A43">
        <w:rPr>
          <w:color w:val="auto"/>
          <w:lang w:val="fr-FR"/>
        </w:rPr>
        <w:t xml:space="preserve"> </w:t>
      </w:r>
      <w:proofErr w:type="spellStart"/>
      <w:r w:rsidRPr="00A20A43">
        <w:rPr>
          <w:color w:val="auto"/>
          <w:lang w:val="fr-FR"/>
        </w:rPr>
        <w:t>drepturi</w:t>
      </w:r>
      <w:proofErr w:type="spellEnd"/>
      <w:r w:rsidRPr="00A20A43">
        <w:rPr>
          <w:color w:val="auto"/>
          <w:lang w:val="fr-FR"/>
        </w:rPr>
        <w:t xml:space="preserve"> </w:t>
      </w:r>
      <w:proofErr w:type="spellStart"/>
      <w:r w:rsidRPr="00A20A43">
        <w:rPr>
          <w:color w:val="auto"/>
          <w:lang w:val="fr-FR"/>
        </w:rPr>
        <w:t>sau</w:t>
      </w:r>
      <w:proofErr w:type="spellEnd"/>
      <w:r w:rsidRPr="00A20A43">
        <w:rPr>
          <w:color w:val="auto"/>
          <w:lang w:val="fr-FR"/>
        </w:rPr>
        <w:t xml:space="preserve"> </w:t>
      </w:r>
      <w:proofErr w:type="spellStart"/>
      <w:r w:rsidRPr="00A20A43">
        <w:rPr>
          <w:color w:val="auto"/>
          <w:lang w:val="fr-FR"/>
        </w:rPr>
        <w:t>obligații</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sarcina</w:t>
      </w:r>
      <w:proofErr w:type="spellEnd"/>
      <w:r w:rsidRPr="00A20A43">
        <w:rPr>
          <w:color w:val="auto"/>
          <w:lang w:val="fr-FR"/>
        </w:rPr>
        <w:t xml:space="preserve"> </w:t>
      </w:r>
      <w:proofErr w:type="spellStart"/>
      <w:r w:rsidRPr="00A20A43">
        <w:rPr>
          <w:color w:val="auto"/>
          <w:lang w:val="fr-FR"/>
        </w:rPr>
        <w:t>altor</w:t>
      </w:r>
      <w:proofErr w:type="spellEnd"/>
      <w:r w:rsidRPr="00A20A43">
        <w:rPr>
          <w:color w:val="auto"/>
          <w:lang w:val="fr-FR"/>
        </w:rPr>
        <w:t xml:space="preserve"> </w:t>
      </w:r>
      <w:proofErr w:type="spellStart"/>
      <w:r w:rsidRPr="00A20A43">
        <w:rPr>
          <w:color w:val="auto"/>
          <w:lang w:val="fr-FR"/>
        </w:rPr>
        <w:t>persoane</w:t>
      </w:r>
      <w:proofErr w:type="spellEnd"/>
      <w:r w:rsidRPr="00A20A43">
        <w:rPr>
          <w:color w:val="auto"/>
          <w:lang w:val="fr-FR"/>
        </w:rPr>
        <w:t xml:space="preserve"> </w:t>
      </w:r>
      <w:proofErr w:type="spellStart"/>
      <w:r w:rsidRPr="00A20A43">
        <w:rPr>
          <w:color w:val="auto"/>
          <w:lang w:val="fr-FR"/>
        </w:rPr>
        <w:t>decât</w:t>
      </w:r>
      <w:proofErr w:type="spellEnd"/>
      <w:r w:rsidRPr="00A20A43">
        <w:rPr>
          <w:color w:val="auto"/>
          <w:lang w:val="fr-FR"/>
        </w:rPr>
        <w:t xml:space="preserve"> </w:t>
      </w:r>
      <w:proofErr w:type="spellStart"/>
      <w:r w:rsidRPr="00A20A43">
        <w:rPr>
          <w:color w:val="auto"/>
          <w:lang w:val="fr-FR"/>
        </w:rPr>
        <w:t>părțile</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afara</w:t>
      </w:r>
      <w:proofErr w:type="spellEnd"/>
      <w:r w:rsidRPr="00A20A43">
        <w:rPr>
          <w:color w:val="auto"/>
          <w:lang w:val="fr-FR"/>
        </w:rPr>
        <w:t xml:space="preserve"> de </w:t>
      </w:r>
      <w:proofErr w:type="spellStart"/>
      <w:r w:rsidRPr="00A20A43">
        <w:rPr>
          <w:color w:val="auto"/>
          <w:lang w:val="fr-FR"/>
        </w:rPr>
        <w:t>cazurile</w:t>
      </w:r>
      <w:proofErr w:type="spellEnd"/>
      <w:r w:rsidRPr="00A20A43">
        <w:rPr>
          <w:color w:val="auto"/>
          <w:lang w:val="fr-FR"/>
        </w:rPr>
        <w:t xml:space="preserve"> </w:t>
      </w:r>
      <w:proofErr w:type="spellStart"/>
      <w:r w:rsidRPr="00A20A43">
        <w:rPr>
          <w:color w:val="auto"/>
          <w:lang w:val="fr-FR"/>
        </w:rPr>
        <w:t>expres</w:t>
      </w:r>
      <w:proofErr w:type="spellEnd"/>
      <w:r w:rsidRPr="00A20A43">
        <w:rPr>
          <w:color w:val="auto"/>
          <w:lang w:val="fr-FR"/>
        </w:rPr>
        <w:t xml:space="preserve"> </w:t>
      </w:r>
      <w:proofErr w:type="spellStart"/>
      <w:r w:rsidRPr="00A20A43">
        <w:rPr>
          <w:color w:val="auto"/>
          <w:lang w:val="fr-FR"/>
        </w:rPr>
        <w:t>stipulate</w:t>
      </w:r>
      <w:proofErr w:type="spellEnd"/>
      <w:r w:rsidRPr="00A20A43">
        <w:rPr>
          <w:color w:val="auto"/>
          <w:lang w:val="fr-FR"/>
        </w:rPr>
        <w:t xml:space="preserve">. </w:t>
      </w:r>
    </w:p>
    <w:p w14:paraId="6F647135" w14:textId="77777777" w:rsidR="00AE2211" w:rsidRPr="00A20A43" w:rsidRDefault="00AE2211" w:rsidP="00600DC4">
      <w:pPr>
        <w:pStyle w:val="Default"/>
        <w:numPr>
          <w:ilvl w:val="1"/>
          <w:numId w:val="33"/>
        </w:numPr>
        <w:spacing w:line="360" w:lineRule="auto"/>
        <w:ind w:left="0" w:firstLine="0"/>
        <w:jc w:val="both"/>
        <w:rPr>
          <w:color w:val="auto"/>
          <w:lang w:val="fr-FR"/>
        </w:rPr>
      </w:pPr>
      <w:proofErr w:type="spellStart"/>
      <w:r w:rsidRPr="00A20A43">
        <w:rPr>
          <w:color w:val="auto"/>
          <w:lang w:val="fr-FR"/>
        </w:rPr>
        <w:lastRenderedPageBreak/>
        <w:t>Încetarea</w:t>
      </w:r>
      <w:proofErr w:type="spellEnd"/>
      <w:r w:rsidRPr="00A20A43">
        <w:rPr>
          <w:color w:val="auto"/>
          <w:lang w:val="fr-FR"/>
        </w:rPr>
        <w:t xml:space="preserve"> </w:t>
      </w:r>
      <w:proofErr w:type="spellStart"/>
      <w:r w:rsidRPr="00A20A43">
        <w:rPr>
          <w:color w:val="auto"/>
          <w:lang w:val="fr-FR"/>
        </w:rPr>
        <w:t>prezentului</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nu va </w:t>
      </w:r>
      <w:proofErr w:type="spellStart"/>
      <w:r w:rsidRPr="00A20A43">
        <w:rPr>
          <w:color w:val="auto"/>
          <w:lang w:val="fr-FR"/>
        </w:rPr>
        <w:t>avea</w:t>
      </w:r>
      <w:proofErr w:type="spellEnd"/>
      <w:r w:rsidRPr="00A20A43">
        <w:rPr>
          <w:color w:val="auto"/>
          <w:lang w:val="fr-FR"/>
        </w:rPr>
        <w:t xml:space="preserve"> </w:t>
      </w:r>
      <w:proofErr w:type="gramStart"/>
      <w:r w:rsidRPr="00A20A43">
        <w:rPr>
          <w:color w:val="auto"/>
          <w:lang w:val="fr-FR"/>
        </w:rPr>
        <w:t>ca</w:t>
      </w:r>
      <w:proofErr w:type="gramEnd"/>
      <w:r w:rsidRPr="00A20A43">
        <w:rPr>
          <w:color w:val="auto"/>
          <w:lang w:val="fr-FR"/>
        </w:rPr>
        <w:t xml:space="preserve"> </w:t>
      </w:r>
      <w:proofErr w:type="spellStart"/>
      <w:r w:rsidRPr="00A20A43">
        <w:rPr>
          <w:color w:val="auto"/>
          <w:lang w:val="fr-FR"/>
        </w:rPr>
        <w:t>efect</w:t>
      </w:r>
      <w:proofErr w:type="spellEnd"/>
      <w:r w:rsidRPr="00A20A43">
        <w:rPr>
          <w:color w:val="auto"/>
          <w:lang w:val="fr-FR"/>
        </w:rPr>
        <w:t xml:space="preserve"> </w:t>
      </w:r>
      <w:proofErr w:type="spellStart"/>
      <w:r w:rsidRPr="00A20A43">
        <w:rPr>
          <w:color w:val="auto"/>
          <w:lang w:val="fr-FR"/>
        </w:rPr>
        <w:t>degrevarea</w:t>
      </w:r>
      <w:proofErr w:type="spellEnd"/>
      <w:r w:rsidRPr="00A20A43">
        <w:rPr>
          <w:color w:val="auto"/>
          <w:lang w:val="fr-FR"/>
        </w:rPr>
        <w:t xml:space="preserve"> de </w:t>
      </w:r>
      <w:proofErr w:type="spellStart"/>
      <w:r w:rsidRPr="00A20A43">
        <w:rPr>
          <w:color w:val="auto"/>
          <w:lang w:val="fr-FR"/>
        </w:rPr>
        <w:t>obligații</w:t>
      </w:r>
      <w:proofErr w:type="spellEnd"/>
      <w:r w:rsidRPr="00A20A43">
        <w:rPr>
          <w:color w:val="auto"/>
          <w:lang w:val="fr-FR"/>
        </w:rPr>
        <w:t xml:space="preserve"> a </w:t>
      </w:r>
      <w:proofErr w:type="spellStart"/>
      <w:r w:rsidRPr="00A20A43">
        <w:rPr>
          <w:color w:val="auto"/>
          <w:lang w:val="fr-FR"/>
        </w:rPr>
        <w:t>părților</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cazul</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care, </w:t>
      </w:r>
      <w:proofErr w:type="spellStart"/>
      <w:r w:rsidRPr="00A20A43">
        <w:rPr>
          <w:color w:val="auto"/>
          <w:lang w:val="fr-FR"/>
        </w:rPr>
        <w:t>prin</w:t>
      </w:r>
      <w:proofErr w:type="spellEnd"/>
      <w:r w:rsidRPr="00A20A43">
        <w:rPr>
          <w:color w:val="auto"/>
          <w:lang w:val="fr-FR"/>
        </w:rPr>
        <w:t xml:space="preserve"> </w:t>
      </w:r>
      <w:proofErr w:type="spellStart"/>
      <w:r w:rsidRPr="00A20A43">
        <w:rPr>
          <w:color w:val="auto"/>
          <w:lang w:val="fr-FR"/>
        </w:rPr>
        <w:t>natura</w:t>
      </w:r>
      <w:proofErr w:type="spellEnd"/>
      <w:r w:rsidRPr="00A20A43">
        <w:rPr>
          <w:color w:val="auto"/>
          <w:lang w:val="fr-FR"/>
        </w:rPr>
        <w:t xml:space="preserve"> </w:t>
      </w:r>
      <w:proofErr w:type="spellStart"/>
      <w:r w:rsidRPr="00A20A43">
        <w:rPr>
          <w:color w:val="auto"/>
          <w:lang w:val="fr-FR"/>
        </w:rPr>
        <w:t>lor</w:t>
      </w:r>
      <w:proofErr w:type="spellEnd"/>
      <w:r w:rsidRPr="00A20A43">
        <w:rPr>
          <w:color w:val="auto"/>
          <w:lang w:val="fr-FR"/>
        </w:rPr>
        <w:t xml:space="preserve">, </w:t>
      </w:r>
      <w:proofErr w:type="spellStart"/>
      <w:r w:rsidRPr="00A20A43">
        <w:rPr>
          <w:color w:val="auto"/>
          <w:lang w:val="fr-FR"/>
        </w:rPr>
        <w:t>obligațiile</w:t>
      </w:r>
      <w:proofErr w:type="spellEnd"/>
      <w:r w:rsidRPr="00A20A43">
        <w:rPr>
          <w:color w:val="auto"/>
          <w:lang w:val="fr-FR"/>
        </w:rPr>
        <w:t xml:space="preserve"> respective </w:t>
      </w:r>
      <w:proofErr w:type="spellStart"/>
      <w:r w:rsidRPr="00A20A43">
        <w:rPr>
          <w:color w:val="auto"/>
          <w:lang w:val="fr-FR"/>
        </w:rPr>
        <w:t>rămân</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vigoare</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w:t>
      </w:r>
      <w:proofErr w:type="spellStart"/>
      <w:r w:rsidRPr="00A20A43">
        <w:rPr>
          <w:color w:val="auto"/>
          <w:lang w:val="fr-FR"/>
        </w:rPr>
        <w:t>după</w:t>
      </w:r>
      <w:proofErr w:type="spellEnd"/>
      <w:r w:rsidRPr="00A20A43">
        <w:rPr>
          <w:color w:val="auto"/>
          <w:lang w:val="fr-FR"/>
        </w:rPr>
        <w:t xml:space="preserve"> </w:t>
      </w:r>
      <w:proofErr w:type="spellStart"/>
      <w:r w:rsidRPr="00A20A43">
        <w:rPr>
          <w:color w:val="auto"/>
          <w:lang w:val="fr-FR"/>
        </w:rPr>
        <w:t>încetarea</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De </w:t>
      </w:r>
      <w:proofErr w:type="spellStart"/>
      <w:r w:rsidRPr="00A20A43">
        <w:rPr>
          <w:color w:val="auto"/>
          <w:lang w:val="fr-FR"/>
        </w:rPr>
        <w:t>asemenea</w:t>
      </w:r>
      <w:proofErr w:type="spellEnd"/>
      <w:r w:rsidRPr="00A20A43">
        <w:rPr>
          <w:color w:val="auto"/>
          <w:lang w:val="fr-FR"/>
        </w:rPr>
        <w:t xml:space="preserve">, </w:t>
      </w:r>
      <w:proofErr w:type="spellStart"/>
      <w:r w:rsidRPr="00A20A43">
        <w:rPr>
          <w:color w:val="auto"/>
          <w:lang w:val="fr-FR"/>
        </w:rPr>
        <w:t>părțile</w:t>
      </w:r>
      <w:proofErr w:type="spellEnd"/>
      <w:r w:rsidRPr="00A20A43">
        <w:rPr>
          <w:color w:val="auto"/>
          <w:lang w:val="fr-FR"/>
        </w:rPr>
        <w:t xml:space="preserve"> </w:t>
      </w:r>
      <w:proofErr w:type="spellStart"/>
      <w:r w:rsidRPr="00A20A43">
        <w:rPr>
          <w:color w:val="auto"/>
          <w:lang w:val="fr-FR"/>
        </w:rPr>
        <w:t>rămân</w:t>
      </w:r>
      <w:proofErr w:type="spellEnd"/>
      <w:r w:rsidRPr="00A20A43">
        <w:rPr>
          <w:color w:val="auto"/>
          <w:lang w:val="fr-FR"/>
        </w:rPr>
        <w:t xml:space="preserve"> </w:t>
      </w:r>
      <w:proofErr w:type="spellStart"/>
      <w:r w:rsidRPr="00A20A43">
        <w:rPr>
          <w:color w:val="auto"/>
          <w:lang w:val="fr-FR"/>
        </w:rPr>
        <w:t>răspunzătoare</w:t>
      </w:r>
      <w:proofErr w:type="spellEnd"/>
      <w:r w:rsidRPr="00A20A43">
        <w:rPr>
          <w:color w:val="auto"/>
          <w:lang w:val="fr-FR"/>
        </w:rPr>
        <w:t xml:space="preserve"> </w:t>
      </w:r>
      <w:proofErr w:type="spellStart"/>
      <w:r w:rsidRPr="00A20A43">
        <w:rPr>
          <w:color w:val="auto"/>
          <w:lang w:val="fr-FR"/>
        </w:rPr>
        <w:t>pentru</w:t>
      </w:r>
      <w:proofErr w:type="spellEnd"/>
      <w:r w:rsidRPr="00A20A43">
        <w:rPr>
          <w:color w:val="auto"/>
          <w:lang w:val="fr-FR"/>
        </w:rPr>
        <w:t xml:space="preserve"> </w:t>
      </w:r>
      <w:proofErr w:type="spellStart"/>
      <w:r w:rsidRPr="00A20A43">
        <w:rPr>
          <w:color w:val="auto"/>
          <w:lang w:val="fr-FR"/>
        </w:rPr>
        <w:t>orice</w:t>
      </w:r>
      <w:proofErr w:type="spellEnd"/>
      <w:r w:rsidRPr="00A20A43">
        <w:rPr>
          <w:color w:val="auto"/>
          <w:lang w:val="fr-FR"/>
        </w:rPr>
        <w:t xml:space="preserve"> </w:t>
      </w:r>
      <w:proofErr w:type="spellStart"/>
      <w:r w:rsidRPr="00A20A43">
        <w:rPr>
          <w:color w:val="auto"/>
          <w:lang w:val="fr-FR"/>
        </w:rPr>
        <w:t>fapte</w:t>
      </w:r>
      <w:proofErr w:type="spellEnd"/>
      <w:r w:rsidRPr="00A20A43">
        <w:rPr>
          <w:color w:val="auto"/>
          <w:lang w:val="fr-FR"/>
        </w:rPr>
        <w:t xml:space="preserve">/ acte </w:t>
      </w:r>
      <w:proofErr w:type="spellStart"/>
      <w:r w:rsidRPr="00A20A43">
        <w:rPr>
          <w:color w:val="auto"/>
          <w:lang w:val="fr-FR"/>
        </w:rPr>
        <w:t>întreprinse</w:t>
      </w:r>
      <w:proofErr w:type="spellEnd"/>
      <w:r w:rsidRPr="00A20A43">
        <w:rPr>
          <w:color w:val="auto"/>
          <w:lang w:val="fr-FR"/>
        </w:rPr>
        <w:t xml:space="preserve"> de </w:t>
      </w:r>
      <w:proofErr w:type="spellStart"/>
      <w:r w:rsidRPr="00A20A43">
        <w:rPr>
          <w:color w:val="auto"/>
          <w:lang w:val="fr-FR"/>
        </w:rPr>
        <w:t>către</w:t>
      </w:r>
      <w:proofErr w:type="spellEnd"/>
      <w:r w:rsidRPr="00A20A43">
        <w:rPr>
          <w:color w:val="auto"/>
          <w:lang w:val="fr-FR"/>
        </w:rPr>
        <w:t xml:space="preserve"> o parte </w:t>
      </w:r>
      <w:proofErr w:type="spellStart"/>
      <w:r w:rsidRPr="00A20A43">
        <w:rPr>
          <w:color w:val="auto"/>
          <w:lang w:val="fr-FR"/>
        </w:rPr>
        <w:t>pe</w:t>
      </w:r>
      <w:proofErr w:type="spellEnd"/>
      <w:r w:rsidRPr="00A20A43">
        <w:rPr>
          <w:color w:val="auto"/>
          <w:lang w:val="fr-FR"/>
        </w:rPr>
        <w:t xml:space="preserve"> </w:t>
      </w:r>
      <w:proofErr w:type="spellStart"/>
      <w:r w:rsidRPr="00A20A43">
        <w:rPr>
          <w:color w:val="auto"/>
          <w:lang w:val="fr-FR"/>
        </w:rPr>
        <w:t>perioada</w:t>
      </w:r>
      <w:proofErr w:type="spellEnd"/>
      <w:r w:rsidRPr="00A20A43">
        <w:rPr>
          <w:color w:val="auto"/>
          <w:lang w:val="fr-FR"/>
        </w:rPr>
        <w:t xml:space="preserve"> </w:t>
      </w:r>
      <w:proofErr w:type="spellStart"/>
      <w:r w:rsidRPr="00A20A43">
        <w:rPr>
          <w:color w:val="auto"/>
          <w:lang w:val="fr-FR"/>
        </w:rPr>
        <w:t>desfășurării</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ale </w:t>
      </w:r>
      <w:proofErr w:type="spellStart"/>
      <w:r w:rsidRPr="00A20A43">
        <w:rPr>
          <w:color w:val="auto"/>
          <w:lang w:val="fr-FR"/>
        </w:rPr>
        <w:t>căror</w:t>
      </w:r>
      <w:proofErr w:type="spellEnd"/>
      <w:r w:rsidRPr="00A20A43">
        <w:rPr>
          <w:color w:val="auto"/>
          <w:lang w:val="fr-FR"/>
        </w:rPr>
        <w:t xml:space="preserve"> </w:t>
      </w:r>
      <w:proofErr w:type="spellStart"/>
      <w:r w:rsidRPr="00A20A43">
        <w:rPr>
          <w:color w:val="auto"/>
          <w:lang w:val="fr-FR"/>
        </w:rPr>
        <w:t>rezultate</w:t>
      </w:r>
      <w:proofErr w:type="spellEnd"/>
      <w:r w:rsidRPr="00A20A43">
        <w:rPr>
          <w:color w:val="auto"/>
          <w:lang w:val="fr-FR"/>
        </w:rPr>
        <w:t xml:space="preserve"> care </w:t>
      </w:r>
      <w:proofErr w:type="spellStart"/>
      <w:r w:rsidRPr="00A20A43">
        <w:rPr>
          <w:color w:val="auto"/>
          <w:lang w:val="fr-FR"/>
        </w:rPr>
        <w:t>s-ar</w:t>
      </w:r>
      <w:proofErr w:type="spellEnd"/>
      <w:r w:rsidRPr="00A20A43">
        <w:rPr>
          <w:color w:val="auto"/>
          <w:lang w:val="fr-FR"/>
        </w:rPr>
        <w:t xml:space="preserve"> </w:t>
      </w:r>
      <w:proofErr w:type="spellStart"/>
      <w:r w:rsidRPr="00A20A43">
        <w:rPr>
          <w:color w:val="auto"/>
          <w:lang w:val="fr-FR"/>
        </w:rPr>
        <w:t>ivi</w:t>
      </w:r>
      <w:proofErr w:type="spellEnd"/>
      <w:r w:rsidRPr="00A20A43">
        <w:rPr>
          <w:color w:val="auto"/>
          <w:lang w:val="fr-FR"/>
        </w:rPr>
        <w:t xml:space="preserve"> </w:t>
      </w:r>
      <w:proofErr w:type="spellStart"/>
      <w:r w:rsidRPr="00A20A43">
        <w:rPr>
          <w:color w:val="auto"/>
          <w:lang w:val="fr-FR"/>
        </w:rPr>
        <w:t>după</w:t>
      </w:r>
      <w:proofErr w:type="spellEnd"/>
      <w:r w:rsidRPr="00A20A43">
        <w:rPr>
          <w:color w:val="auto"/>
          <w:lang w:val="fr-FR"/>
        </w:rPr>
        <w:t xml:space="preserve"> </w:t>
      </w:r>
      <w:proofErr w:type="spellStart"/>
      <w:r w:rsidRPr="00A20A43">
        <w:rPr>
          <w:color w:val="auto"/>
          <w:lang w:val="fr-FR"/>
        </w:rPr>
        <w:t>încetarea</w:t>
      </w:r>
      <w:proofErr w:type="spellEnd"/>
      <w:r w:rsidRPr="00A20A43">
        <w:rPr>
          <w:color w:val="auto"/>
          <w:lang w:val="fr-FR"/>
        </w:rPr>
        <w:t xml:space="preserve"> </w:t>
      </w:r>
      <w:proofErr w:type="spellStart"/>
      <w:r w:rsidRPr="00A20A43">
        <w:rPr>
          <w:color w:val="auto"/>
          <w:lang w:val="fr-FR"/>
        </w:rPr>
        <w:t>contractului</w:t>
      </w:r>
      <w:proofErr w:type="spellEnd"/>
      <w:r w:rsidRPr="00A20A43">
        <w:rPr>
          <w:color w:val="auto"/>
          <w:lang w:val="fr-FR"/>
        </w:rPr>
        <w:t xml:space="preserve"> </w:t>
      </w:r>
      <w:proofErr w:type="spellStart"/>
      <w:r w:rsidRPr="00A20A43">
        <w:rPr>
          <w:color w:val="auto"/>
          <w:lang w:val="fr-FR"/>
        </w:rPr>
        <w:t>și</w:t>
      </w:r>
      <w:proofErr w:type="spellEnd"/>
      <w:r w:rsidRPr="00A20A43">
        <w:rPr>
          <w:color w:val="auto"/>
          <w:lang w:val="fr-FR"/>
        </w:rPr>
        <w:t xml:space="preserve"> care </w:t>
      </w:r>
      <w:proofErr w:type="spellStart"/>
      <w:r w:rsidRPr="00A20A43">
        <w:rPr>
          <w:color w:val="auto"/>
          <w:lang w:val="fr-FR"/>
        </w:rPr>
        <w:t>ar</w:t>
      </w:r>
      <w:proofErr w:type="spellEnd"/>
      <w:r w:rsidRPr="00A20A43">
        <w:rPr>
          <w:color w:val="auto"/>
          <w:lang w:val="fr-FR"/>
        </w:rPr>
        <w:t xml:space="preserve"> </w:t>
      </w:r>
      <w:proofErr w:type="spellStart"/>
      <w:r w:rsidRPr="00A20A43">
        <w:rPr>
          <w:color w:val="auto"/>
          <w:lang w:val="fr-FR"/>
        </w:rPr>
        <w:t>avea</w:t>
      </w:r>
      <w:proofErr w:type="spellEnd"/>
      <w:r w:rsidRPr="00A20A43">
        <w:rPr>
          <w:color w:val="auto"/>
          <w:lang w:val="fr-FR"/>
        </w:rPr>
        <w:t xml:space="preserve"> </w:t>
      </w:r>
      <w:proofErr w:type="spellStart"/>
      <w:r w:rsidRPr="00A20A43">
        <w:rPr>
          <w:color w:val="auto"/>
          <w:lang w:val="fr-FR"/>
        </w:rPr>
        <w:t>efecte</w:t>
      </w:r>
      <w:proofErr w:type="spellEnd"/>
      <w:r w:rsidRPr="00A20A43">
        <w:rPr>
          <w:color w:val="auto"/>
          <w:lang w:val="fr-FR"/>
        </w:rPr>
        <w:t xml:space="preserve"> </w:t>
      </w:r>
      <w:proofErr w:type="spellStart"/>
      <w:r w:rsidRPr="00A20A43">
        <w:rPr>
          <w:color w:val="auto"/>
          <w:lang w:val="fr-FR"/>
        </w:rPr>
        <w:t>prejudiciabile</w:t>
      </w:r>
      <w:proofErr w:type="spellEnd"/>
      <w:r w:rsidRPr="00A20A43">
        <w:rPr>
          <w:color w:val="auto"/>
          <w:lang w:val="fr-FR"/>
        </w:rPr>
        <w:t xml:space="preserve"> </w:t>
      </w:r>
      <w:proofErr w:type="spellStart"/>
      <w:r w:rsidRPr="00A20A43">
        <w:rPr>
          <w:color w:val="auto"/>
          <w:lang w:val="fr-FR"/>
        </w:rPr>
        <w:t>pentru</w:t>
      </w:r>
      <w:proofErr w:type="spellEnd"/>
      <w:r w:rsidRPr="00A20A43">
        <w:rPr>
          <w:color w:val="auto"/>
          <w:lang w:val="fr-FR"/>
        </w:rPr>
        <w:t xml:space="preserve"> </w:t>
      </w:r>
      <w:proofErr w:type="spellStart"/>
      <w:r w:rsidRPr="00A20A43">
        <w:rPr>
          <w:color w:val="auto"/>
          <w:lang w:val="fr-FR"/>
        </w:rPr>
        <w:t>cealaltă</w:t>
      </w:r>
      <w:proofErr w:type="spellEnd"/>
      <w:r w:rsidRPr="00A20A43">
        <w:rPr>
          <w:color w:val="auto"/>
          <w:lang w:val="fr-FR"/>
        </w:rPr>
        <w:t xml:space="preserve"> parte.</w:t>
      </w:r>
    </w:p>
    <w:p w14:paraId="7B58020D" w14:textId="77777777" w:rsidR="00AE2211" w:rsidRPr="00A20A43" w:rsidRDefault="00AE2211" w:rsidP="00600DC4">
      <w:pPr>
        <w:pStyle w:val="Default"/>
        <w:numPr>
          <w:ilvl w:val="1"/>
          <w:numId w:val="33"/>
        </w:numPr>
        <w:spacing w:line="360" w:lineRule="auto"/>
        <w:ind w:left="0" w:firstLine="0"/>
        <w:jc w:val="both"/>
        <w:rPr>
          <w:color w:val="auto"/>
          <w:lang w:val="fr-FR"/>
        </w:rPr>
      </w:pPr>
      <w:r w:rsidRPr="00A20A43">
        <w:rPr>
          <w:color w:val="auto"/>
          <w:lang w:val="fr-FR"/>
        </w:rPr>
        <w:t xml:space="preserve"> </w:t>
      </w:r>
      <w:proofErr w:type="spellStart"/>
      <w:r w:rsidRPr="00A20A43">
        <w:rPr>
          <w:color w:val="auto"/>
        </w:rPr>
        <w:t>Prezentul</w:t>
      </w:r>
      <w:proofErr w:type="spellEnd"/>
      <w:r w:rsidRPr="00A20A43">
        <w:rPr>
          <w:color w:val="auto"/>
        </w:rPr>
        <w:t xml:space="preserve"> Contract produce </w:t>
      </w:r>
      <w:proofErr w:type="spellStart"/>
      <w:r w:rsidRPr="00A20A43">
        <w:rPr>
          <w:color w:val="auto"/>
        </w:rPr>
        <w:t>efecte</w:t>
      </w:r>
      <w:proofErr w:type="spellEnd"/>
      <w:r w:rsidRPr="00A20A43">
        <w:rPr>
          <w:color w:val="auto"/>
        </w:rPr>
        <w:t xml:space="preserve"> </w:t>
      </w:r>
      <w:proofErr w:type="spellStart"/>
      <w:r w:rsidRPr="00A20A43">
        <w:rPr>
          <w:color w:val="auto"/>
        </w:rPr>
        <w:t>juridice</w:t>
      </w:r>
      <w:proofErr w:type="spellEnd"/>
      <w:r w:rsidRPr="00A20A43">
        <w:rPr>
          <w:color w:val="auto"/>
        </w:rPr>
        <w:t xml:space="preserve"> </w:t>
      </w:r>
      <w:proofErr w:type="spellStart"/>
      <w:r w:rsidRPr="00A20A43">
        <w:rPr>
          <w:color w:val="auto"/>
          <w:lang w:val="fr-FR"/>
        </w:rPr>
        <w:t>numai</w:t>
      </w:r>
      <w:proofErr w:type="spellEnd"/>
      <w:r w:rsidRPr="00A20A43">
        <w:rPr>
          <w:color w:val="auto"/>
          <w:lang w:val="fr-FR"/>
        </w:rPr>
        <w:t xml:space="preserve"> de la data la care </w:t>
      </w:r>
      <w:proofErr w:type="spellStart"/>
      <w:r w:rsidRPr="00A20A43">
        <w:rPr>
          <w:color w:val="auto"/>
          <w:lang w:val="fr-FR"/>
        </w:rPr>
        <w:t>concesionarul</w:t>
      </w:r>
      <w:proofErr w:type="spellEnd"/>
      <w:r w:rsidRPr="00A20A43">
        <w:rPr>
          <w:color w:val="auto"/>
          <w:lang w:val="fr-FR"/>
        </w:rPr>
        <w:t xml:space="preserve"> a </w:t>
      </w:r>
      <w:proofErr w:type="spellStart"/>
      <w:r w:rsidRPr="00A20A43">
        <w:rPr>
          <w:color w:val="auto"/>
          <w:lang w:val="fr-FR"/>
        </w:rPr>
        <w:t>semnat</w:t>
      </w:r>
      <w:proofErr w:type="spellEnd"/>
      <w:r w:rsidRPr="00A20A43">
        <w:rPr>
          <w:color w:val="auto"/>
          <w:lang w:val="fr-FR"/>
        </w:rPr>
        <w:t xml:space="preserve"> </w:t>
      </w:r>
      <w:proofErr w:type="spellStart"/>
      <w:r w:rsidRPr="00A20A43">
        <w:rPr>
          <w:color w:val="auto"/>
          <w:lang w:val="fr-FR"/>
        </w:rPr>
        <w:t>contractul</w:t>
      </w:r>
      <w:proofErr w:type="spellEnd"/>
      <w:r w:rsidRPr="00A20A43">
        <w:rPr>
          <w:color w:val="auto"/>
          <w:lang w:val="fr-FR"/>
        </w:rPr>
        <w:t xml:space="preserve"> de </w:t>
      </w:r>
      <w:proofErr w:type="spellStart"/>
      <w:proofErr w:type="gramStart"/>
      <w:r w:rsidRPr="00A20A43">
        <w:rPr>
          <w:color w:val="auto"/>
          <w:lang w:val="fr-FR"/>
        </w:rPr>
        <w:t>finanțare</w:t>
      </w:r>
      <w:proofErr w:type="spellEnd"/>
      <w:r w:rsidRPr="00A20A43">
        <w:rPr>
          <w:color w:val="auto"/>
          <w:lang w:val="fr-FR"/>
        </w:rPr>
        <w:t xml:space="preserve">  </w:t>
      </w:r>
      <w:proofErr w:type="spellStart"/>
      <w:r w:rsidRPr="00A20A43">
        <w:rPr>
          <w:color w:val="auto"/>
          <w:lang w:val="fr-FR"/>
        </w:rPr>
        <w:t>în</w:t>
      </w:r>
      <w:proofErr w:type="spellEnd"/>
      <w:proofErr w:type="gramEnd"/>
      <w:r w:rsidRPr="00A20A43">
        <w:rPr>
          <w:color w:val="auto"/>
          <w:lang w:val="fr-FR"/>
        </w:rPr>
        <w:t xml:space="preserve"> </w:t>
      </w:r>
      <w:proofErr w:type="spellStart"/>
      <w:r w:rsidRPr="00A20A43">
        <w:rPr>
          <w:color w:val="auto"/>
          <w:lang w:val="fr-FR"/>
        </w:rPr>
        <w:t>condițiile</w:t>
      </w:r>
      <w:proofErr w:type="spellEnd"/>
      <w:r w:rsidRPr="00A20A43">
        <w:rPr>
          <w:color w:val="auto"/>
          <w:lang w:val="fr-FR"/>
        </w:rPr>
        <w:t xml:space="preserve"> </w:t>
      </w:r>
      <w:proofErr w:type="spellStart"/>
      <w:r w:rsidRPr="00A20A43">
        <w:rPr>
          <w:color w:val="auto"/>
          <w:lang w:val="fr-FR"/>
        </w:rPr>
        <w:t>prevăzute</w:t>
      </w:r>
      <w:proofErr w:type="spellEnd"/>
      <w:r w:rsidRPr="00A20A43">
        <w:rPr>
          <w:color w:val="auto"/>
          <w:lang w:val="fr-FR"/>
        </w:rPr>
        <w:t xml:space="preserve"> de </w:t>
      </w:r>
      <w:proofErr w:type="spellStart"/>
      <w:r w:rsidRPr="00A20A43">
        <w:rPr>
          <w:color w:val="auto"/>
          <w:lang w:val="fr-FR"/>
        </w:rPr>
        <w:t>prevederile</w:t>
      </w:r>
      <w:proofErr w:type="spellEnd"/>
      <w:r w:rsidRPr="00A20A43">
        <w:rPr>
          <w:color w:val="auto"/>
          <w:lang w:val="fr-FR"/>
        </w:rPr>
        <w:t xml:space="preserve"> art. 57 </w:t>
      </w:r>
      <w:proofErr w:type="spellStart"/>
      <w:r w:rsidRPr="00A20A43">
        <w:rPr>
          <w:color w:val="auto"/>
          <w:lang w:val="fr-FR"/>
        </w:rPr>
        <w:t>alin</w:t>
      </w:r>
      <w:proofErr w:type="spellEnd"/>
      <w:r w:rsidRPr="00A20A43">
        <w:rPr>
          <w:color w:val="auto"/>
          <w:lang w:val="fr-FR"/>
        </w:rPr>
        <w:t xml:space="preserve">.(1) litera b) </w:t>
      </w:r>
      <w:proofErr w:type="spellStart"/>
      <w:r w:rsidRPr="00A20A43">
        <w:rPr>
          <w:color w:val="auto"/>
          <w:lang w:val="fr-FR"/>
        </w:rPr>
        <w:t>din</w:t>
      </w:r>
      <w:proofErr w:type="spellEnd"/>
      <w:r w:rsidRPr="00A20A43">
        <w:rPr>
          <w:color w:val="auto"/>
          <w:lang w:val="fr-FR"/>
        </w:rPr>
        <w:t xml:space="preserve"> OUG nr. 112/2022.</w:t>
      </w:r>
    </w:p>
    <w:p w14:paraId="7A539A0A" w14:textId="77777777" w:rsidR="00AE2211" w:rsidRPr="00A20A43" w:rsidRDefault="00AE2211" w:rsidP="00AE2211">
      <w:pPr>
        <w:pStyle w:val="Default"/>
        <w:spacing w:line="360" w:lineRule="auto"/>
        <w:jc w:val="both"/>
        <w:rPr>
          <w:color w:val="auto"/>
          <w:lang w:val="fr-FR"/>
        </w:rPr>
      </w:pPr>
      <w:proofErr w:type="spellStart"/>
      <w:r w:rsidRPr="00A20A43">
        <w:rPr>
          <w:color w:val="auto"/>
          <w:lang w:val="fr-FR"/>
        </w:rPr>
        <w:t>Constituie</w:t>
      </w:r>
      <w:proofErr w:type="spellEnd"/>
      <w:r w:rsidRPr="00A20A43">
        <w:rPr>
          <w:color w:val="auto"/>
          <w:lang w:val="fr-FR"/>
        </w:rPr>
        <w:t xml:space="preserve"> </w:t>
      </w:r>
      <w:proofErr w:type="spellStart"/>
      <w:r w:rsidRPr="00A20A43">
        <w:rPr>
          <w:color w:val="auto"/>
          <w:lang w:val="fr-FR"/>
        </w:rPr>
        <w:t>Anexe</w:t>
      </w:r>
      <w:proofErr w:type="spellEnd"/>
      <w:r w:rsidRPr="00A20A43">
        <w:rPr>
          <w:color w:val="auto"/>
          <w:lang w:val="fr-FR"/>
        </w:rPr>
        <w:t xml:space="preserve"> ale </w:t>
      </w:r>
      <w:proofErr w:type="spellStart"/>
      <w:r w:rsidRPr="00A20A43">
        <w:rPr>
          <w:color w:val="auto"/>
          <w:lang w:val="fr-FR"/>
        </w:rPr>
        <w:t>prezentului</w:t>
      </w:r>
      <w:proofErr w:type="spellEnd"/>
      <w:r w:rsidRPr="00A20A43">
        <w:rPr>
          <w:color w:val="auto"/>
          <w:lang w:val="fr-FR"/>
        </w:rPr>
        <w:t xml:space="preserve"> </w:t>
      </w:r>
      <w:proofErr w:type="spellStart"/>
      <w:r w:rsidRPr="00A20A43">
        <w:rPr>
          <w:color w:val="auto"/>
          <w:lang w:val="fr-FR"/>
        </w:rPr>
        <w:t>Contract</w:t>
      </w:r>
      <w:proofErr w:type="spellEnd"/>
      <w:r w:rsidRPr="00A20A43">
        <w:rPr>
          <w:color w:val="auto"/>
          <w:lang w:val="fr-FR"/>
        </w:rPr>
        <w:t xml:space="preserve">: </w:t>
      </w:r>
    </w:p>
    <w:p w14:paraId="7449726F" w14:textId="77777777" w:rsidR="00AE2211" w:rsidRPr="00A20A43" w:rsidRDefault="00AE2211" w:rsidP="00600DC4">
      <w:pPr>
        <w:pStyle w:val="Default"/>
        <w:numPr>
          <w:ilvl w:val="0"/>
          <w:numId w:val="19"/>
        </w:numPr>
        <w:spacing w:line="360" w:lineRule="auto"/>
        <w:jc w:val="both"/>
        <w:rPr>
          <w:color w:val="auto"/>
          <w:lang w:val="fr-FR"/>
        </w:rPr>
      </w:pPr>
      <w:proofErr w:type="spellStart"/>
      <w:r w:rsidRPr="00A20A43">
        <w:rPr>
          <w:color w:val="auto"/>
          <w:lang w:val="fr-FR"/>
        </w:rPr>
        <w:t>Anexa</w:t>
      </w:r>
      <w:proofErr w:type="spellEnd"/>
      <w:r w:rsidRPr="00A20A43">
        <w:rPr>
          <w:color w:val="auto"/>
          <w:lang w:val="fr-FR"/>
        </w:rPr>
        <w:t xml:space="preserve"> nr. 1 - </w:t>
      </w:r>
      <w:proofErr w:type="spellStart"/>
      <w:r w:rsidRPr="00A20A43">
        <w:rPr>
          <w:color w:val="auto"/>
          <w:lang w:val="fr-FR"/>
        </w:rPr>
        <w:t>Documentaţia</w:t>
      </w:r>
      <w:proofErr w:type="spellEnd"/>
      <w:r w:rsidRPr="00A20A43">
        <w:rPr>
          <w:color w:val="auto"/>
          <w:lang w:val="fr-FR"/>
        </w:rPr>
        <w:t xml:space="preserve"> de </w:t>
      </w:r>
      <w:proofErr w:type="spellStart"/>
      <w:r w:rsidRPr="00A20A43">
        <w:rPr>
          <w:color w:val="auto"/>
          <w:lang w:val="fr-FR"/>
        </w:rPr>
        <w:t>atribuire</w:t>
      </w:r>
      <w:proofErr w:type="spellEnd"/>
      <w:r w:rsidRPr="00A20A43">
        <w:rPr>
          <w:color w:val="auto"/>
          <w:lang w:val="fr-FR"/>
        </w:rPr>
        <w:t xml:space="preserve"> a </w:t>
      </w:r>
      <w:proofErr w:type="spellStart"/>
      <w:r w:rsidRPr="00A20A43">
        <w:rPr>
          <w:color w:val="auto"/>
          <w:lang w:val="fr-FR"/>
        </w:rPr>
        <w:t>concesiunii</w:t>
      </w:r>
      <w:proofErr w:type="spellEnd"/>
      <w:r w:rsidRPr="00A20A43">
        <w:rPr>
          <w:color w:val="auto"/>
          <w:lang w:val="fr-FR"/>
        </w:rPr>
        <w:t xml:space="preserve"> care </w:t>
      </w:r>
      <w:proofErr w:type="spellStart"/>
      <w:r w:rsidRPr="00A20A43">
        <w:rPr>
          <w:color w:val="auto"/>
          <w:lang w:val="fr-FR"/>
        </w:rPr>
        <w:t>cuprinde</w:t>
      </w:r>
      <w:proofErr w:type="spellEnd"/>
      <w:r w:rsidRPr="00A20A43">
        <w:rPr>
          <w:color w:val="auto"/>
          <w:lang w:val="fr-FR"/>
        </w:rPr>
        <w:t xml:space="preserve"> </w:t>
      </w:r>
      <w:proofErr w:type="spellStart"/>
      <w:r w:rsidRPr="00A20A43">
        <w:rPr>
          <w:color w:val="auto"/>
          <w:lang w:val="fr-FR"/>
        </w:rPr>
        <w:t>şi</w:t>
      </w:r>
      <w:proofErr w:type="spellEnd"/>
      <w:r w:rsidRPr="00A20A43">
        <w:rPr>
          <w:color w:val="auto"/>
          <w:lang w:val="fr-FR"/>
        </w:rPr>
        <w:t xml:space="preserve"> </w:t>
      </w:r>
      <w:proofErr w:type="spellStart"/>
      <w:r w:rsidRPr="00A20A43">
        <w:rPr>
          <w:color w:val="auto"/>
          <w:lang w:val="fr-FR"/>
        </w:rPr>
        <w:t>Caietul</w:t>
      </w:r>
      <w:proofErr w:type="spellEnd"/>
      <w:r w:rsidRPr="00A20A43">
        <w:rPr>
          <w:color w:val="auto"/>
          <w:lang w:val="fr-FR"/>
        </w:rPr>
        <w:t xml:space="preserve"> de </w:t>
      </w:r>
      <w:proofErr w:type="spellStart"/>
      <w:proofErr w:type="gramStart"/>
      <w:r w:rsidRPr="00A20A43">
        <w:rPr>
          <w:color w:val="auto"/>
          <w:lang w:val="fr-FR"/>
        </w:rPr>
        <w:t>sarcini</w:t>
      </w:r>
      <w:proofErr w:type="spellEnd"/>
      <w:r w:rsidRPr="00A20A43">
        <w:rPr>
          <w:color w:val="auto"/>
          <w:lang w:val="fr-FR"/>
        </w:rPr>
        <w:t>;</w:t>
      </w:r>
      <w:proofErr w:type="gramEnd"/>
      <w:r w:rsidRPr="00A20A43">
        <w:rPr>
          <w:color w:val="auto"/>
          <w:lang w:val="fr-FR"/>
        </w:rPr>
        <w:t xml:space="preserve"> </w:t>
      </w:r>
    </w:p>
    <w:p w14:paraId="40B7EF74" w14:textId="77777777" w:rsidR="00AE2211" w:rsidRPr="00A20A43" w:rsidRDefault="00AE2211" w:rsidP="00600DC4">
      <w:pPr>
        <w:pStyle w:val="Default"/>
        <w:numPr>
          <w:ilvl w:val="0"/>
          <w:numId w:val="19"/>
        </w:numPr>
        <w:spacing w:line="360" w:lineRule="auto"/>
        <w:jc w:val="both"/>
        <w:rPr>
          <w:color w:val="auto"/>
          <w:lang w:val="fr-FR"/>
        </w:rPr>
      </w:pPr>
      <w:proofErr w:type="spellStart"/>
      <w:r w:rsidRPr="00A20A43">
        <w:rPr>
          <w:color w:val="auto"/>
          <w:lang w:val="fr-FR"/>
        </w:rPr>
        <w:t>Anexa</w:t>
      </w:r>
      <w:proofErr w:type="spellEnd"/>
      <w:r w:rsidRPr="00A20A43">
        <w:rPr>
          <w:color w:val="auto"/>
          <w:lang w:val="fr-FR"/>
        </w:rPr>
        <w:t xml:space="preserve"> nr. 2 - </w:t>
      </w:r>
      <w:proofErr w:type="spellStart"/>
      <w:r w:rsidRPr="00A20A43">
        <w:rPr>
          <w:color w:val="auto"/>
          <w:lang w:val="fr-FR"/>
        </w:rPr>
        <w:t>Oferta</w:t>
      </w:r>
      <w:proofErr w:type="spellEnd"/>
      <w:r w:rsidRPr="00A20A43">
        <w:rPr>
          <w:color w:val="auto"/>
          <w:lang w:val="fr-FR"/>
        </w:rPr>
        <w:t xml:space="preserve"> </w:t>
      </w:r>
      <w:proofErr w:type="spellStart"/>
      <w:r w:rsidRPr="00A20A43">
        <w:rPr>
          <w:color w:val="auto"/>
          <w:lang w:val="fr-FR"/>
        </w:rPr>
        <w:t>Concesionarului</w:t>
      </w:r>
      <w:proofErr w:type="spellEnd"/>
      <w:r w:rsidRPr="00A20A43">
        <w:rPr>
          <w:color w:val="auto"/>
          <w:lang w:val="fr-FR"/>
        </w:rPr>
        <w:t xml:space="preserve">; </w:t>
      </w:r>
    </w:p>
    <w:p w14:paraId="6B6A1AF7" w14:textId="77777777" w:rsidR="00AE2211" w:rsidRPr="00A20A43" w:rsidRDefault="00AE2211" w:rsidP="00600DC4">
      <w:pPr>
        <w:pStyle w:val="Default"/>
        <w:numPr>
          <w:ilvl w:val="0"/>
          <w:numId w:val="19"/>
        </w:numPr>
        <w:spacing w:line="360" w:lineRule="auto"/>
        <w:jc w:val="both"/>
        <w:rPr>
          <w:color w:val="auto"/>
          <w:lang w:val="fr-FR"/>
        </w:rPr>
      </w:pPr>
      <w:proofErr w:type="spellStart"/>
      <w:r w:rsidRPr="00A20A43">
        <w:rPr>
          <w:color w:val="auto"/>
          <w:lang w:val="fr-FR"/>
        </w:rPr>
        <w:t>Anexa</w:t>
      </w:r>
      <w:proofErr w:type="spellEnd"/>
      <w:r w:rsidRPr="00A20A43">
        <w:rPr>
          <w:color w:val="auto"/>
          <w:lang w:val="fr-FR"/>
        </w:rPr>
        <w:t xml:space="preserve"> nr. 3 - </w:t>
      </w:r>
      <w:proofErr w:type="spellStart"/>
      <w:r w:rsidRPr="00A20A43">
        <w:rPr>
          <w:color w:val="auto"/>
          <w:lang w:val="fr-FR"/>
        </w:rPr>
        <w:t>Procesul</w:t>
      </w:r>
      <w:proofErr w:type="spellEnd"/>
      <w:r w:rsidRPr="00A20A43">
        <w:rPr>
          <w:color w:val="auto"/>
          <w:lang w:val="fr-FR"/>
        </w:rPr>
        <w:t xml:space="preserve"> - Verbal de </w:t>
      </w:r>
      <w:proofErr w:type="spellStart"/>
      <w:r w:rsidRPr="00A20A43">
        <w:rPr>
          <w:color w:val="auto"/>
          <w:lang w:val="fr-FR"/>
        </w:rPr>
        <w:t>predare</w:t>
      </w:r>
      <w:proofErr w:type="spellEnd"/>
      <w:r w:rsidRPr="00A20A43">
        <w:rPr>
          <w:color w:val="auto"/>
          <w:lang w:val="fr-FR"/>
        </w:rPr>
        <w:t xml:space="preserve"> a </w:t>
      </w:r>
      <w:proofErr w:type="spellStart"/>
      <w:r w:rsidRPr="00A20A43">
        <w:rPr>
          <w:color w:val="auto"/>
          <w:lang w:val="fr-FR"/>
        </w:rPr>
        <w:t>obiectului</w:t>
      </w:r>
      <w:proofErr w:type="spellEnd"/>
      <w:r w:rsidRPr="00A20A43">
        <w:rPr>
          <w:color w:val="auto"/>
          <w:lang w:val="fr-FR"/>
        </w:rPr>
        <w:t xml:space="preserve"> </w:t>
      </w:r>
      <w:proofErr w:type="spellStart"/>
      <w:proofErr w:type="gramStart"/>
      <w:r w:rsidRPr="00A20A43">
        <w:rPr>
          <w:color w:val="auto"/>
          <w:lang w:val="fr-FR"/>
        </w:rPr>
        <w:t>Concesiunii</w:t>
      </w:r>
      <w:proofErr w:type="spellEnd"/>
      <w:r w:rsidRPr="00A20A43">
        <w:rPr>
          <w:color w:val="auto"/>
          <w:lang w:val="fr-FR"/>
        </w:rPr>
        <w:t>;</w:t>
      </w:r>
      <w:proofErr w:type="gramEnd"/>
      <w:r w:rsidRPr="00A20A43">
        <w:rPr>
          <w:color w:val="auto"/>
          <w:lang w:val="fr-FR"/>
        </w:rPr>
        <w:t xml:space="preserve"> </w:t>
      </w:r>
    </w:p>
    <w:p w14:paraId="60997029" w14:textId="77777777" w:rsidR="00AE2211" w:rsidRPr="00A20A43" w:rsidRDefault="00AE2211" w:rsidP="00600DC4">
      <w:pPr>
        <w:pStyle w:val="Default"/>
        <w:numPr>
          <w:ilvl w:val="0"/>
          <w:numId w:val="19"/>
        </w:numPr>
        <w:spacing w:line="360" w:lineRule="auto"/>
        <w:jc w:val="both"/>
        <w:rPr>
          <w:color w:val="auto"/>
          <w:lang w:val="fr-FR"/>
        </w:rPr>
      </w:pPr>
      <w:proofErr w:type="spellStart"/>
      <w:r w:rsidRPr="00A20A43">
        <w:rPr>
          <w:color w:val="auto"/>
          <w:lang w:val="fr-FR"/>
        </w:rPr>
        <w:t>Anexa</w:t>
      </w:r>
      <w:proofErr w:type="spellEnd"/>
      <w:r w:rsidRPr="00A20A43">
        <w:rPr>
          <w:color w:val="auto"/>
          <w:lang w:val="fr-FR"/>
        </w:rPr>
        <w:t xml:space="preserve"> nr. 4 - </w:t>
      </w:r>
      <w:proofErr w:type="spellStart"/>
      <w:r w:rsidRPr="00A20A43">
        <w:rPr>
          <w:color w:val="auto"/>
          <w:lang w:val="fr-FR"/>
        </w:rPr>
        <w:t>Programul</w:t>
      </w:r>
      <w:proofErr w:type="spellEnd"/>
      <w:r w:rsidRPr="00A20A43">
        <w:rPr>
          <w:color w:val="auto"/>
          <w:lang w:val="fr-FR"/>
        </w:rPr>
        <w:t xml:space="preserve"> de </w:t>
      </w:r>
      <w:proofErr w:type="spellStart"/>
      <w:r w:rsidRPr="00A20A43">
        <w:rPr>
          <w:color w:val="auto"/>
          <w:lang w:val="fr-FR"/>
        </w:rPr>
        <w:t>investiții</w:t>
      </w:r>
      <w:proofErr w:type="spellEnd"/>
      <w:r w:rsidRPr="00A20A43">
        <w:rPr>
          <w:color w:val="auto"/>
          <w:lang w:val="fr-FR"/>
        </w:rPr>
        <w:t xml:space="preserve"> </w:t>
      </w:r>
      <w:proofErr w:type="spellStart"/>
      <w:r w:rsidRPr="00A20A43">
        <w:rPr>
          <w:color w:val="auto"/>
          <w:lang w:val="fr-FR"/>
        </w:rPr>
        <w:t>angajat</w:t>
      </w:r>
      <w:proofErr w:type="spellEnd"/>
      <w:r w:rsidRPr="00A20A43">
        <w:rPr>
          <w:color w:val="auto"/>
          <w:lang w:val="fr-FR"/>
        </w:rPr>
        <w:t xml:space="preserve"> de </w:t>
      </w:r>
      <w:proofErr w:type="spellStart"/>
      <w:proofErr w:type="gramStart"/>
      <w:r w:rsidRPr="00A20A43">
        <w:rPr>
          <w:color w:val="auto"/>
          <w:lang w:val="fr-FR"/>
        </w:rPr>
        <w:t>concesionar</w:t>
      </w:r>
      <w:proofErr w:type="spellEnd"/>
      <w:r w:rsidRPr="00A20A43">
        <w:rPr>
          <w:color w:val="auto"/>
          <w:lang w:val="fr-FR"/>
        </w:rPr>
        <w:t>;</w:t>
      </w:r>
      <w:proofErr w:type="gramEnd"/>
      <w:r w:rsidRPr="00A20A43">
        <w:rPr>
          <w:color w:val="auto"/>
          <w:lang w:val="fr-FR"/>
        </w:rPr>
        <w:t xml:space="preserve"> </w:t>
      </w:r>
    </w:p>
    <w:p w14:paraId="7970CD9A" w14:textId="77777777" w:rsidR="00AE2211" w:rsidRPr="00A20A43" w:rsidRDefault="00AE2211" w:rsidP="00600DC4">
      <w:pPr>
        <w:pStyle w:val="Default"/>
        <w:numPr>
          <w:ilvl w:val="0"/>
          <w:numId w:val="19"/>
        </w:numPr>
        <w:spacing w:line="360" w:lineRule="auto"/>
        <w:jc w:val="both"/>
        <w:rPr>
          <w:color w:val="auto"/>
          <w:lang w:val="fr-FR"/>
        </w:rPr>
      </w:pPr>
      <w:proofErr w:type="spellStart"/>
      <w:r w:rsidRPr="00A20A43">
        <w:rPr>
          <w:color w:val="auto"/>
          <w:lang w:val="fr-FR"/>
        </w:rPr>
        <w:t>Anexa</w:t>
      </w:r>
      <w:proofErr w:type="spellEnd"/>
      <w:r w:rsidRPr="00A20A43">
        <w:rPr>
          <w:color w:val="auto"/>
          <w:lang w:val="fr-FR"/>
        </w:rPr>
        <w:t xml:space="preserve"> nr. 5 -Lista </w:t>
      </w:r>
      <w:proofErr w:type="spellStart"/>
      <w:r w:rsidRPr="00A20A43">
        <w:rPr>
          <w:color w:val="auto"/>
          <w:lang w:val="fr-FR"/>
        </w:rPr>
        <w:t>domeniilor</w:t>
      </w:r>
      <w:proofErr w:type="spellEnd"/>
      <w:r w:rsidRPr="00A20A43">
        <w:rPr>
          <w:color w:val="auto"/>
          <w:lang w:val="fr-FR"/>
        </w:rPr>
        <w:t xml:space="preserve"> de </w:t>
      </w:r>
      <w:proofErr w:type="spellStart"/>
      <w:r w:rsidRPr="00A20A43">
        <w:rPr>
          <w:color w:val="auto"/>
          <w:lang w:val="fr-FR"/>
        </w:rPr>
        <w:t>activitate</w:t>
      </w:r>
      <w:proofErr w:type="spellEnd"/>
      <w:r w:rsidRPr="00A20A43">
        <w:rPr>
          <w:color w:val="auto"/>
          <w:lang w:val="fr-FR"/>
        </w:rPr>
        <w:t xml:space="preserve"> (</w:t>
      </w:r>
      <w:proofErr w:type="spellStart"/>
      <w:r w:rsidRPr="00A20A43">
        <w:rPr>
          <w:color w:val="auto"/>
          <w:lang w:val="fr-FR"/>
        </w:rPr>
        <w:t>Coduri</w:t>
      </w:r>
      <w:proofErr w:type="spellEnd"/>
      <w:r w:rsidRPr="00A20A43">
        <w:rPr>
          <w:color w:val="auto"/>
          <w:lang w:val="fr-FR"/>
        </w:rPr>
        <w:t xml:space="preserve"> CAEN) </w:t>
      </w:r>
      <w:proofErr w:type="spellStart"/>
      <w:r w:rsidRPr="00A20A43">
        <w:rPr>
          <w:color w:val="auto"/>
          <w:lang w:val="fr-FR"/>
        </w:rPr>
        <w:t>aferente</w:t>
      </w:r>
      <w:proofErr w:type="spellEnd"/>
      <w:r w:rsidRPr="00A20A43">
        <w:rPr>
          <w:color w:val="auto"/>
          <w:lang w:val="fr-FR"/>
        </w:rPr>
        <w:t xml:space="preserve"> </w:t>
      </w:r>
      <w:proofErr w:type="spellStart"/>
      <w:r w:rsidRPr="00A20A43">
        <w:rPr>
          <w:color w:val="auto"/>
          <w:lang w:val="fr-FR"/>
        </w:rPr>
        <w:t>direcțiilor</w:t>
      </w:r>
      <w:proofErr w:type="spellEnd"/>
      <w:r w:rsidRPr="00A20A43">
        <w:rPr>
          <w:color w:val="auto"/>
          <w:lang w:val="fr-FR"/>
        </w:rPr>
        <w:t xml:space="preserve"> de </w:t>
      </w:r>
      <w:proofErr w:type="spellStart"/>
      <w:r w:rsidRPr="00A20A43">
        <w:rPr>
          <w:color w:val="auto"/>
          <w:lang w:val="fr-FR"/>
        </w:rPr>
        <w:t>specializare</w:t>
      </w:r>
      <w:proofErr w:type="spellEnd"/>
      <w:r w:rsidRPr="00A20A43">
        <w:rPr>
          <w:color w:val="auto"/>
          <w:lang w:val="fr-FR"/>
        </w:rPr>
        <w:t xml:space="preserve"> </w:t>
      </w:r>
      <w:proofErr w:type="spellStart"/>
      <w:r w:rsidRPr="00A20A43">
        <w:rPr>
          <w:color w:val="auto"/>
          <w:lang w:val="fr-FR"/>
        </w:rPr>
        <w:t>inteligentă</w:t>
      </w:r>
      <w:proofErr w:type="spellEnd"/>
      <w:r w:rsidRPr="00A20A43">
        <w:rPr>
          <w:color w:val="auto"/>
          <w:lang w:val="fr-FR"/>
        </w:rPr>
        <w:t xml:space="preserve"> </w:t>
      </w:r>
      <w:proofErr w:type="spellStart"/>
      <w:r w:rsidRPr="00A20A43">
        <w:rPr>
          <w:color w:val="auto"/>
          <w:lang w:val="fr-FR"/>
        </w:rPr>
        <w:t>acceptate</w:t>
      </w:r>
      <w:proofErr w:type="spellEnd"/>
      <w:r w:rsidRPr="00A20A43">
        <w:rPr>
          <w:color w:val="auto"/>
          <w:lang w:val="fr-FR"/>
        </w:rPr>
        <w:t xml:space="preserve"> </w:t>
      </w:r>
      <w:proofErr w:type="spellStart"/>
      <w:r w:rsidRPr="00A20A43">
        <w:rPr>
          <w:color w:val="auto"/>
          <w:lang w:val="fr-FR"/>
        </w:rPr>
        <w:t>în</w:t>
      </w:r>
      <w:proofErr w:type="spellEnd"/>
      <w:r w:rsidRPr="00A20A43">
        <w:rPr>
          <w:color w:val="auto"/>
          <w:lang w:val="fr-FR"/>
        </w:rPr>
        <w:t xml:space="preserve"> </w:t>
      </w:r>
      <w:proofErr w:type="spellStart"/>
      <w:r w:rsidRPr="00A20A43">
        <w:rPr>
          <w:color w:val="auto"/>
          <w:lang w:val="fr-FR"/>
        </w:rPr>
        <w:t>cadrul</w:t>
      </w:r>
      <w:proofErr w:type="spellEnd"/>
      <w:r w:rsidRPr="00A20A43">
        <w:rPr>
          <w:color w:val="auto"/>
          <w:lang w:val="fr-FR"/>
        </w:rPr>
        <w:t xml:space="preserve"> </w:t>
      </w:r>
      <w:proofErr w:type="spellStart"/>
      <w:r w:rsidRPr="00A20A43">
        <w:rPr>
          <w:color w:val="auto"/>
          <w:lang w:val="fr-FR"/>
        </w:rPr>
        <w:t>Parcului</w:t>
      </w:r>
      <w:proofErr w:type="spellEnd"/>
      <w:r w:rsidRPr="00A20A43">
        <w:rPr>
          <w:color w:val="auto"/>
          <w:lang w:val="fr-FR"/>
        </w:rPr>
        <w:t xml:space="preserve"> de </w:t>
      </w:r>
      <w:proofErr w:type="spellStart"/>
      <w:r w:rsidRPr="00A20A43">
        <w:rPr>
          <w:color w:val="auto"/>
          <w:lang w:val="fr-FR"/>
        </w:rPr>
        <w:t>Specializare</w:t>
      </w:r>
      <w:proofErr w:type="spellEnd"/>
      <w:r w:rsidRPr="00A20A43">
        <w:rPr>
          <w:color w:val="auto"/>
          <w:lang w:val="fr-FR"/>
        </w:rPr>
        <w:t xml:space="preserve"> </w:t>
      </w:r>
      <w:proofErr w:type="spellStart"/>
      <w:r w:rsidRPr="00A20A43">
        <w:rPr>
          <w:color w:val="auto"/>
          <w:lang w:val="fr-FR"/>
        </w:rPr>
        <w:t>Inteligentă</w:t>
      </w:r>
      <w:proofErr w:type="spellEnd"/>
      <w:r w:rsidRPr="00A20A43">
        <w:rPr>
          <w:color w:val="auto"/>
          <w:lang w:val="fr-FR"/>
        </w:rPr>
        <w:t>.</w:t>
      </w:r>
    </w:p>
    <w:p w14:paraId="778C7EAF" w14:textId="77777777" w:rsidR="00AE2211" w:rsidRPr="00A20A43" w:rsidRDefault="00AE2211" w:rsidP="00AE2211">
      <w:pPr>
        <w:pStyle w:val="Default"/>
        <w:spacing w:line="360" w:lineRule="auto"/>
        <w:jc w:val="both"/>
        <w:rPr>
          <w:color w:val="auto"/>
          <w:lang w:val="fr-FR"/>
        </w:rPr>
      </w:pPr>
    </w:p>
    <w:p w14:paraId="63E4F596" w14:textId="77777777" w:rsidR="00AE2211" w:rsidRPr="00A20A43" w:rsidRDefault="00AE2211" w:rsidP="00AE2211">
      <w:pPr>
        <w:pStyle w:val="Default"/>
        <w:spacing w:line="360" w:lineRule="auto"/>
        <w:jc w:val="both"/>
        <w:rPr>
          <w:color w:val="auto"/>
          <w:lang w:val="fr-FR"/>
        </w:rPr>
      </w:pPr>
      <w:r w:rsidRPr="00A20A43">
        <w:rPr>
          <w:b/>
          <w:bCs/>
          <w:color w:val="auto"/>
          <w:lang w:val="fr-FR"/>
        </w:rPr>
        <w:t xml:space="preserve">   CONCEDENT </w:t>
      </w:r>
      <w:r w:rsidRPr="00A20A43">
        <w:rPr>
          <w:b/>
          <w:bCs/>
          <w:color w:val="auto"/>
          <w:lang w:val="fr-FR"/>
        </w:rPr>
        <w:tab/>
      </w:r>
      <w:r w:rsidRPr="00A20A43">
        <w:rPr>
          <w:b/>
          <w:bCs/>
          <w:color w:val="auto"/>
          <w:lang w:val="fr-FR"/>
        </w:rPr>
        <w:tab/>
      </w:r>
      <w:r w:rsidRPr="00A20A43">
        <w:rPr>
          <w:b/>
          <w:bCs/>
          <w:color w:val="auto"/>
          <w:lang w:val="fr-FR"/>
        </w:rPr>
        <w:tab/>
      </w:r>
      <w:r w:rsidRPr="00A20A43">
        <w:rPr>
          <w:b/>
          <w:bCs/>
          <w:color w:val="auto"/>
          <w:lang w:val="fr-FR"/>
        </w:rPr>
        <w:tab/>
      </w:r>
      <w:r w:rsidRPr="00A20A43">
        <w:rPr>
          <w:b/>
          <w:bCs/>
          <w:color w:val="auto"/>
          <w:lang w:val="fr-FR"/>
        </w:rPr>
        <w:tab/>
      </w:r>
      <w:r w:rsidRPr="00A20A43">
        <w:rPr>
          <w:b/>
          <w:bCs/>
          <w:color w:val="auto"/>
          <w:lang w:val="fr-FR"/>
        </w:rPr>
        <w:tab/>
      </w:r>
      <w:r w:rsidRPr="00A20A43">
        <w:rPr>
          <w:b/>
          <w:bCs/>
          <w:color w:val="auto"/>
          <w:lang w:val="fr-FR"/>
        </w:rPr>
        <w:tab/>
        <w:t xml:space="preserve">CONCESIONAR </w:t>
      </w:r>
    </w:p>
    <w:p w14:paraId="61AE58A0" w14:textId="77777777" w:rsidR="00AE2211" w:rsidRPr="00A20A43" w:rsidRDefault="00AE2211" w:rsidP="00AE2211">
      <w:pPr>
        <w:pStyle w:val="Default"/>
        <w:spacing w:line="360" w:lineRule="auto"/>
        <w:jc w:val="both"/>
        <w:rPr>
          <w:color w:val="auto"/>
          <w:lang w:val="fr-FR"/>
        </w:rPr>
      </w:pPr>
      <w:r w:rsidRPr="00A20A43">
        <w:rPr>
          <w:b/>
          <w:bCs/>
          <w:color w:val="auto"/>
          <w:lang w:val="fr-FR"/>
        </w:rPr>
        <w:t xml:space="preserve">______________ </w:t>
      </w:r>
      <w:r w:rsidRPr="00A20A43">
        <w:rPr>
          <w:b/>
          <w:bCs/>
          <w:color w:val="auto"/>
          <w:lang w:val="fr-FR"/>
        </w:rPr>
        <w:tab/>
      </w:r>
      <w:r w:rsidRPr="00A20A43">
        <w:rPr>
          <w:b/>
          <w:bCs/>
          <w:color w:val="auto"/>
          <w:lang w:val="fr-FR"/>
        </w:rPr>
        <w:tab/>
      </w:r>
      <w:r w:rsidRPr="00A20A43">
        <w:rPr>
          <w:b/>
          <w:bCs/>
          <w:color w:val="auto"/>
          <w:lang w:val="fr-FR"/>
        </w:rPr>
        <w:tab/>
      </w:r>
      <w:r w:rsidRPr="00A20A43">
        <w:rPr>
          <w:b/>
          <w:bCs/>
          <w:color w:val="auto"/>
          <w:lang w:val="fr-FR"/>
        </w:rPr>
        <w:tab/>
      </w:r>
      <w:r w:rsidRPr="00A20A43">
        <w:rPr>
          <w:b/>
          <w:bCs/>
          <w:color w:val="auto"/>
          <w:lang w:val="fr-FR"/>
        </w:rPr>
        <w:tab/>
      </w:r>
      <w:r w:rsidRPr="00A20A43">
        <w:rPr>
          <w:b/>
          <w:bCs/>
          <w:color w:val="auto"/>
          <w:lang w:val="fr-FR"/>
        </w:rPr>
        <w:tab/>
        <w:t xml:space="preserve">    _____________________ </w:t>
      </w:r>
    </w:p>
    <w:p w14:paraId="788AE9DB" w14:textId="77777777" w:rsidR="00AE2211" w:rsidRPr="00A20A43" w:rsidRDefault="00AE2211" w:rsidP="00AE221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right" w:pos="9406"/>
        </w:tabs>
        <w:spacing w:line="360" w:lineRule="auto"/>
        <w:jc w:val="both"/>
        <w:rPr>
          <w:color w:val="auto"/>
          <w:lang w:val="fr-FR"/>
        </w:rPr>
      </w:pPr>
      <w:r w:rsidRPr="00A20A43">
        <w:rPr>
          <w:b/>
          <w:bCs/>
          <w:color w:val="auto"/>
          <w:lang w:val="fr-FR"/>
        </w:rPr>
        <w:t xml:space="preserve">_______________ </w:t>
      </w:r>
      <w:r w:rsidRPr="00A20A43">
        <w:rPr>
          <w:b/>
          <w:bCs/>
          <w:color w:val="auto"/>
          <w:lang w:val="fr-FR"/>
        </w:rPr>
        <w:tab/>
      </w:r>
      <w:r w:rsidRPr="00A20A43">
        <w:rPr>
          <w:b/>
          <w:bCs/>
          <w:color w:val="auto"/>
          <w:lang w:val="fr-FR"/>
        </w:rPr>
        <w:tab/>
      </w:r>
      <w:r w:rsidRPr="00A20A43">
        <w:rPr>
          <w:b/>
          <w:bCs/>
          <w:color w:val="auto"/>
          <w:lang w:val="fr-FR"/>
        </w:rPr>
        <w:tab/>
      </w:r>
      <w:r w:rsidRPr="00A20A43">
        <w:rPr>
          <w:b/>
          <w:bCs/>
          <w:color w:val="auto"/>
          <w:lang w:val="fr-FR"/>
        </w:rPr>
        <w:tab/>
      </w:r>
      <w:r w:rsidRPr="00A20A43">
        <w:rPr>
          <w:b/>
          <w:bCs/>
          <w:color w:val="auto"/>
          <w:lang w:val="fr-FR"/>
        </w:rPr>
        <w:tab/>
      </w:r>
      <w:r w:rsidRPr="00A20A43">
        <w:rPr>
          <w:b/>
          <w:bCs/>
          <w:color w:val="auto"/>
          <w:lang w:val="fr-FR"/>
        </w:rPr>
        <w:tab/>
        <w:t xml:space="preserve">         </w:t>
      </w:r>
      <w:proofErr w:type="spellStart"/>
      <w:r w:rsidRPr="00A20A43">
        <w:rPr>
          <w:color w:val="auto"/>
          <w:lang w:val="fr-FR"/>
        </w:rPr>
        <w:t>legal</w:t>
      </w:r>
      <w:proofErr w:type="spellEnd"/>
      <w:r w:rsidRPr="00A20A43">
        <w:rPr>
          <w:color w:val="auto"/>
          <w:lang w:val="fr-FR"/>
        </w:rPr>
        <w:t xml:space="preserve"> </w:t>
      </w:r>
      <w:proofErr w:type="spellStart"/>
      <w:r w:rsidRPr="00A20A43">
        <w:rPr>
          <w:color w:val="auto"/>
          <w:lang w:val="fr-FR"/>
        </w:rPr>
        <w:t>reprezentat</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w:t>
      </w:r>
      <w:r w:rsidRPr="00A20A43">
        <w:rPr>
          <w:color w:val="auto"/>
          <w:lang w:val="fr-FR"/>
        </w:rPr>
        <w:tab/>
      </w:r>
    </w:p>
    <w:p w14:paraId="043A80CE" w14:textId="77777777" w:rsidR="00AE2211" w:rsidRPr="00A20A43" w:rsidRDefault="00AE2211" w:rsidP="00AE2211">
      <w:pPr>
        <w:pStyle w:val="Default"/>
        <w:spacing w:line="360" w:lineRule="auto"/>
        <w:jc w:val="both"/>
        <w:rPr>
          <w:color w:val="auto"/>
          <w:lang w:val="fr-FR"/>
        </w:rPr>
      </w:pPr>
      <w:proofErr w:type="spellStart"/>
      <w:proofErr w:type="gramStart"/>
      <w:r w:rsidRPr="00A20A43">
        <w:rPr>
          <w:color w:val="auto"/>
          <w:lang w:val="fr-FR"/>
        </w:rPr>
        <w:t>legal</w:t>
      </w:r>
      <w:proofErr w:type="spellEnd"/>
      <w:proofErr w:type="gramEnd"/>
      <w:r w:rsidRPr="00A20A43">
        <w:rPr>
          <w:color w:val="auto"/>
          <w:lang w:val="fr-FR"/>
        </w:rPr>
        <w:t xml:space="preserve"> </w:t>
      </w:r>
      <w:proofErr w:type="spellStart"/>
      <w:r w:rsidRPr="00A20A43">
        <w:rPr>
          <w:color w:val="auto"/>
          <w:lang w:val="fr-FR"/>
        </w:rPr>
        <w:t>reprezentat</w:t>
      </w:r>
      <w:proofErr w:type="spellEnd"/>
      <w:r w:rsidRPr="00A20A43">
        <w:rPr>
          <w:color w:val="auto"/>
          <w:lang w:val="fr-FR"/>
        </w:rPr>
        <w:t xml:space="preserve"> </w:t>
      </w:r>
      <w:proofErr w:type="spellStart"/>
      <w:r w:rsidRPr="00A20A43">
        <w:rPr>
          <w:color w:val="auto"/>
          <w:lang w:val="fr-FR"/>
        </w:rPr>
        <w:t>prin</w:t>
      </w:r>
      <w:proofErr w:type="spellEnd"/>
      <w:r w:rsidRPr="00A20A43">
        <w:rPr>
          <w:color w:val="auto"/>
          <w:lang w:val="fr-FR"/>
        </w:rPr>
        <w:t xml:space="preserve"> </w:t>
      </w:r>
    </w:p>
    <w:p w14:paraId="536C1742" w14:textId="77777777" w:rsidR="00AE2211" w:rsidRPr="00A20A43" w:rsidRDefault="00AE2211" w:rsidP="00AE2211">
      <w:pPr>
        <w:pStyle w:val="Default"/>
        <w:spacing w:line="360" w:lineRule="auto"/>
        <w:jc w:val="both"/>
        <w:rPr>
          <w:b/>
          <w:bCs/>
          <w:color w:val="auto"/>
          <w:lang w:val="fr-FR"/>
        </w:rPr>
      </w:pPr>
      <w:r w:rsidRPr="00A20A43">
        <w:rPr>
          <w:b/>
          <w:bCs/>
          <w:color w:val="auto"/>
          <w:lang w:val="fr-FR"/>
        </w:rPr>
        <w:t xml:space="preserve">___________________________ </w:t>
      </w:r>
      <w:r w:rsidRPr="00A20A43">
        <w:rPr>
          <w:b/>
          <w:bCs/>
          <w:color w:val="auto"/>
          <w:lang w:val="fr-FR"/>
        </w:rPr>
        <w:tab/>
      </w:r>
      <w:r w:rsidRPr="00A20A43">
        <w:rPr>
          <w:b/>
          <w:bCs/>
          <w:color w:val="auto"/>
          <w:lang w:val="fr-FR"/>
        </w:rPr>
        <w:tab/>
      </w:r>
      <w:r w:rsidRPr="00A20A43">
        <w:rPr>
          <w:b/>
          <w:bCs/>
          <w:color w:val="auto"/>
          <w:lang w:val="fr-FR"/>
        </w:rPr>
        <w:tab/>
      </w:r>
      <w:r w:rsidRPr="00A20A43">
        <w:rPr>
          <w:b/>
          <w:bCs/>
          <w:color w:val="auto"/>
          <w:lang w:val="fr-FR"/>
        </w:rPr>
        <w:tab/>
        <w:t xml:space="preserve">      ______________________ </w:t>
      </w:r>
    </w:p>
    <w:p w14:paraId="74C51032" w14:textId="77777777" w:rsidR="00AE2211" w:rsidRPr="00A20A43" w:rsidRDefault="00AE2211" w:rsidP="00AE2211">
      <w:pPr>
        <w:pStyle w:val="Default"/>
        <w:spacing w:line="360" w:lineRule="auto"/>
        <w:jc w:val="right"/>
        <w:rPr>
          <w:b/>
          <w:bCs/>
          <w:color w:val="auto"/>
          <w:lang w:val="fr-FR"/>
        </w:rPr>
      </w:pPr>
    </w:p>
    <w:p w14:paraId="470B4A78" w14:textId="77777777" w:rsidR="00AE2211" w:rsidRPr="00A20A43" w:rsidRDefault="00AE2211" w:rsidP="00AE2211">
      <w:pPr>
        <w:pStyle w:val="Default"/>
        <w:spacing w:line="360" w:lineRule="auto"/>
        <w:jc w:val="right"/>
        <w:rPr>
          <w:b/>
          <w:bCs/>
          <w:color w:val="auto"/>
          <w:lang w:val="fr-FR"/>
        </w:rPr>
      </w:pPr>
    </w:p>
    <w:p w14:paraId="1734C49F" w14:textId="77777777" w:rsidR="00AE2211" w:rsidRPr="00A20A43" w:rsidRDefault="00AE2211" w:rsidP="00AE2211">
      <w:pPr>
        <w:pStyle w:val="Default"/>
        <w:spacing w:line="360" w:lineRule="auto"/>
        <w:jc w:val="right"/>
        <w:rPr>
          <w:b/>
          <w:bCs/>
          <w:color w:val="auto"/>
          <w:lang w:val="fr-FR"/>
        </w:rPr>
      </w:pPr>
    </w:p>
    <w:p w14:paraId="200CBC85" w14:textId="77777777" w:rsidR="00B53926" w:rsidRPr="00A20A43" w:rsidRDefault="00B53926" w:rsidP="00AE2211">
      <w:pPr>
        <w:pStyle w:val="Default"/>
        <w:spacing w:line="360" w:lineRule="auto"/>
        <w:jc w:val="right"/>
        <w:rPr>
          <w:b/>
          <w:bCs/>
          <w:color w:val="auto"/>
          <w:lang w:val="fr-FR"/>
        </w:rPr>
      </w:pPr>
    </w:p>
    <w:p w14:paraId="23A8FECE" w14:textId="77777777" w:rsidR="00B53926" w:rsidRPr="00A20A43" w:rsidRDefault="00B53926" w:rsidP="00AE2211">
      <w:pPr>
        <w:pStyle w:val="Default"/>
        <w:spacing w:line="360" w:lineRule="auto"/>
        <w:jc w:val="right"/>
        <w:rPr>
          <w:b/>
          <w:bCs/>
          <w:color w:val="auto"/>
          <w:lang w:val="fr-FR"/>
        </w:rPr>
      </w:pPr>
    </w:p>
    <w:p w14:paraId="2543D910" w14:textId="77777777" w:rsidR="00B53926" w:rsidRPr="00A20A43" w:rsidRDefault="00B53926" w:rsidP="00AE2211">
      <w:pPr>
        <w:pStyle w:val="Default"/>
        <w:spacing w:line="360" w:lineRule="auto"/>
        <w:jc w:val="right"/>
        <w:rPr>
          <w:b/>
          <w:bCs/>
          <w:color w:val="auto"/>
          <w:lang w:val="fr-FR"/>
        </w:rPr>
      </w:pPr>
    </w:p>
    <w:p w14:paraId="36EB0571" w14:textId="77777777" w:rsidR="00B53926" w:rsidRPr="00A20A43" w:rsidRDefault="00B53926" w:rsidP="00AE2211">
      <w:pPr>
        <w:pStyle w:val="Default"/>
        <w:spacing w:line="360" w:lineRule="auto"/>
        <w:jc w:val="right"/>
        <w:rPr>
          <w:b/>
          <w:bCs/>
          <w:color w:val="auto"/>
          <w:lang w:val="fr-FR"/>
        </w:rPr>
      </w:pPr>
    </w:p>
    <w:p w14:paraId="713C9697" w14:textId="77777777" w:rsidR="00B53926" w:rsidRPr="00A20A43" w:rsidRDefault="00B53926" w:rsidP="00AE2211">
      <w:pPr>
        <w:pStyle w:val="Default"/>
        <w:spacing w:line="360" w:lineRule="auto"/>
        <w:jc w:val="right"/>
        <w:rPr>
          <w:b/>
          <w:bCs/>
          <w:color w:val="auto"/>
          <w:lang w:val="fr-FR"/>
        </w:rPr>
      </w:pPr>
    </w:p>
    <w:p w14:paraId="3C6A1731" w14:textId="77777777" w:rsidR="00B53926" w:rsidRPr="00A20A43" w:rsidRDefault="00B53926" w:rsidP="00AE2211">
      <w:pPr>
        <w:pStyle w:val="Default"/>
        <w:spacing w:line="360" w:lineRule="auto"/>
        <w:jc w:val="right"/>
        <w:rPr>
          <w:b/>
          <w:bCs/>
          <w:color w:val="auto"/>
          <w:lang w:val="fr-FR"/>
        </w:rPr>
      </w:pPr>
    </w:p>
    <w:p w14:paraId="4D0881DA" w14:textId="77777777" w:rsidR="00B53926" w:rsidRPr="00A20A43" w:rsidRDefault="00B53926" w:rsidP="00AE2211">
      <w:pPr>
        <w:pStyle w:val="Default"/>
        <w:spacing w:line="360" w:lineRule="auto"/>
        <w:jc w:val="right"/>
        <w:rPr>
          <w:b/>
          <w:bCs/>
          <w:color w:val="auto"/>
          <w:lang w:val="fr-FR"/>
        </w:rPr>
      </w:pPr>
    </w:p>
    <w:p w14:paraId="5A6A53DF" w14:textId="77777777" w:rsidR="00B53926" w:rsidRPr="00A20A43" w:rsidRDefault="00B53926" w:rsidP="00AE2211">
      <w:pPr>
        <w:pStyle w:val="Default"/>
        <w:spacing w:line="360" w:lineRule="auto"/>
        <w:jc w:val="right"/>
        <w:rPr>
          <w:b/>
          <w:bCs/>
          <w:color w:val="auto"/>
          <w:lang w:val="fr-FR"/>
        </w:rPr>
      </w:pPr>
    </w:p>
    <w:p w14:paraId="5E67D83C" w14:textId="77777777" w:rsidR="00AE2211" w:rsidRPr="00A20A43" w:rsidRDefault="00AE2211" w:rsidP="00AE2211">
      <w:pPr>
        <w:rPr>
          <w:b/>
          <w:lang w:val="fr-FR"/>
        </w:rPr>
      </w:pPr>
    </w:p>
    <w:p w14:paraId="332FCEF3" w14:textId="77777777" w:rsidR="00873C30" w:rsidRPr="00A20A43" w:rsidRDefault="00873C30" w:rsidP="00AE2211">
      <w:pPr>
        <w:rPr>
          <w:b/>
          <w:lang w:val="fr-FR"/>
        </w:rPr>
      </w:pPr>
    </w:p>
    <w:p w14:paraId="23650D91" w14:textId="77777777" w:rsidR="001F0DFB" w:rsidRPr="00A20A43" w:rsidRDefault="001F0DFB" w:rsidP="00AE2211">
      <w:pPr>
        <w:rPr>
          <w:b/>
          <w:lang w:val="fr-FR"/>
        </w:rPr>
      </w:pPr>
    </w:p>
    <w:p w14:paraId="76C6396E" w14:textId="77777777" w:rsidR="001F0DFB" w:rsidRPr="00A20A43" w:rsidRDefault="001F0DFB" w:rsidP="00AE2211">
      <w:pPr>
        <w:rPr>
          <w:b/>
          <w:lang w:val="fr-FR"/>
        </w:rPr>
      </w:pPr>
    </w:p>
    <w:p w14:paraId="2D963549" w14:textId="77777777" w:rsidR="001F0DFB" w:rsidRPr="00A20A43" w:rsidRDefault="001F0DFB" w:rsidP="00AE2211">
      <w:pPr>
        <w:rPr>
          <w:b/>
          <w:lang w:val="fr-FR"/>
        </w:rPr>
      </w:pPr>
    </w:p>
    <w:p w14:paraId="768702F7" w14:textId="77777777" w:rsidR="001F0DFB" w:rsidRPr="00A20A43" w:rsidRDefault="001F0DFB" w:rsidP="00AE2211">
      <w:pPr>
        <w:rPr>
          <w:b/>
          <w:lang w:val="fr-FR"/>
        </w:rPr>
      </w:pPr>
    </w:p>
    <w:p w14:paraId="3489A894" w14:textId="77777777" w:rsidR="001F0DFB" w:rsidRPr="00A20A43" w:rsidRDefault="001F0DFB" w:rsidP="00AE2211">
      <w:pPr>
        <w:rPr>
          <w:b/>
          <w:lang w:val="fr-FR"/>
        </w:rPr>
      </w:pPr>
    </w:p>
    <w:p w14:paraId="20151082" w14:textId="77777777" w:rsidR="001F0DFB" w:rsidRPr="00A20A43" w:rsidRDefault="001F0DFB" w:rsidP="00AE2211">
      <w:pPr>
        <w:rPr>
          <w:b/>
          <w:lang w:val="fr-FR"/>
        </w:rPr>
      </w:pPr>
    </w:p>
    <w:p w14:paraId="6326FD6D" w14:textId="77777777" w:rsidR="001F0DFB" w:rsidRPr="00A20A43" w:rsidRDefault="001F0DFB" w:rsidP="00AE2211">
      <w:pPr>
        <w:rPr>
          <w:b/>
          <w:lang w:val="fr-FR"/>
        </w:rPr>
      </w:pPr>
    </w:p>
    <w:p w14:paraId="69D53342" w14:textId="77777777" w:rsidR="001F0DFB" w:rsidRPr="00A20A43" w:rsidRDefault="001F0DFB" w:rsidP="00AE2211">
      <w:pPr>
        <w:rPr>
          <w:b/>
          <w:lang w:val="fr-FR"/>
        </w:rPr>
      </w:pPr>
    </w:p>
    <w:p w14:paraId="331C6410" w14:textId="77777777" w:rsidR="001F0DFB" w:rsidRPr="00A20A43" w:rsidRDefault="001F0DFB" w:rsidP="00AE2211">
      <w:pPr>
        <w:rPr>
          <w:b/>
          <w:lang w:val="fr-FR"/>
        </w:rPr>
      </w:pPr>
    </w:p>
    <w:p w14:paraId="633781AB" w14:textId="77777777" w:rsidR="001F0DFB" w:rsidRPr="00A20A43" w:rsidRDefault="001F0DFB" w:rsidP="00AE2211">
      <w:pPr>
        <w:rPr>
          <w:b/>
          <w:lang w:val="fr-FR"/>
        </w:rPr>
      </w:pPr>
    </w:p>
    <w:p w14:paraId="63765E60" w14:textId="77777777" w:rsidR="001F0DFB" w:rsidRPr="00A20A43" w:rsidRDefault="001F0DFB" w:rsidP="00AE2211">
      <w:pPr>
        <w:rPr>
          <w:b/>
          <w:lang w:val="fr-FR"/>
        </w:rPr>
      </w:pPr>
    </w:p>
    <w:p w14:paraId="4F0F803C" w14:textId="77777777" w:rsidR="001F0DFB" w:rsidRPr="00A20A43" w:rsidRDefault="001F0DFB" w:rsidP="00AE2211">
      <w:pPr>
        <w:rPr>
          <w:b/>
          <w:lang w:val="fr-FR"/>
        </w:rPr>
      </w:pPr>
    </w:p>
    <w:p w14:paraId="20B76533" w14:textId="77777777" w:rsidR="001F0DFB" w:rsidRPr="00A20A43" w:rsidRDefault="001F0DFB" w:rsidP="00AE2211">
      <w:pPr>
        <w:rPr>
          <w:b/>
          <w:lang w:val="fr-FR"/>
        </w:rPr>
      </w:pPr>
    </w:p>
    <w:p w14:paraId="36B2227B" w14:textId="77777777" w:rsidR="001F0DFB" w:rsidRPr="00A20A43" w:rsidRDefault="001F0DFB" w:rsidP="00AE2211">
      <w:pPr>
        <w:rPr>
          <w:b/>
          <w:lang w:val="fr-FR"/>
        </w:rPr>
      </w:pPr>
    </w:p>
    <w:p w14:paraId="6AE19110" w14:textId="77777777" w:rsidR="001F0DFB" w:rsidRPr="00A20A43" w:rsidRDefault="001F0DFB" w:rsidP="00AE2211">
      <w:pPr>
        <w:rPr>
          <w:b/>
          <w:lang w:val="fr-FR"/>
        </w:rPr>
      </w:pPr>
    </w:p>
    <w:p w14:paraId="6A86FE7B" w14:textId="77777777" w:rsidR="001F0DFB" w:rsidRPr="00A20A43" w:rsidRDefault="001F0DFB" w:rsidP="00AE2211">
      <w:pPr>
        <w:rPr>
          <w:b/>
          <w:lang w:val="fr-FR"/>
        </w:rPr>
      </w:pPr>
    </w:p>
    <w:p w14:paraId="4C230403" w14:textId="77777777" w:rsidR="00873C30" w:rsidRPr="00A20A43" w:rsidRDefault="00873C30" w:rsidP="00AE2211">
      <w:pPr>
        <w:rPr>
          <w:b/>
          <w:lang w:val="fr-FR"/>
        </w:rPr>
      </w:pPr>
    </w:p>
    <w:p w14:paraId="79CECABB" w14:textId="77777777" w:rsidR="00873C30" w:rsidRPr="00A20A43" w:rsidRDefault="00873C30" w:rsidP="00873C30">
      <w:pPr>
        <w:pStyle w:val="Default"/>
        <w:spacing w:line="276" w:lineRule="auto"/>
        <w:jc w:val="both"/>
        <w:rPr>
          <w:bCs/>
          <w:i/>
          <w:color w:val="auto"/>
          <w:lang w:val="fr-FR"/>
        </w:rPr>
      </w:pPr>
      <w:proofErr w:type="spellStart"/>
      <w:r w:rsidRPr="00A20A43">
        <w:rPr>
          <w:bCs/>
          <w:color w:val="auto"/>
          <w:lang w:val="fr-FR"/>
        </w:rPr>
        <w:t>Anexa</w:t>
      </w:r>
      <w:proofErr w:type="spellEnd"/>
      <w:r w:rsidRPr="00A20A43">
        <w:rPr>
          <w:bCs/>
          <w:color w:val="auto"/>
          <w:lang w:val="fr-FR"/>
        </w:rPr>
        <w:t xml:space="preserve"> nr. 1 - </w:t>
      </w:r>
      <w:proofErr w:type="spellStart"/>
      <w:r w:rsidRPr="00A20A43">
        <w:rPr>
          <w:bCs/>
          <w:color w:val="auto"/>
          <w:lang w:val="fr-FR"/>
        </w:rPr>
        <w:t>Documentaţia</w:t>
      </w:r>
      <w:proofErr w:type="spellEnd"/>
      <w:r w:rsidRPr="00A20A43">
        <w:rPr>
          <w:bCs/>
          <w:color w:val="auto"/>
          <w:lang w:val="fr-FR"/>
        </w:rPr>
        <w:t xml:space="preserve"> de </w:t>
      </w:r>
      <w:proofErr w:type="spellStart"/>
      <w:r w:rsidRPr="00A20A43">
        <w:rPr>
          <w:bCs/>
          <w:color w:val="auto"/>
          <w:lang w:val="fr-FR"/>
        </w:rPr>
        <w:t>atribuire</w:t>
      </w:r>
      <w:proofErr w:type="spellEnd"/>
      <w:r w:rsidRPr="00A20A43">
        <w:rPr>
          <w:bCs/>
          <w:color w:val="auto"/>
          <w:lang w:val="fr-FR"/>
        </w:rPr>
        <w:t xml:space="preserve"> a </w:t>
      </w:r>
      <w:proofErr w:type="spellStart"/>
      <w:r w:rsidRPr="00A20A43">
        <w:rPr>
          <w:bCs/>
          <w:color w:val="auto"/>
          <w:lang w:val="fr-FR"/>
        </w:rPr>
        <w:t>concesiunii</w:t>
      </w:r>
      <w:proofErr w:type="spellEnd"/>
      <w:r w:rsidRPr="00A20A43">
        <w:rPr>
          <w:bCs/>
          <w:color w:val="auto"/>
          <w:lang w:val="fr-FR"/>
        </w:rPr>
        <w:t xml:space="preserve"> care </w:t>
      </w:r>
      <w:proofErr w:type="spellStart"/>
      <w:r w:rsidRPr="00A20A43">
        <w:rPr>
          <w:bCs/>
          <w:color w:val="auto"/>
          <w:lang w:val="fr-FR"/>
        </w:rPr>
        <w:t>cuprinde</w:t>
      </w:r>
      <w:proofErr w:type="spellEnd"/>
      <w:r w:rsidRPr="00A20A43">
        <w:rPr>
          <w:bCs/>
          <w:color w:val="auto"/>
          <w:lang w:val="fr-FR"/>
        </w:rPr>
        <w:t xml:space="preserve"> </w:t>
      </w:r>
      <w:proofErr w:type="spellStart"/>
      <w:r w:rsidRPr="00A20A43">
        <w:rPr>
          <w:bCs/>
          <w:color w:val="auto"/>
          <w:lang w:val="fr-FR"/>
        </w:rPr>
        <w:t>şi</w:t>
      </w:r>
      <w:proofErr w:type="spellEnd"/>
      <w:r w:rsidRPr="00A20A43">
        <w:rPr>
          <w:bCs/>
          <w:color w:val="auto"/>
          <w:lang w:val="fr-FR"/>
        </w:rPr>
        <w:t xml:space="preserve"> </w:t>
      </w:r>
      <w:proofErr w:type="spellStart"/>
      <w:r w:rsidRPr="00A20A43">
        <w:rPr>
          <w:bCs/>
          <w:color w:val="auto"/>
          <w:lang w:val="fr-FR"/>
        </w:rPr>
        <w:t>Caietul</w:t>
      </w:r>
      <w:proofErr w:type="spellEnd"/>
      <w:r w:rsidRPr="00A20A43">
        <w:rPr>
          <w:bCs/>
          <w:color w:val="auto"/>
          <w:lang w:val="fr-FR"/>
        </w:rPr>
        <w:t xml:space="preserve"> de </w:t>
      </w:r>
      <w:proofErr w:type="spellStart"/>
      <w:r w:rsidRPr="00A20A43">
        <w:rPr>
          <w:bCs/>
          <w:color w:val="auto"/>
          <w:lang w:val="fr-FR"/>
        </w:rPr>
        <w:t>sarcini</w:t>
      </w:r>
      <w:proofErr w:type="spellEnd"/>
      <w:r w:rsidRPr="00A20A43">
        <w:rPr>
          <w:bCs/>
          <w:color w:val="auto"/>
          <w:lang w:val="fr-FR"/>
        </w:rPr>
        <w:t xml:space="preserve">, </w:t>
      </w:r>
      <w:proofErr w:type="spellStart"/>
      <w:r w:rsidRPr="00A20A43">
        <w:rPr>
          <w:bCs/>
          <w:i/>
          <w:color w:val="auto"/>
          <w:lang w:val="fr-FR"/>
        </w:rPr>
        <w:t>reprezintă</w:t>
      </w:r>
      <w:proofErr w:type="spellEnd"/>
      <w:r w:rsidRPr="00A20A43">
        <w:rPr>
          <w:bCs/>
          <w:i/>
          <w:color w:val="auto"/>
          <w:lang w:val="fr-FR"/>
        </w:rPr>
        <w:t xml:space="preserve">  </w:t>
      </w:r>
      <w:proofErr w:type="spellStart"/>
      <w:r w:rsidRPr="00A20A43">
        <w:rPr>
          <w:bCs/>
          <w:i/>
          <w:color w:val="auto"/>
          <w:lang w:val="fr-FR"/>
        </w:rPr>
        <w:t>documentația</w:t>
      </w:r>
      <w:proofErr w:type="spellEnd"/>
      <w:r w:rsidRPr="00A20A43">
        <w:rPr>
          <w:bCs/>
          <w:i/>
          <w:color w:val="auto"/>
          <w:lang w:val="fr-FR"/>
        </w:rPr>
        <w:t xml:space="preserve"> de </w:t>
      </w:r>
      <w:proofErr w:type="spellStart"/>
      <w:r w:rsidRPr="00A20A43">
        <w:rPr>
          <w:bCs/>
          <w:i/>
          <w:color w:val="auto"/>
          <w:lang w:val="fr-FR"/>
        </w:rPr>
        <w:t>atribuire</w:t>
      </w:r>
      <w:proofErr w:type="spellEnd"/>
      <w:r w:rsidRPr="00A20A43">
        <w:rPr>
          <w:bCs/>
          <w:i/>
          <w:color w:val="auto"/>
          <w:lang w:val="fr-FR"/>
        </w:rPr>
        <w:t xml:space="preserve"> </w:t>
      </w:r>
      <w:proofErr w:type="spellStart"/>
      <w:r w:rsidRPr="00A20A43">
        <w:rPr>
          <w:bCs/>
          <w:i/>
          <w:color w:val="auto"/>
          <w:lang w:val="fr-FR"/>
        </w:rPr>
        <w:t>aprobată</w:t>
      </w:r>
      <w:proofErr w:type="spellEnd"/>
      <w:r w:rsidRPr="00A20A43">
        <w:rPr>
          <w:bCs/>
          <w:i/>
          <w:color w:val="auto"/>
          <w:lang w:val="fr-FR"/>
        </w:rPr>
        <w:t xml:space="preserve"> de </w:t>
      </w:r>
      <w:proofErr w:type="spellStart"/>
      <w:r w:rsidRPr="00A20A43">
        <w:rPr>
          <w:bCs/>
          <w:i/>
          <w:color w:val="auto"/>
          <w:lang w:val="fr-FR"/>
        </w:rPr>
        <w:t>Consiliul</w:t>
      </w:r>
      <w:proofErr w:type="spellEnd"/>
      <w:r w:rsidRPr="00A20A43">
        <w:rPr>
          <w:bCs/>
          <w:i/>
          <w:color w:val="auto"/>
          <w:lang w:val="fr-FR"/>
        </w:rPr>
        <w:t xml:space="preserve"> </w:t>
      </w:r>
      <w:proofErr w:type="spellStart"/>
      <w:r w:rsidRPr="00A20A43">
        <w:rPr>
          <w:bCs/>
          <w:i/>
          <w:color w:val="auto"/>
          <w:lang w:val="fr-FR"/>
        </w:rPr>
        <w:t>Județean</w:t>
      </w:r>
      <w:proofErr w:type="spellEnd"/>
      <w:r w:rsidRPr="00A20A43">
        <w:rPr>
          <w:bCs/>
          <w:i/>
          <w:color w:val="auto"/>
          <w:lang w:val="fr-FR"/>
        </w:rPr>
        <w:t xml:space="preserve"> Bihor;</w:t>
      </w:r>
    </w:p>
    <w:p w14:paraId="125BB4DB" w14:textId="0D445F00" w:rsidR="00873C30" w:rsidRPr="00A20A43" w:rsidRDefault="00873C30" w:rsidP="00873C30">
      <w:pPr>
        <w:pStyle w:val="Default"/>
        <w:spacing w:line="276" w:lineRule="auto"/>
        <w:jc w:val="both"/>
        <w:rPr>
          <w:bCs/>
          <w:i/>
          <w:color w:val="auto"/>
          <w:lang w:val="fr-FR"/>
        </w:rPr>
      </w:pPr>
      <w:r w:rsidRPr="00A20A43">
        <w:rPr>
          <w:bCs/>
          <w:i/>
          <w:color w:val="auto"/>
          <w:lang w:val="fr-FR"/>
        </w:rPr>
        <w:t xml:space="preserve"> </w:t>
      </w:r>
    </w:p>
    <w:p w14:paraId="63360342" w14:textId="74F59431" w:rsidR="00873C30" w:rsidRPr="00A20A43" w:rsidRDefault="00873C30" w:rsidP="00873C30">
      <w:pPr>
        <w:pStyle w:val="Default"/>
        <w:spacing w:line="276" w:lineRule="auto"/>
        <w:jc w:val="both"/>
        <w:rPr>
          <w:bCs/>
          <w:i/>
          <w:color w:val="auto"/>
          <w:lang w:val="fr-FR"/>
        </w:rPr>
      </w:pPr>
      <w:proofErr w:type="spellStart"/>
      <w:r w:rsidRPr="00A20A43">
        <w:rPr>
          <w:bCs/>
          <w:color w:val="auto"/>
          <w:lang w:val="fr-FR"/>
        </w:rPr>
        <w:t>Anexa</w:t>
      </w:r>
      <w:proofErr w:type="spellEnd"/>
      <w:r w:rsidRPr="00A20A43">
        <w:rPr>
          <w:bCs/>
          <w:color w:val="auto"/>
          <w:lang w:val="fr-FR"/>
        </w:rPr>
        <w:t xml:space="preserve"> nr. 2 - </w:t>
      </w:r>
      <w:proofErr w:type="spellStart"/>
      <w:r w:rsidRPr="00A20A43">
        <w:rPr>
          <w:bCs/>
          <w:color w:val="auto"/>
          <w:lang w:val="fr-FR"/>
        </w:rPr>
        <w:t>Oferta</w:t>
      </w:r>
      <w:proofErr w:type="spellEnd"/>
      <w:r w:rsidRPr="00A20A43">
        <w:rPr>
          <w:bCs/>
          <w:color w:val="auto"/>
          <w:lang w:val="fr-FR"/>
        </w:rPr>
        <w:t xml:space="preserve"> </w:t>
      </w:r>
      <w:proofErr w:type="spellStart"/>
      <w:r w:rsidRPr="00A20A43">
        <w:rPr>
          <w:bCs/>
          <w:color w:val="auto"/>
          <w:lang w:val="fr-FR"/>
        </w:rPr>
        <w:t>Concesionarului</w:t>
      </w:r>
      <w:proofErr w:type="spellEnd"/>
      <w:r w:rsidRPr="00A20A43">
        <w:rPr>
          <w:bCs/>
          <w:color w:val="auto"/>
          <w:lang w:val="fr-FR"/>
        </w:rPr>
        <w:t xml:space="preserve">, </w:t>
      </w:r>
      <w:proofErr w:type="spellStart"/>
      <w:r w:rsidRPr="00A20A43">
        <w:rPr>
          <w:bCs/>
          <w:i/>
          <w:color w:val="auto"/>
          <w:lang w:val="fr-FR"/>
        </w:rPr>
        <w:t>reprezintă</w:t>
      </w:r>
      <w:proofErr w:type="spellEnd"/>
      <w:r w:rsidRPr="00A20A43">
        <w:rPr>
          <w:bCs/>
          <w:i/>
          <w:color w:val="auto"/>
          <w:lang w:val="fr-FR"/>
        </w:rPr>
        <w:t xml:space="preserve"> </w:t>
      </w:r>
      <w:proofErr w:type="spellStart"/>
      <w:r w:rsidRPr="00A20A43">
        <w:rPr>
          <w:bCs/>
          <w:i/>
          <w:color w:val="auto"/>
          <w:lang w:val="fr-FR"/>
        </w:rPr>
        <w:t>Anexa</w:t>
      </w:r>
      <w:proofErr w:type="spellEnd"/>
      <w:r w:rsidRPr="00A20A43">
        <w:rPr>
          <w:bCs/>
          <w:i/>
          <w:color w:val="auto"/>
          <w:lang w:val="fr-FR"/>
        </w:rPr>
        <w:t xml:space="preserve"> 7  </w:t>
      </w:r>
      <w:proofErr w:type="spellStart"/>
      <w:r w:rsidRPr="00A20A43">
        <w:rPr>
          <w:bCs/>
          <w:i/>
          <w:color w:val="auto"/>
          <w:lang w:val="fr-FR"/>
        </w:rPr>
        <w:t>completată</w:t>
      </w:r>
      <w:proofErr w:type="spellEnd"/>
      <w:r w:rsidRPr="00A20A43">
        <w:rPr>
          <w:bCs/>
          <w:i/>
          <w:color w:val="auto"/>
          <w:lang w:val="fr-FR"/>
        </w:rPr>
        <w:t xml:space="preserve"> de </w:t>
      </w:r>
      <w:proofErr w:type="spellStart"/>
      <w:r w:rsidRPr="00A20A43">
        <w:rPr>
          <w:bCs/>
          <w:i/>
          <w:color w:val="auto"/>
          <w:lang w:val="fr-FR"/>
        </w:rPr>
        <w:t>concesionar</w:t>
      </w:r>
      <w:proofErr w:type="spellEnd"/>
      <w:r w:rsidRPr="00A20A43">
        <w:rPr>
          <w:bCs/>
          <w:i/>
          <w:color w:val="auto"/>
          <w:lang w:val="fr-FR"/>
        </w:rPr>
        <w:t xml:space="preserve">; </w:t>
      </w:r>
    </w:p>
    <w:p w14:paraId="57DDB5A2" w14:textId="77777777" w:rsidR="001F0DFB" w:rsidRPr="00A20A43" w:rsidRDefault="001F0DFB" w:rsidP="00873C30">
      <w:pPr>
        <w:pStyle w:val="Default"/>
        <w:spacing w:line="276" w:lineRule="auto"/>
        <w:jc w:val="both"/>
        <w:rPr>
          <w:bCs/>
          <w:i/>
          <w:color w:val="auto"/>
          <w:lang w:val="fr-FR"/>
        </w:rPr>
      </w:pPr>
    </w:p>
    <w:p w14:paraId="2A27E2AE" w14:textId="77777777" w:rsidR="00873C30" w:rsidRPr="00A20A43" w:rsidRDefault="00873C30" w:rsidP="00873C30">
      <w:pPr>
        <w:pStyle w:val="Default"/>
        <w:spacing w:line="276" w:lineRule="auto"/>
        <w:jc w:val="both"/>
        <w:rPr>
          <w:bCs/>
          <w:color w:val="auto"/>
          <w:lang w:val="fr-FR"/>
        </w:rPr>
      </w:pPr>
      <w:proofErr w:type="spellStart"/>
      <w:r w:rsidRPr="00A20A43">
        <w:rPr>
          <w:bCs/>
          <w:color w:val="auto"/>
          <w:lang w:val="fr-FR"/>
        </w:rPr>
        <w:t>Anexa</w:t>
      </w:r>
      <w:proofErr w:type="spellEnd"/>
      <w:r w:rsidRPr="00A20A43">
        <w:rPr>
          <w:bCs/>
          <w:color w:val="auto"/>
          <w:lang w:val="fr-FR"/>
        </w:rPr>
        <w:t xml:space="preserve"> nr. 3 - </w:t>
      </w:r>
      <w:proofErr w:type="spellStart"/>
      <w:r w:rsidRPr="00A20A43">
        <w:rPr>
          <w:bCs/>
          <w:color w:val="auto"/>
          <w:lang w:val="fr-FR"/>
        </w:rPr>
        <w:t>Procesul</w:t>
      </w:r>
      <w:proofErr w:type="spellEnd"/>
      <w:r w:rsidRPr="00A20A43">
        <w:rPr>
          <w:bCs/>
          <w:color w:val="auto"/>
          <w:lang w:val="fr-FR"/>
        </w:rPr>
        <w:t xml:space="preserve"> - Verbal de </w:t>
      </w:r>
      <w:proofErr w:type="spellStart"/>
      <w:r w:rsidRPr="00A20A43">
        <w:rPr>
          <w:bCs/>
          <w:color w:val="auto"/>
          <w:lang w:val="fr-FR"/>
        </w:rPr>
        <w:t>predare</w:t>
      </w:r>
      <w:proofErr w:type="spellEnd"/>
      <w:r w:rsidRPr="00A20A43">
        <w:rPr>
          <w:bCs/>
          <w:color w:val="auto"/>
          <w:lang w:val="fr-FR"/>
        </w:rPr>
        <w:t xml:space="preserve"> a </w:t>
      </w:r>
      <w:proofErr w:type="spellStart"/>
      <w:r w:rsidRPr="00A20A43">
        <w:rPr>
          <w:bCs/>
          <w:color w:val="auto"/>
          <w:lang w:val="fr-FR"/>
        </w:rPr>
        <w:t>obiectului</w:t>
      </w:r>
      <w:proofErr w:type="spellEnd"/>
      <w:r w:rsidRPr="00A20A43">
        <w:rPr>
          <w:bCs/>
          <w:color w:val="auto"/>
          <w:lang w:val="fr-FR"/>
        </w:rPr>
        <w:t xml:space="preserve"> </w:t>
      </w:r>
      <w:proofErr w:type="spellStart"/>
      <w:proofErr w:type="gramStart"/>
      <w:r w:rsidRPr="00A20A43">
        <w:rPr>
          <w:bCs/>
          <w:color w:val="auto"/>
          <w:lang w:val="fr-FR"/>
        </w:rPr>
        <w:t>Concesiunii</w:t>
      </w:r>
      <w:proofErr w:type="spellEnd"/>
      <w:r w:rsidRPr="00A20A43">
        <w:rPr>
          <w:bCs/>
          <w:color w:val="auto"/>
          <w:lang w:val="fr-FR"/>
        </w:rPr>
        <w:t>;</w:t>
      </w:r>
      <w:proofErr w:type="gramEnd"/>
      <w:r w:rsidRPr="00A20A43">
        <w:rPr>
          <w:bCs/>
          <w:color w:val="auto"/>
          <w:lang w:val="fr-FR"/>
        </w:rPr>
        <w:t xml:space="preserve"> </w:t>
      </w:r>
    </w:p>
    <w:p w14:paraId="0C431D0E" w14:textId="77777777" w:rsidR="00873C30" w:rsidRPr="00A20A43" w:rsidRDefault="00873C30" w:rsidP="00873C30">
      <w:pPr>
        <w:pStyle w:val="Default"/>
        <w:spacing w:line="276" w:lineRule="auto"/>
        <w:jc w:val="both"/>
        <w:rPr>
          <w:bCs/>
          <w:color w:val="auto"/>
          <w:lang w:val="fr-FR"/>
        </w:rPr>
      </w:pPr>
    </w:p>
    <w:p w14:paraId="05BE624E" w14:textId="77777777" w:rsidR="00873C30" w:rsidRPr="00A20A43" w:rsidRDefault="00873C30" w:rsidP="00873C30">
      <w:pPr>
        <w:pStyle w:val="Default"/>
        <w:spacing w:line="276" w:lineRule="auto"/>
        <w:jc w:val="both"/>
        <w:rPr>
          <w:bCs/>
          <w:color w:val="auto"/>
          <w:lang w:val="fr-FR"/>
        </w:rPr>
      </w:pPr>
    </w:p>
    <w:p w14:paraId="4931FB93" w14:textId="77777777" w:rsidR="00873C30" w:rsidRPr="00A20A43" w:rsidRDefault="00873C30" w:rsidP="00873C30">
      <w:pPr>
        <w:ind w:left="345" w:right="45"/>
        <w:jc w:val="center"/>
        <w:rPr>
          <w:b/>
          <w:bCs/>
          <w:lang w:val="it-IT"/>
        </w:rPr>
      </w:pPr>
      <w:r w:rsidRPr="00A20A43">
        <w:rPr>
          <w:b/>
          <w:bCs/>
          <w:lang w:val="it-IT"/>
        </w:rPr>
        <w:t xml:space="preserve">PROCESUL VERBAL DE PREDARE – PRIMIRE </w:t>
      </w:r>
    </w:p>
    <w:p w14:paraId="1D8D1CAF" w14:textId="53E28FB0" w:rsidR="00873C30" w:rsidRPr="00A20A43" w:rsidRDefault="00873C30" w:rsidP="00873C30">
      <w:pPr>
        <w:ind w:left="345" w:right="45"/>
        <w:jc w:val="center"/>
        <w:rPr>
          <w:b/>
          <w:lang w:val="it-IT"/>
        </w:rPr>
      </w:pPr>
      <w:r w:rsidRPr="00A20A43">
        <w:rPr>
          <w:b/>
          <w:bCs/>
          <w:lang w:val="it-IT"/>
        </w:rPr>
        <w:t xml:space="preserve">A TERENULUI EXISTENT ÎN PARCUL DE SPECIALIZARE INTELIGENTĂ </w:t>
      </w:r>
      <w:r w:rsidR="00313B13" w:rsidRPr="00A20A43">
        <w:rPr>
          <w:b/>
          <w:bCs/>
          <w:lang w:val="it-IT"/>
        </w:rPr>
        <w:t>ȘTEI</w:t>
      </w:r>
    </w:p>
    <w:p w14:paraId="499216BA" w14:textId="77777777" w:rsidR="00873C30" w:rsidRPr="00A20A43" w:rsidRDefault="00873C30" w:rsidP="00873C30">
      <w:pPr>
        <w:jc w:val="both"/>
        <w:rPr>
          <w:lang w:val="it-IT"/>
        </w:rPr>
      </w:pPr>
      <w:r w:rsidRPr="00A20A43">
        <w:rPr>
          <w:bCs/>
          <w:lang w:val="it-IT"/>
        </w:rPr>
        <w:t> </w:t>
      </w:r>
    </w:p>
    <w:p w14:paraId="047EBD68" w14:textId="77777777" w:rsidR="00873C30" w:rsidRPr="00A20A43" w:rsidRDefault="00873C30" w:rsidP="00873C30">
      <w:pPr>
        <w:ind w:firstLine="345"/>
        <w:jc w:val="center"/>
        <w:rPr>
          <w:lang w:val="it-IT"/>
        </w:rPr>
      </w:pPr>
      <w:r w:rsidRPr="00A20A43">
        <w:rPr>
          <w:lang w:val="it-IT"/>
        </w:rPr>
        <w:t xml:space="preserve">Încheiat astăzi, ………….. </w:t>
      </w:r>
    </w:p>
    <w:p w14:paraId="0D34FE79" w14:textId="77777777" w:rsidR="00873C30" w:rsidRPr="00A20A43" w:rsidRDefault="00873C30" w:rsidP="00873C30">
      <w:pPr>
        <w:ind w:firstLine="345"/>
        <w:jc w:val="center"/>
        <w:rPr>
          <w:lang w:val="it-IT"/>
        </w:rPr>
      </w:pPr>
    </w:p>
    <w:p w14:paraId="45132A91" w14:textId="77777777" w:rsidR="00873C30" w:rsidRPr="00A20A43" w:rsidRDefault="00873C30" w:rsidP="00873C30">
      <w:pPr>
        <w:ind w:firstLine="345"/>
        <w:jc w:val="center"/>
        <w:rPr>
          <w:lang w:val="it-IT"/>
        </w:rPr>
      </w:pPr>
    </w:p>
    <w:p w14:paraId="0B54E8E0" w14:textId="77777777" w:rsidR="00873C30" w:rsidRPr="00A20A43" w:rsidRDefault="00873C30" w:rsidP="00873C30">
      <w:pPr>
        <w:ind w:firstLine="345"/>
        <w:jc w:val="center"/>
        <w:rPr>
          <w:lang w:val="it-IT"/>
        </w:rPr>
      </w:pPr>
    </w:p>
    <w:p w14:paraId="537697F0" w14:textId="77777777" w:rsidR="00873C30" w:rsidRPr="00A20A43" w:rsidRDefault="00873C30" w:rsidP="00873C30">
      <w:pPr>
        <w:ind w:firstLine="345"/>
        <w:jc w:val="both"/>
        <w:rPr>
          <w:lang w:val="it-IT"/>
        </w:rPr>
      </w:pPr>
      <w:r w:rsidRPr="00A20A43">
        <w:rPr>
          <w:lang w:val="it-IT"/>
        </w:rPr>
        <w:t>Între:</w:t>
      </w:r>
    </w:p>
    <w:p w14:paraId="07AFC5BB" w14:textId="5FFFB27E" w:rsidR="00873C30" w:rsidRPr="00A20A43" w:rsidRDefault="00873C30" w:rsidP="00873C30">
      <w:pPr>
        <w:ind w:firstLine="345"/>
        <w:jc w:val="both"/>
        <w:rPr>
          <w:lang w:val="it-IT"/>
        </w:rPr>
      </w:pPr>
      <w:r w:rsidRPr="00A20A43">
        <w:rPr>
          <w:lang w:val="it-IT"/>
        </w:rPr>
        <w:t xml:space="preserve">Consiliul Județean Bihor cu sediul în Oradea, str.Parcul Traian, nr. 5,parter,de către prin …………………….., având funcţia de …………………………………, în calitate de </w:t>
      </w:r>
      <w:r w:rsidRPr="00A20A43">
        <w:rPr>
          <w:bCs/>
          <w:i/>
          <w:iCs/>
          <w:lang w:val="it-IT"/>
        </w:rPr>
        <w:t>Concedent</w:t>
      </w:r>
    </w:p>
    <w:p w14:paraId="7D414DDA" w14:textId="77777777" w:rsidR="00873C30" w:rsidRPr="00A20A43" w:rsidRDefault="00873C30" w:rsidP="00873C30">
      <w:pPr>
        <w:jc w:val="both"/>
        <w:rPr>
          <w:lang w:val="it-IT"/>
        </w:rPr>
      </w:pPr>
      <w:r w:rsidRPr="00A20A43">
        <w:rPr>
          <w:lang w:val="it-IT"/>
        </w:rPr>
        <w:t>şi</w:t>
      </w:r>
    </w:p>
    <w:p w14:paraId="4D54A9DE" w14:textId="77777777" w:rsidR="00873C30" w:rsidRPr="00A20A43" w:rsidRDefault="00873C30" w:rsidP="00873C30">
      <w:pPr>
        <w:ind w:left="345" w:right="45"/>
        <w:jc w:val="both"/>
        <w:rPr>
          <w:lang w:val="it-IT"/>
        </w:rPr>
      </w:pPr>
      <w:r w:rsidRPr="00A20A43">
        <w:rPr>
          <w:lang w:val="it-IT"/>
        </w:rPr>
        <w:t xml:space="preserve">Societatea...................................., cu sediul în cu sediul în loc. ..........., strada ............... nr. </w:t>
      </w:r>
    </w:p>
    <w:p w14:paraId="44058549" w14:textId="29769FC7" w:rsidR="00873C30" w:rsidRPr="00A20A43" w:rsidRDefault="00873C30" w:rsidP="00873C30">
      <w:pPr>
        <w:ind w:right="45"/>
        <w:jc w:val="both"/>
      </w:pPr>
      <w:r w:rsidRPr="00A20A43">
        <w:t xml:space="preserve">..............., </w:t>
      </w:r>
      <w:proofErr w:type="spellStart"/>
      <w:r w:rsidRPr="00A20A43">
        <w:t>înregistrată</w:t>
      </w:r>
      <w:proofErr w:type="spellEnd"/>
      <w:r w:rsidRPr="00A20A43">
        <w:t xml:space="preserve"> la </w:t>
      </w:r>
      <w:proofErr w:type="spellStart"/>
      <w:r w:rsidRPr="00A20A43">
        <w:t>Registrul</w:t>
      </w:r>
      <w:proofErr w:type="spellEnd"/>
      <w:r w:rsidRPr="00A20A43">
        <w:t xml:space="preserve"> </w:t>
      </w:r>
      <w:proofErr w:type="spellStart"/>
      <w:r w:rsidRPr="00A20A43">
        <w:t>Comerţului</w:t>
      </w:r>
      <w:proofErr w:type="spellEnd"/>
      <w:r w:rsidRPr="00A20A43">
        <w:t xml:space="preserve"> cu nr. ..........., </w:t>
      </w:r>
      <w:proofErr w:type="spellStart"/>
      <w:r w:rsidRPr="00A20A43">
        <w:t>având</w:t>
      </w:r>
      <w:proofErr w:type="spellEnd"/>
      <w:r w:rsidRPr="00A20A43">
        <w:t xml:space="preserve"> C.U.I ..............., </w:t>
      </w:r>
      <w:r w:rsidRPr="00A20A43">
        <w:rPr>
          <w:lang w:val="it-IT"/>
        </w:rPr>
        <w:t>reprezentată legal de .................</w:t>
      </w:r>
      <w:r w:rsidRPr="00A20A43">
        <w:t xml:space="preserve">, cu </w:t>
      </w:r>
      <w:proofErr w:type="spellStart"/>
      <w:r w:rsidRPr="00A20A43">
        <w:t>funcţia</w:t>
      </w:r>
      <w:proofErr w:type="spellEnd"/>
      <w:r w:rsidRPr="00A20A43">
        <w:t xml:space="preserve"> de Administrator</w:t>
      </w:r>
      <w:r w:rsidRPr="00A20A43">
        <w:rPr>
          <w:lang w:val="it-IT"/>
        </w:rPr>
        <w:t xml:space="preserve"> în calitate de </w:t>
      </w:r>
      <w:r w:rsidRPr="00A20A43">
        <w:rPr>
          <w:bCs/>
          <w:i/>
          <w:iCs/>
          <w:lang w:val="it-IT"/>
        </w:rPr>
        <w:t>concesionar</w:t>
      </w:r>
      <w:r w:rsidRPr="00A20A43">
        <w:rPr>
          <w:lang w:val="it-IT"/>
        </w:rPr>
        <w:t>,</w:t>
      </w:r>
    </w:p>
    <w:p w14:paraId="22D720FB" w14:textId="77777777" w:rsidR="00873C30" w:rsidRPr="00A20A43" w:rsidRDefault="00873C30" w:rsidP="00873C30">
      <w:pPr>
        <w:jc w:val="both"/>
        <w:rPr>
          <w:lang w:val="it-IT"/>
        </w:rPr>
      </w:pPr>
      <w:r w:rsidRPr="00A20A43">
        <w:rPr>
          <w:lang w:val="it-IT"/>
        </w:rPr>
        <w:t> </w:t>
      </w:r>
    </w:p>
    <w:p w14:paraId="32190065" w14:textId="2A630595" w:rsidR="00873C30" w:rsidRPr="00A20A43" w:rsidRDefault="00873C30" w:rsidP="00873C30">
      <w:pPr>
        <w:ind w:left="345" w:right="45"/>
        <w:jc w:val="both"/>
        <w:rPr>
          <w:lang w:val="it-IT"/>
        </w:rPr>
      </w:pPr>
      <w:r w:rsidRPr="00A20A43">
        <w:rPr>
          <w:lang w:val="it-IT"/>
        </w:rPr>
        <w:t>Se predă/se primeşte Terenul în suprafaţă de ............. m.p. , situat în Parcul  de Specializare Inteligentă</w:t>
      </w:r>
      <w:r w:rsidR="00313B13" w:rsidRPr="00A20A43">
        <w:rPr>
          <w:lang w:val="it-IT"/>
        </w:rPr>
        <w:t xml:space="preserve"> Ștei</w:t>
      </w:r>
      <w:r w:rsidRPr="00A20A43">
        <w:rPr>
          <w:lang w:val="it-IT"/>
        </w:rPr>
        <w:t xml:space="preserve">  , </w:t>
      </w:r>
    </w:p>
    <w:p w14:paraId="0430F9E9" w14:textId="77777777" w:rsidR="00873C30" w:rsidRPr="00A20A43" w:rsidRDefault="00873C30" w:rsidP="00873C30">
      <w:pPr>
        <w:ind w:right="45"/>
        <w:jc w:val="both"/>
        <w:rPr>
          <w:lang w:val="it-IT"/>
        </w:rPr>
      </w:pPr>
      <w:r w:rsidRPr="00A20A43">
        <w:rPr>
          <w:lang w:val="it-IT"/>
        </w:rPr>
        <w:t xml:space="preserve">     Suprafaţa este delimitată prin ............. de Unitatea ………… la ……………. şi Unitatea…………. la ………………… .</w:t>
      </w:r>
    </w:p>
    <w:p w14:paraId="65F0239A" w14:textId="77777777" w:rsidR="00873C30" w:rsidRPr="00A20A43" w:rsidRDefault="00873C30" w:rsidP="00873C30">
      <w:pPr>
        <w:ind w:right="45"/>
        <w:jc w:val="both"/>
        <w:rPr>
          <w:lang w:val="it-IT"/>
        </w:rPr>
      </w:pPr>
      <w:r w:rsidRPr="00A20A43">
        <w:rPr>
          <w:lang w:val="it-IT"/>
        </w:rPr>
        <w:t xml:space="preserve">    Terenul se predă fără niciun fel de construcţii edificate pe suprafaţa sa, fără arbori, arbuşti sau vegetaţie care ar putea împiedică exploatarea normală a Terenului, precum şi liber de orice sarcini, conform Extras C.F. nr. ……………… -  anexat.</w:t>
      </w:r>
    </w:p>
    <w:p w14:paraId="4892C17B" w14:textId="1051794F" w:rsidR="00873C30" w:rsidRPr="00A20A43" w:rsidRDefault="00873C30" w:rsidP="00873C30">
      <w:pPr>
        <w:jc w:val="both"/>
        <w:rPr>
          <w:lang w:val="it-IT"/>
        </w:rPr>
      </w:pPr>
      <w:r w:rsidRPr="00A20A43">
        <w:rPr>
          <w:lang w:val="it-IT"/>
        </w:rPr>
        <w:t xml:space="preserve">     Terenul va fi utilizat de către Rezident numai în conformitate cu prevederile </w:t>
      </w:r>
      <w:r w:rsidRPr="00A20A43">
        <w:rPr>
          <w:bCs/>
          <w:i/>
          <w:iCs/>
          <w:lang w:val="it-IT"/>
        </w:rPr>
        <w:t xml:space="preserve">Contractului de concesiune, nr. ___/______, contractului  de administrare şi de prestări servicii conexe </w:t>
      </w:r>
      <w:r w:rsidRPr="00A20A43">
        <w:rPr>
          <w:bCs/>
          <w:i/>
          <w:iCs/>
          <w:lang w:val="it-IT"/>
        </w:rPr>
        <w:lastRenderedPageBreak/>
        <w:t xml:space="preserve">nr....../........... </w:t>
      </w:r>
      <w:r w:rsidRPr="00A20A43">
        <w:rPr>
          <w:lang w:val="it-IT"/>
        </w:rPr>
        <w:t>şi ale Regulamentului de Funcţionare al Parcului de Spcializare Inteligentă , pe toată durata desfăşurării activităţii acestuia în Parcul de Specializare Inteligentă</w:t>
      </w:r>
      <w:r w:rsidR="00B46F36" w:rsidRPr="00A20A43">
        <w:rPr>
          <w:lang w:val="it-IT"/>
        </w:rPr>
        <w:t xml:space="preserve"> </w:t>
      </w:r>
      <w:r w:rsidR="00313B13" w:rsidRPr="00A20A43">
        <w:rPr>
          <w:lang w:val="it-IT"/>
        </w:rPr>
        <w:t>Ștei</w:t>
      </w:r>
      <w:r w:rsidRPr="00A20A43">
        <w:rPr>
          <w:lang w:val="it-IT"/>
        </w:rPr>
        <w:t>.</w:t>
      </w:r>
    </w:p>
    <w:p w14:paraId="41157329" w14:textId="77777777" w:rsidR="00873C30" w:rsidRPr="00A20A43" w:rsidRDefault="00873C30" w:rsidP="00873C30">
      <w:pPr>
        <w:jc w:val="both"/>
        <w:rPr>
          <w:lang w:val="it-IT"/>
        </w:rPr>
      </w:pPr>
    </w:p>
    <w:p w14:paraId="6EEFBFD0" w14:textId="77777777" w:rsidR="00873C30" w:rsidRPr="00A20A43" w:rsidRDefault="00873C30" w:rsidP="00873C30">
      <w:pPr>
        <w:jc w:val="both"/>
        <w:rPr>
          <w:lang w:val="it-IT"/>
        </w:rPr>
      </w:pPr>
    </w:p>
    <w:p w14:paraId="7E9E792F" w14:textId="77777777" w:rsidR="00873C30" w:rsidRPr="00A20A43" w:rsidRDefault="00873C30" w:rsidP="00873C30">
      <w:pPr>
        <w:jc w:val="both"/>
        <w:rPr>
          <w:lang w:val="it-IT"/>
        </w:rPr>
      </w:pPr>
    </w:p>
    <w:p w14:paraId="209BEC33" w14:textId="5D2FB2EC" w:rsidR="00873C30" w:rsidRPr="00A20A43" w:rsidRDefault="00873C30" w:rsidP="00873C30">
      <w:pPr>
        <w:jc w:val="both"/>
        <w:rPr>
          <w:b/>
          <w:i/>
          <w:lang w:val="it-IT"/>
        </w:rPr>
      </w:pPr>
      <w:r w:rsidRPr="00A20A43">
        <w:rPr>
          <w:b/>
          <w:i/>
          <w:lang w:val="it-IT"/>
        </w:rPr>
        <w:t> Concedent,                                                                                                   Rezident,</w:t>
      </w:r>
    </w:p>
    <w:p w14:paraId="18C11834" w14:textId="77777777" w:rsidR="00873C30" w:rsidRPr="00A20A43" w:rsidRDefault="00873C30" w:rsidP="00873C30">
      <w:pPr>
        <w:jc w:val="both"/>
        <w:rPr>
          <w:lang w:val="it-IT"/>
        </w:rPr>
      </w:pPr>
    </w:p>
    <w:p w14:paraId="42CA34CB" w14:textId="0DB83CA5" w:rsidR="00873C30" w:rsidRPr="00A20A43" w:rsidRDefault="00873C30" w:rsidP="00873C30">
      <w:pPr>
        <w:jc w:val="both"/>
        <w:rPr>
          <w:b/>
          <w:bCs/>
          <w:kern w:val="36"/>
          <w:lang w:val="it-IT"/>
        </w:rPr>
      </w:pPr>
      <w:r w:rsidRPr="00A20A43">
        <w:rPr>
          <w:b/>
          <w:bCs/>
          <w:kern w:val="36"/>
          <w:lang w:val="it-IT"/>
        </w:rPr>
        <w:t>…………………………                                                                                         ……………………….</w:t>
      </w:r>
    </w:p>
    <w:p w14:paraId="73CDF0FF" w14:textId="77777777" w:rsidR="00873C30" w:rsidRPr="00A20A43" w:rsidRDefault="00873C30" w:rsidP="00873C30">
      <w:pPr>
        <w:pStyle w:val="Default"/>
        <w:spacing w:line="276" w:lineRule="auto"/>
        <w:jc w:val="both"/>
        <w:rPr>
          <w:bCs/>
          <w:color w:val="auto"/>
          <w:lang w:val="fr-FR"/>
        </w:rPr>
      </w:pPr>
    </w:p>
    <w:p w14:paraId="3EA35C59" w14:textId="77777777" w:rsidR="00873C30" w:rsidRPr="00A20A43" w:rsidRDefault="00873C30" w:rsidP="00873C30">
      <w:pPr>
        <w:pStyle w:val="Default"/>
        <w:spacing w:line="276" w:lineRule="auto"/>
        <w:jc w:val="both"/>
        <w:rPr>
          <w:bCs/>
          <w:color w:val="auto"/>
          <w:lang w:val="fr-FR"/>
        </w:rPr>
      </w:pPr>
    </w:p>
    <w:p w14:paraId="1C1AA9F6" w14:textId="77777777" w:rsidR="00873C30" w:rsidRPr="00A20A43" w:rsidRDefault="00873C30" w:rsidP="00873C30">
      <w:pPr>
        <w:pStyle w:val="Default"/>
        <w:spacing w:line="276" w:lineRule="auto"/>
        <w:jc w:val="both"/>
        <w:rPr>
          <w:bCs/>
          <w:color w:val="auto"/>
          <w:lang w:val="fr-FR"/>
        </w:rPr>
      </w:pPr>
    </w:p>
    <w:p w14:paraId="45F6FDDC" w14:textId="77777777" w:rsidR="00873C30" w:rsidRPr="00A20A43" w:rsidRDefault="00873C30" w:rsidP="00873C30">
      <w:pPr>
        <w:pStyle w:val="Default"/>
        <w:spacing w:line="276" w:lineRule="auto"/>
        <w:jc w:val="both"/>
        <w:rPr>
          <w:bCs/>
          <w:color w:val="auto"/>
          <w:lang w:val="fr-FR"/>
        </w:rPr>
      </w:pPr>
    </w:p>
    <w:p w14:paraId="2F75C34E" w14:textId="77777777" w:rsidR="00873C30" w:rsidRPr="00A20A43" w:rsidRDefault="00873C30" w:rsidP="00873C30">
      <w:pPr>
        <w:pStyle w:val="Default"/>
        <w:spacing w:line="276" w:lineRule="auto"/>
        <w:jc w:val="both"/>
        <w:rPr>
          <w:bCs/>
          <w:color w:val="auto"/>
          <w:lang w:val="fr-FR"/>
        </w:rPr>
      </w:pPr>
    </w:p>
    <w:p w14:paraId="53D24DC5" w14:textId="77777777" w:rsidR="00873C30" w:rsidRPr="00A20A43" w:rsidRDefault="00873C30" w:rsidP="00873C30">
      <w:pPr>
        <w:pStyle w:val="Default"/>
        <w:spacing w:line="276" w:lineRule="auto"/>
        <w:jc w:val="both"/>
        <w:rPr>
          <w:bCs/>
          <w:color w:val="auto"/>
          <w:lang w:val="fr-FR"/>
        </w:rPr>
      </w:pPr>
    </w:p>
    <w:p w14:paraId="572FEFAC" w14:textId="4683A7CA" w:rsidR="00873C30" w:rsidRPr="00A20A43" w:rsidRDefault="00873C30" w:rsidP="00873C30">
      <w:pPr>
        <w:pStyle w:val="Default"/>
        <w:spacing w:line="276" w:lineRule="auto"/>
        <w:jc w:val="both"/>
        <w:rPr>
          <w:bCs/>
          <w:i/>
          <w:color w:val="auto"/>
          <w:lang w:val="fr-FR"/>
        </w:rPr>
      </w:pPr>
      <w:proofErr w:type="spellStart"/>
      <w:r w:rsidRPr="00A20A43">
        <w:rPr>
          <w:bCs/>
          <w:color w:val="auto"/>
          <w:lang w:val="fr-FR"/>
        </w:rPr>
        <w:t>Anexa</w:t>
      </w:r>
      <w:proofErr w:type="spellEnd"/>
      <w:r w:rsidRPr="00A20A43">
        <w:rPr>
          <w:bCs/>
          <w:color w:val="auto"/>
          <w:lang w:val="fr-FR"/>
        </w:rPr>
        <w:t xml:space="preserve"> nr. 4 - </w:t>
      </w:r>
      <w:proofErr w:type="spellStart"/>
      <w:r w:rsidRPr="00A20A43">
        <w:rPr>
          <w:bCs/>
          <w:color w:val="auto"/>
          <w:lang w:val="fr-FR"/>
        </w:rPr>
        <w:t>Programul</w:t>
      </w:r>
      <w:proofErr w:type="spellEnd"/>
      <w:r w:rsidRPr="00A20A43">
        <w:rPr>
          <w:bCs/>
          <w:color w:val="auto"/>
          <w:lang w:val="fr-FR"/>
        </w:rPr>
        <w:t xml:space="preserve"> de </w:t>
      </w:r>
      <w:proofErr w:type="spellStart"/>
      <w:r w:rsidRPr="00A20A43">
        <w:rPr>
          <w:bCs/>
          <w:color w:val="auto"/>
          <w:lang w:val="fr-FR"/>
        </w:rPr>
        <w:t>investiții</w:t>
      </w:r>
      <w:proofErr w:type="spellEnd"/>
      <w:r w:rsidRPr="00A20A43">
        <w:rPr>
          <w:bCs/>
          <w:color w:val="auto"/>
          <w:lang w:val="fr-FR"/>
        </w:rPr>
        <w:t xml:space="preserve"> </w:t>
      </w:r>
      <w:proofErr w:type="spellStart"/>
      <w:r w:rsidRPr="00A20A43">
        <w:rPr>
          <w:bCs/>
          <w:color w:val="auto"/>
          <w:lang w:val="fr-FR"/>
        </w:rPr>
        <w:t>angajat</w:t>
      </w:r>
      <w:proofErr w:type="spellEnd"/>
      <w:r w:rsidRPr="00A20A43">
        <w:rPr>
          <w:bCs/>
          <w:color w:val="auto"/>
          <w:lang w:val="fr-FR"/>
        </w:rPr>
        <w:t xml:space="preserve"> de </w:t>
      </w:r>
      <w:proofErr w:type="spellStart"/>
      <w:r w:rsidRPr="00A20A43">
        <w:rPr>
          <w:bCs/>
          <w:color w:val="auto"/>
          <w:lang w:val="fr-FR"/>
        </w:rPr>
        <w:t>concesionar</w:t>
      </w:r>
      <w:proofErr w:type="spellEnd"/>
      <w:r w:rsidRPr="00A20A43">
        <w:rPr>
          <w:bCs/>
          <w:color w:val="auto"/>
          <w:lang w:val="fr-FR"/>
        </w:rPr>
        <w:t xml:space="preserve">, </w:t>
      </w:r>
      <w:proofErr w:type="spellStart"/>
      <w:r w:rsidRPr="00A20A43">
        <w:rPr>
          <w:bCs/>
          <w:i/>
          <w:color w:val="auto"/>
          <w:lang w:val="fr-FR"/>
        </w:rPr>
        <w:t>reprezintă</w:t>
      </w:r>
      <w:proofErr w:type="spellEnd"/>
      <w:r w:rsidRPr="00A20A43">
        <w:rPr>
          <w:bCs/>
          <w:i/>
          <w:color w:val="auto"/>
          <w:lang w:val="fr-FR"/>
        </w:rPr>
        <w:t xml:space="preserve"> </w:t>
      </w:r>
      <w:proofErr w:type="spellStart"/>
      <w:r w:rsidRPr="00A20A43">
        <w:rPr>
          <w:bCs/>
          <w:i/>
          <w:color w:val="auto"/>
          <w:lang w:val="fr-FR"/>
        </w:rPr>
        <w:t>Anexa</w:t>
      </w:r>
      <w:proofErr w:type="spellEnd"/>
      <w:r w:rsidRPr="00A20A43">
        <w:rPr>
          <w:bCs/>
          <w:i/>
          <w:color w:val="auto"/>
          <w:lang w:val="fr-FR"/>
        </w:rPr>
        <w:t xml:space="preserve"> </w:t>
      </w:r>
      <w:r w:rsidR="00BE22DB" w:rsidRPr="00A20A43">
        <w:rPr>
          <w:bCs/>
          <w:i/>
          <w:color w:val="auto"/>
          <w:lang w:val="fr-FR"/>
        </w:rPr>
        <w:t xml:space="preserve">4 </w:t>
      </w:r>
      <w:r w:rsidRPr="00A20A43">
        <w:rPr>
          <w:bCs/>
          <w:i/>
          <w:color w:val="auto"/>
          <w:lang w:val="fr-FR"/>
        </w:rPr>
        <w:t xml:space="preserve"> </w:t>
      </w:r>
      <w:proofErr w:type="spellStart"/>
      <w:r w:rsidRPr="00A20A43">
        <w:rPr>
          <w:bCs/>
          <w:i/>
          <w:color w:val="auto"/>
          <w:lang w:val="fr-FR"/>
        </w:rPr>
        <w:t>completată</w:t>
      </w:r>
      <w:proofErr w:type="spellEnd"/>
      <w:r w:rsidRPr="00A20A43">
        <w:rPr>
          <w:bCs/>
          <w:i/>
          <w:color w:val="auto"/>
          <w:lang w:val="fr-FR"/>
        </w:rPr>
        <w:t xml:space="preserve"> de </w:t>
      </w:r>
      <w:proofErr w:type="spellStart"/>
      <w:r w:rsidRPr="00A20A43">
        <w:rPr>
          <w:bCs/>
          <w:i/>
          <w:color w:val="auto"/>
          <w:lang w:val="fr-FR"/>
        </w:rPr>
        <w:t>concesionar</w:t>
      </w:r>
      <w:proofErr w:type="spellEnd"/>
      <w:r w:rsidRPr="00A20A43">
        <w:rPr>
          <w:bCs/>
          <w:i/>
          <w:color w:val="auto"/>
          <w:lang w:val="fr-FR"/>
        </w:rPr>
        <w:t xml:space="preserve"> ; </w:t>
      </w:r>
    </w:p>
    <w:p w14:paraId="650A77BE" w14:textId="43C8D323" w:rsidR="00873C30" w:rsidRPr="00A20A43" w:rsidRDefault="00873C30" w:rsidP="00873C30">
      <w:pPr>
        <w:pStyle w:val="Default"/>
        <w:spacing w:line="276" w:lineRule="auto"/>
        <w:jc w:val="both"/>
        <w:rPr>
          <w:bCs/>
          <w:i/>
          <w:color w:val="auto"/>
          <w:lang w:val="fr-FR"/>
        </w:rPr>
      </w:pPr>
      <w:proofErr w:type="spellStart"/>
      <w:r w:rsidRPr="00A20A43">
        <w:rPr>
          <w:bCs/>
          <w:color w:val="auto"/>
          <w:lang w:val="fr-FR"/>
        </w:rPr>
        <w:t>Anexa</w:t>
      </w:r>
      <w:proofErr w:type="spellEnd"/>
      <w:r w:rsidRPr="00A20A43">
        <w:rPr>
          <w:bCs/>
          <w:color w:val="auto"/>
          <w:lang w:val="fr-FR"/>
        </w:rPr>
        <w:t xml:space="preserve"> nr. 5 -Lista </w:t>
      </w:r>
      <w:proofErr w:type="spellStart"/>
      <w:r w:rsidRPr="00A20A43">
        <w:rPr>
          <w:bCs/>
          <w:color w:val="auto"/>
          <w:lang w:val="fr-FR"/>
        </w:rPr>
        <w:t>domeniilor</w:t>
      </w:r>
      <w:proofErr w:type="spellEnd"/>
      <w:r w:rsidRPr="00A20A43">
        <w:rPr>
          <w:bCs/>
          <w:color w:val="auto"/>
          <w:lang w:val="fr-FR"/>
        </w:rPr>
        <w:t xml:space="preserve"> de </w:t>
      </w:r>
      <w:proofErr w:type="spellStart"/>
      <w:r w:rsidRPr="00A20A43">
        <w:rPr>
          <w:bCs/>
          <w:color w:val="auto"/>
          <w:lang w:val="fr-FR"/>
        </w:rPr>
        <w:t>activitate</w:t>
      </w:r>
      <w:proofErr w:type="spellEnd"/>
      <w:r w:rsidRPr="00A20A43">
        <w:rPr>
          <w:bCs/>
          <w:color w:val="auto"/>
          <w:lang w:val="fr-FR"/>
        </w:rPr>
        <w:t xml:space="preserve"> (</w:t>
      </w:r>
      <w:proofErr w:type="spellStart"/>
      <w:r w:rsidRPr="00A20A43">
        <w:rPr>
          <w:bCs/>
          <w:color w:val="auto"/>
          <w:lang w:val="fr-FR"/>
        </w:rPr>
        <w:t>Coduri</w:t>
      </w:r>
      <w:proofErr w:type="spellEnd"/>
      <w:r w:rsidRPr="00A20A43">
        <w:rPr>
          <w:bCs/>
          <w:color w:val="auto"/>
          <w:lang w:val="fr-FR"/>
        </w:rPr>
        <w:t xml:space="preserve"> CAEN) </w:t>
      </w:r>
      <w:proofErr w:type="spellStart"/>
      <w:r w:rsidRPr="00A20A43">
        <w:rPr>
          <w:bCs/>
          <w:color w:val="auto"/>
          <w:lang w:val="fr-FR"/>
        </w:rPr>
        <w:t>aferente</w:t>
      </w:r>
      <w:proofErr w:type="spellEnd"/>
      <w:r w:rsidRPr="00A20A43">
        <w:rPr>
          <w:bCs/>
          <w:color w:val="auto"/>
          <w:lang w:val="fr-FR"/>
        </w:rPr>
        <w:t xml:space="preserve"> </w:t>
      </w:r>
      <w:proofErr w:type="spellStart"/>
      <w:r w:rsidRPr="00A20A43">
        <w:rPr>
          <w:bCs/>
          <w:color w:val="auto"/>
          <w:lang w:val="fr-FR"/>
        </w:rPr>
        <w:t>direcțiilor</w:t>
      </w:r>
      <w:proofErr w:type="spellEnd"/>
      <w:r w:rsidRPr="00A20A43">
        <w:rPr>
          <w:bCs/>
          <w:color w:val="auto"/>
          <w:lang w:val="fr-FR"/>
        </w:rPr>
        <w:t xml:space="preserve"> de </w:t>
      </w:r>
      <w:proofErr w:type="spellStart"/>
      <w:r w:rsidRPr="00A20A43">
        <w:rPr>
          <w:bCs/>
          <w:color w:val="auto"/>
          <w:lang w:val="fr-FR"/>
        </w:rPr>
        <w:t>specializare</w:t>
      </w:r>
      <w:proofErr w:type="spellEnd"/>
      <w:r w:rsidRPr="00A20A43">
        <w:rPr>
          <w:bCs/>
          <w:color w:val="auto"/>
          <w:lang w:val="fr-FR"/>
        </w:rPr>
        <w:t xml:space="preserve"> </w:t>
      </w:r>
      <w:proofErr w:type="spellStart"/>
      <w:r w:rsidRPr="00A20A43">
        <w:rPr>
          <w:bCs/>
          <w:color w:val="auto"/>
          <w:lang w:val="fr-FR"/>
        </w:rPr>
        <w:t>inteligentă</w:t>
      </w:r>
      <w:proofErr w:type="spellEnd"/>
      <w:r w:rsidRPr="00A20A43">
        <w:rPr>
          <w:bCs/>
          <w:color w:val="auto"/>
          <w:lang w:val="fr-FR"/>
        </w:rPr>
        <w:t xml:space="preserve"> </w:t>
      </w:r>
      <w:proofErr w:type="spellStart"/>
      <w:r w:rsidRPr="00A20A43">
        <w:rPr>
          <w:bCs/>
          <w:color w:val="auto"/>
          <w:lang w:val="fr-FR"/>
        </w:rPr>
        <w:t>acceptate</w:t>
      </w:r>
      <w:proofErr w:type="spellEnd"/>
      <w:r w:rsidRPr="00A20A43">
        <w:rPr>
          <w:bCs/>
          <w:color w:val="auto"/>
          <w:lang w:val="fr-FR"/>
        </w:rPr>
        <w:t xml:space="preserve"> </w:t>
      </w:r>
      <w:proofErr w:type="spellStart"/>
      <w:r w:rsidRPr="00A20A43">
        <w:rPr>
          <w:bCs/>
          <w:color w:val="auto"/>
          <w:lang w:val="fr-FR"/>
        </w:rPr>
        <w:t>în</w:t>
      </w:r>
      <w:proofErr w:type="spellEnd"/>
      <w:r w:rsidRPr="00A20A43">
        <w:rPr>
          <w:bCs/>
          <w:color w:val="auto"/>
          <w:lang w:val="fr-FR"/>
        </w:rPr>
        <w:t xml:space="preserve"> </w:t>
      </w:r>
      <w:proofErr w:type="spellStart"/>
      <w:r w:rsidRPr="00A20A43">
        <w:rPr>
          <w:bCs/>
          <w:color w:val="auto"/>
          <w:lang w:val="fr-FR"/>
        </w:rPr>
        <w:t>cadrul</w:t>
      </w:r>
      <w:proofErr w:type="spellEnd"/>
      <w:r w:rsidRPr="00A20A43">
        <w:rPr>
          <w:bCs/>
          <w:color w:val="auto"/>
          <w:lang w:val="fr-FR"/>
        </w:rPr>
        <w:t xml:space="preserve"> </w:t>
      </w:r>
      <w:proofErr w:type="spellStart"/>
      <w:r w:rsidRPr="00A20A43">
        <w:rPr>
          <w:bCs/>
          <w:color w:val="auto"/>
          <w:lang w:val="fr-FR"/>
        </w:rPr>
        <w:t>Parcului</w:t>
      </w:r>
      <w:proofErr w:type="spellEnd"/>
      <w:r w:rsidRPr="00A20A43">
        <w:rPr>
          <w:bCs/>
          <w:color w:val="auto"/>
          <w:lang w:val="fr-FR"/>
        </w:rPr>
        <w:t xml:space="preserve"> de </w:t>
      </w:r>
      <w:proofErr w:type="spellStart"/>
      <w:r w:rsidRPr="00A20A43">
        <w:rPr>
          <w:bCs/>
          <w:color w:val="auto"/>
          <w:lang w:val="fr-FR"/>
        </w:rPr>
        <w:t>Specializare</w:t>
      </w:r>
      <w:proofErr w:type="spellEnd"/>
      <w:r w:rsidRPr="00A20A43">
        <w:rPr>
          <w:bCs/>
          <w:color w:val="auto"/>
          <w:lang w:val="fr-FR"/>
        </w:rPr>
        <w:t xml:space="preserve"> </w:t>
      </w:r>
      <w:proofErr w:type="spellStart"/>
      <w:r w:rsidRPr="00A20A43">
        <w:rPr>
          <w:bCs/>
          <w:color w:val="auto"/>
          <w:lang w:val="fr-FR"/>
        </w:rPr>
        <w:t>Inteligentă</w:t>
      </w:r>
      <w:proofErr w:type="spellEnd"/>
      <w:r w:rsidRPr="00A20A43">
        <w:rPr>
          <w:bCs/>
          <w:color w:val="auto"/>
          <w:lang w:val="fr-FR"/>
        </w:rPr>
        <w:t xml:space="preserve">, </w:t>
      </w:r>
      <w:proofErr w:type="spellStart"/>
      <w:r w:rsidRPr="00A20A43">
        <w:rPr>
          <w:bCs/>
          <w:i/>
          <w:color w:val="auto"/>
          <w:lang w:val="fr-FR"/>
        </w:rPr>
        <w:t>reprezintă</w:t>
      </w:r>
      <w:proofErr w:type="spellEnd"/>
      <w:r w:rsidRPr="00A20A43">
        <w:rPr>
          <w:bCs/>
          <w:i/>
          <w:color w:val="auto"/>
          <w:lang w:val="fr-FR"/>
        </w:rPr>
        <w:t xml:space="preserve"> lista </w:t>
      </w:r>
      <w:proofErr w:type="spellStart"/>
      <w:r w:rsidRPr="00A20A43">
        <w:rPr>
          <w:bCs/>
          <w:i/>
          <w:color w:val="auto"/>
          <w:lang w:val="fr-FR"/>
        </w:rPr>
        <w:t>codurilor</w:t>
      </w:r>
      <w:proofErr w:type="spellEnd"/>
      <w:r w:rsidRPr="00A20A43">
        <w:rPr>
          <w:bCs/>
          <w:i/>
          <w:color w:val="auto"/>
          <w:lang w:val="fr-FR"/>
        </w:rPr>
        <w:t xml:space="preserve"> CAEN </w:t>
      </w:r>
      <w:proofErr w:type="spellStart"/>
      <w:r w:rsidRPr="00A20A43">
        <w:rPr>
          <w:bCs/>
          <w:i/>
          <w:color w:val="auto"/>
          <w:lang w:val="fr-FR"/>
        </w:rPr>
        <w:t>cuprinsă</w:t>
      </w:r>
      <w:proofErr w:type="spellEnd"/>
      <w:r w:rsidRPr="00A20A43">
        <w:rPr>
          <w:bCs/>
          <w:i/>
          <w:color w:val="auto"/>
          <w:lang w:val="fr-FR"/>
        </w:rPr>
        <w:t xml:space="preserve"> </w:t>
      </w:r>
      <w:proofErr w:type="spellStart"/>
      <w:r w:rsidRPr="00A20A43">
        <w:rPr>
          <w:bCs/>
          <w:i/>
          <w:color w:val="auto"/>
          <w:lang w:val="fr-FR"/>
        </w:rPr>
        <w:t>în</w:t>
      </w:r>
      <w:proofErr w:type="spellEnd"/>
      <w:r w:rsidRPr="00A20A43">
        <w:rPr>
          <w:bCs/>
          <w:i/>
          <w:color w:val="auto"/>
          <w:lang w:val="fr-FR"/>
        </w:rPr>
        <w:t xml:space="preserve"> </w:t>
      </w:r>
      <w:proofErr w:type="spellStart"/>
      <w:r w:rsidRPr="00A20A43">
        <w:rPr>
          <w:bCs/>
          <w:i/>
          <w:color w:val="auto"/>
          <w:lang w:val="fr-FR"/>
        </w:rPr>
        <w:t>doc</w:t>
      </w:r>
      <w:r w:rsidR="00BE22DB" w:rsidRPr="00A20A43">
        <w:rPr>
          <w:bCs/>
          <w:i/>
          <w:color w:val="auto"/>
          <w:lang w:val="fr-FR"/>
        </w:rPr>
        <w:t>u</w:t>
      </w:r>
      <w:r w:rsidRPr="00A20A43">
        <w:rPr>
          <w:bCs/>
          <w:i/>
          <w:color w:val="auto"/>
          <w:lang w:val="fr-FR"/>
        </w:rPr>
        <w:t>mentația</w:t>
      </w:r>
      <w:proofErr w:type="spellEnd"/>
      <w:r w:rsidRPr="00A20A43">
        <w:rPr>
          <w:bCs/>
          <w:i/>
          <w:color w:val="auto"/>
          <w:lang w:val="fr-FR"/>
        </w:rPr>
        <w:t xml:space="preserve"> de </w:t>
      </w:r>
      <w:proofErr w:type="spellStart"/>
      <w:r w:rsidRPr="00A20A43">
        <w:rPr>
          <w:bCs/>
          <w:i/>
          <w:color w:val="auto"/>
          <w:lang w:val="fr-FR"/>
        </w:rPr>
        <w:t>atribuire</w:t>
      </w:r>
      <w:proofErr w:type="spellEnd"/>
      <w:r w:rsidRPr="00A20A43">
        <w:rPr>
          <w:bCs/>
          <w:i/>
          <w:color w:val="auto"/>
          <w:lang w:val="fr-FR"/>
        </w:rPr>
        <w:t>.</w:t>
      </w:r>
    </w:p>
    <w:p w14:paraId="610DC285" w14:textId="77777777" w:rsidR="00873C30" w:rsidRPr="00A20A43" w:rsidRDefault="00873C30" w:rsidP="00AE2211">
      <w:pPr>
        <w:rPr>
          <w:b/>
          <w:lang w:val="it-IT"/>
        </w:rPr>
      </w:pPr>
    </w:p>
    <w:p w14:paraId="67EC4513" w14:textId="77777777" w:rsidR="00873C30" w:rsidRPr="00A20A43" w:rsidRDefault="00873C30" w:rsidP="00AE2211">
      <w:pPr>
        <w:rPr>
          <w:b/>
          <w:lang w:val="it-IT"/>
        </w:rPr>
      </w:pPr>
    </w:p>
    <w:p w14:paraId="6E22E528" w14:textId="77777777" w:rsidR="00873C30" w:rsidRPr="00A20A43" w:rsidRDefault="00873C30" w:rsidP="00AE2211">
      <w:pPr>
        <w:rPr>
          <w:b/>
          <w:lang w:val="it-IT"/>
        </w:rPr>
      </w:pPr>
    </w:p>
    <w:p w14:paraId="4BBE2804" w14:textId="77777777" w:rsidR="00873C30" w:rsidRPr="00A20A43" w:rsidRDefault="00873C30" w:rsidP="00AE2211">
      <w:pPr>
        <w:rPr>
          <w:b/>
          <w:lang w:val="it-IT"/>
        </w:rPr>
      </w:pPr>
    </w:p>
    <w:p w14:paraId="5911FE4A" w14:textId="77777777" w:rsidR="00873C30" w:rsidRPr="00A20A43" w:rsidRDefault="00873C30" w:rsidP="00AE2211">
      <w:pPr>
        <w:rPr>
          <w:b/>
          <w:lang w:val="it-IT"/>
        </w:rPr>
      </w:pPr>
    </w:p>
    <w:p w14:paraId="225538BF" w14:textId="77777777" w:rsidR="00873C30" w:rsidRPr="00A20A43" w:rsidRDefault="00873C30" w:rsidP="00AE2211">
      <w:pPr>
        <w:rPr>
          <w:b/>
          <w:lang w:val="it-IT"/>
        </w:rPr>
      </w:pPr>
    </w:p>
    <w:p w14:paraId="3A6EC563" w14:textId="77777777" w:rsidR="00873C30" w:rsidRPr="00A20A43" w:rsidRDefault="00873C30" w:rsidP="00AE2211">
      <w:pPr>
        <w:rPr>
          <w:b/>
          <w:lang w:val="it-IT"/>
        </w:rPr>
      </w:pPr>
    </w:p>
    <w:p w14:paraId="4697442D" w14:textId="77777777" w:rsidR="00873C30" w:rsidRPr="00A20A43" w:rsidRDefault="00873C30" w:rsidP="00AE2211">
      <w:pPr>
        <w:rPr>
          <w:b/>
          <w:lang w:val="it-IT"/>
        </w:rPr>
      </w:pPr>
    </w:p>
    <w:p w14:paraId="341F4AB0" w14:textId="77777777" w:rsidR="00873C30" w:rsidRPr="00A20A43" w:rsidRDefault="00873C30" w:rsidP="00AE2211">
      <w:pPr>
        <w:rPr>
          <w:b/>
          <w:lang w:val="it-IT"/>
        </w:rPr>
      </w:pPr>
    </w:p>
    <w:p w14:paraId="2F8121B2" w14:textId="77777777" w:rsidR="00873C30" w:rsidRPr="00A20A43" w:rsidRDefault="00873C30" w:rsidP="00AE2211">
      <w:pPr>
        <w:rPr>
          <w:b/>
          <w:lang w:val="it-IT"/>
        </w:rPr>
      </w:pPr>
    </w:p>
    <w:p w14:paraId="07F688C0" w14:textId="77777777" w:rsidR="00873C30" w:rsidRPr="00A20A43" w:rsidRDefault="00873C30" w:rsidP="00AE2211">
      <w:pPr>
        <w:rPr>
          <w:b/>
          <w:lang w:val="it-IT"/>
        </w:rPr>
      </w:pPr>
    </w:p>
    <w:p w14:paraId="17E8F47C" w14:textId="77777777" w:rsidR="00873C30" w:rsidRPr="00A20A43" w:rsidRDefault="00873C30" w:rsidP="00AE2211">
      <w:pPr>
        <w:rPr>
          <w:b/>
          <w:lang w:val="it-IT"/>
        </w:rPr>
      </w:pPr>
    </w:p>
    <w:p w14:paraId="5EF7FE81" w14:textId="77777777" w:rsidR="00873C30" w:rsidRPr="00A20A43" w:rsidRDefault="00873C30" w:rsidP="00AE2211">
      <w:pPr>
        <w:rPr>
          <w:b/>
          <w:lang w:val="it-IT"/>
        </w:rPr>
      </w:pPr>
    </w:p>
    <w:p w14:paraId="6AEB8350" w14:textId="77777777" w:rsidR="00873C30" w:rsidRPr="00A20A43" w:rsidRDefault="00873C30" w:rsidP="00AE2211">
      <w:pPr>
        <w:rPr>
          <w:b/>
          <w:lang w:val="it-IT"/>
        </w:rPr>
      </w:pPr>
    </w:p>
    <w:p w14:paraId="681975D8" w14:textId="77777777" w:rsidR="00873C30" w:rsidRPr="00A20A43" w:rsidRDefault="00873C30" w:rsidP="00AE2211">
      <w:pPr>
        <w:rPr>
          <w:b/>
          <w:lang w:val="it-IT"/>
        </w:rPr>
      </w:pPr>
    </w:p>
    <w:p w14:paraId="33CABAF5" w14:textId="77777777" w:rsidR="00873C30" w:rsidRPr="00A20A43" w:rsidRDefault="00873C30" w:rsidP="00AE2211">
      <w:pPr>
        <w:rPr>
          <w:b/>
          <w:lang w:val="it-IT"/>
        </w:rPr>
      </w:pPr>
    </w:p>
    <w:p w14:paraId="03731A88" w14:textId="77777777" w:rsidR="00873C30" w:rsidRPr="00A20A43" w:rsidRDefault="00873C30" w:rsidP="00AE2211">
      <w:pPr>
        <w:rPr>
          <w:b/>
          <w:lang w:val="it-IT"/>
        </w:rPr>
      </w:pPr>
    </w:p>
    <w:p w14:paraId="71CD787E" w14:textId="77777777" w:rsidR="00873C30" w:rsidRPr="00A20A43" w:rsidRDefault="00873C30" w:rsidP="00AE2211">
      <w:pPr>
        <w:rPr>
          <w:b/>
          <w:lang w:val="it-IT"/>
        </w:rPr>
      </w:pPr>
    </w:p>
    <w:p w14:paraId="7294769A" w14:textId="77777777" w:rsidR="00873C30" w:rsidRPr="00A20A43" w:rsidRDefault="00873C30" w:rsidP="00AE2211">
      <w:pPr>
        <w:rPr>
          <w:b/>
          <w:lang w:val="it-IT"/>
        </w:rPr>
      </w:pPr>
    </w:p>
    <w:p w14:paraId="4496E376" w14:textId="77777777" w:rsidR="00873C30" w:rsidRPr="00A20A43" w:rsidRDefault="00873C30" w:rsidP="00AE2211">
      <w:pPr>
        <w:rPr>
          <w:b/>
          <w:lang w:val="it-IT"/>
        </w:rPr>
      </w:pPr>
    </w:p>
    <w:p w14:paraId="6BA106E6" w14:textId="77777777" w:rsidR="00873C30" w:rsidRPr="00A20A43" w:rsidRDefault="00873C30" w:rsidP="00AE2211">
      <w:pPr>
        <w:rPr>
          <w:b/>
          <w:lang w:val="it-IT"/>
        </w:rPr>
      </w:pPr>
    </w:p>
    <w:p w14:paraId="1B928803" w14:textId="77777777" w:rsidR="00873C30" w:rsidRPr="00A20A43" w:rsidRDefault="00873C30" w:rsidP="00AE2211">
      <w:pPr>
        <w:rPr>
          <w:b/>
          <w:lang w:val="it-IT"/>
        </w:rPr>
      </w:pPr>
    </w:p>
    <w:p w14:paraId="5F78A8A4" w14:textId="77777777" w:rsidR="00873C30" w:rsidRPr="00A20A43" w:rsidRDefault="00873C30" w:rsidP="00AE2211">
      <w:pPr>
        <w:rPr>
          <w:b/>
          <w:lang w:val="it-IT"/>
        </w:rPr>
      </w:pPr>
    </w:p>
    <w:p w14:paraId="32EA7558" w14:textId="77777777" w:rsidR="00873C30" w:rsidRPr="00A20A43" w:rsidRDefault="00873C30" w:rsidP="00AE2211">
      <w:pPr>
        <w:rPr>
          <w:b/>
          <w:lang w:val="it-IT"/>
        </w:rPr>
      </w:pPr>
    </w:p>
    <w:p w14:paraId="67A47BAC" w14:textId="77777777" w:rsidR="00873C30" w:rsidRPr="00A20A43" w:rsidRDefault="00873C30" w:rsidP="00AE2211">
      <w:pPr>
        <w:rPr>
          <w:b/>
          <w:lang w:val="it-IT"/>
        </w:rPr>
      </w:pPr>
    </w:p>
    <w:p w14:paraId="2C2952FF" w14:textId="77777777" w:rsidR="00873C30" w:rsidRPr="00A20A43" w:rsidRDefault="00873C30" w:rsidP="00AE2211">
      <w:pPr>
        <w:rPr>
          <w:b/>
          <w:lang w:val="it-IT"/>
        </w:rPr>
      </w:pPr>
    </w:p>
    <w:p w14:paraId="4861CE7D" w14:textId="77777777" w:rsidR="00873C30" w:rsidRPr="00A20A43" w:rsidRDefault="00873C30" w:rsidP="00AE2211">
      <w:pPr>
        <w:rPr>
          <w:b/>
          <w:lang w:val="it-IT"/>
        </w:rPr>
      </w:pPr>
    </w:p>
    <w:p w14:paraId="6B3B60AF" w14:textId="77777777" w:rsidR="00873C30" w:rsidRPr="00A20A43" w:rsidRDefault="00873C30" w:rsidP="00AE2211">
      <w:pPr>
        <w:rPr>
          <w:b/>
          <w:lang w:val="it-IT"/>
        </w:rPr>
      </w:pPr>
    </w:p>
    <w:p w14:paraId="5FF8FA28" w14:textId="77777777" w:rsidR="00873C30" w:rsidRPr="00A20A43" w:rsidRDefault="00873C30" w:rsidP="00AE2211">
      <w:pPr>
        <w:rPr>
          <w:b/>
          <w:lang w:val="it-IT"/>
        </w:rPr>
      </w:pPr>
    </w:p>
    <w:p w14:paraId="6DA1AF9D" w14:textId="77777777" w:rsidR="00873C30" w:rsidRPr="00A20A43" w:rsidRDefault="00873C30" w:rsidP="00AE2211">
      <w:pPr>
        <w:rPr>
          <w:b/>
          <w:lang w:val="it-IT"/>
        </w:rPr>
      </w:pPr>
    </w:p>
    <w:p w14:paraId="6EDB0721" w14:textId="77777777" w:rsidR="00873C30" w:rsidRPr="00A20A43" w:rsidRDefault="00873C30" w:rsidP="00AE2211">
      <w:pPr>
        <w:rPr>
          <w:b/>
          <w:lang w:val="it-IT"/>
        </w:rPr>
      </w:pPr>
    </w:p>
    <w:p w14:paraId="4378D302" w14:textId="2E6A23A2" w:rsidR="00906C4F" w:rsidRPr="00A20A43" w:rsidRDefault="00906C4F" w:rsidP="00906C4F">
      <w:pPr>
        <w:pStyle w:val="Default"/>
        <w:spacing w:line="360" w:lineRule="auto"/>
        <w:jc w:val="right"/>
        <w:rPr>
          <w:b/>
          <w:bCs/>
          <w:color w:val="auto"/>
          <w:lang w:val="fr-FR"/>
        </w:rPr>
      </w:pPr>
      <w:r w:rsidRPr="00A20A43">
        <w:rPr>
          <w:b/>
          <w:bCs/>
          <w:color w:val="auto"/>
          <w:lang w:val="fr-FR"/>
        </w:rPr>
        <w:lastRenderedPageBreak/>
        <w:t>ANEXA NR. 9</w:t>
      </w:r>
    </w:p>
    <w:p w14:paraId="75BD9DE8" w14:textId="77777777" w:rsidR="00402CF0" w:rsidRPr="00A20A43" w:rsidRDefault="00402CF0" w:rsidP="00906C4F">
      <w:pPr>
        <w:pStyle w:val="Default"/>
        <w:spacing w:line="360" w:lineRule="auto"/>
        <w:jc w:val="right"/>
        <w:rPr>
          <w:b/>
          <w:bCs/>
          <w:color w:val="auto"/>
          <w:lang w:val="fr-FR"/>
        </w:rPr>
      </w:pPr>
    </w:p>
    <w:p w14:paraId="7073FA9D" w14:textId="77777777" w:rsidR="001E3F55" w:rsidRPr="00A20A43" w:rsidRDefault="001E3F55" w:rsidP="001E3F55">
      <w:pPr>
        <w:jc w:val="center"/>
        <w:rPr>
          <w:b/>
          <w:lang w:val="sv-SE"/>
        </w:rPr>
      </w:pPr>
      <w:r w:rsidRPr="00A20A43">
        <w:rPr>
          <w:b/>
          <w:lang w:val="sv-SE"/>
        </w:rPr>
        <w:t>REGULAMENTUL DE  ORGANIZARE ȘI DE FUNCȚIONARE</w:t>
      </w:r>
    </w:p>
    <w:p w14:paraId="2C625D36" w14:textId="02D8BB03" w:rsidR="001E3F55" w:rsidRPr="00A20A43" w:rsidRDefault="001E3F55" w:rsidP="001E3F55">
      <w:pPr>
        <w:jc w:val="center"/>
        <w:rPr>
          <w:b/>
          <w:lang w:val="sv-SE"/>
        </w:rPr>
      </w:pPr>
      <w:r w:rsidRPr="00A20A43">
        <w:rPr>
          <w:b/>
          <w:lang w:val="sv-SE"/>
        </w:rPr>
        <w:t xml:space="preserve">AL PARCULUI DE SPECIALIZARE INTELIGENTĂ </w:t>
      </w:r>
      <w:r w:rsidR="00313B13" w:rsidRPr="00A20A43">
        <w:rPr>
          <w:b/>
          <w:lang w:val="sv-SE"/>
        </w:rPr>
        <w:t>ȘTEI</w:t>
      </w:r>
    </w:p>
    <w:p w14:paraId="549EA3FA" w14:textId="77777777" w:rsidR="001E3F55" w:rsidRPr="00A20A43" w:rsidRDefault="001E3F55" w:rsidP="001E3F55">
      <w:pPr>
        <w:jc w:val="both"/>
        <w:rPr>
          <w:b/>
          <w:u w:val="single"/>
          <w:lang w:val="fr-FR"/>
        </w:rPr>
      </w:pPr>
    </w:p>
    <w:p w14:paraId="650592F9" w14:textId="77777777" w:rsidR="001E3F55" w:rsidRPr="00A20A43" w:rsidRDefault="001E3F55" w:rsidP="001E3F55">
      <w:pPr>
        <w:spacing w:line="360" w:lineRule="auto"/>
        <w:ind w:right="-54" w:firstLine="567"/>
        <w:jc w:val="both"/>
        <w:rPr>
          <w:b/>
          <w:lang w:val="sv-SE"/>
        </w:rPr>
      </w:pPr>
    </w:p>
    <w:p w14:paraId="21E43C8A" w14:textId="77777777" w:rsidR="001E3F55" w:rsidRPr="00A20A43" w:rsidRDefault="001E3F55" w:rsidP="001E3F55">
      <w:pPr>
        <w:spacing w:line="360" w:lineRule="auto"/>
        <w:ind w:right="-54" w:firstLine="567"/>
        <w:jc w:val="both"/>
        <w:rPr>
          <w:b/>
          <w:u w:val="single"/>
          <w:lang w:val="sv-SE"/>
        </w:rPr>
      </w:pPr>
      <w:r w:rsidRPr="00A20A43">
        <w:rPr>
          <w:b/>
          <w:u w:val="single"/>
          <w:lang w:val="sv-SE"/>
        </w:rPr>
        <w:t>PREAMBUL</w:t>
      </w:r>
    </w:p>
    <w:p w14:paraId="4BF34B0E" w14:textId="5FEAE387" w:rsidR="001E3F55" w:rsidRPr="00A20A43" w:rsidRDefault="001E3F55" w:rsidP="001E3F55">
      <w:pPr>
        <w:autoSpaceDE w:val="0"/>
        <w:autoSpaceDN w:val="0"/>
        <w:adjustRightInd w:val="0"/>
        <w:ind w:firstLine="567"/>
        <w:jc w:val="both"/>
        <w:rPr>
          <w:lang w:val="sv-SE"/>
        </w:rPr>
      </w:pPr>
      <w:r w:rsidRPr="00A20A43">
        <w:rPr>
          <w:lang w:val="sv-SE"/>
        </w:rPr>
        <w:t>Prezentul Regulament de Organizare și de Funcționare (denumit în continuare “</w:t>
      </w:r>
      <w:r w:rsidRPr="00A20A43">
        <w:rPr>
          <w:b/>
          <w:lang w:val="sv-SE"/>
        </w:rPr>
        <w:t>Regulamentul</w:t>
      </w:r>
      <w:r w:rsidRPr="00A20A43">
        <w:rPr>
          <w:lang w:val="sv-SE"/>
        </w:rPr>
        <w:t xml:space="preserve">”) reglementează principiile și regulile aplicabile organizării, funcționării și dezvoltării </w:t>
      </w:r>
      <w:r w:rsidRPr="00A20A43">
        <w:rPr>
          <w:b/>
          <w:bCs/>
          <w:lang w:val="sv-SE"/>
        </w:rPr>
        <w:t>Parcului de Specializare Inteligentă</w:t>
      </w:r>
      <w:r w:rsidR="00313B13" w:rsidRPr="00A20A43">
        <w:rPr>
          <w:lang w:val="sv-SE"/>
        </w:rPr>
        <w:t xml:space="preserve"> Ștei</w:t>
      </w:r>
      <w:r w:rsidR="00FB60C2" w:rsidRPr="00A20A43">
        <w:rPr>
          <w:b/>
          <w:bCs/>
          <w:lang w:val="sv-SE"/>
        </w:rPr>
        <w:t xml:space="preserve"> </w:t>
      </w:r>
      <w:r w:rsidRPr="00A20A43">
        <w:rPr>
          <w:lang w:val="sv-SE"/>
        </w:rPr>
        <w:t>(denumit în continuare “</w:t>
      </w:r>
      <w:r w:rsidRPr="00A20A43">
        <w:rPr>
          <w:b/>
          <w:lang w:val="sv-SE"/>
        </w:rPr>
        <w:t>Parcul de Specializare Inteligentă</w:t>
      </w:r>
      <w:r w:rsidRPr="00A20A43">
        <w:rPr>
          <w:lang w:val="sv-SE"/>
        </w:rPr>
        <w:t>”), procedura de selecționare a rezidenţilor</w:t>
      </w:r>
      <w:r w:rsidRPr="00A20A43">
        <w:rPr>
          <w:i/>
          <w:lang w:val="sv-SE"/>
        </w:rPr>
        <w:t xml:space="preserve"> </w:t>
      </w:r>
      <w:r w:rsidRPr="00A20A43">
        <w:rPr>
          <w:lang w:val="sv-SE"/>
        </w:rPr>
        <w:t xml:space="preserve">și conținutul-cadru al contractului de administrare și de prestări servicii conexe pe care Societatea </w:t>
      </w:r>
      <w:bookmarkStart w:id="5" w:name="_Hlk528138238"/>
      <w:r w:rsidRPr="00A20A43">
        <w:rPr>
          <w:b/>
          <w:lang w:val="sv-SE"/>
        </w:rPr>
        <w:t>AGENȚIA DE DEZVOLTARE LOCALĂ ORADEA S.A.</w:t>
      </w:r>
      <w:bookmarkEnd w:id="5"/>
      <w:r w:rsidRPr="00A20A43">
        <w:rPr>
          <w:lang w:val="sv-SE"/>
        </w:rPr>
        <w:t>., în calitate de Administrator al Parcului (denumită în continuare “</w:t>
      </w:r>
      <w:r w:rsidRPr="00A20A43">
        <w:rPr>
          <w:b/>
          <w:lang w:val="sv-SE"/>
        </w:rPr>
        <w:t>Administratorul</w:t>
      </w:r>
      <w:r w:rsidRPr="00A20A43">
        <w:rPr>
          <w:lang w:val="sv-SE"/>
        </w:rPr>
        <w:t xml:space="preserve">”), le încheie cu rezidenţii, cu respectarea dispozițiilor legale și a drepturilor și obligațiilor ce revin fondatorului, </w:t>
      </w:r>
      <w:r w:rsidRPr="00A20A43">
        <w:rPr>
          <w:b/>
          <w:lang w:val="sv-SE"/>
        </w:rPr>
        <w:t>administratorului</w:t>
      </w:r>
      <w:r w:rsidRPr="00A20A43">
        <w:rPr>
          <w:lang w:val="sv-SE"/>
        </w:rPr>
        <w:t xml:space="preserve"> și rezidenților. </w:t>
      </w:r>
    </w:p>
    <w:p w14:paraId="4F933885" w14:textId="21D7B402" w:rsidR="001E3F55" w:rsidRPr="00A20A43" w:rsidRDefault="001E3F55" w:rsidP="001E3F55">
      <w:pPr>
        <w:autoSpaceDE w:val="0"/>
        <w:autoSpaceDN w:val="0"/>
        <w:adjustRightInd w:val="0"/>
        <w:ind w:firstLine="567"/>
        <w:jc w:val="both"/>
        <w:rPr>
          <w:iCs/>
        </w:rPr>
      </w:pPr>
      <w:proofErr w:type="spellStart"/>
      <w:r w:rsidRPr="00A20A43">
        <w:t>Prezentul</w:t>
      </w:r>
      <w:proofErr w:type="spellEnd"/>
      <w:r w:rsidRPr="00A20A43">
        <w:t xml:space="preserve"> </w:t>
      </w:r>
      <w:proofErr w:type="spellStart"/>
      <w:r w:rsidRPr="00A20A43">
        <w:t>Regulament</w:t>
      </w:r>
      <w:proofErr w:type="spellEnd"/>
      <w:r w:rsidRPr="00A20A43">
        <w:t xml:space="preserve"> </w:t>
      </w:r>
      <w:proofErr w:type="spellStart"/>
      <w:r w:rsidRPr="00A20A43">
        <w:t>reprezintă</w:t>
      </w:r>
      <w:proofErr w:type="spellEnd"/>
      <w:r w:rsidRPr="00A20A43">
        <w:t xml:space="preserve"> </w:t>
      </w:r>
      <w:proofErr w:type="spellStart"/>
      <w:r w:rsidRPr="00A20A43">
        <w:t>actul</w:t>
      </w:r>
      <w:proofErr w:type="spellEnd"/>
      <w:r w:rsidRPr="00A20A43">
        <w:t xml:space="preserve"> juridic unilateral</w:t>
      </w:r>
      <w:r w:rsidRPr="00A20A43">
        <w:rPr>
          <w:lang w:eastAsia="ro-RO"/>
        </w:rPr>
        <w:t xml:space="preserve"> cu </w:t>
      </w:r>
      <w:proofErr w:type="spellStart"/>
      <w:r w:rsidRPr="00A20A43">
        <w:rPr>
          <w:lang w:eastAsia="ro-RO"/>
        </w:rPr>
        <w:t>forţă</w:t>
      </w:r>
      <w:proofErr w:type="spellEnd"/>
      <w:r w:rsidRPr="00A20A43">
        <w:rPr>
          <w:lang w:eastAsia="ro-RO"/>
        </w:rPr>
        <w:t xml:space="preserve"> </w:t>
      </w:r>
      <w:proofErr w:type="spellStart"/>
      <w:r w:rsidRPr="00A20A43">
        <w:rPr>
          <w:lang w:eastAsia="ro-RO"/>
        </w:rPr>
        <w:t>obligatorie</w:t>
      </w:r>
      <w:proofErr w:type="spellEnd"/>
      <w:r w:rsidRPr="00A20A43">
        <w:rPr>
          <w:lang w:eastAsia="ro-RO"/>
        </w:rPr>
        <w:t xml:space="preserve"> </w:t>
      </w:r>
      <w:proofErr w:type="spellStart"/>
      <w:r w:rsidRPr="00A20A43">
        <w:rPr>
          <w:lang w:eastAsia="ro-RO"/>
        </w:rPr>
        <w:t>pentru</w:t>
      </w:r>
      <w:proofErr w:type="spellEnd"/>
      <w:r w:rsidRPr="00A20A43">
        <w:rPr>
          <w:lang w:eastAsia="ro-RO"/>
        </w:rPr>
        <w:t xml:space="preserve"> </w:t>
      </w:r>
      <w:proofErr w:type="spellStart"/>
      <w:r w:rsidRPr="00A20A43">
        <w:rPr>
          <w:lang w:eastAsia="ro-RO"/>
        </w:rPr>
        <w:t>toţi</w:t>
      </w:r>
      <w:proofErr w:type="spellEnd"/>
      <w:r w:rsidRPr="00A20A43">
        <w:rPr>
          <w:lang w:eastAsia="ro-RO"/>
        </w:rPr>
        <w:t xml:space="preserve"> </w:t>
      </w:r>
      <w:proofErr w:type="spellStart"/>
      <w:r w:rsidRPr="00A20A43">
        <w:rPr>
          <w:lang w:eastAsia="ro-RO"/>
        </w:rPr>
        <w:t>rezidenţii</w:t>
      </w:r>
      <w:proofErr w:type="spellEnd"/>
      <w:r w:rsidRPr="00A20A43">
        <w:rPr>
          <w:lang w:eastAsia="ro-RO"/>
        </w:rPr>
        <w:t xml:space="preserve"> </w:t>
      </w:r>
      <w:proofErr w:type="spellStart"/>
      <w:r w:rsidRPr="00A20A43">
        <w:rPr>
          <w:lang w:eastAsia="ro-RO"/>
        </w:rPr>
        <w:t>Parcu</w:t>
      </w:r>
      <w:r w:rsidR="0082571F" w:rsidRPr="00A20A43">
        <w:rPr>
          <w:lang w:eastAsia="ro-RO"/>
        </w:rPr>
        <w:t>lui</w:t>
      </w:r>
      <w:proofErr w:type="spellEnd"/>
      <w:r w:rsidR="0082571F" w:rsidRPr="00A20A43">
        <w:rPr>
          <w:lang w:eastAsia="ro-RO"/>
        </w:rPr>
        <w:t xml:space="preserve"> de </w:t>
      </w:r>
      <w:proofErr w:type="spellStart"/>
      <w:r w:rsidR="0082571F" w:rsidRPr="00A20A43">
        <w:rPr>
          <w:lang w:eastAsia="ro-RO"/>
        </w:rPr>
        <w:t>Specializare</w:t>
      </w:r>
      <w:proofErr w:type="spellEnd"/>
      <w:r w:rsidR="0082571F" w:rsidRPr="00A20A43">
        <w:rPr>
          <w:lang w:eastAsia="ro-RO"/>
        </w:rPr>
        <w:t xml:space="preserve"> </w:t>
      </w:r>
      <w:proofErr w:type="spellStart"/>
      <w:r w:rsidR="0082571F" w:rsidRPr="00A20A43">
        <w:rPr>
          <w:lang w:eastAsia="ro-RO"/>
        </w:rPr>
        <w:t>Inteligentă</w:t>
      </w:r>
      <w:proofErr w:type="spellEnd"/>
      <w:r w:rsidRPr="00A20A43">
        <w:rPr>
          <w:lang w:eastAsia="ro-RO"/>
        </w:rPr>
        <w:t xml:space="preserve">, care </w:t>
      </w:r>
      <w:proofErr w:type="spellStart"/>
      <w:r w:rsidRPr="00A20A43">
        <w:rPr>
          <w:lang w:eastAsia="ro-RO"/>
        </w:rPr>
        <w:t>reglementează</w:t>
      </w:r>
      <w:proofErr w:type="spellEnd"/>
      <w:r w:rsidRPr="00A20A43">
        <w:rPr>
          <w:lang w:eastAsia="ro-RO"/>
        </w:rPr>
        <w:t xml:space="preserve"> </w:t>
      </w:r>
      <w:proofErr w:type="spellStart"/>
      <w:r w:rsidRPr="00A20A43">
        <w:rPr>
          <w:lang w:eastAsia="ro-RO"/>
        </w:rPr>
        <w:t>modalitatea</w:t>
      </w:r>
      <w:proofErr w:type="spellEnd"/>
      <w:r w:rsidRPr="00A20A43">
        <w:rPr>
          <w:lang w:eastAsia="ro-RO"/>
        </w:rPr>
        <w:t xml:space="preserve"> </w:t>
      </w:r>
      <w:proofErr w:type="spellStart"/>
      <w:r w:rsidRPr="00A20A43">
        <w:rPr>
          <w:lang w:eastAsia="ro-RO"/>
        </w:rPr>
        <w:t>concretă</w:t>
      </w:r>
      <w:proofErr w:type="spellEnd"/>
      <w:r w:rsidRPr="00A20A43">
        <w:rPr>
          <w:lang w:eastAsia="ro-RO"/>
        </w:rPr>
        <w:t xml:space="preserve"> de </w:t>
      </w:r>
      <w:proofErr w:type="spellStart"/>
      <w:r w:rsidRPr="00A20A43">
        <w:rPr>
          <w:lang w:eastAsia="ro-RO"/>
        </w:rPr>
        <w:t>organizare</w:t>
      </w:r>
      <w:proofErr w:type="spellEnd"/>
      <w:r w:rsidRPr="00A20A43">
        <w:rPr>
          <w:lang w:eastAsia="ro-RO"/>
        </w:rPr>
        <w:t xml:space="preserve"> </w:t>
      </w:r>
      <w:proofErr w:type="spellStart"/>
      <w:r w:rsidRPr="00A20A43">
        <w:rPr>
          <w:lang w:eastAsia="ro-RO"/>
        </w:rPr>
        <w:t>şi</w:t>
      </w:r>
      <w:proofErr w:type="spellEnd"/>
      <w:r w:rsidRPr="00A20A43">
        <w:rPr>
          <w:lang w:eastAsia="ro-RO"/>
        </w:rPr>
        <w:t xml:space="preserve"> </w:t>
      </w:r>
      <w:proofErr w:type="spellStart"/>
      <w:r w:rsidRPr="00A20A43">
        <w:rPr>
          <w:lang w:eastAsia="ro-RO"/>
        </w:rPr>
        <w:t>funcţionare</w:t>
      </w:r>
      <w:proofErr w:type="spellEnd"/>
      <w:r w:rsidRPr="00A20A43">
        <w:rPr>
          <w:lang w:eastAsia="ro-RO"/>
        </w:rPr>
        <w:t xml:space="preserve"> a </w:t>
      </w:r>
      <w:proofErr w:type="spellStart"/>
      <w:r w:rsidRPr="00A20A43">
        <w:rPr>
          <w:lang w:eastAsia="ro-RO"/>
        </w:rPr>
        <w:t>Parcului</w:t>
      </w:r>
      <w:proofErr w:type="spellEnd"/>
      <w:r w:rsidRPr="00A20A43">
        <w:rPr>
          <w:lang w:eastAsia="ro-RO"/>
        </w:rPr>
        <w:t xml:space="preserve"> de </w:t>
      </w:r>
      <w:proofErr w:type="spellStart"/>
      <w:r w:rsidRPr="00A20A43">
        <w:rPr>
          <w:lang w:eastAsia="ro-RO"/>
        </w:rPr>
        <w:t>Specializare</w:t>
      </w:r>
      <w:proofErr w:type="spellEnd"/>
      <w:r w:rsidRPr="00A20A43">
        <w:rPr>
          <w:lang w:eastAsia="ro-RO"/>
        </w:rPr>
        <w:t xml:space="preserve"> </w:t>
      </w:r>
      <w:proofErr w:type="spellStart"/>
      <w:r w:rsidRPr="00A20A43">
        <w:rPr>
          <w:lang w:eastAsia="ro-RO"/>
        </w:rPr>
        <w:t>Inteligentă</w:t>
      </w:r>
      <w:proofErr w:type="spellEnd"/>
      <w:r w:rsidRPr="00A20A43">
        <w:t xml:space="preserve"> </w:t>
      </w:r>
      <w:proofErr w:type="spellStart"/>
      <w:r w:rsidRPr="00A20A43">
        <w:t>și</w:t>
      </w:r>
      <w:proofErr w:type="spellEnd"/>
      <w:r w:rsidRPr="00A20A43">
        <w:t xml:space="preserve"> </w:t>
      </w:r>
      <w:proofErr w:type="spellStart"/>
      <w:r w:rsidRPr="00A20A43">
        <w:t>prin</w:t>
      </w:r>
      <w:proofErr w:type="spellEnd"/>
      <w:r w:rsidRPr="00A20A43">
        <w:t xml:space="preserve"> care </w:t>
      </w:r>
      <w:r w:rsidRPr="00A20A43">
        <w:rPr>
          <w:bCs/>
        </w:rPr>
        <w:t>s</w:t>
      </w:r>
      <w:r w:rsidRPr="00A20A43">
        <w:rPr>
          <w:b/>
        </w:rPr>
        <w:t>e</w:t>
      </w:r>
      <w:r w:rsidRPr="00A20A43">
        <w:rPr>
          <w:iCs/>
        </w:rPr>
        <w:t xml:space="preserve"> </w:t>
      </w:r>
      <w:proofErr w:type="spellStart"/>
      <w:r w:rsidRPr="00A20A43">
        <w:rPr>
          <w:iCs/>
        </w:rPr>
        <w:t>urmărește</w:t>
      </w:r>
      <w:proofErr w:type="spellEnd"/>
      <w:r w:rsidRPr="00A20A43">
        <w:rPr>
          <w:iCs/>
        </w:rPr>
        <w:t xml:space="preserve"> </w:t>
      </w:r>
      <w:proofErr w:type="spellStart"/>
      <w:r w:rsidRPr="00A20A43">
        <w:rPr>
          <w:iCs/>
        </w:rPr>
        <w:t>să</w:t>
      </w:r>
      <w:proofErr w:type="spellEnd"/>
      <w:r w:rsidRPr="00A20A43">
        <w:rPr>
          <w:iCs/>
        </w:rPr>
        <w:t xml:space="preserve"> </w:t>
      </w:r>
      <w:proofErr w:type="gramStart"/>
      <w:r w:rsidRPr="00A20A43">
        <w:rPr>
          <w:iCs/>
        </w:rPr>
        <w:t xml:space="preserve">se  </w:t>
      </w:r>
      <w:proofErr w:type="spellStart"/>
      <w:r w:rsidRPr="00A20A43">
        <w:rPr>
          <w:iCs/>
        </w:rPr>
        <w:t>atingă</w:t>
      </w:r>
      <w:proofErr w:type="spellEnd"/>
      <w:proofErr w:type="gramEnd"/>
      <w:r w:rsidRPr="00A20A43">
        <w:rPr>
          <w:iCs/>
        </w:rPr>
        <w:t xml:space="preserve"> </w:t>
      </w:r>
      <w:proofErr w:type="spellStart"/>
      <w:r w:rsidRPr="00A20A43">
        <w:rPr>
          <w:iCs/>
        </w:rPr>
        <w:t>următoarele</w:t>
      </w:r>
      <w:proofErr w:type="spellEnd"/>
      <w:r w:rsidRPr="00A20A43">
        <w:rPr>
          <w:iCs/>
        </w:rPr>
        <w:t xml:space="preserve"> </w:t>
      </w:r>
      <w:proofErr w:type="spellStart"/>
      <w:r w:rsidRPr="00A20A43">
        <w:rPr>
          <w:iCs/>
        </w:rPr>
        <w:t>scopuri</w:t>
      </w:r>
      <w:proofErr w:type="spellEnd"/>
      <w:r w:rsidRPr="00A20A43">
        <w:t xml:space="preserve">: </w:t>
      </w:r>
    </w:p>
    <w:p w14:paraId="5DEC1763" w14:textId="0A26863F" w:rsidR="001E3F55" w:rsidRPr="00A20A43" w:rsidRDefault="001E3F55" w:rsidP="00600DC4">
      <w:pPr>
        <w:pStyle w:val="ListParagraph"/>
        <w:numPr>
          <w:ilvl w:val="0"/>
          <w:numId w:val="41"/>
        </w:numPr>
        <w:autoSpaceDE w:val="0"/>
        <w:autoSpaceDN w:val="0"/>
        <w:adjustRightInd w:val="0"/>
        <w:jc w:val="both"/>
        <w:rPr>
          <w:rFonts w:ascii="Times New Roman" w:hAnsi="Times New Roman" w:cs="Times New Roman"/>
          <w:lang w:val="ro-RO"/>
        </w:rPr>
      </w:pPr>
      <w:r w:rsidRPr="00A20A43">
        <w:rPr>
          <w:rFonts w:ascii="Times New Roman" w:hAnsi="Times New Roman" w:cs="Times New Roman"/>
          <w:lang w:val="ro-RO"/>
        </w:rPr>
        <w:t xml:space="preserve">stimularea investițiilor directe, autohtone și străine, în industrie, servicii, cercetare științifică și dezvoltare tehnologică; </w:t>
      </w:r>
    </w:p>
    <w:p w14:paraId="454A1F56" w14:textId="5F274B9A" w:rsidR="001E3F55" w:rsidRPr="00A20A43" w:rsidRDefault="001E3F55" w:rsidP="00600DC4">
      <w:pPr>
        <w:pStyle w:val="ListParagraph"/>
        <w:numPr>
          <w:ilvl w:val="0"/>
          <w:numId w:val="41"/>
        </w:numPr>
        <w:autoSpaceDE w:val="0"/>
        <w:autoSpaceDN w:val="0"/>
        <w:adjustRightInd w:val="0"/>
        <w:jc w:val="both"/>
        <w:rPr>
          <w:rFonts w:ascii="Times New Roman" w:hAnsi="Times New Roman" w:cs="Times New Roman"/>
        </w:rPr>
      </w:pPr>
      <w:proofErr w:type="spellStart"/>
      <w:r w:rsidRPr="00A20A43">
        <w:rPr>
          <w:rFonts w:ascii="Times New Roman" w:hAnsi="Times New Roman" w:cs="Times New Roman"/>
        </w:rPr>
        <w:t>dezvoltare</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regională</w:t>
      </w:r>
      <w:proofErr w:type="spellEnd"/>
      <w:r w:rsidRPr="00A20A43">
        <w:rPr>
          <w:rFonts w:ascii="Times New Roman" w:hAnsi="Times New Roman" w:cs="Times New Roman"/>
        </w:rPr>
        <w:t xml:space="preserve">; </w:t>
      </w:r>
    </w:p>
    <w:p w14:paraId="47A0EF13" w14:textId="4F43C134" w:rsidR="001E3F55" w:rsidRPr="00A20A43" w:rsidRDefault="001E3F55" w:rsidP="00600DC4">
      <w:pPr>
        <w:pStyle w:val="ListParagraph"/>
        <w:numPr>
          <w:ilvl w:val="0"/>
          <w:numId w:val="41"/>
        </w:numPr>
        <w:autoSpaceDE w:val="0"/>
        <w:autoSpaceDN w:val="0"/>
        <w:adjustRightInd w:val="0"/>
        <w:jc w:val="both"/>
        <w:rPr>
          <w:rFonts w:ascii="Times New Roman" w:hAnsi="Times New Roman" w:cs="Times New Roman"/>
          <w:lang w:val="fr-FR"/>
        </w:rPr>
      </w:pPr>
      <w:proofErr w:type="spellStart"/>
      <w:r w:rsidRPr="00A20A43">
        <w:rPr>
          <w:rFonts w:ascii="Times New Roman" w:hAnsi="Times New Roman" w:cs="Times New Roman"/>
          <w:lang w:val="fr-FR"/>
        </w:rPr>
        <w:t>dezvoltarea</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întreprinderilor</w:t>
      </w:r>
      <w:proofErr w:type="spellEnd"/>
      <w:r w:rsidRPr="00A20A43">
        <w:rPr>
          <w:rFonts w:ascii="Times New Roman" w:hAnsi="Times New Roman" w:cs="Times New Roman"/>
          <w:lang w:val="fr-FR"/>
        </w:rPr>
        <w:t xml:space="preserve"> mari, </w:t>
      </w:r>
      <w:proofErr w:type="spellStart"/>
      <w:r w:rsidRPr="00A20A43">
        <w:rPr>
          <w:rFonts w:ascii="Times New Roman" w:hAnsi="Times New Roman" w:cs="Times New Roman"/>
          <w:lang w:val="fr-FR"/>
        </w:rPr>
        <w:t>mici</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și</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mijlocii</w:t>
      </w:r>
      <w:proofErr w:type="spellEnd"/>
      <w:r w:rsidRPr="00A20A43">
        <w:rPr>
          <w:rFonts w:ascii="Times New Roman" w:hAnsi="Times New Roman" w:cs="Times New Roman"/>
          <w:lang w:val="fr-FR"/>
        </w:rPr>
        <w:t xml:space="preserve">; </w:t>
      </w:r>
    </w:p>
    <w:p w14:paraId="040074A9" w14:textId="7B38C770" w:rsidR="001E3F55" w:rsidRPr="00A20A43" w:rsidRDefault="001E3F55" w:rsidP="00600DC4">
      <w:pPr>
        <w:pStyle w:val="ListParagraph"/>
        <w:numPr>
          <w:ilvl w:val="0"/>
          <w:numId w:val="41"/>
        </w:numPr>
        <w:autoSpaceDE w:val="0"/>
        <w:autoSpaceDN w:val="0"/>
        <w:adjustRightInd w:val="0"/>
        <w:jc w:val="both"/>
        <w:rPr>
          <w:rFonts w:ascii="Times New Roman" w:hAnsi="Times New Roman" w:cs="Times New Roman"/>
          <w:lang w:val="fr-FR"/>
        </w:rPr>
      </w:pPr>
      <w:proofErr w:type="spellStart"/>
      <w:r w:rsidRPr="00A20A43">
        <w:rPr>
          <w:rFonts w:ascii="Times New Roman" w:hAnsi="Times New Roman" w:cs="Times New Roman"/>
          <w:lang w:val="fr-FR"/>
        </w:rPr>
        <w:t>crearea</w:t>
      </w:r>
      <w:proofErr w:type="spellEnd"/>
      <w:r w:rsidRPr="00A20A43">
        <w:rPr>
          <w:rFonts w:ascii="Times New Roman" w:hAnsi="Times New Roman" w:cs="Times New Roman"/>
          <w:lang w:val="fr-FR"/>
        </w:rPr>
        <w:t xml:space="preserve"> de </w:t>
      </w:r>
      <w:proofErr w:type="spellStart"/>
      <w:r w:rsidRPr="00A20A43">
        <w:rPr>
          <w:rFonts w:ascii="Times New Roman" w:hAnsi="Times New Roman" w:cs="Times New Roman"/>
          <w:lang w:val="fr-FR"/>
        </w:rPr>
        <w:t>noi</w:t>
      </w:r>
      <w:proofErr w:type="spellEnd"/>
      <w:r w:rsidRPr="00A20A43">
        <w:rPr>
          <w:rFonts w:ascii="Times New Roman" w:hAnsi="Times New Roman" w:cs="Times New Roman"/>
          <w:lang w:val="fr-FR"/>
        </w:rPr>
        <w:t xml:space="preserve"> </w:t>
      </w:r>
      <w:proofErr w:type="spellStart"/>
      <w:r w:rsidRPr="00A20A43">
        <w:rPr>
          <w:rFonts w:ascii="Times New Roman" w:hAnsi="Times New Roman" w:cs="Times New Roman"/>
          <w:lang w:val="fr-FR"/>
        </w:rPr>
        <w:t>locuri</w:t>
      </w:r>
      <w:proofErr w:type="spellEnd"/>
      <w:r w:rsidRPr="00A20A43">
        <w:rPr>
          <w:rFonts w:ascii="Times New Roman" w:hAnsi="Times New Roman" w:cs="Times New Roman"/>
          <w:lang w:val="fr-FR"/>
        </w:rPr>
        <w:t xml:space="preserve"> de </w:t>
      </w:r>
      <w:proofErr w:type="spellStart"/>
      <w:r w:rsidRPr="00A20A43">
        <w:rPr>
          <w:rFonts w:ascii="Times New Roman" w:hAnsi="Times New Roman" w:cs="Times New Roman"/>
          <w:lang w:val="fr-FR"/>
        </w:rPr>
        <w:t>muncă</w:t>
      </w:r>
      <w:proofErr w:type="spellEnd"/>
      <w:r w:rsidRPr="00A20A43">
        <w:rPr>
          <w:rFonts w:ascii="Times New Roman" w:hAnsi="Times New Roman" w:cs="Times New Roman"/>
          <w:lang w:val="fr-FR"/>
        </w:rPr>
        <w:t xml:space="preserve">. </w:t>
      </w:r>
    </w:p>
    <w:p w14:paraId="6622C169" w14:textId="77777777" w:rsidR="00BF6AF9" w:rsidRPr="00A20A43" w:rsidRDefault="00BF6AF9" w:rsidP="001E3F55">
      <w:pPr>
        <w:autoSpaceDE w:val="0"/>
        <w:autoSpaceDN w:val="0"/>
        <w:adjustRightInd w:val="0"/>
        <w:ind w:firstLine="567"/>
        <w:jc w:val="both"/>
      </w:pPr>
    </w:p>
    <w:p w14:paraId="250685FC" w14:textId="4E49A33A" w:rsidR="001E3F55" w:rsidRPr="00A20A43" w:rsidRDefault="001E3F55" w:rsidP="001E3F55">
      <w:pPr>
        <w:autoSpaceDE w:val="0"/>
        <w:autoSpaceDN w:val="0"/>
        <w:adjustRightInd w:val="0"/>
        <w:ind w:firstLine="567"/>
        <w:jc w:val="both"/>
        <w:rPr>
          <w:bCs/>
        </w:rPr>
      </w:pPr>
      <w:proofErr w:type="spellStart"/>
      <w:r w:rsidRPr="00A20A43">
        <w:rPr>
          <w:bCs/>
          <w:kern w:val="36"/>
        </w:rPr>
        <w:t>Parcul</w:t>
      </w:r>
      <w:proofErr w:type="spellEnd"/>
      <w:r w:rsidRPr="00A20A43">
        <w:rPr>
          <w:bCs/>
          <w:kern w:val="36"/>
        </w:rPr>
        <w:t xml:space="preserve"> d</w:t>
      </w:r>
      <w:r w:rsidR="0082571F" w:rsidRPr="00A20A43">
        <w:rPr>
          <w:bCs/>
          <w:kern w:val="36"/>
        </w:rPr>
        <w:t xml:space="preserve">e </w:t>
      </w:r>
      <w:proofErr w:type="spellStart"/>
      <w:r w:rsidR="0082571F" w:rsidRPr="00A20A43">
        <w:rPr>
          <w:bCs/>
          <w:kern w:val="36"/>
        </w:rPr>
        <w:t>Specializare</w:t>
      </w:r>
      <w:proofErr w:type="spellEnd"/>
      <w:r w:rsidR="0082571F" w:rsidRPr="00A20A43">
        <w:rPr>
          <w:bCs/>
          <w:kern w:val="36"/>
        </w:rPr>
        <w:t xml:space="preserve"> </w:t>
      </w:r>
      <w:proofErr w:type="spellStart"/>
      <w:proofErr w:type="gramStart"/>
      <w:r w:rsidR="0082571F" w:rsidRPr="00A20A43">
        <w:rPr>
          <w:bCs/>
          <w:kern w:val="36"/>
        </w:rPr>
        <w:t>Inteligentă</w:t>
      </w:r>
      <w:proofErr w:type="spellEnd"/>
      <w:r w:rsidR="0082571F" w:rsidRPr="00A20A43">
        <w:rPr>
          <w:bCs/>
          <w:kern w:val="36"/>
        </w:rPr>
        <w:t xml:space="preserve"> </w:t>
      </w:r>
      <w:r w:rsidRPr="00A20A43">
        <w:rPr>
          <w:bCs/>
          <w:kern w:val="36"/>
        </w:rPr>
        <w:t xml:space="preserve"> </w:t>
      </w:r>
      <w:proofErr w:type="spellStart"/>
      <w:r w:rsidRPr="00A20A43">
        <w:rPr>
          <w:bCs/>
          <w:kern w:val="36"/>
        </w:rPr>
        <w:t>funcţionează</w:t>
      </w:r>
      <w:proofErr w:type="spellEnd"/>
      <w:proofErr w:type="gramEnd"/>
      <w:r w:rsidRPr="00A20A43">
        <w:rPr>
          <w:bCs/>
          <w:kern w:val="36"/>
        </w:rPr>
        <w:t xml:space="preserve"> sub </w:t>
      </w:r>
      <w:proofErr w:type="spellStart"/>
      <w:r w:rsidRPr="00A20A43">
        <w:rPr>
          <w:bCs/>
          <w:kern w:val="36"/>
        </w:rPr>
        <w:t>directa</w:t>
      </w:r>
      <w:proofErr w:type="spellEnd"/>
      <w:r w:rsidRPr="00A20A43">
        <w:rPr>
          <w:bCs/>
          <w:kern w:val="36"/>
        </w:rPr>
        <w:t xml:space="preserve"> </w:t>
      </w:r>
      <w:proofErr w:type="spellStart"/>
      <w:r w:rsidRPr="00A20A43">
        <w:rPr>
          <w:bCs/>
          <w:kern w:val="36"/>
        </w:rPr>
        <w:t>gestionare</w:t>
      </w:r>
      <w:proofErr w:type="spellEnd"/>
      <w:r w:rsidRPr="00A20A43">
        <w:rPr>
          <w:bCs/>
          <w:kern w:val="36"/>
        </w:rPr>
        <w:t xml:space="preserve"> </w:t>
      </w:r>
      <w:proofErr w:type="spellStart"/>
      <w:r w:rsidRPr="00A20A43">
        <w:rPr>
          <w:bCs/>
          <w:kern w:val="36"/>
        </w:rPr>
        <w:t>şi</w:t>
      </w:r>
      <w:proofErr w:type="spellEnd"/>
      <w:r w:rsidRPr="00A20A43">
        <w:rPr>
          <w:bCs/>
          <w:kern w:val="36"/>
        </w:rPr>
        <w:t xml:space="preserve"> </w:t>
      </w:r>
      <w:proofErr w:type="spellStart"/>
      <w:r w:rsidRPr="00A20A43">
        <w:rPr>
          <w:bCs/>
          <w:kern w:val="36"/>
        </w:rPr>
        <w:t>administrare</w:t>
      </w:r>
      <w:proofErr w:type="spellEnd"/>
      <w:r w:rsidRPr="00A20A43">
        <w:rPr>
          <w:bCs/>
          <w:kern w:val="36"/>
        </w:rPr>
        <w:t xml:space="preserve"> a </w:t>
      </w:r>
      <w:proofErr w:type="spellStart"/>
      <w:r w:rsidRPr="00A20A43">
        <w:rPr>
          <w:b/>
        </w:rPr>
        <w:t>Administratorului</w:t>
      </w:r>
      <w:proofErr w:type="spellEnd"/>
      <w:r w:rsidRPr="00A20A43">
        <w:rPr>
          <w:bCs/>
        </w:rPr>
        <w:t xml:space="preserve">, conform </w:t>
      </w:r>
      <w:proofErr w:type="spellStart"/>
      <w:r w:rsidRPr="00A20A43">
        <w:rPr>
          <w:bCs/>
        </w:rPr>
        <w:t>Contractului</w:t>
      </w:r>
      <w:proofErr w:type="spellEnd"/>
      <w:r w:rsidRPr="00A20A43">
        <w:rPr>
          <w:bCs/>
        </w:rPr>
        <w:t xml:space="preserve"> de </w:t>
      </w:r>
      <w:proofErr w:type="spellStart"/>
      <w:r w:rsidRPr="00A20A43">
        <w:rPr>
          <w:bCs/>
        </w:rPr>
        <w:t>administrare</w:t>
      </w:r>
      <w:proofErr w:type="spellEnd"/>
      <w:r w:rsidRPr="00A20A43">
        <w:rPr>
          <w:bCs/>
        </w:rPr>
        <w:t xml:space="preserve"> nr.........../................. </w:t>
      </w:r>
    </w:p>
    <w:p w14:paraId="59745B05" w14:textId="60782E75" w:rsidR="00CF75E0" w:rsidRPr="00A20A43" w:rsidRDefault="00CF75E0" w:rsidP="00CF75E0">
      <w:pPr>
        <w:autoSpaceDE w:val="0"/>
        <w:autoSpaceDN w:val="0"/>
        <w:adjustRightInd w:val="0"/>
        <w:ind w:firstLine="567"/>
        <w:jc w:val="both"/>
        <w:rPr>
          <w:bCs/>
          <w:kern w:val="36"/>
        </w:rPr>
      </w:pPr>
      <w:proofErr w:type="spellStart"/>
      <w:r w:rsidRPr="00A20A43">
        <w:rPr>
          <w:bCs/>
          <w:kern w:val="36"/>
        </w:rPr>
        <w:t>Parcul</w:t>
      </w:r>
      <w:proofErr w:type="spellEnd"/>
      <w:r w:rsidRPr="00A20A43">
        <w:rPr>
          <w:bCs/>
          <w:kern w:val="36"/>
        </w:rPr>
        <w:t xml:space="preserve"> de </w:t>
      </w:r>
      <w:proofErr w:type="spellStart"/>
      <w:r w:rsidRPr="00A20A43">
        <w:rPr>
          <w:bCs/>
          <w:kern w:val="36"/>
        </w:rPr>
        <w:t>Specializare</w:t>
      </w:r>
      <w:proofErr w:type="spellEnd"/>
      <w:r w:rsidRPr="00A20A43">
        <w:rPr>
          <w:bCs/>
          <w:kern w:val="36"/>
        </w:rPr>
        <w:t xml:space="preserve"> </w:t>
      </w:r>
      <w:proofErr w:type="spellStart"/>
      <w:r w:rsidRPr="00A20A43">
        <w:rPr>
          <w:bCs/>
          <w:kern w:val="36"/>
        </w:rPr>
        <w:t>Inteligentă</w:t>
      </w:r>
      <w:proofErr w:type="spellEnd"/>
      <w:r w:rsidRPr="00A20A43">
        <w:rPr>
          <w:bCs/>
          <w:kern w:val="36"/>
        </w:rPr>
        <w:t xml:space="preserve"> </w:t>
      </w:r>
      <w:proofErr w:type="spellStart"/>
      <w:r w:rsidRPr="00A20A43">
        <w:rPr>
          <w:bCs/>
          <w:kern w:val="36"/>
        </w:rPr>
        <w:t>este</w:t>
      </w:r>
      <w:proofErr w:type="spellEnd"/>
      <w:r w:rsidRPr="00A20A43">
        <w:rPr>
          <w:bCs/>
          <w:kern w:val="36"/>
        </w:rPr>
        <w:t xml:space="preserve"> </w:t>
      </w:r>
      <w:proofErr w:type="spellStart"/>
      <w:r w:rsidRPr="00A20A43">
        <w:rPr>
          <w:bCs/>
          <w:kern w:val="36"/>
        </w:rPr>
        <w:t>amplasat</w:t>
      </w:r>
      <w:proofErr w:type="spellEnd"/>
      <w:r w:rsidRPr="00A20A43">
        <w:rPr>
          <w:bCs/>
          <w:kern w:val="36"/>
        </w:rPr>
        <w:t xml:space="preserve"> </w:t>
      </w:r>
      <w:proofErr w:type="spellStart"/>
      <w:r w:rsidRPr="00A20A43">
        <w:rPr>
          <w:bCs/>
          <w:kern w:val="36"/>
        </w:rPr>
        <w:t>parțial</w:t>
      </w:r>
      <w:proofErr w:type="spellEnd"/>
      <w:r w:rsidRPr="00A20A43">
        <w:rPr>
          <w:bCs/>
          <w:kern w:val="36"/>
        </w:rPr>
        <w:t xml:space="preserve"> pe raza </w:t>
      </w:r>
      <w:proofErr w:type="spellStart"/>
      <w:r w:rsidRPr="00A20A43">
        <w:rPr>
          <w:bCs/>
          <w:kern w:val="36"/>
        </w:rPr>
        <w:t>terito</w:t>
      </w:r>
      <w:r w:rsidR="00313B13" w:rsidRPr="00A20A43">
        <w:rPr>
          <w:bCs/>
          <w:kern w:val="36"/>
        </w:rPr>
        <w:t>rial</w:t>
      </w:r>
      <w:proofErr w:type="spellEnd"/>
      <w:r w:rsidR="00313B13" w:rsidRPr="00A20A43">
        <w:rPr>
          <w:bCs/>
          <w:kern w:val="36"/>
        </w:rPr>
        <w:t xml:space="preserve">- </w:t>
      </w:r>
      <w:proofErr w:type="spellStart"/>
      <w:r w:rsidR="00313B13" w:rsidRPr="00A20A43">
        <w:rPr>
          <w:bCs/>
          <w:kern w:val="36"/>
        </w:rPr>
        <w:t>administrativă</w:t>
      </w:r>
      <w:proofErr w:type="spellEnd"/>
      <w:r w:rsidR="00313B13" w:rsidRPr="00A20A43">
        <w:rPr>
          <w:bCs/>
          <w:kern w:val="36"/>
        </w:rPr>
        <w:t xml:space="preserve"> a </w:t>
      </w:r>
      <w:proofErr w:type="spellStart"/>
      <w:r w:rsidR="00313B13" w:rsidRPr="00A20A43">
        <w:rPr>
          <w:bCs/>
          <w:kern w:val="36"/>
        </w:rPr>
        <w:t>uat</w:t>
      </w:r>
      <w:proofErr w:type="spellEnd"/>
      <w:r w:rsidR="00313B13" w:rsidRPr="00A20A43">
        <w:rPr>
          <w:bCs/>
          <w:kern w:val="36"/>
        </w:rPr>
        <w:t xml:space="preserve"> </w:t>
      </w:r>
      <w:proofErr w:type="spellStart"/>
      <w:proofErr w:type="gramStart"/>
      <w:r w:rsidR="00313B13" w:rsidRPr="00A20A43">
        <w:rPr>
          <w:bCs/>
          <w:kern w:val="36"/>
        </w:rPr>
        <w:t>Ștei</w:t>
      </w:r>
      <w:proofErr w:type="spellEnd"/>
      <w:r w:rsidRPr="00A20A43">
        <w:rPr>
          <w:bCs/>
          <w:kern w:val="36"/>
        </w:rPr>
        <w:t>,  se</w:t>
      </w:r>
      <w:proofErr w:type="gramEnd"/>
      <w:r w:rsidRPr="00A20A43">
        <w:rPr>
          <w:bCs/>
          <w:kern w:val="36"/>
        </w:rPr>
        <w:t xml:space="preserve"> </w:t>
      </w:r>
      <w:proofErr w:type="spellStart"/>
      <w:r w:rsidRPr="00A20A43">
        <w:rPr>
          <w:bCs/>
          <w:kern w:val="36"/>
        </w:rPr>
        <w:t>află</w:t>
      </w:r>
      <w:proofErr w:type="spellEnd"/>
      <w:r w:rsidRPr="00A20A43">
        <w:rPr>
          <w:bCs/>
          <w:kern w:val="36"/>
        </w:rPr>
        <w:t xml:space="preserve"> </w:t>
      </w:r>
      <w:proofErr w:type="spellStart"/>
      <w:r w:rsidRPr="00A20A43">
        <w:rPr>
          <w:bCs/>
          <w:kern w:val="36"/>
        </w:rPr>
        <w:t>în</w:t>
      </w:r>
      <w:proofErr w:type="spellEnd"/>
      <w:r w:rsidRPr="00A20A43">
        <w:rPr>
          <w:bCs/>
          <w:kern w:val="36"/>
        </w:rPr>
        <w:t xml:space="preserve"> </w:t>
      </w:r>
      <w:proofErr w:type="spellStart"/>
      <w:r w:rsidRPr="00A20A43">
        <w:rPr>
          <w:bCs/>
          <w:kern w:val="36"/>
        </w:rPr>
        <w:t>proprietatea</w:t>
      </w:r>
      <w:proofErr w:type="spellEnd"/>
      <w:r w:rsidRPr="00A20A43">
        <w:rPr>
          <w:bCs/>
          <w:kern w:val="36"/>
        </w:rPr>
        <w:t xml:space="preserve"> </w:t>
      </w:r>
      <w:proofErr w:type="spellStart"/>
      <w:r w:rsidRPr="00A20A43">
        <w:rPr>
          <w:bCs/>
          <w:kern w:val="36"/>
        </w:rPr>
        <w:t>privată</w:t>
      </w:r>
      <w:proofErr w:type="spellEnd"/>
      <w:r w:rsidRPr="00A20A43">
        <w:rPr>
          <w:bCs/>
          <w:kern w:val="36"/>
        </w:rPr>
        <w:t xml:space="preserve"> a UAT JUDEȚUL BIHOR </w:t>
      </w:r>
      <w:proofErr w:type="spellStart"/>
      <w:r w:rsidRPr="00A20A43">
        <w:rPr>
          <w:bCs/>
          <w:kern w:val="36"/>
        </w:rPr>
        <w:t>și</w:t>
      </w:r>
      <w:proofErr w:type="spellEnd"/>
      <w:r w:rsidRPr="00A20A43">
        <w:rPr>
          <w:bCs/>
          <w:kern w:val="36"/>
        </w:rPr>
        <w:t xml:space="preserve"> </w:t>
      </w:r>
      <w:proofErr w:type="spellStart"/>
      <w:r w:rsidRPr="00A20A43">
        <w:rPr>
          <w:bCs/>
          <w:kern w:val="36"/>
        </w:rPr>
        <w:t>în</w:t>
      </w:r>
      <w:proofErr w:type="spellEnd"/>
      <w:r w:rsidRPr="00A20A43">
        <w:rPr>
          <w:bCs/>
          <w:kern w:val="36"/>
        </w:rPr>
        <w:t xml:space="preserve"> </w:t>
      </w:r>
      <w:proofErr w:type="spellStart"/>
      <w:r w:rsidRPr="00A20A43">
        <w:rPr>
          <w:bCs/>
          <w:kern w:val="36"/>
        </w:rPr>
        <w:t>administrarea</w:t>
      </w:r>
      <w:proofErr w:type="spellEnd"/>
      <w:r w:rsidRPr="00A20A43">
        <w:rPr>
          <w:bCs/>
          <w:kern w:val="36"/>
        </w:rPr>
        <w:t xml:space="preserve"> </w:t>
      </w:r>
      <w:proofErr w:type="spellStart"/>
      <w:r w:rsidRPr="00A20A43">
        <w:rPr>
          <w:bCs/>
          <w:kern w:val="36"/>
        </w:rPr>
        <w:t>Societății</w:t>
      </w:r>
      <w:proofErr w:type="spellEnd"/>
      <w:r w:rsidRPr="00A20A43">
        <w:rPr>
          <w:bCs/>
          <w:kern w:val="36"/>
        </w:rPr>
        <w:t xml:space="preserve"> </w:t>
      </w:r>
      <w:proofErr w:type="spellStart"/>
      <w:r w:rsidRPr="00A20A43">
        <w:rPr>
          <w:bCs/>
          <w:kern w:val="36"/>
        </w:rPr>
        <w:t>Agenția</w:t>
      </w:r>
      <w:proofErr w:type="spellEnd"/>
      <w:r w:rsidRPr="00A20A43">
        <w:rPr>
          <w:bCs/>
          <w:kern w:val="36"/>
        </w:rPr>
        <w:t xml:space="preserve"> de </w:t>
      </w:r>
      <w:proofErr w:type="spellStart"/>
      <w:r w:rsidRPr="00A20A43">
        <w:rPr>
          <w:bCs/>
          <w:kern w:val="36"/>
        </w:rPr>
        <w:t>Dezvoltare</w:t>
      </w:r>
      <w:proofErr w:type="spellEnd"/>
      <w:r w:rsidRPr="00A20A43">
        <w:rPr>
          <w:bCs/>
          <w:kern w:val="36"/>
        </w:rPr>
        <w:t xml:space="preserve"> </w:t>
      </w:r>
      <w:proofErr w:type="spellStart"/>
      <w:r w:rsidRPr="00A20A43">
        <w:rPr>
          <w:bCs/>
          <w:kern w:val="36"/>
        </w:rPr>
        <w:t>Locală</w:t>
      </w:r>
      <w:proofErr w:type="spellEnd"/>
      <w:r w:rsidRPr="00A20A43">
        <w:rPr>
          <w:bCs/>
          <w:kern w:val="36"/>
        </w:rPr>
        <w:t xml:space="preserve"> Oradea S.A, </w:t>
      </w:r>
      <w:proofErr w:type="spellStart"/>
      <w:r w:rsidRPr="00A20A43">
        <w:rPr>
          <w:bCs/>
          <w:kern w:val="36"/>
        </w:rPr>
        <w:t>fiind</w:t>
      </w:r>
      <w:proofErr w:type="spellEnd"/>
      <w:r w:rsidRPr="00A20A43">
        <w:rPr>
          <w:bCs/>
          <w:kern w:val="36"/>
        </w:rPr>
        <w:t xml:space="preserve"> </w:t>
      </w:r>
      <w:proofErr w:type="spellStart"/>
      <w:r w:rsidRPr="00A20A43">
        <w:rPr>
          <w:bCs/>
          <w:kern w:val="36"/>
        </w:rPr>
        <w:t>întins</w:t>
      </w:r>
      <w:proofErr w:type="spellEnd"/>
      <w:r w:rsidRPr="00A20A43">
        <w:rPr>
          <w:bCs/>
          <w:kern w:val="36"/>
        </w:rPr>
        <w:t xml:space="preserve"> pe o </w:t>
      </w:r>
      <w:proofErr w:type="spellStart"/>
      <w:r w:rsidRPr="00A20A43">
        <w:rPr>
          <w:bCs/>
          <w:kern w:val="36"/>
        </w:rPr>
        <w:t>suprafaţă</w:t>
      </w:r>
      <w:proofErr w:type="spellEnd"/>
      <w:r w:rsidRPr="00A20A43">
        <w:rPr>
          <w:bCs/>
          <w:kern w:val="36"/>
        </w:rPr>
        <w:t xml:space="preserve"> </w:t>
      </w:r>
      <w:proofErr w:type="spellStart"/>
      <w:r w:rsidRPr="00A20A43">
        <w:rPr>
          <w:bCs/>
          <w:kern w:val="36"/>
        </w:rPr>
        <w:t>tota</w:t>
      </w:r>
      <w:r w:rsidR="00C47EBA" w:rsidRPr="00A20A43">
        <w:rPr>
          <w:bCs/>
          <w:kern w:val="36"/>
        </w:rPr>
        <w:t>lă</w:t>
      </w:r>
      <w:proofErr w:type="spellEnd"/>
      <w:r w:rsidR="00C47EBA" w:rsidRPr="00A20A43">
        <w:rPr>
          <w:bCs/>
          <w:kern w:val="36"/>
        </w:rPr>
        <w:t xml:space="preserve"> de </w:t>
      </w:r>
      <w:r w:rsidR="00C47EBA" w:rsidRPr="00A20A43">
        <w:rPr>
          <w:bCs/>
          <w:color w:val="000000"/>
        </w:rPr>
        <w:t>138.883</w:t>
      </w:r>
      <w:r w:rsidR="00C47EBA" w:rsidRPr="00A20A43">
        <w:rPr>
          <w:bCs/>
          <w:kern w:val="36"/>
        </w:rPr>
        <w:t xml:space="preserve"> </w:t>
      </w:r>
      <w:proofErr w:type="spellStart"/>
      <w:r w:rsidR="00C47EBA" w:rsidRPr="00A20A43">
        <w:rPr>
          <w:bCs/>
          <w:kern w:val="36"/>
        </w:rPr>
        <w:t>mp</w:t>
      </w:r>
      <w:proofErr w:type="spellEnd"/>
      <w:r w:rsidR="00C47EBA" w:rsidRPr="00A20A43">
        <w:rPr>
          <w:bCs/>
          <w:kern w:val="36"/>
        </w:rPr>
        <w:t>, din care 102.901</w:t>
      </w:r>
      <w:r w:rsidRPr="00A20A43">
        <w:rPr>
          <w:bCs/>
          <w:kern w:val="36"/>
        </w:rPr>
        <w:t xml:space="preserve"> </w:t>
      </w:r>
      <w:proofErr w:type="spellStart"/>
      <w:r w:rsidRPr="00A20A43">
        <w:rPr>
          <w:bCs/>
          <w:kern w:val="36"/>
        </w:rPr>
        <w:t>mp</w:t>
      </w:r>
      <w:proofErr w:type="spellEnd"/>
      <w:r w:rsidRPr="00A20A43">
        <w:rPr>
          <w:bCs/>
          <w:kern w:val="36"/>
        </w:rPr>
        <w:t xml:space="preserve"> sunt </w:t>
      </w:r>
      <w:proofErr w:type="spellStart"/>
      <w:r w:rsidRPr="00A20A43">
        <w:rPr>
          <w:bCs/>
          <w:kern w:val="36"/>
        </w:rPr>
        <w:t>destinați</w:t>
      </w:r>
      <w:proofErr w:type="spellEnd"/>
      <w:r w:rsidRPr="00A20A43">
        <w:rPr>
          <w:bCs/>
          <w:kern w:val="36"/>
        </w:rPr>
        <w:t xml:space="preserve"> </w:t>
      </w:r>
      <w:proofErr w:type="spellStart"/>
      <w:r w:rsidRPr="00A20A43">
        <w:rPr>
          <w:bCs/>
          <w:kern w:val="36"/>
        </w:rPr>
        <w:t>desfășurării</w:t>
      </w:r>
      <w:proofErr w:type="spellEnd"/>
      <w:r w:rsidRPr="00A20A43">
        <w:rPr>
          <w:bCs/>
          <w:kern w:val="36"/>
        </w:rPr>
        <w:t xml:space="preserve"> de </w:t>
      </w:r>
      <w:proofErr w:type="spellStart"/>
      <w:r w:rsidRPr="00A20A43">
        <w:rPr>
          <w:bCs/>
          <w:kern w:val="36"/>
        </w:rPr>
        <w:t>activi</w:t>
      </w:r>
      <w:r w:rsidR="00C47EBA" w:rsidRPr="00A20A43">
        <w:rPr>
          <w:bCs/>
          <w:kern w:val="36"/>
        </w:rPr>
        <w:t>tăți</w:t>
      </w:r>
      <w:proofErr w:type="spellEnd"/>
      <w:r w:rsidR="00C47EBA" w:rsidRPr="00A20A43">
        <w:rPr>
          <w:bCs/>
          <w:kern w:val="36"/>
        </w:rPr>
        <w:t xml:space="preserve"> </w:t>
      </w:r>
      <w:proofErr w:type="spellStart"/>
      <w:r w:rsidR="00C47EBA" w:rsidRPr="00A20A43">
        <w:rPr>
          <w:bCs/>
          <w:kern w:val="36"/>
        </w:rPr>
        <w:t>economice</w:t>
      </w:r>
      <w:proofErr w:type="spellEnd"/>
      <w:r w:rsidR="00C47EBA" w:rsidRPr="00A20A43">
        <w:rPr>
          <w:bCs/>
          <w:kern w:val="36"/>
        </w:rPr>
        <w:t xml:space="preserve">, pe un </w:t>
      </w:r>
      <w:proofErr w:type="spellStart"/>
      <w:r w:rsidR="00C47EBA" w:rsidRPr="00A20A43">
        <w:rPr>
          <w:bCs/>
          <w:kern w:val="36"/>
        </w:rPr>
        <w:t>număr</w:t>
      </w:r>
      <w:proofErr w:type="spellEnd"/>
      <w:r w:rsidR="00C47EBA" w:rsidRPr="00A20A43">
        <w:rPr>
          <w:bCs/>
          <w:kern w:val="36"/>
        </w:rPr>
        <w:t xml:space="preserve"> de 24</w:t>
      </w:r>
      <w:r w:rsidRPr="00A20A43">
        <w:rPr>
          <w:bCs/>
          <w:kern w:val="36"/>
        </w:rPr>
        <w:t xml:space="preserve"> </w:t>
      </w:r>
      <w:proofErr w:type="spellStart"/>
      <w:r w:rsidRPr="00A20A43">
        <w:rPr>
          <w:bCs/>
          <w:kern w:val="36"/>
        </w:rPr>
        <w:t>parcele</w:t>
      </w:r>
      <w:proofErr w:type="spellEnd"/>
      <w:r w:rsidRPr="00A20A43">
        <w:rPr>
          <w:bCs/>
          <w:kern w:val="36"/>
        </w:rPr>
        <w:t xml:space="preserve"> </w:t>
      </w:r>
      <w:proofErr w:type="spellStart"/>
      <w:r w:rsidRPr="00A20A43">
        <w:rPr>
          <w:bCs/>
          <w:kern w:val="36"/>
        </w:rPr>
        <w:t>după</w:t>
      </w:r>
      <w:proofErr w:type="spellEnd"/>
      <w:r w:rsidRPr="00A20A43">
        <w:rPr>
          <w:bCs/>
          <w:kern w:val="36"/>
        </w:rPr>
        <w:t xml:space="preserve"> cum </w:t>
      </w:r>
      <w:proofErr w:type="spellStart"/>
      <w:r w:rsidRPr="00A20A43">
        <w:rPr>
          <w:bCs/>
          <w:kern w:val="36"/>
        </w:rPr>
        <w:t>urmează</w:t>
      </w:r>
      <w:proofErr w:type="spellEnd"/>
      <w:r w:rsidRPr="00A20A43">
        <w:rPr>
          <w:bCs/>
          <w:kern w:val="36"/>
        </w:rPr>
        <w:t>:</w:t>
      </w:r>
    </w:p>
    <w:p w14:paraId="5FD4B58B" w14:textId="77777777" w:rsidR="00CF75E0" w:rsidRPr="00A20A43" w:rsidRDefault="00CF75E0" w:rsidP="00CF75E0">
      <w:pPr>
        <w:autoSpaceDE w:val="0"/>
        <w:autoSpaceDN w:val="0"/>
        <w:adjustRightInd w:val="0"/>
        <w:ind w:firstLine="567"/>
        <w:jc w:val="both"/>
        <w:rPr>
          <w:bCs/>
        </w:rPr>
      </w:pPr>
    </w:p>
    <w:tbl>
      <w:tblPr>
        <w:tblW w:w="7317" w:type="dxa"/>
        <w:jc w:val="center"/>
        <w:tblLook w:val="04A0" w:firstRow="1" w:lastRow="0" w:firstColumn="1" w:lastColumn="0" w:noHBand="0" w:noVBand="1"/>
      </w:tblPr>
      <w:tblGrid>
        <w:gridCol w:w="580"/>
        <w:gridCol w:w="4251"/>
        <w:gridCol w:w="1243"/>
        <w:gridCol w:w="1416"/>
      </w:tblGrid>
      <w:tr w:rsidR="004408AC" w:rsidRPr="00A20A43" w14:paraId="15A82113" w14:textId="2E56AC9D" w:rsidTr="004408AC">
        <w:trPr>
          <w:trHeight w:val="952"/>
          <w:jc w:val="center"/>
        </w:trPr>
        <w:tc>
          <w:tcPr>
            <w:tcW w:w="580" w:type="dxa"/>
            <w:tcBorders>
              <w:top w:val="single" w:sz="4" w:space="0" w:color="auto"/>
              <w:left w:val="single" w:sz="4" w:space="0" w:color="auto"/>
              <w:bottom w:val="single" w:sz="4" w:space="0" w:color="000000"/>
              <w:right w:val="single" w:sz="4" w:space="0" w:color="auto"/>
            </w:tcBorders>
            <w:shd w:val="clear" w:color="auto" w:fill="EDEDED" w:themeFill="accent3" w:themeFillTint="33"/>
            <w:vAlign w:val="center"/>
            <w:hideMark/>
          </w:tcPr>
          <w:p w14:paraId="6CE682D7" w14:textId="77777777" w:rsidR="004408AC" w:rsidRPr="00A20A43" w:rsidRDefault="004408AC" w:rsidP="00E3696A">
            <w:pPr>
              <w:jc w:val="center"/>
              <w:rPr>
                <w:b/>
                <w:bCs/>
                <w:color w:val="000000"/>
              </w:rPr>
            </w:pPr>
            <w:r w:rsidRPr="00A20A43">
              <w:rPr>
                <w:b/>
                <w:bCs/>
                <w:color w:val="000000"/>
              </w:rPr>
              <w:t xml:space="preserve">Nr. </w:t>
            </w:r>
            <w:proofErr w:type="spellStart"/>
            <w:r w:rsidRPr="00A20A43">
              <w:rPr>
                <w:b/>
                <w:bCs/>
                <w:color w:val="000000"/>
              </w:rPr>
              <w:t>crt</w:t>
            </w:r>
            <w:proofErr w:type="spellEnd"/>
            <w:r w:rsidRPr="00A20A43">
              <w:rPr>
                <w:b/>
                <w:bCs/>
                <w:color w:val="000000"/>
              </w:rPr>
              <w:t>.</w:t>
            </w:r>
          </w:p>
        </w:tc>
        <w:tc>
          <w:tcPr>
            <w:tcW w:w="4251" w:type="dxa"/>
            <w:tcBorders>
              <w:top w:val="single" w:sz="4" w:space="0" w:color="auto"/>
              <w:left w:val="single" w:sz="4" w:space="0" w:color="auto"/>
              <w:bottom w:val="single" w:sz="4" w:space="0" w:color="000000"/>
              <w:right w:val="single" w:sz="4" w:space="0" w:color="auto"/>
            </w:tcBorders>
            <w:shd w:val="clear" w:color="auto" w:fill="EDEDED" w:themeFill="accent3" w:themeFillTint="33"/>
            <w:noWrap/>
            <w:vAlign w:val="center"/>
            <w:hideMark/>
          </w:tcPr>
          <w:p w14:paraId="62365DA0" w14:textId="77777777" w:rsidR="004408AC" w:rsidRPr="00A20A43" w:rsidRDefault="004408AC" w:rsidP="00E3696A">
            <w:pPr>
              <w:jc w:val="center"/>
              <w:rPr>
                <w:b/>
                <w:bCs/>
                <w:color w:val="000000"/>
              </w:rPr>
            </w:pPr>
            <w:proofErr w:type="spellStart"/>
            <w:r w:rsidRPr="00A20A43">
              <w:rPr>
                <w:b/>
                <w:bCs/>
                <w:color w:val="000000"/>
              </w:rPr>
              <w:t>Denumire</w:t>
            </w:r>
            <w:proofErr w:type="spellEnd"/>
            <w:r w:rsidRPr="00A20A43">
              <w:rPr>
                <w:b/>
                <w:bCs/>
                <w:color w:val="000000"/>
              </w:rPr>
              <w:t xml:space="preserve"> </w:t>
            </w:r>
            <w:proofErr w:type="spellStart"/>
            <w:r w:rsidRPr="00A20A43">
              <w:rPr>
                <w:b/>
                <w:bCs/>
                <w:color w:val="000000"/>
              </w:rPr>
              <w:t>proprietate</w:t>
            </w:r>
            <w:proofErr w:type="spellEnd"/>
          </w:p>
        </w:tc>
        <w:tc>
          <w:tcPr>
            <w:tcW w:w="12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AB2B623" w14:textId="77777777" w:rsidR="004408AC" w:rsidRPr="00A20A43" w:rsidRDefault="004408AC" w:rsidP="00E3696A">
            <w:pPr>
              <w:jc w:val="center"/>
              <w:rPr>
                <w:b/>
                <w:bCs/>
                <w:color w:val="000000"/>
              </w:rPr>
            </w:pPr>
            <w:proofErr w:type="spellStart"/>
            <w:r w:rsidRPr="00A20A43">
              <w:rPr>
                <w:b/>
                <w:bCs/>
                <w:color w:val="000000"/>
              </w:rPr>
              <w:t>Suprafata</w:t>
            </w:r>
            <w:proofErr w:type="spellEnd"/>
            <w:r w:rsidRPr="00A20A43">
              <w:rPr>
                <w:b/>
                <w:bCs/>
                <w:color w:val="000000"/>
              </w:rPr>
              <w:t xml:space="preserve">    (</w:t>
            </w:r>
            <w:proofErr w:type="spellStart"/>
            <w:r w:rsidRPr="00A20A43">
              <w:rPr>
                <w:b/>
                <w:bCs/>
                <w:color w:val="000000"/>
              </w:rPr>
              <w:t>mp</w:t>
            </w:r>
            <w:proofErr w:type="spellEnd"/>
            <w:r w:rsidRPr="00A20A43">
              <w:rPr>
                <w:b/>
                <w:bCs/>
                <w:color w:val="000000"/>
              </w:rPr>
              <w:t>)</w:t>
            </w:r>
          </w:p>
        </w:tc>
        <w:tc>
          <w:tcPr>
            <w:tcW w:w="12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E28C39F" w14:textId="660EBD5F" w:rsidR="004408AC" w:rsidRPr="00A20A43" w:rsidRDefault="004408AC" w:rsidP="00E3696A">
            <w:pPr>
              <w:jc w:val="center"/>
              <w:rPr>
                <w:b/>
                <w:bCs/>
                <w:color w:val="000000"/>
              </w:rPr>
            </w:pPr>
            <w:proofErr w:type="spellStart"/>
            <w:r w:rsidRPr="00A20A43">
              <w:rPr>
                <w:b/>
                <w:bCs/>
                <w:color w:val="000000"/>
              </w:rPr>
              <w:t>Parcele</w:t>
            </w:r>
            <w:proofErr w:type="spellEnd"/>
            <w:r w:rsidRPr="00A20A43">
              <w:rPr>
                <w:b/>
                <w:bCs/>
                <w:color w:val="000000"/>
              </w:rPr>
              <w:t xml:space="preserve"> </w:t>
            </w:r>
            <w:proofErr w:type="spellStart"/>
            <w:r w:rsidRPr="00A20A43">
              <w:rPr>
                <w:b/>
                <w:bCs/>
                <w:color w:val="000000"/>
              </w:rPr>
              <w:t>alocate</w:t>
            </w:r>
            <w:proofErr w:type="spellEnd"/>
            <w:r w:rsidRPr="00A20A43">
              <w:rPr>
                <w:b/>
                <w:bCs/>
                <w:color w:val="000000"/>
              </w:rPr>
              <w:t xml:space="preserve"> </w:t>
            </w:r>
            <w:proofErr w:type="spellStart"/>
            <w:r w:rsidRPr="00A20A43">
              <w:rPr>
                <w:b/>
                <w:bCs/>
                <w:color w:val="000000"/>
              </w:rPr>
              <w:t>rezidenților</w:t>
            </w:r>
            <w:proofErr w:type="spellEnd"/>
          </w:p>
        </w:tc>
      </w:tr>
      <w:tr w:rsidR="004408AC" w:rsidRPr="00A20A43" w14:paraId="38B2B1D2" w14:textId="7EB2F7A4" w:rsidTr="004408AC">
        <w:trPr>
          <w:trHeight w:val="312"/>
          <w:jc w:val="center"/>
        </w:trPr>
        <w:tc>
          <w:tcPr>
            <w:tcW w:w="580"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0414927C" w14:textId="77777777" w:rsidR="004408AC" w:rsidRPr="00A20A43" w:rsidRDefault="004408AC" w:rsidP="00E3696A">
            <w:pPr>
              <w:jc w:val="center"/>
              <w:rPr>
                <w:color w:val="000000"/>
              </w:rPr>
            </w:pPr>
            <w:r w:rsidRPr="00A20A43">
              <w:rPr>
                <w:color w:val="000000"/>
              </w:rPr>
              <w:t>1</w:t>
            </w:r>
          </w:p>
        </w:tc>
        <w:tc>
          <w:tcPr>
            <w:tcW w:w="4251" w:type="dxa"/>
            <w:tcBorders>
              <w:top w:val="nil"/>
              <w:left w:val="nil"/>
              <w:bottom w:val="single" w:sz="4" w:space="0" w:color="auto"/>
              <w:right w:val="single" w:sz="4" w:space="0" w:color="auto"/>
            </w:tcBorders>
            <w:shd w:val="clear" w:color="auto" w:fill="auto"/>
            <w:noWrap/>
            <w:vAlign w:val="bottom"/>
            <w:hideMark/>
          </w:tcPr>
          <w:p w14:paraId="24445DB0" w14:textId="77777777" w:rsidR="004408AC" w:rsidRPr="00A20A43" w:rsidRDefault="004408AC" w:rsidP="00E3696A">
            <w:pPr>
              <w:rPr>
                <w:color w:val="000000"/>
                <w:lang w:val="sv-SE"/>
              </w:rPr>
            </w:pPr>
            <w:r w:rsidRPr="00A20A43">
              <w:rPr>
                <w:color w:val="000000"/>
                <w:lang w:val="sv-SE"/>
              </w:rPr>
              <w:t>Extras de Carte Funciara Nr. 50945 Stei nr.cad. 50945</w:t>
            </w:r>
          </w:p>
        </w:tc>
        <w:tc>
          <w:tcPr>
            <w:tcW w:w="1243" w:type="dxa"/>
            <w:tcBorders>
              <w:top w:val="nil"/>
              <w:left w:val="nil"/>
              <w:bottom w:val="single" w:sz="4" w:space="0" w:color="auto"/>
              <w:right w:val="single" w:sz="4" w:space="0" w:color="auto"/>
            </w:tcBorders>
            <w:shd w:val="clear" w:color="auto" w:fill="auto"/>
            <w:noWrap/>
            <w:vAlign w:val="bottom"/>
            <w:hideMark/>
          </w:tcPr>
          <w:p w14:paraId="6DCAFD14" w14:textId="77777777" w:rsidR="004408AC" w:rsidRPr="00A20A43" w:rsidRDefault="004408AC" w:rsidP="00E3696A">
            <w:pPr>
              <w:jc w:val="right"/>
              <w:rPr>
                <w:color w:val="000000"/>
              </w:rPr>
            </w:pPr>
            <w:r w:rsidRPr="00A20A43">
              <w:rPr>
                <w:color w:val="000000"/>
              </w:rPr>
              <w:t>4.528</w:t>
            </w:r>
          </w:p>
        </w:tc>
        <w:tc>
          <w:tcPr>
            <w:tcW w:w="1243" w:type="dxa"/>
            <w:tcBorders>
              <w:top w:val="nil"/>
              <w:left w:val="nil"/>
              <w:bottom w:val="single" w:sz="4" w:space="0" w:color="auto"/>
              <w:right w:val="single" w:sz="4" w:space="0" w:color="auto"/>
            </w:tcBorders>
          </w:tcPr>
          <w:p w14:paraId="32D33E39" w14:textId="5E83C7AB" w:rsidR="004408AC" w:rsidRPr="00A20A43" w:rsidRDefault="004408AC" w:rsidP="00E3696A">
            <w:pPr>
              <w:jc w:val="right"/>
              <w:rPr>
                <w:color w:val="000000"/>
              </w:rPr>
            </w:pPr>
            <w:r w:rsidRPr="00A20A43">
              <w:rPr>
                <w:color w:val="000000"/>
              </w:rPr>
              <w:t>DA</w:t>
            </w:r>
          </w:p>
        </w:tc>
      </w:tr>
      <w:tr w:rsidR="004408AC" w:rsidRPr="00A20A43" w14:paraId="47907D8F" w14:textId="6D06DD0E" w:rsidTr="004408AC">
        <w:trPr>
          <w:trHeight w:val="312"/>
          <w:jc w:val="center"/>
        </w:trPr>
        <w:tc>
          <w:tcPr>
            <w:tcW w:w="580"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3A5C87E7" w14:textId="77777777" w:rsidR="004408AC" w:rsidRPr="00A20A43" w:rsidRDefault="004408AC" w:rsidP="00E3696A">
            <w:pPr>
              <w:jc w:val="center"/>
              <w:rPr>
                <w:color w:val="000000"/>
              </w:rPr>
            </w:pPr>
            <w:r w:rsidRPr="00A20A43">
              <w:rPr>
                <w:color w:val="000000"/>
              </w:rPr>
              <w:t>2</w:t>
            </w:r>
          </w:p>
        </w:tc>
        <w:tc>
          <w:tcPr>
            <w:tcW w:w="4251" w:type="dxa"/>
            <w:tcBorders>
              <w:top w:val="nil"/>
              <w:left w:val="nil"/>
              <w:bottom w:val="single" w:sz="4" w:space="0" w:color="auto"/>
              <w:right w:val="single" w:sz="4" w:space="0" w:color="auto"/>
            </w:tcBorders>
            <w:shd w:val="clear" w:color="auto" w:fill="auto"/>
            <w:noWrap/>
            <w:vAlign w:val="bottom"/>
            <w:hideMark/>
          </w:tcPr>
          <w:p w14:paraId="0AD66EC1" w14:textId="77777777" w:rsidR="004408AC" w:rsidRPr="00A20A43" w:rsidRDefault="004408AC" w:rsidP="00E3696A">
            <w:pPr>
              <w:rPr>
                <w:color w:val="000000"/>
                <w:lang w:val="sv-SE"/>
              </w:rPr>
            </w:pPr>
            <w:r w:rsidRPr="00A20A43">
              <w:rPr>
                <w:color w:val="000000"/>
                <w:lang w:val="sv-SE"/>
              </w:rPr>
              <w:t>Extras de Carte Funciara Nr. 50960 Stei nr.cad. 50960</w:t>
            </w:r>
          </w:p>
        </w:tc>
        <w:tc>
          <w:tcPr>
            <w:tcW w:w="1243" w:type="dxa"/>
            <w:tcBorders>
              <w:top w:val="nil"/>
              <w:left w:val="nil"/>
              <w:bottom w:val="single" w:sz="4" w:space="0" w:color="auto"/>
              <w:right w:val="single" w:sz="4" w:space="0" w:color="auto"/>
            </w:tcBorders>
            <w:shd w:val="clear" w:color="auto" w:fill="auto"/>
            <w:noWrap/>
            <w:vAlign w:val="bottom"/>
            <w:hideMark/>
          </w:tcPr>
          <w:p w14:paraId="5F63A0AD" w14:textId="77777777" w:rsidR="004408AC" w:rsidRPr="00A20A43" w:rsidRDefault="004408AC" w:rsidP="00E3696A">
            <w:pPr>
              <w:jc w:val="right"/>
              <w:rPr>
                <w:color w:val="000000"/>
              </w:rPr>
            </w:pPr>
            <w:r w:rsidRPr="00A20A43">
              <w:rPr>
                <w:color w:val="000000"/>
              </w:rPr>
              <w:t>3.675</w:t>
            </w:r>
          </w:p>
        </w:tc>
        <w:tc>
          <w:tcPr>
            <w:tcW w:w="1243" w:type="dxa"/>
            <w:tcBorders>
              <w:top w:val="nil"/>
              <w:left w:val="nil"/>
              <w:bottom w:val="single" w:sz="4" w:space="0" w:color="auto"/>
              <w:right w:val="single" w:sz="4" w:space="0" w:color="auto"/>
            </w:tcBorders>
          </w:tcPr>
          <w:p w14:paraId="3B5B65CF" w14:textId="008FC304" w:rsidR="004408AC" w:rsidRPr="00A20A43" w:rsidRDefault="004408AC" w:rsidP="00E3696A">
            <w:pPr>
              <w:jc w:val="right"/>
              <w:rPr>
                <w:color w:val="000000"/>
              </w:rPr>
            </w:pPr>
            <w:r w:rsidRPr="00A20A43">
              <w:rPr>
                <w:color w:val="000000"/>
              </w:rPr>
              <w:t>DA</w:t>
            </w:r>
          </w:p>
        </w:tc>
      </w:tr>
      <w:tr w:rsidR="004408AC" w:rsidRPr="00A20A43" w14:paraId="5B5F3DC4" w14:textId="3C5D9CA0" w:rsidTr="004408AC">
        <w:trPr>
          <w:trHeight w:val="312"/>
          <w:jc w:val="center"/>
        </w:trPr>
        <w:tc>
          <w:tcPr>
            <w:tcW w:w="580"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0D2DB297" w14:textId="77777777" w:rsidR="004408AC" w:rsidRPr="00A20A43" w:rsidRDefault="004408AC" w:rsidP="00E3696A">
            <w:pPr>
              <w:jc w:val="center"/>
              <w:rPr>
                <w:color w:val="000000"/>
              </w:rPr>
            </w:pPr>
            <w:r w:rsidRPr="00A20A43">
              <w:rPr>
                <w:color w:val="000000"/>
              </w:rPr>
              <w:t>3</w:t>
            </w:r>
          </w:p>
        </w:tc>
        <w:tc>
          <w:tcPr>
            <w:tcW w:w="4251" w:type="dxa"/>
            <w:tcBorders>
              <w:top w:val="nil"/>
              <w:left w:val="nil"/>
              <w:bottom w:val="single" w:sz="4" w:space="0" w:color="auto"/>
              <w:right w:val="single" w:sz="4" w:space="0" w:color="auto"/>
            </w:tcBorders>
            <w:shd w:val="clear" w:color="auto" w:fill="auto"/>
            <w:noWrap/>
            <w:vAlign w:val="bottom"/>
            <w:hideMark/>
          </w:tcPr>
          <w:p w14:paraId="2D2903F4" w14:textId="77777777" w:rsidR="004408AC" w:rsidRPr="00A20A43" w:rsidRDefault="004408AC" w:rsidP="00E3696A">
            <w:pPr>
              <w:rPr>
                <w:color w:val="000000"/>
                <w:lang w:val="sv-SE"/>
              </w:rPr>
            </w:pPr>
            <w:r w:rsidRPr="00A20A43">
              <w:rPr>
                <w:color w:val="000000"/>
                <w:lang w:val="sv-SE"/>
              </w:rPr>
              <w:t>Extras de Carte Funciara Nr. 50961 Stei nr.cad. 50961</w:t>
            </w:r>
          </w:p>
        </w:tc>
        <w:tc>
          <w:tcPr>
            <w:tcW w:w="1243" w:type="dxa"/>
            <w:tcBorders>
              <w:top w:val="nil"/>
              <w:left w:val="nil"/>
              <w:bottom w:val="single" w:sz="4" w:space="0" w:color="auto"/>
              <w:right w:val="single" w:sz="4" w:space="0" w:color="auto"/>
            </w:tcBorders>
            <w:shd w:val="clear" w:color="auto" w:fill="auto"/>
            <w:noWrap/>
            <w:vAlign w:val="bottom"/>
            <w:hideMark/>
          </w:tcPr>
          <w:p w14:paraId="19896ADB" w14:textId="77777777" w:rsidR="004408AC" w:rsidRPr="00A20A43" w:rsidRDefault="004408AC" w:rsidP="00E3696A">
            <w:pPr>
              <w:jc w:val="right"/>
              <w:rPr>
                <w:color w:val="000000"/>
              </w:rPr>
            </w:pPr>
            <w:r w:rsidRPr="00A20A43">
              <w:rPr>
                <w:color w:val="000000"/>
              </w:rPr>
              <w:t>3.675</w:t>
            </w:r>
          </w:p>
        </w:tc>
        <w:tc>
          <w:tcPr>
            <w:tcW w:w="1243" w:type="dxa"/>
            <w:tcBorders>
              <w:top w:val="nil"/>
              <w:left w:val="nil"/>
              <w:bottom w:val="single" w:sz="4" w:space="0" w:color="auto"/>
              <w:right w:val="single" w:sz="4" w:space="0" w:color="auto"/>
            </w:tcBorders>
          </w:tcPr>
          <w:p w14:paraId="6E4E8B93" w14:textId="26392667" w:rsidR="004408AC" w:rsidRPr="00A20A43" w:rsidRDefault="004408AC" w:rsidP="00E3696A">
            <w:pPr>
              <w:jc w:val="right"/>
              <w:rPr>
                <w:color w:val="000000"/>
              </w:rPr>
            </w:pPr>
            <w:r w:rsidRPr="00A20A43">
              <w:rPr>
                <w:color w:val="000000"/>
              </w:rPr>
              <w:t>DA</w:t>
            </w:r>
          </w:p>
        </w:tc>
      </w:tr>
      <w:tr w:rsidR="004408AC" w:rsidRPr="00A20A43" w14:paraId="0D671DE8" w14:textId="564D845B" w:rsidTr="004408AC">
        <w:trPr>
          <w:trHeight w:val="312"/>
          <w:jc w:val="center"/>
        </w:trPr>
        <w:tc>
          <w:tcPr>
            <w:tcW w:w="580"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6FD16FAD" w14:textId="77777777" w:rsidR="004408AC" w:rsidRPr="00A20A43" w:rsidRDefault="004408AC" w:rsidP="00E3696A">
            <w:pPr>
              <w:jc w:val="center"/>
              <w:rPr>
                <w:color w:val="000000"/>
              </w:rPr>
            </w:pPr>
            <w:r w:rsidRPr="00A20A43">
              <w:rPr>
                <w:color w:val="000000"/>
              </w:rPr>
              <w:t>4</w:t>
            </w:r>
          </w:p>
        </w:tc>
        <w:tc>
          <w:tcPr>
            <w:tcW w:w="4251" w:type="dxa"/>
            <w:tcBorders>
              <w:top w:val="nil"/>
              <w:left w:val="nil"/>
              <w:bottom w:val="single" w:sz="4" w:space="0" w:color="auto"/>
              <w:right w:val="single" w:sz="4" w:space="0" w:color="auto"/>
            </w:tcBorders>
            <w:shd w:val="clear" w:color="auto" w:fill="auto"/>
            <w:noWrap/>
            <w:vAlign w:val="bottom"/>
            <w:hideMark/>
          </w:tcPr>
          <w:p w14:paraId="50B63A21" w14:textId="77777777" w:rsidR="004408AC" w:rsidRPr="00A20A43" w:rsidRDefault="004408AC" w:rsidP="00E3696A">
            <w:pPr>
              <w:rPr>
                <w:color w:val="000000"/>
                <w:lang w:val="sv-SE"/>
              </w:rPr>
            </w:pPr>
            <w:r w:rsidRPr="00A20A43">
              <w:rPr>
                <w:color w:val="000000"/>
                <w:lang w:val="sv-SE"/>
              </w:rPr>
              <w:t>Extras de Carte Funciara Nr. 50966 Stei nr.cad. 50966</w:t>
            </w:r>
          </w:p>
        </w:tc>
        <w:tc>
          <w:tcPr>
            <w:tcW w:w="1243" w:type="dxa"/>
            <w:tcBorders>
              <w:top w:val="nil"/>
              <w:left w:val="nil"/>
              <w:bottom w:val="single" w:sz="4" w:space="0" w:color="auto"/>
              <w:right w:val="single" w:sz="4" w:space="0" w:color="auto"/>
            </w:tcBorders>
            <w:shd w:val="clear" w:color="auto" w:fill="auto"/>
            <w:noWrap/>
            <w:vAlign w:val="bottom"/>
            <w:hideMark/>
          </w:tcPr>
          <w:p w14:paraId="79E0EE9C" w14:textId="77777777" w:rsidR="004408AC" w:rsidRPr="00A20A43" w:rsidRDefault="004408AC" w:rsidP="00E3696A">
            <w:pPr>
              <w:jc w:val="right"/>
              <w:rPr>
                <w:color w:val="000000"/>
              </w:rPr>
            </w:pPr>
            <w:r w:rsidRPr="00A20A43">
              <w:rPr>
                <w:color w:val="000000"/>
              </w:rPr>
              <w:t>7.495</w:t>
            </w:r>
          </w:p>
        </w:tc>
        <w:tc>
          <w:tcPr>
            <w:tcW w:w="1243" w:type="dxa"/>
            <w:tcBorders>
              <w:top w:val="nil"/>
              <w:left w:val="nil"/>
              <w:bottom w:val="single" w:sz="4" w:space="0" w:color="auto"/>
              <w:right w:val="single" w:sz="4" w:space="0" w:color="auto"/>
            </w:tcBorders>
          </w:tcPr>
          <w:p w14:paraId="76DB7DEF" w14:textId="79830EDD" w:rsidR="004408AC" w:rsidRPr="00A20A43" w:rsidRDefault="004408AC" w:rsidP="00E3696A">
            <w:pPr>
              <w:jc w:val="right"/>
              <w:rPr>
                <w:color w:val="000000"/>
              </w:rPr>
            </w:pPr>
            <w:r w:rsidRPr="00A20A43">
              <w:rPr>
                <w:color w:val="000000"/>
              </w:rPr>
              <w:t>DA</w:t>
            </w:r>
          </w:p>
        </w:tc>
      </w:tr>
      <w:tr w:rsidR="004408AC" w:rsidRPr="00A20A43" w14:paraId="462EC988" w14:textId="5D7B22B9" w:rsidTr="004408AC">
        <w:trPr>
          <w:trHeight w:val="312"/>
          <w:jc w:val="center"/>
        </w:trPr>
        <w:tc>
          <w:tcPr>
            <w:tcW w:w="580"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47F2FB36" w14:textId="77777777" w:rsidR="004408AC" w:rsidRPr="00A20A43" w:rsidRDefault="004408AC" w:rsidP="00E3696A">
            <w:pPr>
              <w:jc w:val="center"/>
              <w:rPr>
                <w:color w:val="000000"/>
              </w:rPr>
            </w:pPr>
            <w:r w:rsidRPr="00A20A43">
              <w:rPr>
                <w:color w:val="000000"/>
              </w:rPr>
              <w:t>5</w:t>
            </w:r>
          </w:p>
        </w:tc>
        <w:tc>
          <w:tcPr>
            <w:tcW w:w="4251" w:type="dxa"/>
            <w:tcBorders>
              <w:top w:val="nil"/>
              <w:left w:val="nil"/>
              <w:bottom w:val="single" w:sz="4" w:space="0" w:color="auto"/>
              <w:right w:val="single" w:sz="4" w:space="0" w:color="auto"/>
            </w:tcBorders>
            <w:shd w:val="clear" w:color="auto" w:fill="auto"/>
            <w:noWrap/>
            <w:vAlign w:val="bottom"/>
            <w:hideMark/>
          </w:tcPr>
          <w:p w14:paraId="4F9C2DB8" w14:textId="77777777" w:rsidR="004408AC" w:rsidRPr="00A20A43" w:rsidRDefault="004408AC" w:rsidP="00E3696A">
            <w:pPr>
              <w:rPr>
                <w:color w:val="000000"/>
                <w:lang w:val="sv-SE"/>
              </w:rPr>
            </w:pPr>
            <w:r w:rsidRPr="00A20A43">
              <w:rPr>
                <w:color w:val="000000"/>
                <w:lang w:val="sv-SE"/>
              </w:rPr>
              <w:t>Extras de Carte Funciara Nr. 50975 Stei nr.cad. 50975</w:t>
            </w:r>
          </w:p>
        </w:tc>
        <w:tc>
          <w:tcPr>
            <w:tcW w:w="1243" w:type="dxa"/>
            <w:tcBorders>
              <w:top w:val="nil"/>
              <w:left w:val="nil"/>
              <w:bottom w:val="single" w:sz="4" w:space="0" w:color="auto"/>
              <w:right w:val="single" w:sz="4" w:space="0" w:color="auto"/>
            </w:tcBorders>
            <w:shd w:val="clear" w:color="auto" w:fill="auto"/>
            <w:noWrap/>
            <w:vAlign w:val="bottom"/>
            <w:hideMark/>
          </w:tcPr>
          <w:p w14:paraId="3592C349" w14:textId="77777777" w:rsidR="004408AC" w:rsidRPr="00A20A43" w:rsidRDefault="004408AC" w:rsidP="00E3696A">
            <w:pPr>
              <w:jc w:val="right"/>
              <w:rPr>
                <w:color w:val="000000"/>
              </w:rPr>
            </w:pPr>
            <w:r w:rsidRPr="00A20A43">
              <w:rPr>
                <w:color w:val="000000"/>
              </w:rPr>
              <w:t>3.674</w:t>
            </w:r>
          </w:p>
        </w:tc>
        <w:tc>
          <w:tcPr>
            <w:tcW w:w="1243" w:type="dxa"/>
            <w:tcBorders>
              <w:top w:val="nil"/>
              <w:left w:val="nil"/>
              <w:bottom w:val="single" w:sz="4" w:space="0" w:color="auto"/>
              <w:right w:val="single" w:sz="4" w:space="0" w:color="auto"/>
            </w:tcBorders>
          </w:tcPr>
          <w:p w14:paraId="57EFF86F" w14:textId="33DE2AA3" w:rsidR="004408AC" w:rsidRPr="00A20A43" w:rsidRDefault="004408AC" w:rsidP="00E3696A">
            <w:pPr>
              <w:jc w:val="right"/>
              <w:rPr>
                <w:color w:val="000000"/>
              </w:rPr>
            </w:pPr>
            <w:r w:rsidRPr="00A20A43">
              <w:rPr>
                <w:color w:val="000000"/>
              </w:rPr>
              <w:t>DA</w:t>
            </w:r>
          </w:p>
        </w:tc>
      </w:tr>
      <w:tr w:rsidR="004408AC" w:rsidRPr="00A20A43" w14:paraId="27BD7DAD" w14:textId="2C1AA360" w:rsidTr="004408AC">
        <w:trPr>
          <w:trHeight w:val="312"/>
          <w:jc w:val="center"/>
        </w:trPr>
        <w:tc>
          <w:tcPr>
            <w:tcW w:w="580"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0BF62FC4" w14:textId="77777777" w:rsidR="004408AC" w:rsidRPr="00A20A43" w:rsidRDefault="004408AC" w:rsidP="00E3696A">
            <w:pPr>
              <w:jc w:val="center"/>
              <w:rPr>
                <w:color w:val="000000"/>
              </w:rPr>
            </w:pPr>
            <w:r w:rsidRPr="00A20A43">
              <w:rPr>
                <w:color w:val="000000"/>
              </w:rPr>
              <w:lastRenderedPageBreak/>
              <w:t>6</w:t>
            </w:r>
          </w:p>
        </w:tc>
        <w:tc>
          <w:tcPr>
            <w:tcW w:w="4251" w:type="dxa"/>
            <w:tcBorders>
              <w:top w:val="nil"/>
              <w:left w:val="nil"/>
              <w:bottom w:val="single" w:sz="4" w:space="0" w:color="auto"/>
              <w:right w:val="single" w:sz="4" w:space="0" w:color="auto"/>
            </w:tcBorders>
            <w:shd w:val="clear" w:color="auto" w:fill="auto"/>
            <w:noWrap/>
            <w:vAlign w:val="bottom"/>
            <w:hideMark/>
          </w:tcPr>
          <w:p w14:paraId="7E931F02" w14:textId="77777777" w:rsidR="004408AC" w:rsidRPr="00A20A43" w:rsidRDefault="004408AC" w:rsidP="00E3696A">
            <w:pPr>
              <w:rPr>
                <w:color w:val="000000"/>
                <w:lang w:val="sv-SE"/>
              </w:rPr>
            </w:pPr>
            <w:r w:rsidRPr="00A20A43">
              <w:rPr>
                <w:color w:val="000000"/>
                <w:lang w:val="sv-SE"/>
              </w:rPr>
              <w:t>Extras de Carte Funciara Nr. 51410 Stei nr.cad. 51410</w:t>
            </w:r>
          </w:p>
        </w:tc>
        <w:tc>
          <w:tcPr>
            <w:tcW w:w="1243" w:type="dxa"/>
            <w:tcBorders>
              <w:top w:val="nil"/>
              <w:left w:val="nil"/>
              <w:bottom w:val="single" w:sz="4" w:space="0" w:color="auto"/>
              <w:right w:val="single" w:sz="4" w:space="0" w:color="auto"/>
            </w:tcBorders>
            <w:shd w:val="clear" w:color="auto" w:fill="auto"/>
            <w:noWrap/>
            <w:vAlign w:val="bottom"/>
            <w:hideMark/>
          </w:tcPr>
          <w:p w14:paraId="6D198164" w14:textId="77777777" w:rsidR="004408AC" w:rsidRPr="00A20A43" w:rsidRDefault="004408AC" w:rsidP="00E3696A">
            <w:pPr>
              <w:jc w:val="right"/>
              <w:rPr>
                <w:color w:val="000000"/>
              </w:rPr>
            </w:pPr>
            <w:r w:rsidRPr="00A20A43">
              <w:rPr>
                <w:color w:val="000000"/>
              </w:rPr>
              <w:t>8.890</w:t>
            </w:r>
          </w:p>
        </w:tc>
        <w:tc>
          <w:tcPr>
            <w:tcW w:w="1243" w:type="dxa"/>
            <w:tcBorders>
              <w:top w:val="nil"/>
              <w:left w:val="nil"/>
              <w:bottom w:val="single" w:sz="4" w:space="0" w:color="auto"/>
              <w:right w:val="single" w:sz="4" w:space="0" w:color="auto"/>
            </w:tcBorders>
          </w:tcPr>
          <w:p w14:paraId="14FA66AE" w14:textId="6D167220" w:rsidR="004408AC" w:rsidRPr="00A20A43" w:rsidRDefault="004408AC" w:rsidP="00E3696A">
            <w:pPr>
              <w:jc w:val="right"/>
              <w:rPr>
                <w:color w:val="000000"/>
              </w:rPr>
            </w:pPr>
            <w:r w:rsidRPr="00A20A43">
              <w:rPr>
                <w:color w:val="000000"/>
              </w:rPr>
              <w:t>DA</w:t>
            </w:r>
          </w:p>
        </w:tc>
      </w:tr>
      <w:tr w:rsidR="004408AC" w:rsidRPr="00A20A43" w14:paraId="77A48A60" w14:textId="6541DBA7" w:rsidTr="004408AC">
        <w:trPr>
          <w:trHeight w:val="312"/>
          <w:jc w:val="center"/>
        </w:trPr>
        <w:tc>
          <w:tcPr>
            <w:tcW w:w="580"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2B8B1683" w14:textId="77777777" w:rsidR="004408AC" w:rsidRPr="00A20A43" w:rsidRDefault="004408AC" w:rsidP="00E3696A">
            <w:pPr>
              <w:jc w:val="center"/>
              <w:rPr>
                <w:color w:val="000000"/>
              </w:rPr>
            </w:pPr>
            <w:r w:rsidRPr="00A20A43">
              <w:rPr>
                <w:color w:val="000000"/>
              </w:rPr>
              <w:t>7</w:t>
            </w:r>
          </w:p>
        </w:tc>
        <w:tc>
          <w:tcPr>
            <w:tcW w:w="4251" w:type="dxa"/>
            <w:tcBorders>
              <w:top w:val="nil"/>
              <w:left w:val="nil"/>
              <w:bottom w:val="single" w:sz="4" w:space="0" w:color="auto"/>
              <w:right w:val="single" w:sz="4" w:space="0" w:color="auto"/>
            </w:tcBorders>
            <w:shd w:val="clear" w:color="auto" w:fill="auto"/>
            <w:noWrap/>
            <w:vAlign w:val="bottom"/>
            <w:hideMark/>
          </w:tcPr>
          <w:p w14:paraId="11EB7011" w14:textId="77777777" w:rsidR="004408AC" w:rsidRPr="00A20A43" w:rsidRDefault="004408AC" w:rsidP="00E3696A">
            <w:pPr>
              <w:rPr>
                <w:color w:val="000000"/>
                <w:lang w:val="sv-SE"/>
              </w:rPr>
            </w:pPr>
            <w:r w:rsidRPr="00A20A43">
              <w:rPr>
                <w:color w:val="000000"/>
                <w:lang w:val="sv-SE"/>
              </w:rPr>
              <w:t>Extras de Carte Funciara Nr. 50958 Stei nr.cad. 50958</w:t>
            </w:r>
          </w:p>
        </w:tc>
        <w:tc>
          <w:tcPr>
            <w:tcW w:w="1243" w:type="dxa"/>
            <w:tcBorders>
              <w:top w:val="nil"/>
              <w:left w:val="nil"/>
              <w:bottom w:val="single" w:sz="4" w:space="0" w:color="auto"/>
              <w:right w:val="single" w:sz="4" w:space="0" w:color="auto"/>
            </w:tcBorders>
            <w:shd w:val="clear" w:color="auto" w:fill="auto"/>
            <w:noWrap/>
            <w:vAlign w:val="bottom"/>
            <w:hideMark/>
          </w:tcPr>
          <w:p w14:paraId="1036F2CD" w14:textId="77777777" w:rsidR="004408AC" w:rsidRPr="00A20A43" w:rsidRDefault="004408AC" w:rsidP="00E3696A">
            <w:pPr>
              <w:jc w:val="right"/>
              <w:rPr>
                <w:color w:val="000000"/>
              </w:rPr>
            </w:pPr>
            <w:r w:rsidRPr="00A20A43">
              <w:rPr>
                <w:color w:val="000000"/>
              </w:rPr>
              <w:t>6.105</w:t>
            </w:r>
          </w:p>
        </w:tc>
        <w:tc>
          <w:tcPr>
            <w:tcW w:w="1243" w:type="dxa"/>
            <w:tcBorders>
              <w:top w:val="nil"/>
              <w:left w:val="nil"/>
              <w:bottom w:val="single" w:sz="4" w:space="0" w:color="auto"/>
              <w:right w:val="single" w:sz="4" w:space="0" w:color="auto"/>
            </w:tcBorders>
          </w:tcPr>
          <w:p w14:paraId="2A948995" w14:textId="11251756" w:rsidR="004408AC" w:rsidRPr="00A20A43" w:rsidRDefault="004408AC" w:rsidP="00E3696A">
            <w:pPr>
              <w:jc w:val="right"/>
              <w:rPr>
                <w:color w:val="000000"/>
              </w:rPr>
            </w:pPr>
            <w:r w:rsidRPr="00A20A43">
              <w:rPr>
                <w:color w:val="000000"/>
              </w:rPr>
              <w:t>DA</w:t>
            </w:r>
          </w:p>
        </w:tc>
      </w:tr>
      <w:tr w:rsidR="004408AC" w:rsidRPr="00A20A43" w14:paraId="5BA634D5" w14:textId="1F6EF2E5" w:rsidTr="004408AC">
        <w:trPr>
          <w:trHeight w:val="312"/>
          <w:jc w:val="center"/>
        </w:trPr>
        <w:tc>
          <w:tcPr>
            <w:tcW w:w="580"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7E5D7C88" w14:textId="77777777" w:rsidR="004408AC" w:rsidRPr="00A20A43" w:rsidRDefault="004408AC" w:rsidP="00E3696A">
            <w:pPr>
              <w:jc w:val="center"/>
              <w:rPr>
                <w:color w:val="000000"/>
              </w:rPr>
            </w:pPr>
            <w:r w:rsidRPr="00A20A43">
              <w:rPr>
                <w:color w:val="000000"/>
              </w:rPr>
              <w:t>8</w:t>
            </w:r>
          </w:p>
        </w:tc>
        <w:tc>
          <w:tcPr>
            <w:tcW w:w="4251" w:type="dxa"/>
            <w:tcBorders>
              <w:top w:val="nil"/>
              <w:left w:val="nil"/>
              <w:bottom w:val="single" w:sz="4" w:space="0" w:color="auto"/>
              <w:right w:val="single" w:sz="4" w:space="0" w:color="auto"/>
            </w:tcBorders>
            <w:shd w:val="clear" w:color="auto" w:fill="auto"/>
            <w:noWrap/>
            <w:vAlign w:val="bottom"/>
            <w:hideMark/>
          </w:tcPr>
          <w:p w14:paraId="637F70C1" w14:textId="77777777" w:rsidR="004408AC" w:rsidRPr="00A20A43" w:rsidRDefault="004408AC" w:rsidP="00E3696A">
            <w:pPr>
              <w:rPr>
                <w:color w:val="000000"/>
                <w:lang w:val="sv-SE"/>
              </w:rPr>
            </w:pPr>
            <w:r w:rsidRPr="00A20A43">
              <w:rPr>
                <w:color w:val="000000"/>
                <w:lang w:val="sv-SE"/>
              </w:rPr>
              <w:t>Extras de Carte Funciara Nr. 50959 Stei nr.cad. 50959</w:t>
            </w:r>
          </w:p>
        </w:tc>
        <w:tc>
          <w:tcPr>
            <w:tcW w:w="1243" w:type="dxa"/>
            <w:tcBorders>
              <w:top w:val="nil"/>
              <w:left w:val="nil"/>
              <w:bottom w:val="single" w:sz="4" w:space="0" w:color="auto"/>
              <w:right w:val="single" w:sz="4" w:space="0" w:color="auto"/>
            </w:tcBorders>
            <w:shd w:val="clear" w:color="auto" w:fill="auto"/>
            <w:noWrap/>
            <w:vAlign w:val="bottom"/>
            <w:hideMark/>
          </w:tcPr>
          <w:p w14:paraId="2B1585FD" w14:textId="77777777" w:rsidR="004408AC" w:rsidRPr="00A20A43" w:rsidRDefault="004408AC" w:rsidP="00E3696A">
            <w:pPr>
              <w:jc w:val="right"/>
              <w:rPr>
                <w:color w:val="000000"/>
              </w:rPr>
            </w:pPr>
            <w:r w:rsidRPr="00A20A43">
              <w:rPr>
                <w:color w:val="000000"/>
              </w:rPr>
              <w:t>2.875</w:t>
            </w:r>
          </w:p>
        </w:tc>
        <w:tc>
          <w:tcPr>
            <w:tcW w:w="1243" w:type="dxa"/>
            <w:tcBorders>
              <w:top w:val="nil"/>
              <w:left w:val="nil"/>
              <w:bottom w:val="single" w:sz="4" w:space="0" w:color="auto"/>
              <w:right w:val="single" w:sz="4" w:space="0" w:color="auto"/>
            </w:tcBorders>
          </w:tcPr>
          <w:p w14:paraId="7E6905E4" w14:textId="56FCEC52" w:rsidR="004408AC" w:rsidRPr="00A20A43" w:rsidRDefault="004408AC" w:rsidP="00E3696A">
            <w:pPr>
              <w:jc w:val="right"/>
              <w:rPr>
                <w:color w:val="000000"/>
              </w:rPr>
            </w:pPr>
            <w:r w:rsidRPr="00A20A43">
              <w:rPr>
                <w:color w:val="000000"/>
              </w:rPr>
              <w:t>DA</w:t>
            </w:r>
          </w:p>
        </w:tc>
      </w:tr>
      <w:tr w:rsidR="004408AC" w:rsidRPr="00A20A43" w14:paraId="0F55BD9E" w14:textId="1E13FFB4" w:rsidTr="004408AC">
        <w:trPr>
          <w:trHeight w:val="312"/>
          <w:jc w:val="center"/>
        </w:trPr>
        <w:tc>
          <w:tcPr>
            <w:tcW w:w="580"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1245AFD1" w14:textId="77777777" w:rsidR="004408AC" w:rsidRPr="00A20A43" w:rsidRDefault="004408AC" w:rsidP="00E3696A">
            <w:pPr>
              <w:jc w:val="center"/>
              <w:rPr>
                <w:color w:val="000000"/>
              </w:rPr>
            </w:pPr>
            <w:r w:rsidRPr="00A20A43">
              <w:rPr>
                <w:color w:val="000000"/>
              </w:rPr>
              <w:t>9</w:t>
            </w:r>
          </w:p>
        </w:tc>
        <w:tc>
          <w:tcPr>
            <w:tcW w:w="4251" w:type="dxa"/>
            <w:tcBorders>
              <w:top w:val="nil"/>
              <w:left w:val="nil"/>
              <w:bottom w:val="single" w:sz="4" w:space="0" w:color="auto"/>
              <w:right w:val="single" w:sz="4" w:space="0" w:color="auto"/>
            </w:tcBorders>
            <w:shd w:val="clear" w:color="auto" w:fill="auto"/>
            <w:noWrap/>
            <w:vAlign w:val="bottom"/>
            <w:hideMark/>
          </w:tcPr>
          <w:p w14:paraId="16768FA3" w14:textId="77777777" w:rsidR="004408AC" w:rsidRPr="00A20A43" w:rsidRDefault="004408AC" w:rsidP="00E3696A">
            <w:pPr>
              <w:rPr>
                <w:color w:val="000000"/>
                <w:lang w:val="sv-SE"/>
              </w:rPr>
            </w:pPr>
            <w:r w:rsidRPr="00A20A43">
              <w:rPr>
                <w:color w:val="000000"/>
                <w:lang w:val="sv-SE"/>
              </w:rPr>
              <w:t>Extras de Carte Funciara Nr. 50962 Stei nr.cad. 50962</w:t>
            </w:r>
          </w:p>
        </w:tc>
        <w:tc>
          <w:tcPr>
            <w:tcW w:w="1243" w:type="dxa"/>
            <w:tcBorders>
              <w:top w:val="nil"/>
              <w:left w:val="nil"/>
              <w:bottom w:val="single" w:sz="4" w:space="0" w:color="auto"/>
              <w:right w:val="single" w:sz="4" w:space="0" w:color="auto"/>
            </w:tcBorders>
            <w:shd w:val="clear" w:color="auto" w:fill="auto"/>
            <w:noWrap/>
            <w:vAlign w:val="bottom"/>
            <w:hideMark/>
          </w:tcPr>
          <w:p w14:paraId="5D712838" w14:textId="77777777" w:rsidR="004408AC" w:rsidRPr="00A20A43" w:rsidRDefault="004408AC" w:rsidP="00E3696A">
            <w:pPr>
              <w:jc w:val="right"/>
              <w:rPr>
                <w:color w:val="000000"/>
              </w:rPr>
            </w:pPr>
            <w:r w:rsidRPr="00A20A43">
              <w:rPr>
                <w:color w:val="000000"/>
              </w:rPr>
              <w:t>2.506</w:t>
            </w:r>
          </w:p>
        </w:tc>
        <w:tc>
          <w:tcPr>
            <w:tcW w:w="1243" w:type="dxa"/>
            <w:tcBorders>
              <w:top w:val="nil"/>
              <w:left w:val="nil"/>
              <w:bottom w:val="single" w:sz="4" w:space="0" w:color="auto"/>
              <w:right w:val="single" w:sz="4" w:space="0" w:color="auto"/>
            </w:tcBorders>
          </w:tcPr>
          <w:p w14:paraId="00456A3F" w14:textId="4002FAD4" w:rsidR="004408AC" w:rsidRPr="00A20A43" w:rsidRDefault="004408AC" w:rsidP="00E3696A">
            <w:pPr>
              <w:jc w:val="right"/>
              <w:rPr>
                <w:color w:val="000000"/>
              </w:rPr>
            </w:pPr>
            <w:r w:rsidRPr="00A20A43">
              <w:rPr>
                <w:color w:val="000000"/>
              </w:rPr>
              <w:t>DA</w:t>
            </w:r>
          </w:p>
        </w:tc>
      </w:tr>
      <w:tr w:rsidR="004408AC" w:rsidRPr="00A20A43" w14:paraId="59A1E470" w14:textId="02099BCD" w:rsidTr="004408AC">
        <w:trPr>
          <w:trHeight w:val="312"/>
          <w:jc w:val="center"/>
        </w:trPr>
        <w:tc>
          <w:tcPr>
            <w:tcW w:w="580"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67581C4E" w14:textId="77777777" w:rsidR="004408AC" w:rsidRPr="00A20A43" w:rsidRDefault="004408AC" w:rsidP="00E3696A">
            <w:pPr>
              <w:jc w:val="center"/>
              <w:rPr>
                <w:color w:val="000000"/>
              </w:rPr>
            </w:pPr>
            <w:r w:rsidRPr="00A20A43">
              <w:rPr>
                <w:color w:val="000000"/>
              </w:rPr>
              <w:t>10</w:t>
            </w:r>
          </w:p>
        </w:tc>
        <w:tc>
          <w:tcPr>
            <w:tcW w:w="4251" w:type="dxa"/>
            <w:tcBorders>
              <w:top w:val="nil"/>
              <w:left w:val="nil"/>
              <w:bottom w:val="single" w:sz="4" w:space="0" w:color="auto"/>
              <w:right w:val="single" w:sz="4" w:space="0" w:color="auto"/>
            </w:tcBorders>
            <w:shd w:val="clear" w:color="auto" w:fill="auto"/>
            <w:noWrap/>
            <w:vAlign w:val="bottom"/>
            <w:hideMark/>
          </w:tcPr>
          <w:p w14:paraId="3A42C83C" w14:textId="77777777" w:rsidR="004408AC" w:rsidRPr="00A20A43" w:rsidRDefault="004408AC" w:rsidP="00E3696A">
            <w:pPr>
              <w:rPr>
                <w:color w:val="000000"/>
                <w:lang w:val="sv-SE"/>
              </w:rPr>
            </w:pPr>
            <w:r w:rsidRPr="00A20A43">
              <w:rPr>
                <w:color w:val="000000"/>
                <w:lang w:val="sv-SE"/>
              </w:rPr>
              <w:t>Extras de Carte Funciara Nr. 50963 Stei nr.cad. 50963</w:t>
            </w:r>
          </w:p>
        </w:tc>
        <w:tc>
          <w:tcPr>
            <w:tcW w:w="1243" w:type="dxa"/>
            <w:tcBorders>
              <w:top w:val="nil"/>
              <w:left w:val="nil"/>
              <w:bottom w:val="single" w:sz="4" w:space="0" w:color="auto"/>
              <w:right w:val="single" w:sz="4" w:space="0" w:color="auto"/>
            </w:tcBorders>
            <w:shd w:val="clear" w:color="auto" w:fill="auto"/>
            <w:noWrap/>
            <w:vAlign w:val="bottom"/>
            <w:hideMark/>
          </w:tcPr>
          <w:p w14:paraId="2F086EDA" w14:textId="77777777" w:rsidR="004408AC" w:rsidRPr="00A20A43" w:rsidRDefault="004408AC" w:rsidP="00E3696A">
            <w:pPr>
              <w:jc w:val="right"/>
              <w:rPr>
                <w:color w:val="000000"/>
              </w:rPr>
            </w:pPr>
            <w:r w:rsidRPr="00A20A43">
              <w:rPr>
                <w:color w:val="000000"/>
              </w:rPr>
              <w:t>4.015</w:t>
            </w:r>
          </w:p>
        </w:tc>
        <w:tc>
          <w:tcPr>
            <w:tcW w:w="1243" w:type="dxa"/>
            <w:tcBorders>
              <w:top w:val="nil"/>
              <w:left w:val="nil"/>
              <w:bottom w:val="single" w:sz="4" w:space="0" w:color="auto"/>
              <w:right w:val="single" w:sz="4" w:space="0" w:color="auto"/>
            </w:tcBorders>
          </w:tcPr>
          <w:p w14:paraId="45AAC1B2" w14:textId="4D5D6637" w:rsidR="004408AC" w:rsidRPr="00A20A43" w:rsidRDefault="004408AC" w:rsidP="00E3696A">
            <w:pPr>
              <w:jc w:val="right"/>
              <w:rPr>
                <w:color w:val="000000"/>
              </w:rPr>
            </w:pPr>
            <w:r w:rsidRPr="00A20A43">
              <w:rPr>
                <w:color w:val="000000"/>
              </w:rPr>
              <w:t>DA</w:t>
            </w:r>
          </w:p>
        </w:tc>
      </w:tr>
      <w:tr w:rsidR="004408AC" w:rsidRPr="00A20A43" w14:paraId="157687D6" w14:textId="42D590AF" w:rsidTr="004408AC">
        <w:trPr>
          <w:trHeight w:val="312"/>
          <w:jc w:val="center"/>
        </w:trPr>
        <w:tc>
          <w:tcPr>
            <w:tcW w:w="580"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32C58510" w14:textId="77777777" w:rsidR="004408AC" w:rsidRPr="00A20A43" w:rsidRDefault="004408AC" w:rsidP="00E3696A">
            <w:pPr>
              <w:jc w:val="center"/>
              <w:rPr>
                <w:color w:val="000000"/>
              </w:rPr>
            </w:pPr>
            <w:r w:rsidRPr="00A20A43">
              <w:rPr>
                <w:color w:val="000000"/>
              </w:rPr>
              <w:t>11</w:t>
            </w:r>
          </w:p>
        </w:tc>
        <w:tc>
          <w:tcPr>
            <w:tcW w:w="4251" w:type="dxa"/>
            <w:tcBorders>
              <w:top w:val="nil"/>
              <w:left w:val="nil"/>
              <w:bottom w:val="single" w:sz="4" w:space="0" w:color="auto"/>
              <w:right w:val="single" w:sz="4" w:space="0" w:color="auto"/>
            </w:tcBorders>
            <w:shd w:val="clear" w:color="auto" w:fill="auto"/>
            <w:noWrap/>
            <w:vAlign w:val="bottom"/>
            <w:hideMark/>
          </w:tcPr>
          <w:p w14:paraId="5E8E91A0" w14:textId="77777777" w:rsidR="004408AC" w:rsidRPr="00A20A43" w:rsidRDefault="004408AC" w:rsidP="00E3696A">
            <w:pPr>
              <w:rPr>
                <w:color w:val="000000"/>
                <w:lang w:val="sv-SE"/>
              </w:rPr>
            </w:pPr>
            <w:r w:rsidRPr="00A20A43">
              <w:rPr>
                <w:color w:val="000000"/>
                <w:lang w:val="sv-SE"/>
              </w:rPr>
              <w:t>Extras de Carte Funciara Nr. 50964 Stei nr.cad. 50964</w:t>
            </w:r>
          </w:p>
        </w:tc>
        <w:tc>
          <w:tcPr>
            <w:tcW w:w="1243" w:type="dxa"/>
            <w:tcBorders>
              <w:top w:val="nil"/>
              <w:left w:val="nil"/>
              <w:bottom w:val="single" w:sz="4" w:space="0" w:color="auto"/>
              <w:right w:val="single" w:sz="4" w:space="0" w:color="auto"/>
            </w:tcBorders>
            <w:shd w:val="clear" w:color="auto" w:fill="auto"/>
            <w:noWrap/>
            <w:vAlign w:val="bottom"/>
            <w:hideMark/>
          </w:tcPr>
          <w:p w14:paraId="1E7586A9" w14:textId="77777777" w:rsidR="004408AC" w:rsidRPr="00A20A43" w:rsidRDefault="004408AC" w:rsidP="00E3696A">
            <w:pPr>
              <w:jc w:val="right"/>
              <w:rPr>
                <w:color w:val="000000"/>
              </w:rPr>
            </w:pPr>
            <w:r w:rsidRPr="00A20A43">
              <w:rPr>
                <w:color w:val="000000"/>
              </w:rPr>
              <w:t>3.875</w:t>
            </w:r>
          </w:p>
        </w:tc>
        <w:tc>
          <w:tcPr>
            <w:tcW w:w="1243" w:type="dxa"/>
            <w:tcBorders>
              <w:top w:val="nil"/>
              <w:left w:val="nil"/>
              <w:bottom w:val="single" w:sz="4" w:space="0" w:color="auto"/>
              <w:right w:val="single" w:sz="4" w:space="0" w:color="auto"/>
            </w:tcBorders>
          </w:tcPr>
          <w:p w14:paraId="161C6AFC" w14:textId="13272599" w:rsidR="004408AC" w:rsidRPr="00A20A43" w:rsidRDefault="004408AC" w:rsidP="00E3696A">
            <w:pPr>
              <w:jc w:val="right"/>
              <w:rPr>
                <w:color w:val="000000"/>
              </w:rPr>
            </w:pPr>
            <w:r w:rsidRPr="00A20A43">
              <w:rPr>
                <w:color w:val="000000"/>
              </w:rPr>
              <w:t>DA</w:t>
            </w:r>
          </w:p>
        </w:tc>
      </w:tr>
      <w:tr w:rsidR="004408AC" w:rsidRPr="00A20A43" w14:paraId="40CD09A2" w14:textId="5B40FE1E" w:rsidTr="004408AC">
        <w:trPr>
          <w:trHeight w:val="312"/>
          <w:jc w:val="center"/>
        </w:trPr>
        <w:tc>
          <w:tcPr>
            <w:tcW w:w="580"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7F45E964" w14:textId="77777777" w:rsidR="004408AC" w:rsidRPr="00A20A43" w:rsidRDefault="004408AC" w:rsidP="00E3696A">
            <w:pPr>
              <w:jc w:val="center"/>
              <w:rPr>
                <w:color w:val="000000"/>
              </w:rPr>
            </w:pPr>
            <w:r w:rsidRPr="00A20A43">
              <w:rPr>
                <w:color w:val="000000"/>
              </w:rPr>
              <w:t>12</w:t>
            </w:r>
          </w:p>
        </w:tc>
        <w:tc>
          <w:tcPr>
            <w:tcW w:w="4251" w:type="dxa"/>
            <w:tcBorders>
              <w:top w:val="nil"/>
              <w:left w:val="nil"/>
              <w:bottom w:val="single" w:sz="4" w:space="0" w:color="auto"/>
              <w:right w:val="single" w:sz="4" w:space="0" w:color="auto"/>
            </w:tcBorders>
            <w:shd w:val="clear" w:color="auto" w:fill="auto"/>
            <w:noWrap/>
            <w:vAlign w:val="bottom"/>
            <w:hideMark/>
          </w:tcPr>
          <w:p w14:paraId="38179A90" w14:textId="77777777" w:rsidR="004408AC" w:rsidRPr="00A20A43" w:rsidRDefault="004408AC" w:rsidP="00E3696A">
            <w:pPr>
              <w:rPr>
                <w:color w:val="000000"/>
                <w:lang w:val="sv-SE"/>
              </w:rPr>
            </w:pPr>
            <w:r w:rsidRPr="00A20A43">
              <w:rPr>
                <w:color w:val="000000"/>
                <w:lang w:val="sv-SE"/>
              </w:rPr>
              <w:t>Extras de Carte Funciara Nr. 50967 Stei nr.cad. 50967</w:t>
            </w:r>
          </w:p>
        </w:tc>
        <w:tc>
          <w:tcPr>
            <w:tcW w:w="1243" w:type="dxa"/>
            <w:tcBorders>
              <w:top w:val="nil"/>
              <w:left w:val="nil"/>
              <w:bottom w:val="single" w:sz="4" w:space="0" w:color="auto"/>
              <w:right w:val="single" w:sz="4" w:space="0" w:color="auto"/>
            </w:tcBorders>
            <w:shd w:val="clear" w:color="auto" w:fill="auto"/>
            <w:noWrap/>
            <w:vAlign w:val="bottom"/>
            <w:hideMark/>
          </w:tcPr>
          <w:p w14:paraId="7C915C40" w14:textId="77777777" w:rsidR="004408AC" w:rsidRPr="00A20A43" w:rsidRDefault="004408AC" w:rsidP="00E3696A">
            <w:pPr>
              <w:jc w:val="right"/>
              <w:rPr>
                <w:color w:val="000000"/>
              </w:rPr>
            </w:pPr>
            <w:r w:rsidRPr="00A20A43">
              <w:rPr>
                <w:color w:val="000000"/>
              </w:rPr>
              <w:t>4.204</w:t>
            </w:r>
          </w:p>
        </w:tc>
        <w:tc>
          <w:tcPr>
            <w:tcW w:w="1243" w:type="dxa"/>
            <w:tcBorders>
              <w:top w:val="nil"/>
              <w:left w:val="nil"/>
              <w:bottom w:val="single" w:sz="4" w:space="0" w:color="auto"/>
              <w:right w:val="single" w:sz="4" w:space="0" w:color="auto"/>
            </w:tcBorders>
          </w:tcPr>
          <w:p w14:paraId="6761A40E" w14:textId="5FDA1B59" w:rsidR="004408AC" w:rsidRPr="00A20A43" w:rsidRDefault="004408AC" w:rsidP="00E3696A">
            <w:pPr>
              <w:jc w:val="right"/>
              <w:rPr>
                <w:color w:val="000000"/>
              </w:rPr>
            </w:pPr>
            <w:r w:rsidRPr="00A20A43">
              <w:rPr>
                <w:color w:val="000000"/>
              </w:rPr>
              <w:t>DA</w:t>
            </w:r>
          </w:p>
        </w:tc>
      </w:tr>
      <w:tr w:rsidR="004408AC" w:rsidRPr="00A20A43" w14:paraId="08AD0100" w14:textId="27DFA127" w:rsidTr="004408AC">
        <w:trPr>
          <w:trHeight w:val="312"/>
          <w:jc w:val="center"/>
        </w:trPr>
        <w:tc>
          <w:tcPr>
            <w:tcW w:w="580"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14F77401" w14:textId="77777777" w:rsidR="004408AC" w:rsidRPr="00A20A43" w:rsidRDefault="004408AC" w:rsidP="00E3696A">
            <w:pPr>
              <w:jc w:val="center"/>
              <w:rPr>
                <w:color w:val="000000"/>
              </w:rPr>
            </w:pPr>
            <w:r w:rsidRPr="00A20A43">
              <w:rPr>
                <w:color w:val="000000"/>
              </w:rPr>
              <w:t>13</w:t>
            </w:r>
          </w:p>
        </w:tc>
        <w:tc>
          <w:tcPr>
            <w:tcW w:w="4251" w:type="dxa"/>
            <w:tcBorders>
              <w:top w:val="nil"/>
              <w:left w:val="nil"/>
              <w:bottom w:val="single" w:sz="4" w:space="0" w:color="auto"/>
              <w:right w:val="single" w:sz="4" w:space="0" w:color="auto"/>
            </w:tcBorders>
            <w:shd w:val="clear" w:color="auto" w:fill="auto"/>
            <w:noWrap/>
            <w:vAlign w:val="bottom"/>
            <w:hideMark/>
          </w:tcPr>
          <w:p w14:paraId="742A1045" w14:textId="77777777" w:rsidR="004408AC" w:rsidRPr="00A20A43" w:rsidRDefault="004408AC" w:rsidP="00E3696A">
            <w:pPr>
              <w:rPr>
                <w:color w:val="000000"/>
                <w:lang w:val="sv-SE"/>
              </w:rPr>
            </w:pPr>
            <w:r w:rsidRPr="00A20A43">
              <w:rPr>
                <w:color w:val="000000"/>
                <w:lang w:val="sv-SE"/>
              </w:rPr>
              <w:t>Extras de Carte Funciara Nr. 50968 Stei nr.cad. 50968</w:t>
            </w:r>
          </w:p>
        </w:tc>
        <w:tc>
          <w:tcPr>
            <w:tcW w:w="1243" w:type="dxa"/>
            <w:tcBorders>
              <w:top w:val="nil"/>
              <w:left w:val="nil"/>
              <w:bottom w:val="single" w:sz="4" w:space="0" w:color="auto"/>
              <w:right w:val="single" w:sz="4" w:space="0" w:color="auto"/>
            </w:tcBorders>
            <w:shd w:val="clear" w:color="auto" w:fill="auto"/>
            <w:noWrap/>
            <w:vAlign w:val="bottom"/>
            <w:hideMark/>
          </w:tcPr>
          <w:p w14:paraId="0CBF12F7" w14:textId="77777777" w:rsidR="004408AC" w:rsidRPr="00A20A43" w:rsidRDefault="004408AC" w:rsidP="00E3696A">
            <w:pPr>
              <w:jc w:val="right"/>
              <w:rPr>
                <w:color w:val="000000"/>
              </w:rPr>
            </w:pPr>
            <w:r w:rsidRPr="00A20A43">
              <w:rPr>
                <w:color w:val="000000"/>
              </w:rPr>
              <w:t>8.097</w:t>
            </w:r>
          </w:p>
        </w:tc>
        <w:tc>
          <w:tcPr>
            <w:tcW w:w="1243" w:type="dxa"/>
            <w:tcBorders>
              <w:top w:val="nil"/>
              <w:left w:val="nil"/>
              <w:bottom w:val="single" w:sz="4" w:space="0" w:color="auto"/>
              <w:right w:val="single" w:sz="4" w:space="0" w:color="auto"/>
            </w:tcBorders>
          </w:tcPr>
          <w:p w14:paraId="49361681" w14:textId="4D580B16" w:rsidR="004408AC" w:rsidRPr="00A20A43" w:rsidRDefault="004408AC" w:rsidP="00E3696A">
            <w:pPr>
              <w:jc w:val="right"/>
              <w:rPr>
                <w:color w:val="000000"/>
              </w:rPr>
            </w:pPr>
            <w:r w:rsidRPr="00A20A43">
              <w:rPr>
                <w:color w:val="000000"/>
              </w:rPr>
              <w:t>DA</w:t>
            </w:r>
          </w:p>
        </w:tc>
      </w:tr>
      <w:tr w:rsidR="004408AC" w:rsidRPr="00A20A43" w14:paraId="751B54BB" w14:textId="3B0A3BB0" w:rsidTr="004408AC">
        <w:trPr>
          <w:trHeight w:val="312"/>
          <w:jc w:val="center"/>
        </w:trPr>
        <w:tc>
          <w:tcPr>
            <w:tcW w:w="580"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700C2408" w14:textId="77777777" w:rsidR="004408AC" w:rsidRPr="00A20A43" w:rsidRDefault="004408AC" w:rsidP="00E3696A">
            <w:pPr>
              <w:jc w:val="center"/>
              <w:rPr>
                <w:color w:val="000000"/>
              </w:rPr>
            </w:pPr>
            <w:r w:rsidRPr="00A20A43">
              <w:rPr>
                <w:color w:val="000000"/>
              </w:rPr>
              <w:t>14</w:t>
            </w:r>
          </w:p>
        </w:tc>
        <w:tc>
          <w:tcPr>
            <w:tcW w:w="4251" w:type="dxa"/>
            <w:tcBorders>
              <w:top w:val="nil"/>
              <w:left w:val="nil"/>
              <w:bottom w:val="single" w:sz="4" w:space="0" w:color="auto"/>
              <w:right w:val="single" w:sz="4" w:space="0" w:color="auto"/>
            </w:tcBorders>
            <w:shd w:val="clear" w:color="auto" w:fill="auto"/>
            <w:noWrap/>
            <w:vAlign w:val="bottom"/>
            <w:hideMark/>
          </w:tcPr>
          <w:p w14:paraId="1CCF283E" w14:textId="77777777" w:rsidR="004408AC" w:rsidRPr="00A20A43" w:rsidRDefault="004408AC" w:rsidP="00E3696A">
            <w:pPr>
              <w:rPr>
                <w:color w:val="000000"/>
                <w:lang w:val="sv-SE"/>
              </w:rPr>
            </w:pPr>
            <w:r w:rsidRPr="00A20A43">
              <w:rPr>
                <w:color w:val="000000"/>
                <w:lang w:val="sv-SE"/>
              </w:rPr>
              <w:t>Extras de Carte Funciara Nr. 50969 Stei nr.cad. 50969</w:t>
            </w:r>
          </w:p>
        </w:tc>
        <w:tc>
          <w:tcPr>
            <w:tcW w:w="1243" w:type="dxa"/>
            <w:tcBorders>
              <w:top w:val="nil"/>
              <w:left w:val="nil"/>
              <w:bottom w:val="single" w:sz="4" w:space="0" w:color="auto"/>
              <w:right w:val="single" w:sz="4" w:space="0" w:color="auto"/>
            </w:tcBorders>
            <w:shd w:val="clear" w:color="auto" w:fill="auto"/>
            <w:noWrap/>
            <w:vAlign w:val="bottom"/>
            <w:hideMark/>
          </w:tcPr>
          <w:p w14:paraId="52478433" w14:textId="77777777" w:rsidR="004408AC" w:rsidRPr="00A20A43" w:rsidRDefault="004408AC" w:rsidP="00E3696A">
            <w:pPr>
              <w:jc w:val="right"/>
              <w:rPr>
                <w:color w:val="000000"/>
              </w:rPr>
            </w:pPr>
            <w:r w:rsidRPr="00A20A43">
              <w:rPr>
                <w:color w:val="000000"/>
              </w:rPr>
              <w:t>5.532</w:t>
            </w:r>
          </w:p>
        </w:tc>
        <w:tc>
          <w:tcPr>
            <w:tcW w:w="1243" w:type="dxa"/>
            <w:tcBorders>
              <w:top w:val="nil"/>
              <w:left w:val="nil"/>
              <w:bottom w:val="single" w:sz="4" w:space="0" w:color="auto"/>
              <w:right w:val="single" w:sz="4" w:space="0" w:color="auto"/>
            </w:tcBorders>
          </w:tcPr>
          <w:p w14:paraId="12A0AD33" w14:textId="45AE1818" w:rsidR="004408AC" w:rsidRPr="00A20A43" w:rsidRDefault="004408AC" w:rsidP="00E3696A">
            <w:pPr>
              <w:jc w:val="right"/>
              <w:rPr>
                <w:color w:val="000000"/>
              </w:rPr>
            </w:pPr>
            <w:r w:rsidRPr="00A20A43">
              <w:rPr>
                <w:color w:val="000000"/>
              </w:rPr>
              <w:t>DA</w:t>
            </w:r>
          </w:p>
        </w:tc>
      </w:tr>
      <w:tr w:rsidR="004408AC" w:rsidRPr="00A20A43" w14:paraId="3EA06EA3" w14:textId="39214456" w:rsidTr="004408AC">
        <w:trPr>
          <w:trHeight w:val="312"/>
          <w:jc w:val="center"/>
        </w:trPr>
        <w:tc>
          <w:tcPr>
            <w:tcW w:w="580"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348E83D8" w14:textId="77777777" w:rsidR="004408AC" w:rsidRPr="00A20A43" w:rsidRDefault="004408AC" w:rsidP="00E3696A">
            <w:pPr>
              <w:jc w:val="center"/>
              <w:rPr>
                <w:color w:val="000000"/>
              </w:rPr>
            </w:pPr>
            <w:r w:rsidRPr="00A20A43">
              <w:rPr>
                <w:color w:val="000000"/>
              </w:rPr>
              <w:t>15</w:t>
            </w:r>
          </w:p>
        </w:tc>
        <w:tc>
          <w:tcPr>
            <w:tcW w:w="4251" w:type="dxa"/>
            <w:tcBorders>
              <w:top w:val="nil"/>
              <w:left w:val="nil"/>
              <w:bottom w:val="single" w:sz="4" w:space="0" w:color="auto"/>
              <w:right w:val="single" w:sz="4" w:space="0" w:color="auto"/>
            </w:tcBorders>
            <w:shd w:val="clear" w:color="auto" w:fill="auto"/>
            <w:noWrap/>
            <w:vAlign w:val="bottom"/>
            <w:hideMark/>
          </w:tcPr>
          <w:p w14:paraId="5A64BD53" w14:textId="77777777" w:rsidR="004408AC" w:rsidRPr="00A20A43" w:rsidRDefault="004408AC" w:rsidP="00E3696A">
            <w:pPr>
              <w:rPr>
                <w:color w:val="000000"/>
                <w:lang w:val="sv-SE"/>
              </w:rPr>
            </w:pPr>
            <w:r w:rsidRPr="00A20A43">
              <w:rPr>
                <w:color w:val="000000"/>
                <w:lang w:val="sv-SE"/>
              </w:rPr>
              <w:t>Extras de Carte Funciara Nr. 50970 Stei nr.cad. 50970</w:t>
            </w:r>
          </w:p>
        </w:tc>
        <w:tc>
          <w:tcPr>
            <w:tcW w:w="1243" w:type="dxa"/>
            <w:tcBorders>
              <w:top w:val="nil"/>
              <w:left w:val="nil"/>
              <w:bottom w:val="single" w:sz="4" w:space="0" w:color="auto"/>
              <w:right w:val="single" w:sz="4" w:space="0" w:color="auto"/>
            </w:tcBorders>
            <w:shd w:val="clear" w:color="auto" w:fill="auto"/>
            <w:noWrap/>
            <w:vAlign w:val="bottom"/>
            <w:hideMark/>
          </w:tcPr>
          <w:p w14:paraId="65BFFA68" w14:textId="77777777" w:rsidR="004408AC" w:rsidRPr="00A20A43" w:rsidRDefault="004408AC" w:rsidP="00E3696A">
            <w:pPr>
              <w:jc w:val="right"/>
              <w:rPr>
                <w:color w:val="000000"/>
              </w:rPr>
            </w:pPr>
            <w:r w:rsidRPr="00A20A43">
              <w:rPr>
                <w:color w:val="000000"/>
              </w:rPr>
              <w:t>3.710</w:t>
            </w:r>
          </w:p>
        </w:tc>
        <w:tc>
          <w:tcPr>
            <w:tcW w:w="1243" w:type="dxa"/>
            <w:tcBorders>
              <w:top w:val="nil"/>
              <w:left w:val="nil"/>
              <w:bottom w:val="single" w:sz="4" w:space="0" w:color="auto"/>
              <w:right w:val="single" w:sz="4" w:space="0" w:color="auto"/>
            </w:tcBorders>
          </w:tcPr>
          <w:p w14:paraId="4C4763AB" w14:textId="42DF2709" w:rsidR="004408AC" w:rsidRPr="00A20A43" w:rsidRDefault="004408AC" w:rsidP="00E3696A">
            <w:pPr>
              <w:jc w:val="right"/>
              <w:rPr>
                <w:color w:val="000000"/>
              </w:rPr>
            </w:pPr>
            <w:r w:rsidRPr="00A20A43">
              <w:rPr>
                <w:color w:val="000000"/>
              </w:rPr>
              <w:t>DA</w:t>
            </w:r>
          </w:p>
        </w:tc>
      </w:tr>
      <w:tr w:rsidR="004408AC" w:rsidRPr="00A20A43" w14:paraId="7088DDC3" w14:textId="69C77B73" w:rsidTr="004408AC">
        <w:trPr>
          <w:trHeight w:val="312"/>
          <w:jc w:val="center"/>
        </w:trPr>
        <w:tc>
          <w:tcPr>
            <w:tcW w:w="580"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2BC12B99" w14:textId="77777777" w:rsidR="004408AC" w:rsidRPr="00A20A43" w:rsidRDefault="004408AC" w:rsidP="00E3696A">
            <w:pPr>
              <w:jc w:val="center"/>
              <w:rPr>
                <w:color w:val="000000"/>
              </w:rPr>
            </w:pPr>
            <w:r w:rsidRPr="00A20A43">
              <w:rPr>
                <w:color w:val="000000"/>
              </w:rPr>
              <w:t>16</w:t>
            </w:r>
          </w:p>
        </w:tc>
        <w:tc>
          <w:tcPr>
            <w:tcW w:w="4251" w:type="dxa"/>
            <w:tcBorders>
              <w:top w:val="nil"/>
              <w:left w:val="nil"/>
              <w:bottom w:val="single" w:sz="4" w:space="0" w:color="auto"/>
              <w:right w:val="single" w:sz="4" w:space="0" w:color="auto"/>
            </w:tcBorders>
            <w:shd w:val="clear" w:color="auto" w:fill="auto"/>
            <w:noWrap/>
            <w:vAlign w:val="bottom"/>
            <w:hideMark/>
          </w:tcPr>
          <w:p w14:paraId="2CB251E4" w14:textId="77777777" w:rsidR="004408AC" w:rsidRPr="00A20A43" w:rsidRDefault="004408AC" w:rsidP="00E3696A">
            <w:pPr>
              <w:rPr>
                <w:color w:val="000000"/>
                <w:lang w:val="sv-SE"/>
              </w:rPr>
            </w:pPr>
            <w:r w:rsidRPr="00A20A43">
              <w:rPr>
                <w:color w:val="000000"/>
                <w:lang w:val="sv-SE"/>
              </w:rPr>
              <w:t>Extras de Carte Funciara Nr. 50972 Stei nr.cad. 50972</w:t>
            </w:r>
          </w:p>
        </w:tc>
        <w:tc>
          <w:tcPr>
            <w:tcW w:w="1243" w:type="dxa"/>
            <w:tcBorders>
              <w:top w:val="nil"/>
              <w:left w:val="nil"/>
              <w:bottom w:val="single" w:sz="4" w:space="0" w:color="auto"/>
              <w:right w:val="single" w:sz="4" w:space="0" w:color="auto"/>
            </w:tcBorders>
            <w:shd w:val="clear" w:color="auto" w:fill="auto"/>
            <w:noWrap/>
            <w:vAlign w:val="bottom"/>
            <w:hideMark/>
          </w:tcPr>
          <w:p w14:paraId="4FFC7257" w14:textId="77777777" w:rsidR="004408AC" w:rsidRPr="00A20A43" w:rsidRDefault="004408AC" w:rsidP="00E3696A">
            <w:pPr>
              <w:jc w:val="right"/>
              <w:rPr>
                <w:color w:val="000000"/>
              </w:rPr>
            </w:pPr>
            <w:r w:rsidRPr="00A20A43">
              <w:rPr>
                <w:color w:val="000000"/>
              </w:rPr>
              <w:t>3.875</w:t>
            </w:r>
          </w:p>
        </w:tc>
        <w:tc>
          <w:tcPr>
            <w:tcW w:w="1243" w:type="dxa"/>
            <w:tcBorders>
              <w:top w:val="nil"/>
              <w:left w:val="nil"/>
              <w:bottom w:val="single" w:sz="4" w:space="0" w:color="auto"/>
              <w:right w:val="single" w:sz="4" w:space="0" w:color="auto"/>
            </w:tcBorders>
          </w:tcPr>
          <w:p w14:paraId="24D7CCEF" w14:textId="05E967B4" w:rsidR="004408AC" w:rsidRPr="00A20A43" w:rsidRDefault="004408AC" w:rsidP="00E3696A">
            <w:pPr>
              <w:jc w:val="right"/>
              <w:rPr>
                <w:color w:val="000000"/>
              </w:rPr>
            </w:pPr>
            <w:r w:rsidRPr="00A20A43">
              <w:rPr>
                <w:color w:val="000000"/>
              </w:rPr>
              <w:t>DA</w:t>
            </w:r>
          </w:p>
        </w:tc>
      </w:tr>
      <w:tr w:rsidR="004408AC" w:rsidRPr="00A20A43" w14:paraId="18328D74" w14:textId="05DDC4B8" w:rsidTr="004408AC">
        <w:trPr>
          <w:trHeight w:val="312"/>
          <w:jc w:val="center"/>
        </w:trPr>
        <w:tc>
          <w:tcPr>
            <w:tcW w:w="580"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4DB07AA0" w14:textId="77777777" w:rsidR="004408AC" w:rsidRPr="00A20A43" w:rsidRDefault="004408AC" w:rsidP="00E3696A">
            <w:pPr>
              <w:jc w:val="center"/>
              <w:rPr>
                <w:color w:val="000000"/>
              </w:rPr>
            </w:pPr>
            <w:r w:rsidRPr="00A20A43">
              <w:rPr>
                <w:color w:val="000000"/>
              </w:rPr>
              <w:t>17</w:t>
            </w:r>
          </w:p>
        </w:tc>
        <w:tc>
          <w:tcPr>
            <w:tcW w:w="4251" w:type="dxa"/>
            <w:tcBorders>
              <w:top w:val="nil"/>
              <w:left w:val="nil"/>
              <w:bottom w:val="single" w:sz="4" w:space="0" w:color="auto"/>
              <w:right w:val="single" w:sz="4" w:space="0" w:color="auto"/>
            </w:tcBorders>
            <w:shd w:val="clear" w:color="auto" w:fill="auto"/>
            <w:noWrap/>
            <w:vAlign w:val="bottom"/>
            <w:hideMark/>
          </w:tcPr>
          <w:p w14:paraId="065D1E7A" w14:textId="77777777" w:rsidR="004408AC" w:rsidRPr="00A20A43" w:rsidRDefault="004408AC" w:rsidP="00E3696A">
            <w:pPr>
              <w:rPr>
                <w:color w:val="000000"/>
                <w:lang w:val="sv-SE"/>
              </w:rPr>
            </w:pPr>
            <w:r w:rsidRPr="00A20A43">
              <w:rPr>
                <w:color w:val="000000"/>
                <w:lang w:val="sv-SE"/>
              </w:rPr>
              <w:t>Extras de Carte Funciara Nr. 50973 Stei nr.cad. 50973</w:t>
            </w:r>
          </w:p>
        </w:tc>
        <w:tc>
          <w:tcPr>
            <w:tcW w:w="1243" w:type="dxa"/>
            <w:tcBorders>
              <w:top w:val="nil"/>
              <w:left w:val="nil"/>
              <w:bottom w:val="single" w:sz="4" w:space="0" w:color="auto"/>
              <w:right w:val="single" w:sz="4" w:space="0" w:color="auto"/>
            </w:tcBorders>
            <w:shd w:val="clear" w:color="auto" w:fill="auto"/>
            <w:noWrap/>
            <w:vAlign w:val="bottom"/>
            <w:hideMark/>
          </w:tcPr>
          <w:p w14:paraId="3D66D356" w14:textId="77777777" w:rsidR="004408AC" w:rsidRPr="00A20A43" w:rsidRDefault="004408AC" w:rsidP="00E3696A">
            <w:pPr>
              <w:jc w:val="right"/>
              <w:rPr>
                <w:color w:val="000000"/>
              </w:rPr>
            </w:pPr>
            <w:r w:rsidRPr="00A20A43">
              <w:rPr>
                <w:color w:val="000000"/>
              </w:rPr>
              <w:t>3.583</w:t>
            </w:r>
          </w:p>
        </w:tc>
        <w:tc>
          <w:tcPr>
            <w:tcW w:w="1243" w:type="dxa"/>
            <w:tcBorders>
              <w:top w:val="nil"/>
              <w:left w:val="nil"/>
              <w:bottom w:val="single" w:sz="4" w:space="0" w:color="auto"/>
              <w:right w:val="single" w:sz="4" w:space="0" w:color="auto"/>
            </w:tcBorders>
          </w:tcPr>
          <w:p w14:paraId="27D07CCB" w14:textId="663C194A" w:rsidR="004408AC" w:rsidRPr="00A20A43" w:rsidRDefault="004408AC" w:rsidP="00E3696A">
            <w:pPr>
              <w:jc w:val="right"/>
              <w:rPr>
                <w:color w:val="000000"/>
              </w:rPr>
            </w:pPr>
            <w:r w:rsidRPr="00A20A43">
              <w:rPr>
                <w:color w:val="000000"/>
              </w:rPr>
              <w:t>DA</w:t>
            </w:r>
          </w:p>
        </w:tc>
      </w:tr>
      <w:tr w:rsidR="004408AC" w:rsidRPr="00A20A43" w14:paraId="2F7A8D88" w14:textId="04504932" w:rsidTr="004408AC">
        <w:trPr>
          <w:trHeight w:val="312"/>
          <w:jc w:val="center"/>
        </w:trPr>
        <w:tc>
          <w:tcPr>
            <w:tcW w:w="580"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66695C07" w14:textId="77777777" w:rsidR="004408AC" w:rsidRPr="00A20A43" w:rsidRDefault="004408AC" w:rsidP="00E3696A">
            <w:pPr>
              <w:jc w:val="center"/>
              <w:rPr>
                <w:color w:val="000000"/>
              </w:rPr>
            </w:pPr>
            <w:r w:rsidRPr="00A20A43">
              <w:rPr>
                <w:color w:val="000000"/>
              </w:rPr>
              <w:t>18</w:t>
            </w:r>
          </w:p>
        </w:tc>
        <w:tc>
          <w:tcPr>
            <w:tcW w:w="4251" w:type="dxa"/>
            <w:tcBorders>
              <w:top w:val="nil"/>
              <w:left w:val="nil"/>
              <w:bottom w:val="single" w:sz="4" w:space="0" w:color="auto"/>
              <w:right w:val="single" w:sz="4" w:space="0" w:color="auto"/>
            </w:tcBorders>
            <w:shd w:val="clear" w:color="auto" w:fill="auto"/>
            <w:noWrap/>
            <w:vAlign w:val="bottom"/>
            <w:hideMark/>
          </w:tcPr>
          <w:p w14:paraId="72FC5DEB" w14:textId="77777777" w:rsidR="004408AC" w:rsidRPr="00A20A43" w:rsidRDefault="004408AC" w:rsidP="00E3696A">
            <w:pPr>
              <w:rPr>
                <w:color w:val="000000"/>
                <w:lang w:val="sv-SE"/>
              </w:rPr>
            </w:pPr>
            <w:r w:rsidRPr="00A20A43">
              <w:rPr>
                <w:color w:val="000000"/>
                <w:lang w:val="sv-SE"/>
              </w:rPr>
              <w:t>Extras de Carte Funciara Nr. 50974 Stei nr.cad. 50974</w:t>
            </w:r>
          </w:p>
        </w:tc>
        <w:tc>
          <w:tcPr>
            <w:tcW w:w="1243" w:type="dxa"/>
            <w:tcBorders>
              <w:top w:val="nil"/>
              <w:left w:val="nil"/>
              <w:bottom w:val="single" w:sz="4" w:space="0" w:color="auto"/>
              <w:right w:val="single" w:sz="4" w:space="0" w:color="auto"/>
            </w:tcBorders>
            <w:shd w:val="clear" w:color="auto" w:fill="auto"/>
            <w:noWrap/>
            <w:vAlign w:val="bottom"/>
            <w:hideMark/>
          </w:tcPr>
          <w:p w14:paraId="56ABF75B" w14:textId="77777777" w:rsidR="004408AC" w:rsidRPr="00A20A43" w:rsidRDefault="004408AC" w:rsidP="00E3696A">
            <w:pPr>
              <w:jc w:val="right"/>
              <w:rPr>
                <w:color w:val="000000"/>
              </w:rPr>
            </w:pPr>
            <w:r w:rsidRPr="00A20A43">
              <w:rPr>
                <w:color w:val="000000"/>
              </w:rPr>
              <w:t>2.239</w:t>
            </w:r>
          </w:p>
        </w:tc>
        <w:tc>
          <w:tcPr>
            <w:tcW w:w="1243" w:type="dxa"/>
            <w:tcBorders>
              <w:top w:val="nil"/>
              <w:left w:val="nil"/>
              <w:bottom w:val="single" w:sz="4" w:space="0" w:color="auto"/>
              <w:right w:val="single" w:sz="4" w:space="0" w:color="auto"/>
            </w:tcBorders>
          </w:tcPr>
          <w:p w14:paraId="1714C7A7" w14:textId="2AA30EDD" w:rsidR="004408AC" w:rsidRPr="00A20A43" w:rsidRDefault="004408AC" w:rsidP="00E3696A">
            <w:pPr>
              <w:jc w:val="right"/>
              <w:rPr>
                <w:color w:val="000000"/>
              </w:rPr>
            </w:pPr>
            <w:r w:rsidRPr="00A20A43">
              <w:rPr>
                <w:color w:val="000000"/>
              </w:rPr>
              <w:t>DA</w:t>
            </w:r>
          </w:p>
        </w:tc>
      </w:tr>
      <w:tr w:rsidR="004408AC" w:rsidRPr="00A20A43" w14:paraId="1567A5FB" w14:textId="133C05E5" w:rsidTr="004408AC">
        <w:trPr>
          <w:trHeight w:val="312"/>
          <w:jc w:val="center"/>
        </w:trPr>
        <w:tc>
          <w:tcPr>
            <w:tcW w:w="580"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0B947154" w14:textId="77777777" w:rsidR="004408AC" w:rsidRPr="00A20A43" w:rsidRDefault="004408AC" w:rsidP="00E3696A">
            <w:pPr>
              <w:jc w:val="center"/>
              <w:rPr>
                <w:color w:val="000000"/>
              </w:rPr>
            </w:pPr>
            <w:r w:rsidRPr="00A20A43">
              <w:rPr>
                <w:color w:val="000000"/>
              </w:rPr>
              <w:t>19</w:t>
            </w:r>
          </w:p>
        </w:tc>
        <w:tc>
          <w:tcPr>
            <w:tcW w:w="4251" w:type="dxa"/>
            <w:tcBorders>
              <w:top w:val="nil"/>
              <w:left w:val="nil"/>
              <w:bottom w:val="single" w:sz="4" w:space="0" w:color="auto"/>
              <w:right w:val="single" w:sz="4" w:space="0" w:color="auto"/>
            </w:tcBorders>
            <w:shd w:val="clear" w:color="auto" w:fill="auto"/>
            <w:noWrap/>
            <w:vAlign w:val="bottom"/>
            <w:hideMark/>
          </w:tcPr>
          <w:p w14:paraId="58CC4B9A" w14:textId="77777777" w:rsidR="004408AC" w:rsidRPr="00A20A43" w:rsidRDefault="004408AC" w:rsidP="00E3696A">
            <w:pPr>
              <w:rPr>
                <w:color w:val="000000"/>
                <w:lang w:val="sv-SE"/>
              </w:rPr>
            </w:pPr>
            <w:r w:rsidRPr="00A20A43">
              <w:rPr>
                <w:color w:val="000000"/>
                <w:lang w:val="sv-SE"/>
              </w:rPr>
              <w:t>Extras de Carte Funciara Nr. 50976 Stei nr.cad. 50976</w:t>
            </w:r>
          </w:p>
        </w:tc>
        <w:tc>
          <w:tcPr>
            <w:tcW w:w="1243" w:type="dxa"/>
            <w:tcBorders>
              <w:top w:val="nil"/>
              <w:left w:val="nil"/>
              <w:bottom w:val="single" w:sz="4" w:space="0" w:color="auto"/>
              <w:right w:val="single" w:sz="4" w:space="0" w:color="auto"/>
            </w:tcBorders>
            <w:shd w:val="clear" w:color="auto" w:fill="auto"/>
            <w:noWrap/>
            <w:vAlign w:val="bottom"/>
            <w:hideMark/>
          </w:tcPr>
          <w:p w14:paraId="307D339B" w14:textId="77777777" w:rsidR="004408AC" w:rsidRPr="00A20A43" w:rsidRDefault="004408AC" w:rsidP="00E3696A">
            <w:pPr>
              <w:jc w:val="right"/>
              <w:rPr>
                <w:color w:val="000000"/>
              </w:rPr>
            </w:pPr>
            <w:r w:rsidRPr="00A20A43">
              <w:rPr>
                <w:color w:val="000000"/>
              </w:rPr>
              <w:t>3.674</w:t>
            </w:r>
          </w:p>
        </w:tc>
        <w:tc>
          <w:tcPr>
            <w:tcW w:w="1243" w:type="dxa"/>
            <w:tcBorders>
              <w:top w:val="nil"/>
              <w:left w:val="nil"/>
              <w:bottom w:val="single" w:sz="4" w:space="0" w:color="auto"/>
              <w:right w:val="single" w:sz="4" w:space="0" w:color="auto"/>
            </w:tcBorders>
          </w:tcPr>
          <w:p w14:paraId="00BAECD3" w14:textId="4C7E0C1A" w:rsidR="004408AC" w:rsidRPr="00A20A43" w:rsidRDefault="004408AC" w:rsidP="00E3696A">
            <w:pPr>
              <w:jc w:val="right"/>
              <w:rPr>
                <w:color w:val="000000"/>
              </w:rPr>
            </w:pPr>
            <w:r w:rsidRPr="00A20A43">
              <w:rPr>
                <w:color w:val="000000"/>
              </w:rPr>
              <w:t>DA</w:t>
            </w:r>
          </w:p>
        </w:tc>
      </w:tr>
      <w:tr w:rsidR="004408AC" w:rsidRPr="00A20A43" w14:paraId="31593A15" w14:textId="1E1C0AD5" w:rsidTr="004408AC">
        <w:trPr>
          <w:trHeight w:val="312"/>
          <w:jc w:val="center"/>
        </w:trPr>
        <w:tc>
          <w:tcPr>
            <w:tcW w:w="580"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44574C60" w14:textId="77777777" w:rsidR="004408AC" w:rsidRPr="00A20A43" w:rsidRDefault="004408AC" w:rsidP="00E3696A">
            <w:pPr>
              <w:jc w:val="center"/>
              <w:rPr>
                <w:color w:val="000000"/>
              </w:rPr>
            </w:pPr>
            <w:r w:rsidRPr="00A20A43">
              <w:rPr>
                <w:color w:val="000000"/>
              </w:rPr>
              <w:t>20</w:t>
            </w:r>
          </w:p>
        </w:tc>
        <w:tc>
          <w:tcPr>
            <w:tcW w:w="4251" w:type="dxa"/>
            <w:tcBorders>
              <w:top w:val="nil"/>
              <w:left w:val="nil"/>
              <w:bottom w:val="single" w:sz="4" w:space="0" w:color="auto"/>
              <w:right w:val="single" w:sz="4" w:space="0" w:color="auto"/>
            </w:tcBorders>
            <w:shd w:val="clear" w:color="auto" w:fill="auto"/>
            <w:noWrap/>
            <w:vAlign w:val="bottom"/>
            <w:hideMark/>
          </w:tcPr>
          <w:p w14:paraId="6419CF92" w14:textId="77777777" w:rsidR="004408AC" w:rsidRPr="00A20A43" w:rsidRDefault="004408AC" w:rsidP="00E3696A">
            <w:pPr>
              <w:rPr>
                <w:color w:val="000000"/>
                <w:lang w:val="sv-SE"/>
              </w:rPr>
            </w:pPr>
            <w:r w:rsidRPr="00A20A43">
              <w:rPr>
                <w:color w:val="000000"/>
                <w:lang w:val="sv-SE"/>
              </w:rPr>
              <w:t>Extras de Carte Funciara Nr. 50977 Stei nr.cad. 50977</w:t>
            </w:r>
          </w:p>
        </w:tc>
        <w:tc>
          <w:tcPr>
            <w:tcW w:w="1243" w:type="dxa"/>
            <w:tcBorders>
              <w:top w:val="nil"/>
              <w:left w:val="nil"/>
              <w:bottom w:val="single" w:sz="4" w:space="0" w:color="auto"/>
              <w:right w:val="single" w:sz="4" w:space="0" w:color="auto"/>
            </w:tcBorders>
            <w:shd w:val="clear" w:color="auto" w:fill="auto"/>
            <w:noWrap/>
            <w:vAlign w:val="bottom"/>
            <w:hideMark/>
          </w:tcPr>
          <w:p w14:paraId="4D3D05EE" w14:textId="77777777" w:rsidR="004408AC" w:rsidRPr="00A20A43" w:rsidRDefault="004408AC" w:rsidP="00E3696A">
            <w:pPr>
              <w:jc w:val="right"/>
              <w:rPr>
                <w:color w:val="000000"/>
              </w:rPr>
            </w:pPr>
            <w:r w:rsidRPr="00A20A43">
              <w:rPr>
                <w:color w:val="000000"/>
              </w:rPr>
              <w:t>3.398</w:t>
            </w:r>
          </w:p>
        </w:tc>
        <w:tc>
          <w:tcPr>
            <w:tcW w:w="1243" w:type="dxa"/>
            <w:tcBorders>
              <w:top w:val="nil"/>
              <w:left w:val="nil"/>
              <w:bottom w:val="single" w:sz="4" w:space="0" w:color="auto"/>
              <w:right w:val="single" w:sz="4" w:space="0" w:color="auto"/>
            </w:tcBorders>
          </w:tcPr>
          <w:p w14:paraId="34D85F5A" w14:textId="1AA316CB" w:rsidR="004408AC" w:rsidRPr="00A20A43" w:rsidRDefault="004408AC" w:rsidP="00E3696A">
            <w:pPr>
              <w:jc w:val="right"/>
              <w:rPr>
                <w:color w:val="000000"/>
              </w:rPr>
            </w:pPr>
            <w:r w:rsidRPr="00A20A43">
              <w:rPr>
                <w:color w:val="000000"/>
              </w:rPr>
              <w:t>DA</w:t>
            </w:r>
          </w:p>
        </w:tc>
      </w:tr>
      <w:tr w:rsidR="004408AC" w:rsidRPr="00A20A43" w14:paraId="43255804" w14:textId="6BCEDA18" w:rsidTr="004408AC">
        <w:trPr>
          <w:trHeight w:val="312"/>
          <w:jc w:val="center"/>
        </w:trPr>
        <w:tc>
          <w:tcPr>
            <w:tcW w:w="580"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471617D6" w14:textId="77777777" w:rsidR="004408AC" w:rsidRPr="00A20A43" w:rsidRDefault="004408AC" w:rsidP="00E3696A">
            <w:pPr>
              <w:jc w:val="center"/>
              <w:rPr>
                <w:color w:val="000000"/>
              </w:rPr>
            </w:pPr>
            <w:r w:rsidRPr="00A20A43">
              <w:rPr>
                <w:color w:val="000000"/>
              </w:rPr>
              <w:t>21</w:t>
            </w:r>
          </w:p>
        </w:tc>
        <w:tc>
          <w:tcPr>
            <w:tcW w:w="4251" w:type="dxa"/>
            <w:tcBorders>
              <w:top w:val="nil"/>
              <w:left w:val="nil"/>
              <w:bottom w:val="single" w:sz="4" w:space="0" w:color="auto"/>
              <w:right w:val="single" w:sz="4" w:space="0" w:color="auto"/>
            </w:tcBorders>
            <w:shd w:val="clear" w:color="auto" w:fill="auto"/>
            <w:noWrap/>
            <w:vAlign w:val="bottom"/>
            <w:hideMark/>
          </w:tcPr>
          <w:p w14:paraId="359D4F46" w14:textId="77777777" w:rsidR="004408AC" w:rsidRPr="00A20A43" w:rsidRDefault="004408AC" w:rsidP="00E3696A">
            <w:pPr>
              <w:rPr>
                <w:color w:val="000000"/>
                <w:lang w:val="sv-SE"/>
              </w:rPr>
            </w:pPr>
            <w:r w:rsidRPr="00A20A43">
              <w:rPr>
                <w:color w:val="000000"/>
                <w:lang w:val="sv-SE"/>
              </w:rPr>
              <w:t>Extras de Carte Funciara Nr. 50978 Stei nr.cad. 50978</w:t>
            </w:r>
          </w:p>
        </w:tc>
        <w:tc>
          <w:tcPr>
            <w:tcW w:w="1243" w:type="dxa"/>
            <w:tcBorders>
              <w:top w:val="nil"/>
              <w:left w:val="nil"/>
              <w:bottom w:val="single" w:sz="4" w:space="0" w:color="auto"/>
              <w:right w:val="single" w:sz="4" w:space="0" w:color="auto"/>
            </w:tcBorders>
            <w:shd w:val="clear" w:color="auto" w:fill="auto"/>
            <w:noWrap/>
            <w:vAlign w:val="bottom"/>
            <w:hideMark/>
          </w:tcPr>
          <w:p w14:paraId="6EF704CC" w14:textId="77777777" w:rsidR="004408AC" w:rsidRPr="00A20A43" w:rsidRDefault="004408AC" w:rsidP="00E3696A">
            <w:pPr>
              <w:jc w:val="right"/>
              <w:rPr>
                <w:color w:val="000000"/>
              </w:rPr>
            </w:pPr>
            <w:r w:rsidRPr="00A20A43">
              <w:rPr>
                <w:color w:val="000000"/>
              </w:rPr>
              <w:t>1.772</w:t>
            </w:r>
          </w:p>
        </w:tc>
        <w:tc>
          <w:tcPr>
            <w:tcW w:w="1243" w:type="dxa"/>
            <w:tcBorders>
              <w:top w:val="nil"/>
              <w:left w:val="nil"/>
              <w:bottom w:val="single" w:sz="4" w:space="0" w:color="auto"/>
              <w:right w:val="single" w:sz="4" w:space="0" w:color="auto"/>
            </w:tcBorders>
          </w:tcPr>
          <w:p w14:paraId="7991BD78" w14:textId="77777777" w:rsidR="004408AC" w:rsidRPr="00A20A43" w:rsidRDefault="004408AC" w:rsidP="00E3696A">
            <w:pPr>
              <w:jc w:val="right"/>
              <w:rPr>
                <w:color w:val="000000"/>
              </w:rPr>
            </w:pPr>
          </w:p>
        </w:tc>
      </w:tr>
      <w:tr w:rsidR="004408AC" w:rsidRPr="00A20A43" w14:paraId="1DF0AE96" w14:textId="671E98A8" w:rsidTr="004408AC">
        <w:trPr>
          <w:trHeight w:val="312"/>
          <w:jc w:val="center"/>
        </w:trPr>
        <w:tc>
          <w:tcPr>
            <w:tcW w:w="580"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0AAE73FD" w14:textId="77777777" w:rsidR="004408AC" w:rsidRPr="00A20A43" w:rsidRDefault="004408AC" w:rsidP="00E3696A">
            <w:pPr>
              <w:jc w:val="center"/>
              <w:rPr>
                <w:color w:val="000000"/>
              </w:rPr>
            </w:pPr>
            <w:r w:rsidRPr="00A20A43">
              <w:rPr>
                <w:color w:val="000000"/>
              </w:rPr>
              <w:t>22</w:t>
            </w:r>
          </w:p>
        </w:tc>
        <w:tc>
          <w:tcPr>
            <w:tcW w:w="4251" w:type="dxa"/>
            <w:tcBorders>
              <w:top w:val="nil"/>
              <w:left w:val="nil"/>
              <w:bottom w:val="single" w:sz="4" w:space="0" w:color="auto"/>
              <w:right w:val="single" w:sz="4" w:space="0" w:color="auto"/>
            </w:tcBorders>
            <w:shd w:val="clear" w:color="auto" w:fill="auto"/>
            <w:noWrap/>
            <w:vAlign w:val="bottom"/>
            <w:hideMark/>
          </w:tcPr>
          <w:p w14:paraId="61A45EEA" w14:textId="77777777" w:rsidR="004408AC" w:rsidRPr="00A20A43" w:rsidRDefault="004408AC" w:rsidP="00E3696A">
            <w:pPr>
              <w:rPr>
                <w:color w:val="000000"/>
                <w:lang w:val="sv-SE"/>
              </w:rPr>
            </w:pPr>
            <w:r w:rsidRPr="00A20A43">
              <w:rPr>
                <w:color w:val="000000"/>
                <w:lang w:val="sv-SE"/>
              </w:rPr>
              <w:t>Extras de Carte Funciara Nr. 50979 Stei nr.cad. 50979</w:t>
            </w:r>
          </w:p>
        </w:tc>
        <w:tc>
          <w:tcPr>
            <w:tcW w:w="1243" w:type="dxa"/>
            <w:tcBorders>
              <w:top w:val="nil"/>
              <w:left w:val="nil"/>
              <w:bottom w:val="single" w:sz="4" w:space="0" w:color="auto"/>
              <w:right w:val="single" w:sz="4" w:space="0" w:color="auto"/>
            </w:tcBorders>
            <w:shd w:val="clear" w:color="auto" w:fill="auto"/>
            <w:noWrap/>
            <w:vAlign w:val="bottom"/>
            <w:hideMark/>
          </w:tcPr>
          <w:p w14:paraId="79DA2513" w14:textId="77777777" w:rsidR="004408AC" w:rsidRPr="00A20A43" w:rsidRDefault="004408AC" w:rsidP="00E3696A">
            <w:pPr>
              <w:jc w:val="right"/>
              <w:rPr>
                <w:color w:val="000000"/>
              </w:rPr>
            </w:pPr>
            <w:r w:rsidRPr="00A20A43">
              <w:rPr>
                <w:color w:val="000000"/>
              </w:rPr>
              <w:t>3.236</w:t>
            </w:r>
          </w:p>
        </w:tc>
        <w:tc>
          <w:tcPr>
            <w:tcW w:w="1243" w:type="dxa"/>
            <w:tcBorders>
              <w:top w:val="nil"/>
              <w:left w:val="nil"/>
              <w:bottom w:val="single" w:sz="4" w:space="0" w:color="auto"/>
              <w:right w:val="single" w:sz="4" w:space="0" w:color="auto"/>
            </w:tcBorders>
          </w:tcPr>
          <w:p w14:paraId="1BD34CCF" w14:textId="196EADDF" w:rsidR="004408AC" w:rsidRPr="00A20A43" w:rsidRDefault="00C47EBA" w:rsidP="00E3696A">
            <w:pPr>
              <w:jc w:val="right"/>
              <w:rPr>
                <w:color w:val="000000"/>
              </w:rPr>
            </w:pPr>
            <w:r w:rsidRPr="00A20A43">
              <w:rPr>
                <w:color w:val="000000"/>
              </w:rPr>
              <w:t>DA</w:t>
            </w:r>
          </w:p>
        </w:tc>
      </w:tr>
      <w:tr w:rsidR="004408AC" w:rsidRPr="00A20A43" w14:paraId="267E0F12" w14:textId="14366AA2" w:rsidTr="004408AC">
        <w:trPr>
          <w:trHeight w:val="312"/>
          <w:jc w:val="center"/>
        </w:trPr>
        <w:tc>
          <w:tcPr>
            <w:tcW w:w="580"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3566847D" w14:textId="77777777" w:rsidR="004408AC" w:rsidRPr="00A20A43" w:rsidRDefault="004408AC" w:rsidP="00E3696A">
            <w:pPr>
              <w:jc w:val="center"/>
              <w:rPr>
                <w:color w:val="000000"/>
              </w:rPr>
            </w:pPr>
            <w:r w:rsidRPr="00A20A43">
              <w:rPr>
                <w:color w:val="000000"/>
              </w:rPr>
              <w:t>23</w:t>
            </w:r>
          </w:p>
        </w:tc>
        <w:tc>
          <w:tcPr>
            <w:tcW w:w="4251" w:type="dxa"/>
            <w:tcBorders>
              <w:top w:val="nil"/>
              <w:left w:val="nil"/>
              <w:bottom w:val="single" w:sz="4" w:space="0" w:color="auto"/>
              <w:right w:val="single" w:sz="4" w:space="0" w:color="auto"/>
            </w:tcBorders>
            <w:shd w:val="clear" w:color="auto" w:fill="auto"/>
            <w:noWrap/>
            <w:vAlign w:val="bottom"/>
            <w:hideMark/>
          </w:tcPr>
          <w:p w14:paraId="38F57AA4" w14:textId="77777777" w:rsidR="004408AC" w:rsidRPr="00A20A43" w:rsidRDefault="004408AC" w:rsidP="00E3696A">
            <w:pPr>
              <w:rPr>
                <w:color w:val="000000"/>
                <w:lang w:val="sv-SE"/>
              </w:rPr>
            </w:pPr>
            <w:r w:rsidRPr="00A20A43">
              <w:rPr>
                <w:color w:val="000000"/>
                <w:lang w:val="sv-SE"/>
              </w:rPr>
              <w:t>Extras de Carte Funciara Nr. 50980 Stei nr.cad. 50980</w:t>
            </w:r>
          </w:p>
        </w:tc>
        <w:tc>
          <w:tcPr>
            <w:tcW w:w="1243" w:type="dxa"/>
            <w:tcBorders>
              <w:top w:val="nil"/>
              <w:left w:val="nil"/>
              <w:bottom w:val="single" w:sz="4" w:space="0" w:color="auto"/>
              <w:right w:val="single" w:sz="4" w:space="0" w:color="auto"/>
            </w:tcBorders>
            <w:shd w:val="clear" w:color="auto" w:fill="auto"/>
            <w:noWrap/>
            <w:vAlign w:val="bottom"/>
            <w:hideMark/>
          </w:tcPr>
          <w:p w14:paraId="3C6EA724" w14:textId="77777777" w:rsidR="004408AC" w:rsidRPr="00A20A43" w:rsidRDefault="004408AC" w:rsidP="00E3696A">
            <w:pPr>
              <w:jc w:val="right"/>
              <w:rPr>
                <w:color w:val="000000"/>
              </w:rPr>
            </w:pPr>
            <w:r w:rsidRPr="00A20A43">
              <w:rPr>
                <w:color w:val="000000"/>
              </w:rPr>
              <w:t>3.730</w:t>
            </w:r>
          </w:p>
        </w:tc>
        <w:tc>
          <w:tcPr>
            <w:tcW w:w="1243" w:type="dxa"/>
            <w:tcBorders>
              <w:top w:val="nil"/>
              <w:left w:val="nil"/>
              <w:bottom w:val="single" w:sz="4" w:space="0" w:color="auto"/>
              <w:right w:val="single" w:sz="4" w:space="0" w:color="auto"/>
            </w:tcBorders>
          </w:tcPr>
          <w:p w14:paraId="06A57CA1" w14:textId="4610F816" w:rsidR="004408AC" w:rsidRPr="00A20A43" w:rsidRDefault="00C47EBA" w:rsidP="00E3696A">
            <w:pPr>
              <w:jc w:val="right"/>
              <w:rPr>
                <w:color w:val="000000"/>
              </w:rPr>
            </w:pPr>
            <w:r w:rsidRPr="00A20A43">
              <w:rPr>
                <w:color w:val="000000"/>
              </w:rPr>
              <w:t>DA</w:t>
            </w:r>
          </w:p>
        </w:tc>
      </w:tr>
      <w:tr w:rsidR="004408AC" w:rsidRPr="00A20A43" w14:paraId="2798610C" w14:textId="15AAF3AC" w:rsidTr="004408AC">
        <w:trPr>
          <w:trHeight w:val="312"/>
          <w:jc w:val="center"/>
        </w:trPr>
        <w:tc>
          <w:tcPr>
            <w:tcW w:w="580"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4D14EE5E" w14:textId="77777777" w:rsidR="004408AC" w:rsidRPr="00A20A43" w:rsidRDefault="004408AC" w:rsidP="00E3696A">
            <w:pPr>
              <w:jc w:val="center"/>
              <w:rPr>
                <w:color w:val="000000"/>
              </w:rPr>
            </w:pPr>
            <w:r w:rsidRPr="00A20A43">
              <w:rPr>
                <w:color w:val="000000"/>
              </w:rPr>
              <w:t>24</w:t>
            </w:r>
          </w:p>
        </w:tc>
        <w:tc>
          <w:tcPr>
            <w:tcW w:w="4251" w:type="dxa"/>
            <w:tcBorders>
              <w:top w:val="nil"/>
              <w:left w:val="nil"/>
              <w:bottom w:val="single" w:sz="4" w:space="0" w:color="auto"/>
              <w:right w:val="single" w:sz="4" w:space="0" w:color="auto"/>
            </w:tcBorders>
            <w:shd w:val="clear" w:color="auto" w:fill="auto"/>
            <w:noWrap/>
            <w:vAlign w:val="bottom"/>
            <w:hideMark/>
          </w:tcPr>
          <w:p w14:paraId="37097B45" w14:textId="77777777" w:rsidR="004408AC" w:rsidRPr="00A20A43" w:rsidRDefault="004408AC" w:rsidP="00E3696A">
            <w:pPr>
              <w:rPr>
                <w:color w:val="000000"/>
                <w:lang w:val="sv-SE"/>
              </w:rPr>
            </w:pPr>
            <w:r w:rsidRPr="00A20A43">
              <w:rPr>
                <w:color w:val="000000"/>
                <w:lang w:val="sv-SE"/>
              </w:rPr>
              <w:t>Extras de Carte Funciara Nr. 51404 Stei nr.cad. 51404</w:t>
            </w:r>
          </w:p>
        </w:tc>
        <w:tc>
          <w:tcPr>
            <w:tcW w:w="1243" w:type="dxa"/>
            <w:tcBorders>
              <w:top w:val="nil"/>
              <w:left w:val="nil"/>
              <w:bottom w:val="single" w:sz="4" w:space="0" w:color="auto"/>
              <w:right w:val="single" w:sz="4" w:space="0" w:color="auto"/>
            </w:tcBorders>
            <w:shd w:val="clear" w:color="auto" w:fill="auto"/>
            <w:noWrap/>
            <w:vAlign w:val="bottom"/>
            <w:hideMark/>
          </w:tcPr>
          <w:p w14:paraId="01CAC7DC" w14:textId="77777777" w:rsidR="004408AC" w:rsidRPr="00A20A43" w:rsidRDefault="004408AC" w:rsidP="00E3696A">
            <w:pPr>
              <w:jc w:val="right"/>
              <w:rPr>
                <w:color w:val="000000"/>
              </w:rPr>
            </w:pPr>
            <w:r w:rsidRPr="00A20A43">
              <w:rPr>
                <w:color w:val="000000"/>
              </w:rPr>
              <w:t>1.200</w:t>
            </w:r>
          </w:p>
        </w:tc>
        <w:tc>
          <w:tcPr>
            <w:tcW w:w="1243" w:type="dxa"/>
            <w:tcBorders>
              <w:top w:val="nil"/>
              <w:left w:val="nil"/>
              <w:bottom w:val="single" w:sz="4" w:space="0" w:color="auto"/>
              <w:right w:val="single" w:sz="4" w:space="0" w:color="auto"/>
            </w:tcBorders>
          </w:tcPr>
          <w:p w14:paraId="5A52D663" w14:textId="77777777" w:rsidR="004408AC" w:rsidRPr="00A20A43" w:rsidRDefault="004408AC" w:rsidP="00E3696A">
            <w:pPr>
              <w:jc w:val="right"/>
              <w:rPr>
                <w:color w:val="000000"/>
              </w:rPr>
            </w:pPr>
          </w:p>
        </w:tc>
      </w:tr>
      <w:tr w:rsidR="004408AC" w:rsidRPr="00A20A43" w14:paraId="5B5E7F45" w14:textId="36F78A0D" w:rsidTr="004408AC">
        <w:trPr>
          <w:trHeight w:val="312"/>
          <w:jc w:val="center"/>
        </w:trPr>
        <w:tc>
          <w:tcPr>
            <w:tcW w:w="580"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1BCFDDF5" w14:textId="77777777" w:rsidR="004408AC" w:rsidRPr="00A20A43" w:rsidRDefault="004408AC" w:rsidP="00E3696A">
            <w:pPr>
              <w:jc w:val="center"/>
              <w:rPr>
                <w:color w:val="000000"/>
              </w:rPr>
            </w:pPr>
            <w:r w:rsidRPr="00A20A43">
              <w:rPr>
                <w:color w:val="000000"/>
              </w:rPr>
              <w:t>25</w:t>
            </w:r>
          </w:p>
        </w:tc>
        <w:tc>
          <w:tcPr>
            <w:tcW w:w="4251" w:type="dxa"/>
            <w:tcBorders>
              <w:top w:val="nil"/>
              <w:left w:val="nil"/>
              <w:bottom w:val="single" w:sz="4" w:space="0" w:color="auto"/>
              <w:right w:val="single" w:sz="4" w:space="0" w:color="auto"/>
            </w:tcBorders>
            <w:shd w:val="clear" w:color="auto" w:fill="auto"/>
            <w:noWrap/>
            <w:vAlign w:val="bottom"/>
            <w:hideMark/>
          </w:tcPr>
          <w:p w14:paraId="1082B641" w14:textId="77777777" w:rsidR="004408AC" w:rsidRPr="00A20A43" w:rsidRDefault="004408AC" w:rsidP="00E3696A">
            <w:pPr>
              <w:rPr>
                <w:color w:val="000000"/>
                <w:lang w:val="sv-SE"/>
              </w:rPr>
            </w:pPr>
            <w:r w:rsidRPr="00A20A43">
              <w:rPr>
                <w:color w:val="000000"/>
                <w:lang w:val="sv-SE"/>
              </w:rPr>
              <w:t>Extras de Carte Funciara Nr. 51414 Stei nr.cad. 51414</w:t>
            </w:r>
          </w:p>
        </w:tc>
        <w:tc>
          <w:tcPr>
            <w:tcW w:w="1243" w:type="dxa"/>
            <w:tcBorders>
              <w:top w:val="nil"/>
              <w:left w:val="nil"/>
              <w:bottom w:val="single" w:sz="4" w:space="0" w:color="auto"/>
              <w:right w:val="single" w:sz="4" w:space="0" w:color="auto"/>
            </w:tcBorders>
            <w:shd w:val="clear" w:color="auto" w:fill="auto"/>
            <w:noWrap/>
            <w:vAlign w:val="bottom"/>
            <w:hideMark/>
          </w:tcPr>
          <w:p w14:paraId="0196A293" w14:textId="77777777" w:rsidR="004408AC" w:rsidRPr="00A20A43" w:rsidRDefault="004408AC" w:rsidP="00E3696A">
            <w:pPr>
              <w:jc w:val="right"/>
              <w:rPr>
                <w:color w:val="000000"/>
              </w:rPr>
            </w:pPr>
            <w:r w:rsidRPr="00A20A43">
              <w:rPr>
                <w:color w:val="000000"/>
              </w:rPr>
              <w:t>2.047</w:t>
            </w:r>
          </w:p>
        </w:tc>
        <w:tc>
          <w:tcPr>
            <w:tcW w:w="1243" w:type="dxa"/>
            <w:tcBorders>
              <w:top w:val="nil"/>
              <w:left w:val="nil"/>
              <w:bottom w:val="single" w:sz="4" w:space="0" w:color="auto"/>
              <w:right w:val="single" w:sz="4" w:space="0" w:color="auto"/>
            </w:tcBorders>
          </w:tcPr>
          <w:p w14:paraId="5177F8C0" w14:textId="75D221FC" w:rsidR="004408AC" w:rsidRPr="00A20A43" w:rsidRDefault="00C47EBA" w:rsidP="00E3696A">
            <w:pPr>
              <w:jc w:val="right"/>
              <w:rPr>
                <w:color w:val="000000"/>
              </w:rPr>
            </w:pPr>
            <w:r w:rsidRPr="00A20A43">
              <w:rPr>
                <w:color w:val="000000"/>
              </w:rPr>
              <w:t>DA</w:t>
            </w:r>
          </w:p>
        </w:tc>
      </w:tr>
      <w:tr w:rsidR="004408AC" w:rsidRPr="00A20A43" w14:paraId="4C34DFAD" w14:textId="028ECA66" w:rsidTr="004408AC">
        <w:trPr>
          <w:trHeight w:val="312"/>
          <w:jc w:val="center"/>
        </w:trPr>
        <w:tc>
          <w:tcPr>
            <w:tcW w:w="580"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53455999" w14:textId="77777777" w:rsidR="004408AC" w:rsidRPr="00A20A43" w:rsidRDefault="004408AC" w:rsidP="00E3696A">
            <w:pPr>
              <w:jc w:val="center"/>
              <w:rPr>
                <w:color w:val="000000"/>
              </w:rPr>
            </w:pPr>
            <w:r w:rsidRPr="00A20A43">
              <w:rPr>
                <w:color w:val="000000"/>
              </w:rPr>
              <w:t>26</w:t>
            </w:r>
          </w:p>
        </w:tc>
        <w:tc>
          <w:tcPr>
            <w:tcW w:w="4251" w:type="dxa"/>
            <w:tcBorders>
              <w:top w:val="nil"/>
              <w:left w:val="nil"/>
              <w:bottom w:val="single" w:sz="4" w:space="0" w:color="auto"/>
              <w:right w:val="single" w:sz="4" w:space="0" w:color="auto"/>
            </w:tcBorders>
            <w:shd w:val="clear" w:color="auto" w:fill="auto"/>
            <w:noWrap/>
            <w:vAlign w:val="bottom"/>
            <w:hideMark/>
          </w:tcPr>
          <w:p w14:paraId="268B3320" w14:textId="77777777" w:rsidR="004408AC" w:rsidRPr="00A20A43" w:rsidRDefault="004408AC" w:rsidP="00E3696A">
            <w:pPr>
              <w:rPr>
                <w:color w:val="000000"/>
                <w:lang w:val="sv-SE"/>
              </w:rPr>
            </w:pPr>
            <w:r w:rsidRPr="00A20A43">
              <w:rPr>
                <w:color w:val="000000"/>
                <w:lang w:val="sv-SE"/>
              </w:rPr>
              <w:t>Extras de Carte Funciara Nr. 51418 Stei nr.cad. 51418</w:t>
            </w:r>
          </w:p>
        </w:tc>
        <w:tc>
          <w:tcPr>
            <w:tcW w:w="1243" w:type="dxa"/>
            <w:tcBorders>
              <w:top w:val="nil"/>
              <w:left w:val="nil"/>
              <w:bottom w:val="single" w:sz="4" w:space="0" w:color="auto"/>
              <w:right w:val="single" w:sz="4" w:space="0" w:color="auto"/>
            </w:tcBorders>
            <w:shd w:val="clear" w:color="auto" w:fill="auto"/>
            <w:noWrap/>
            <w:vAlign w:val="bottom"/>
            <w:hideMark/>
          </w:tcPr>
          <w:p w14:paraId="453525B8" w14:textId="77777777" w:rsidR="004408AC" w:rsidRPr="00A20A43" w:rsidRDefault="004408AC" w:rsidP="00E3696A">
            <w:pPr>
              <w:jc w:val="right"/>
              <w:rPr>
                <w:color w:val="000000"/>
              </w:rPr>
            </w:pPr>
            <w:r w:rsidRPr="00A20A43">
              <w:rPr>
                <w:color w:val="000000"/>
              </w:rPr>
              <w:t>514</w:t>
            </w:r>
          </w:p>
        </w:tc>
        <w:tc>
          <w:tcPr>
            <w:tcW w:w="1243" w:type="dxa"/>
            <w:tcBorders>
              <w:top w:val="nil"/>
              <w:left w:val="nil"/>
              <w:bottom w:val="single" w:sz="4" w:space="0" w:color="auto"/>
              <w:right w:val="single" w:sz="4" w:space="0" w:color="auto"/>
            </w:tcBorders>
          </w:tcPr>
          <w:p w14:paraId="3AF76D11" w14:textId="77777777" w:rsidR="004408AC" w:rsidRPr="00A20A43" w:rsidRDefault="004408AC" w:rsidP="00E3696A">
            <w:pPr>
              <w:jc w:val="right"/>
              <w:rPr>
                <w:color w:val="000000"/>
              </w:rPr>
            </w:pPr>
          </w:p>
        </w:tc>
      </w:tr>
      <w:tr w:rsidR="004408AC" w:rsidRPr="00A20A43" w14:paraId="1FD939E3" w14:textId="411FFFFE" w:rsidTr="004408AC">
        <w:trPr>
          <w:trHeight w:val="312"/>
          <w:jc w:val="center"/>
        </w:trPr>
        <w:tc>
          <w:tcPr>
            <w:tcW w:w="580"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2375C5A5" w14:textId="77777777" w:rsidR="004408AC" w:rsidRPr="00A20A43" w:rsidRDefault="004408AC" w:rsidP="00E3696A">
            <w:pPr>
              <w:jc w:val="center"/>
              <w:rPr>
                <w:color w:val="000000"/>
              </w:rPr>
            </w:pPr>
            <w:r w:rsidRPr="00A20A43">
              <w:rPr>
                <w:color w:val="000000"/>
              </w:rPr>
              <w:t>27</w:t>
            </w:r>
          </w:p>
        </w:tc>
        <w:tc>
          <w:tcPr>
            <w:tcW w:w="4251" w:type="dxa"/>
            <w:tcBorders>
              <w:top w:val="nil"/>
              <w:left w:val="nil"/>
              <w:bottom w:val="single" w:sz="4" w:space="0" w:color="auto"/>
              <w:right w:val="single" w:sz="4" w:space="0" w:color="auto"/>
            </w:tcBorders>
            <w:shd w:val="clear" w:color="auto" w:fill="auto"/>
            <w:noWrap/>
            <w:vAlign w:val="bottom"/>
            <w:hideMark/>
          </w:tcPr>
          <w:p w14:paraId="782BFD97" w14:textId="77777777" w:rsidR="004408AC" w:rsidRPr="00A20A43" w:rsidRDefault="004408AC" w:rsidP="00E3696A">
            <w:pPr>
              <w:rPr>
                <w:color w:val="000000"/>
                <w:lang w:val="sv-SE"/>
              </w:rPr>
            </w:pPr>
            <w:r w:rsidRPr="00A20A43">
              <w:rPr>
                <w:color w:val="000000"/>
                <w:lang w:val="sv-SE"/>
              </w:rPr>
              <w:t>Extras de Carte Funciara Nr. 51419 Stei nr.cad. 51419</w:t>
            </w:r>
          </w:p>
        </w:tc>
        <w:tc>
          <w:tcPr>
            <w:tcW w:w="1243" w:type="dxa"/>
            <w:tcBorders>
              <w:top w:val="nil"/>
              <w:left w:val="nil"/>
              <w:bottom w:val="single" w:sz="4" w:space="0" w:color="auto"/>
              <w:right w:val="single" w:sz="4" w:space="0" w:color="auto"/>
            </w:tcBorders>
            <w:shd w:val="clear" w:color="auto" w:fill="auto"/>
            <w:noWrap/>
            <w:vAlign w:val="bottom"/>
            <w:hideMark/>
          </w:tcPr>
          <w:p w14:paraId="4AAC81F7" w14:textId="77777777" w:rsidR="004408AC" w:rsidRPr="00A20A43" w:rsidRDefault="004408AC" w:rsidP="00E3696A">
            <w:pPr>
              <w:jc w:val="right"/>
              <w:rPr>
                <w:color w:val="000000"/>
              </w:rPr>
            </w:pPr>
            <w:r w:rsidRPr="00A20A43">
              <w:rPr>
                <w:color w:val="000000"/>
              </w:rPr>
              <w:t>4.263</w:t>
            </w:r>
          </w:p>
        </w:tc>
        <w:tc>
          <w:tcPr>
            <w:tcW w:w="1243" w:type="dxa"/>
            <w:tcBorders>
              <w:top w:val="nil"/>
              <w:left w:val="nil"/>
              <w:bottom w:val="single" w:sz="4" w:space="0" w:color="auto"/>
              <w:right w:val="single" w:sz="4" w:space="0" w:color="auto"/>
            </w:tcBorders>
          </w:tcPr>
          <w:p w14:paraId="03AC8373" w14:textId="140A470D" w:rsidR="004408AC" w:rsidRPr="00A20A43" w:rsidRDefault="00C47EBA" w:rsidP="00E3696A">
            <w:pPr>
              <w:jc w:val="right"/>
              <w:rPr>
                <w:color w:val="000000"/>
              </w:rPr>
            </w:pPr>
            <w:r w:rsidRPr="00A20A43">
              <w:rPr>
                <w:color w:val="000000"/>
              </w:rPr>
              <w:t>DA</w:t>
            </w:r>
          </w:p>
        </w:tc>
      </w:tr>
      <w:tr w:rsidR="004408AC" w:rsidRPr="00A20A43" w14:paraId="622A98BB" w14:textId="0C3B93E5" w:rsidTr="004408AC">
        <w:trPr>
          <w:trHeight w:val="312"/>
          <w:jc w:val="center"/>
        </w:trPr>
        <w:tc>
          <w:tcPr>
            <w:tcW w:w="580"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6B8E824B" w14:textId="77777777" w:rsidR="004408AC" w:rsidRPr="00A20A43" w:rsidRDefault="004408AC" w:rsidP="00E3696A">
            <w:pPr>
              <w:jc w:val="center"/>
              <w:rPr>
                <w:color w:val="000000"/>
              </w:rPr>
            </w:pPr>
            <w:r w:rsidRPr="00A20A43">
              <w:rPr>
                <w:color w:val="000000"/>
              </w:rPr>
              <w:t>28</w:t>
            </w:r>
          </w:p>
        </w:tc>
        <w:tc>
          <w:tcPr>
            <w:tcW w:w="4251" w:type="dxa"/>
            <w:tcBorders>
              <w:top w:val="nil"/>
              <w:left w:val="nil"/>
              <w:bottom w:val="single" w:sz="4" w:space="0" w:color="auto"/>
              <w:right w:val="single" w:sz="4" w:space="0" w:color="auto"/>
            </w:tcBorders>
            <w:shd w:val="clear" w:color="auto" w:fill="auto"/>
            <w:noWrap/>
            <w:vAlign w:val="bottom"/>
            <w:hideMark/>
          </w:tcPr>
          <w:p w14:paraId="5529665D" w14:textId="77777777" w:rsidR="004408AC" w:rsidRPr="00A20A43" w:rsidRDefault="004408AC" w:rsidP="00E3696A">
            <w:pPr>
              <w:rPr>
                <w:color w:val="000000"/>
                <w:lang w:val="sv-SE"/>
              </w:rPr>
            </w:pPr>
            <w:r w:rsidRPr="00A20A43">
              <w:rPr>
                <w:color w:val="000000"/>
                <w:lang w:val="sv-SE"/>
              </w:rPr>
              <w:t>Extras de Carte Funciara Nr. 51420 Stei nr.cad. 51420</w:t>
            </w:r>
          </w:p>
        </w:tc>
        <w:tc>
          <w:tcPr>
            <w:tcW w:w="1243" w:type="dxa"/>
            <w:tcBorders>
              <w:top w:val="nil"/>
              <w:left w:val="nil"/>
              <w:bottom w:val="single" w:sz="4" w:space="0" w:color="auto"/>
              <w:right w:val="single" w:sz="4" w:space="0" w:color="auto"/>
            </w:tcBorders>
            <w:shd w:val="clear" w:color="auto" w:fill="auto"/>
            <w:noWrap/>
            <w:vAlign w:val="bottom"/>
            <w:hideMark/>
          </w:tcPr>
          <w:p w14:paraId="3048E603" w14:textId="77777777" w:rsidR="004408AC" w:rsidRPr="00A20A43" w:rsidRDefault="004408AC" w:rsidP="00E3696A">
            <w:pPr>
              <w:jc w:val="right"/>
              <w:rPr>
                <w:color w:val="000000"/>
              </w:rPr>
            </w:pPr>
            <w:r w:rsidRPr="00A20A43">
              <w:rPr>
                <w:color w:val="000000"/>
              </w:rPr>
              <w:t>31.924</w:t>
            </w:r>
          </w:p>
        </w:tc>
        <w:tc>
          <w:tcPr>
            <w:tcW w:w="1243" w:type="dxa"/>
            <w:tcBorders>
              <w:top w:val="nil"/>
              <w:left w:val="nil"/>
              <w:bottom w:val="single" w:sz="4" w:space="0" w:color="auto"/>
              <w:right w:val="single" w:sz="4" w:space="0" w:color="auto"/>
            </w:tcBorders>
          </w:tcPr>
          <w:p w14:paraId="64A565BF" w14:textId="77777777" w:rsidR="004408AC" w:rsidRPr="00A20A43" w:rsidRDefault="004408AC" w:rsidP="00E3696A">
            <w:pPr>
              <w:jc w:val="right"/>
              <w:rPr>
                <w:color w:val="000000"/>
              </w:rPr>
            </w:pPr>
          </w:p>
        </w:tc>
      </w:tr>
      <w:tr w:rsidR="004408AC" w:rsidRPr="00A20A43" w14:paraId="5A146CE3" w14:textId="383D3B03" w:rsidTr="004408AC">
        <w:trPr>
          <w:trHeight w:val="312"/>
          <w:jc w:val="center"/>
        </w:trPr>
        <w:tc>
          <w:tcPr>
            <w:tcW w:w="580"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17321F0B" w14:textId="77777777" w:rsidR="004408AC" w:rsidRPr="00A20A43" w:rsidRDefault="004408AC" w:rsidP="00E3696A">
            <w:pPr>
              <w:jc w:val="center"/>
              <w:rPr>
                <w:color w:val="000000"/>
              </w:rPr>
            </w:pPr>
            <w:r w:rsidRPr="00A20A43">
              <w:rPr>
                <w:color w:val="000000"/>
              </w:rPr>
              <w:t>29</w:t>
            </w:r>
          </w:p>
        </w:tc>
        <w:tc>
          <w:tcPr>
            <w:tcW w:w="4251" w:type="dxa"/>
            <w:tcBorders>
              <w:top w:val="nil"/>
              <w:left w:val="nil"/>
              <w:bottom w:val="single" w:sz="4" w:space="0" w:color="auto"/>
              <w:right w:val="single" w:sz="4" w:space="0" w:color="auto"/>
            </w:tcBorders>
            <w:shd w:val="clear" w:color="auto" w:fill="auto"/>
            <w:noWrap/>
            <w:vAlign w:val="bottom"/>
            <w:hideMark/>
          </w:tcPr>
          <w:p w14:paraId="78DDAC0E" w14:textId="77777777" w:rsidR="004408AC" w:rsidRPr="00A20A43" w:rsidRDefault="004408AC" w:rsidP="00E3696A">
            <w:pPr>
              <w:rPr>
                <w:color w:val="000000"/>
                <w:lang w:val="sv-SE"/>
              </w:rPr>
            </w:pPr>
            <w:r w:rsidRPr="00A20A43">
              <w:rPr>
                <w:color w:val="000000"/>
                <w:lang w:val="sv-SE"/>
              </w:rPr>
              <w:t>Extras de Carte Funciara Nr. 51413 Stei nr.cad. 51413</w:t>
            </w:r>
          </w:p>
        </w:tc>
        <w:tc>
          <w:tcPr>
            <w:tcW w:w="1243" w:type="dxa"/>
            <w:tcBorders>
              <w:top w:val="nil"/>
              <w:left w:val="nil"/>
              <w:bottom w:val="single" w:sz="4" w:space="0" w:color="auto"/>
              <w:right w:val="single" w:sz="4" w:space="0" w:color="auto"/>
            </w:tcBorders>
            <w:shd w:val="clear" w:color="auto" w:fill="auto"/>
            <w:noWrap/>
            <w:vAlign w:val="bottom"/>
            <w:hideMark/>
          </w:tcPr>
          <w:p w14:paraId="6B1E84BA" w14:textId="77777777" w:rsidR="004408AC" w:rsidRPr="00A20A43" w:rsidRDefault="004408AC" w:rsidP="00E3696A">
            <w:pPr>
              <w:jc w:val="right"/>
              <w:rPr>
                <w:color w:val="000000"/>
              </w:rPr>
            </w:pPr>
            <w:r w:rsidRPr="00A20A43">
              <w:rPr>
                <w:color w:val="000000"/>
              </w:rPr>
              <w:t>572</w:t>
            </w:r>
          </w:p>
        </w:tc>
        <w:tc>
          <w:tcPr>
            <w:tcW w:w="1243" w:type="dxa"/>
            <w:tcBorders>
              <w:top w:val="nil"/>
              <w:left w:val="nil"/>
              <w:bottom w:val="single" w:sz="4" w:space="0" w:color="auto"/>
              <w:right w:val="single" w:sz="4" w:space="0" w:color="auto"/>
            </w:tcBorders>
          </w:tcPr>
          <w:p w14:paraId="200DA7C7" w14:textId="77777777" w:rsidR="004408AC" w:rsidRPr="00A20A43" w:rsidRDefault="004408AC" w:rsidP="00E3696A">
            <w:pPr>
              <w:jc w:val="right"/>
              <w:rPr>
                <w:color w:val="000000"/>
              </w:rPr>
            </w:pPr>
          </w:p>
        </w:tc>
      </w:tr>
      <w:tr w:rsidR="004408AC" w:rsidRPr="00A20A43" w14:paraId="7FF8D0A4" w14:textId="46EA2DEC" w:rsidTr="004408AC">
        <w:trPr>
          <w:trHeight w:val="312"/>
          <w:jc w:val="center"/>
        </w:trPr>
        <w:tc>
          <w:tcPr>
            <w:tcW w:w="4831" w:type="dxa"/>
            <w:gridSpan w:val="2"/>
            <w:tcBorders>
              <w:top w:val="single" w:sz="4" w:space="0" w:color="auto"/>
              <w:left w:val="single" w:sz="4" w:space="0" w:color="auto"/>
              <w:bottom w:val="single" w:sz="4" w:space="0" w:color="auto"/>
              <w:right w:val="single" w:sz="4" w:space="0" w:color="000000"/>
            </w:tcBorders>
            <w:shd w:val="clear" w:color="auto" w:fill="EDEDED" w:themeFill="accent3" w:themeFillTint="33"/>
            <w:noWrap/>
            <w:vAlign w:val="bottom"/>
            <w:hideMark/>
          </w:tcPr>
          <w:p w14:paraId="5CA213DC" w14:textId="77777777" w:rsidR="004408AC" w:rsidRPr="00A20A43" w:rsidRDefault="004408AC" w:rsidP="00E3696A">
            <w:pPr>
              <w:jc w:val="center"/>
              <w:rPr>
                <w:b/>
                <w:bCs/>
                <w:color w:val="000000"/>
              </w:rPr>
            </w:pPr>
            <w:r w:rsidRPr="00A20A43">
              <w:rPr>
                <w:b/>
                <w:bCs/>
                <w:color w:val="000000"/>
              </w:rPr>
              <w:t>TOTAL</w:t>
            </w:r>
          </w:p>
        </w:tc>
        <w:tc>
          <w:tcPr>
            <w:tcW w:w="1243" w:type="dxa"/>
            <w:tcBorders>
              <w:top w:val="nil"/>
              <w:left w:val="nil"/>
              <w:bottom w:val="single" w:sz="4" w:space="0" w:color="auto"/>
              <w:right w:val="single" w:sz="4" w:space="0" w:color="auto"/>
            </w:tcBorders>
            <w:shd w:val="clear" w:color="auto" w:fill="EDEDED" w:themeFill="accent3" w:themeFillTint="33"/>
            <w:noWrap/>
            <w:vAlign w:val="bottom"/>
            <w:hideMark/>
          </w:tcPr>
          <w:p w14:paraId="50E0BF21" w14:textId="77777777" w:rsidR="004408AC" w:rsidRPr="00A20A43" w:rsidRDefault="004408AC" w:rsidP="00E3696A">
            <w:pPr>
              <w:jc w:val="center"/>
              <w:rPr>
                <w:b/>
                <w:bCs/>
                <w:color w:val="000000"/>
              </w:rPr>
            </w:pPr>
            <w:r w:rsidRPr="00A20A43">
              <w:rPr>
                <w:b/>
                <w:bCs/>
                <w:color w:val="000000"/>
              </w:rPr>
              <w:t>138.883</w:t>
            </w:r>
          </w:p>
        </w:tc>
        <w:tc>
          <w:tcPr>
            <w:tcW w:w="1243" w:type="dxa"/>
            <w:tcBorders>
              <w:top w:val="nil"/>
              <w:left w:val="nil"/>
              <w:bottom w:val="single" w:sz="4" w:space="0" w:color="auto"/>
              <w:right w:val="single" w:sz="4" w:space="0" w:color="auto"/>
            </w:tcBorders>
            <w:shd w:val="clear" w:color="auto" w:fill="EDEDED" w:themeFill="accent3" w:themeFillTint="33"/>
          </w:tcPr>
          <w:p w14:paraId="20F08C28" w14:textId="77777777" w:rsidR="004408AC" w:rsidRPr="00A20A43" w:rsidRDefault="004408AC" w:rsidP="00E3696A">
            <w:pPr>
              <w:jc w:val="center"/>
              <w:rPr>
                <w:b/>
                <w:bCs/>
                <w:color w:val="000000"/>
              </w:rPr>
            </w:pPr>
          </w:p>
        </w:tc>
      </w:tr>
    </w:tbl>
    <w:p w14:paraId="3875AED5" w14:textId="77777777" w:rsidR="00CF75E0" w:rsidRPr="00A20A43" w:rsidRDefault="00CF75E0" w:rsidP="00CF75E0">
      <w:pPr>
        <w:autoSpaceDE w:val="0"/>
        <w:autoSpaceDN w:val="0"/>
        <w:adjustRightInd w:val="0"/>
        <w:ind w:firstLine="567"/>
        <w:jc w:val="both"/>
        <w:rPr>
          <w:bCs/>
        </w:rPr>
      </w:pPr>
    </w:p>
    <w:p w14:paraId="1A1120B0" w14:textId="278D60D7" w:rsidR="001E3F55" w:rsidRPr="00A20A43" w:rsidRDefault="001E3F55" w:rsidP="00FB1866">
      <w:pPr>
        <w:autoSpaceDE w:val="0"/>
        <w:autoSpaceDN w:val="0"/>
        <w:adjustRightInd w:val="0"/>
        <w:ind w:firstLine="567"/>
        <w:jc w:val="both"/>
        <w:rPr>
          <w:bCs/>
          <w:kern w:val="36"/>
        </w:rPr>
      </w:pPr>
    </w:p>
    <w:p w14:paraId="41C55496" w14:textId="77777777" w:rsidR="001E3F55" w:rsidRPr="00A20A43" w:rsidRDefault="001E3F55" w:rsidP="001E3F55">
      <w:pPr>
        <w:autoSpaceDE w:val="0"/>
        <w:autoSpaceDN w:val="0"/>
        <w:adjustRightInd w:val="0"/>
        <w:ind w:firstLine="567"/>
        <w:jc w:val="both"/>
      </w:pPr>
    </w:p>
    <w:p w14:paraId="4A4AC586" w14:textId="1C1F55C7" w:rsidR="001E3F55" w:rsidRPr="00A20A43" w:rsidRDefault="001E3F55" w:rsidP="001E3F55">
      <w:pPr>
        <w:autoSpaceDE w:val="0"/>
        <w:autoSpaceDN w:val="0"/>
        <w:adjustRightInd w:val="0"/>
        <w:ind w:firstLine="567"/>
        <w:jc w:val="both"/>
      </w:pPr>
      <w:proofErr w:type="spellStart"/>
      <w:r w:rsidRPr="00A20A43">
        <w:t>Exploatarea</w:t>
      </w:r>
      <w:proofErr w:type="spellEnd"/>
      <w:r w:rsidRPr="00A20A43">
        <w:t xml:space="preserve"> </w:t>
      </w:r>
      <w:proofErr w:type="spellStart"/>
      <w:r w:rsidRPr="00A20A43">
        <w:t>unităţilor</w:t>
      </w:r>
      <w:proofErr w:type="spellEnd"/>
      <w:r w:rsidRPr="00A20A43">
        <w:t xml:space="preserve"> </w:t>
      </w:r>
      <w:proofErr w:type="spellStart"/>
      <w:r w:rsidRPr="00A20A43">
        <w:t>existente</w:t>
      </w:r>
      <w:proofErr w:type="spellEnd"/>
      <w:r w:rsidRPr="00A20A43">
        <w:t xml:space="preserve"> </w:t>
      </w:r>
      <w:proofErr w:type="spellStart"/>
      <w:r w:rsidRPr="00A20A43">
        <w:t>în</w:t>
      </w:r>
      <w:proofErr w:type="spellEnd"/>
      <w:r w:rsidRPr="00A20A43">
        <w:t xml:space="preserve"> </w:t>
      </w:r>
      <w:proofErr w:type="spellStart"/>
      <w:r w:rsidRPr="00A20A43">
        <w:t>Parcul</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se face pe </w:t>
      </w:r>
      <w:proofErr w:type="spellStart"/>
      <w:r w:rsidRPr="00A20A43">
        <w:t>b</w:t>
      </w:r>
      <w:r w:rsidR="00CD532B" w:rsidRPr="00A20A43">
        <w:t>aza</w:t>
      </w:r>
      <w:proofErr w:type="spellEnd"/>
      <w:r w:rsidR="00CD532B" w:rsidRPr="00A20A43">
        <w:t xml:space="preserve"> </w:t>
      </w:r>
      <w:proofErr w:type="spellStart"/>
      <w:r w:rsidR="00CD532B" w:rsidRPr="00A20A43">
        <w:t>contractelor</w:t>
      </w:r>
      <w:proofErr w:type="spellEnd"/>
      <w:r w:rsidR="00CD532B" w:rsidRPr="00A20A43">
        <w:t xml:space="preserve"> de </w:t>
      </w:r>
      <w:proofErr w:type="spellStart"/>
      <w:r w:rsidR="00CD532B" w:rsidRPr="00A20A43">
        <w:t>concesiune</w:t>
      </w:r>
      <w:proofErr w:type="spellEnd"/>
      <w:r w:rsidRPr="00A20A43">
        <w:t xml:space="preserve">  </w:t>
      </w:r>
      <w:proofErr w:type="spellStart"/>
      <w:r w:rsidRPr="00A20A43">
        <w:t>încheiat</w:t>
      </w:r>
      <w:proofErr w:type="spellEnd"/>
      <w:r w:rsidRPr="00A20A43">
        <w:t xml:space="preserve"> de </w:t>
      </w:r>
      <w:proofErr w:type="spellStart"/>
      <w:r w:rsidRPr="00A20A43">
        <w:t>Fondator</w:t>
      </w:r>
      <w:proofErr w:type="spellEnd"/>
      <w:r w:rsidRPr="00A20A43">
        <w:t xml:space="preserve"> </w:t>
      </w:r>
      <w:proofErr w:type="spellStart"/>
      <w:r w:rsidRPr="00A20A43">
        <w:t>și</w:t>
      </w:r>
      <w:proofErr w:type="spellEnd"/>
      <w:r w:rsidRPr="00A20A43">
        <w:t xml:space="preserve"> </w:t>
      </w:r>
      <w:proofErr w:type="spellStart"/>
      <w:r w:rsidRPr="00A20A43">
        <w:t>rezidenți</w:t>
      </w:r>
      <w:proofErr w:type="spellEnd"/>
      <w:r w:rsidRPr="00A20A43">
        <w:t xml:space="preserve">, </w:t>
      </w:r>
      <w:proofErr w:type="spellStart"/>
      <w:r w:rsidRPr="00A20A43">
        <w:t>respectiv</w:t>
      </w:r>
      <w:proofErr w:type="spellEnd"/>
      <w:r w:rsidRPr="00A20A43">
        <w:t xml:space="preserve"> </w:t>
      </w:r>
      <w:proofErr w:type="spellStart"/>
      <w:r w:rsidRPr="00A20A43">
        <w:t>în</w:t>
      </w:r>
      <w:proofErr w:type="spellEnd"/>
      <w:r w:rsidRPr="00A20A43">
        <w:t xml:space="preserve"> </w:t>
      </w:r>
      <w:proofErr w:type="spellStart"/>
      <w:r w:rsidRPr="00A20A43">
        <w:t>baza</w:t>
      </w:r>
      <w:proofErr w:type="spellEnd"/>
      <w:r w:rsidRPr="00A20A43">
        <w:t xml:space="preserve"> </w:t>
      </w:r>
      <w:proofErr w:type="spellStart"/>
      <w:r w:rsidRPr="00A20A43">
        <w:t>contractelor</w:t>
      </w:r>
      <w:proofErr w:type="spellEnd"/>
      <w:r w:rsidRPr="00A20A43">
        <w:t xml:space="preserve"> de </w:t>
      </w:r>
      <w:proofErr w:type="spellStart"/>
      <w:r w:rsidRPr="00A20A43">
        <w:t>administrare</w:t>
      </w:r>
      <w:proofErr w:type="spellEnd"/>
      <w:r w:rsidRPr="00A20A43">
        <w:t xml:space="preserve"> </w:t>
      </w:r>
      <w:proofErr w:type="spellStart"/>
      <w:r w:rsidRPr="00A20A43">
        <w:t>şi</w:t>
      </w:r>
      <w:proofErr w:type="spellEnd"/>
      <w:r w:rsidRPr="00A20A43">
        <w:t xml:space="preserve"> </w:t>
      </w:r>
      <w:proofErr w:type="spellStart"/>
      <w:r w:rsidRPr="00A20A43">
        <w:t>prestări</w:t>
      </w:r>
      <w:proofErr w:type="spellEnd"/>
      <w:r w:rsidRPr="00A20A43">
        <w:t xml:space="preserve"> de </w:t>
      </w:r>
      <w:proofErr w:type="spellStart"/>
      <w:r w:rsidRPr="00A20A43">
        <w:t>servicii</w:t>
      </w:r>
      <w:proofErr w:type="spellEnd"/>
      <w:r w:rsidRPr="00A20A43">
        <w:t xml:space="preserve"> </w:t>
      </w:r>
      <w:proofErr w:type="spellStart"/>
      <w:r w:rsidRPr="00A20A43">
        <w:t>conexe</w:t>
      </w:r>
      <w:proofErr w:type="spellEnd"/>
      <w:r w:rsidRPr="00A20A43">
        <w:t xml:space="preserve">  pe care </w:t>
      </w:r>
      <w:proofErr w:type="spellStart"/>
      <w:r w:rsidRPr="00A20A43">
        <w:rPr>
          <w:b/>
        </w:rPr>
        <w:t>Administratorul</w:t>
      </w:r>
      <w:proofErr w:type="spellEnd"/>
      <w:r w:rsidRPr="00A20A43">
        <w:t xml:space="preserve"> le </w:t>
      </w:r>
      <w:proofErr w:type="spellStart"/>
      <w:r w:rsidRPr="00A20A43">
        <w:t>încheie</w:t>
      </w:r>
      <w:proofErr w:type="spellEnd"/>
      <w:r w:rsidRPr="00A20A43">
        <w:t xml:space="preserve"> cu </w:t>
      </w:r>
      <w:proofErr w:type="spellStart"/>
      <w:r w:rsidRPr="00A20A43">
        <w:t>rezidenții</w:t>
      </w:r>
      <w:proofErr w:type="spellEnd"/>
      <w:r w:rsidRPr="00A20A43">
        <w:t xml:space="preserve"> care </w:t>
      </w:r>
      <w:proofErr w:type="spellStart"/>
      <w:r w:rsidRPr="00A20A43">
        <w:t>desfăşoară</w:t>
      </w:r>
      <w:proofErr w:type="spellEnd"/>
      <w:r w:rsidRPr="00A20A43">
        <w:t xml:space="preserve"> </w:t>
      </w:r>
      <w:proofErr w:type="spellStart"/>
      <w:r w:rsidRPr="00A20A43">
        <w:t>activităţi</w:t>
      </w:r>
      <w:proofErr w:type="spellEnd"/>
      <w:r w:rsidRPr="00A20A43">
        <w:t xml:space="preserve"> </w:t>
      </w:r>
      <w:proofErr w:type="spellStart"/>
      <w:r w:rsidRPr="00A20A43">
        <w:t>economice</w:t>
      </w:r>
      <w:proofErr w:type="spellEnd"/>
      <w:r w:rsidRPr="00A20A43">
        <w:t xml:space="preserve"> </w:t>
      </w:r>
      <w:proofErr w:type="spellStart"/>
      <w:r w:rsidRPr="00A20A43">
        <w:t>încadrate</w:t>
      </w:r>
      <w:proofErr w:type="spellEnd"/>
      <w:r w:rsidRPr="00A20A43">
        <w:t xml:space="preserve"> </w:t>
      </w:r>
      <w:proofErr w:type="spellStart"/>
      <w:r w:rsidRPr="00A20A43">
        <w:t>în</w:t>
      </w:r>
      <w:proofErr w:type="spellEnd"/>
      <w:r w:rsidRPr="00A20A43">
        <w:t xml:space="preserve"> </w:t>
      </w:r>
      <w:proofErr w:type="spellStart"/>
      <w:r w:rsidRPr="00A20A43">
        <w:t>profilul</w:t>
      </w:r>
      <w:proofErr w:type="spellEnd"/>
      <w:r w:rsidRPr="00A20A43">
        <w:t xml:space="preserve">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w:t>
      </w:r>
    </w:p>
    <w:p w14:paraId="31888703" w14:textId="118C714C" w:rsidR="001E3F55" w:rsidRPr="00A20A43" w:rsidRDefault="001E3F55" w:rsidP="001E3F55">
      <w:pPr>
        <w:autoSpaceDE w:val="0"/>
        <w:autoSpaceDN w:val="0"/>
        <w:adjustRightInd w:val="0"/>
        <w:ind w:firstLine="567"/>
        <w:jc w:val="both"/>
      </w:pPr>
      <w:proofErr w:type="spellStart"/>
      <w:r w:rsidRPr="00A20A43">
        <w:t>Prezentul</w:t>
      </w:r>
      <w:proofErr w:type="spellEnd"/>
      <w:r w:rsidRPr="00A20A43">
        <w:t xml:space="preserve"> </w:t>
      </w:r>
      <w:proofErr w:type="spellStart"/>
      <w:r w:rsidRPr="00A20A43">
        <w:t>Regulament</w:t>
      </w:r>
      <w:proofErr w:type="spellEnd"/>
      <w:r w:rsidRPr="00A20A43">
        <w:t xml:space="preserve"> a </w:t>
      </w:r>
      <w:proofErr w:type="spellStart"/>
      <w:r w:rsidRPr="00A20A43">
        <w:t>fost</w:t>
      </w:r>
      <w:proofErr w:type="spellEnd"/>
      <w:r w:rsidRPr="00A20A43">
        <w:t xml:space="preserve"> </w:t>
      </w:r>
      <w:proofErr w:type="spellStart"/>
      <w:r w:rsidRPr="00A20A43">
        <w:t>aprobat</w:t>
      </w:r>
      <w:proofErr w:type="spellEnd"/>
      <w:r w:rsidRPr="00A20A43">
        <w:t xml:space="preserve"> </w:t>
      </w:r>
      <w:proofErr w:type="spellStart"/>
      <w:r w:rsidRPr="00A20A43">
        <w:t>prin</w:t>
      </w:r>
      <w:proofErr w:type="spellEnd"/>
      <w:r w:rsidRPr="00A20A43">
        <w:t xml:space="preserve"> </w:t>
      </w:r>
      <w:proofErr w:type="spellStart"/>
      <w:r w:rsidRPr="00A20A43">
        <w:t>Hotă</w:t>
      </w:r>
      <w:r w:rsidR="0082571F" w:rsidRPr="00A20A43">
        <w:t>rârea</w:t>
      </w:r>
      <w:proofErr w:type="spellEnd"/>
      <w:r w:rsidR="0082571F" w:rsidRPr="00A20A43">
        <w:t xml:space="preserve"> </w:t>
      </w:r>
      <w:proofErr w:type="spellStart"/>
      <w:r w:rsidR="0082571F" w:rsidRPr="00A20A43">
        <w:t>Consiliului</w:t>
      </w:r>
      <w:proofErr w:type="spellEnd"/>
      <w:r w:rsidR="0082571F" w:rsidRPr="00A20A43">
        <w:t xml:space="preserve"> </w:t>
      </w:r>
      <w:proofErr w:type="spellStart"/>
      <w:r w:rsidR="00A62A5D" w:rsidRPr="00A20A43">
        <w:t>Județean</w:t>
      </w:r>
      <w:proofErr w:type="spellEnd"/>
      <w:r w:rsidRPr="00A20A43">
        <w:t xml:space="preserve"> nr....../........... </w:t>
      </w:r>
    </w:p>
    <w:p w14:paraId="5DB0560E" w14:textId="305F4245" w:rsidR="001E3F55" w:rsidRPr="00A20A43" w:rsidRDefault="001E3F55" w:rsidP="001E3F55">
      <w:pPr>
        <w:autoSpaceDE w:val="0"/>
        <w:autoSpaceDN w:val="0"/>
        <w:adjustRightInd w:val="0"/>
        <w:ind w:firstLine="567"/>
        <w:jc w:val="both"/>
      </w:pPr>
      <w:proofErr w:type="spellStart"/>
      <w:r w:rsidRPr="00A20A43">
        <w:t>În</w:t>
      </w:r>
      <w:proofErr w:type="spellEnd"/>
      <w:r w:rsidRPr="00A20A43">
        <w:t xml:space="preserve"> </w:t>
      </w:r>
      <w:proofErr w:type="spellStart"/>
      <w:r w:rsidRPr="00A20A43">
        <w:t>activitatea</w:t>
      </w:r>
      <w:proofErr w:type="spellEnd"/>
      <w:r w:rsidRPr="00A20A43">
        <w:t xml:space="preserve"> de </w:t>
      </w:r>
      <w:proofErr w:type="spellStart"/>
      <w:r w:rsidRPr="00A20A43">
        <w:t>gestionare</w:t>
      </w:r>
      <w:proofErr w:type="spellEnd"/>
      <w:r w:rsidRPr="00A20A43">
        <w:t xml:space="preserve"> </w:t>
      </w:r>
      <w:proofErr w:type="spellStart"/>
      <w:r w:rsidRPr="00A20A43">
        <w:t>și</w:t>
      </w:r>
      <w:proofErr w:type="spellEnd"/>
      <w:r w:rsidRPr="00A20A43">
        <w:t xml:space="preserve"> </w:t>
      </w:r>
      <w:proofErr w:type="spellStart"/>
      <w:r w:rsidRPr="00A20A43">
        <w:t>administrare</w:t>
      </w:r>
      <w:proofErr w:type="spellEnd"/>
      <w:r w:rsidRPr="00A20A43">
        <w:t xml:space="preserve"> a </w:t>
      </w:r>
      <w:proofErr w:type="spellStart"/>
      <w:r w:rsidRPr="00A20A43">
        <w:t>Parcului</w:t>
      </w:r>
      <w:proofErr w:type="spellEnd"/>
      <w:r w:rsidRPr="00A20A43">
        <w:t xml:space="preserve"> d</w:t>
      </w:r>
      <w:r w:rsidR="0082571F" w:rsidRPr="00A20A43">
        <w:t xml:space="preserve">e </w:t>
      </w:r>
      <w:proofErr w:type="spellStart"/>
      <w:r w:rsidR="0082571F" w:rsidRPr="00A20A43">
        <w:t>Specializare</w:t>
      </w:r>
      <w:proofErr w:type="spellEnd"/>
      <w:r w:rsidR="0082571F" w:rsidRPr="00A20A43">
        <w:t xml:space="preserve"> </w:t>
      </w:r>
      <w:proofErr w:type="spellStart"/>
      <w:r w:rsidR="0082571F" w:rsidRPr="00A20A43">
        <w:t>Inteligentă</w:t>
      </w:r>
      <w:proofErr w:type="spellEnd"/>
      <w:r w:rsidRPr="00A20A43">
        <w:t xml:space="preserve">, </w:t>
      </w:r>
      <w:proofErr w:type="spellStart"/>
      <w:r w:rsidRPr="00A20A43">
        <w:rPr>
          <w:b/>
        </w:rPr>
        <w:t>Administratorul</w:t>
      </w:r>
      <w:proofErr w:type="spellEnd"/>
      <w:r w:rsidRPr="00A20A43">
        <w:t xml:space="preserve"> </w:t>
      </w:r>
      <w:proofErr w:type="spellStart"/>
      <w:r w:rsidRPr="00A20A43">
        <w:t>este</w:t>
      </w:r>
      <w:proofErr w:type="spellEnd"/>
      <w:r w:rsidRPr="00A20A43">
        <w:t xml:space="preserve"> </w:t>
      </w:r>
      <w:proofErr w:type="spellStart"/>
      <w:r w:rsidRPr="00A20A43">
        <w:t>ținut</w:t>
      </w:r>
      <w:proofErr w:type="spellEnd"/>
      <w:r w:rsidRPr="00A20A43">
        <w:t xml:space="preserve"> </w:t>
      </w:r>
      <w:proofErr w:type="spellStart"/>
      <w:r w:rsidRPr="00A20A43">
        <w:t>să</w:t>
      </w:r>
      <w:proofErr w:type="spellEnd"/>
      <w:r w:rsidRPr="00A20A43">
        <w:t xml:space="preserve"> </w:t>
      </w:r>
      <w:proofErr w:type="spellStart"/>
      <w:r w:rsidRPr="00A20A43">
        <w:t>respecte</w:t>
      </w:r>
      <w:proofErr w:type="spellEnd"/>
      <w:r w:rsidRPr="00A20A43">
        <w:t xml:space="preserve"> </w:t>
      </w:r>
      <w:proofErr w:type="spellStart"/>
      <w:r w:rsidRPr="00A20A43">
        <w:t>următoarele</w:t>
      </w:r>
      <w:proofErr w:type="spellEnd"/>
      <w:r w:rsidRPr="00A20A43">
        <w:t xml:space="preserve"> principii: </w:t>
      </w:r>
    </w:p>
    <w:p w14:paraId="50E23A5D" w14:textId="77777777" w:rsidR="001E3F55" w:rsidRPr="00A20A43" w:rsidRDefault="001E3F55" w:rsidP="001E3F55">
      <w:pPr>
        <w:autoSpaceDE w:val="0"/>
        <w:autoSpaceDN w:val="0"/>
        <w:adjustRightInd w:val="0"/>
        <w:jc w:val="both"/>
      </w:pPr>
      <w:r w:rsidRPr="00A20A43">
        <w:t xml:space="preserve">- </w:t>
      </w:r>
      <w:proofErr w:type="spellStart"/>
      <w:r w:rsidRPr="00A20A43">
        <w:t>egalitatea</w:t>
      </w:r>
      <w:proofErr w:type="spellEnd"/>
      <w:r w:rsidRPr="00A20A43">
        <w:t xml:space="preserve"> de </w:t>
      </w:r>
      <w:proofErr w:type="spellStart"/>
      <w:r w:rsidRPr="00A20A43">
        <w:t>tratament</w:t>
      </w:r>
      <w:proofErr w:type="spellEnd"/>
      <w:r w:rsidRPr="00A20A43">
        <w:t xml:space="preserve"> </w:t>
      </w:r>
      <w:proofErr w:type="spellStart"/>
      <w:r w:rsidRPr="00A20A43">
        <w:t>pentru</w:t>
      </w:r>
      <w:proofErr w:type="spellEnd"/>
      <w:r w:rsidRPr="00A20A43">
        <w:t xml:space="preserve"> </w:t>
      </w:r>
      <w:proofErr w:type="spellStart"/>
      <w:r w:rsidRPr="00A20A43">
        <w:t>toți</w:t>
      </w:r>
      <w:proofErr w:type="spellEnd"/>
      <w:r w:rsidRPr="00A20A43">
        <w:t xml:space="preserve"> </w:t>
      </w:r>
      <w:proofErr w:type="spellStart"/>
      <w:r w:rsidRPr="00A20A43">
        <w:rPr>
          <w:iCs/>
        </w:rPr>
        <w:t>rezidenții</w:t>
      </w:r>
      <w:proofErr w:type="spellEnd"/>
      <w:r w:rsidRPr="00A20A43">
        <w:t xml:space="preserve">; </w:t>
      </w:r>
    </w:p>
    <w:p w14:paraId="11E5F57A" w14:textId="535E57B0" w:rsidR="001E3F55" w:rsidRPr="00A20A43" w:rsidRDefault="001E3F55" w:rsidP="001E3F55">
      <w:pPr>
        <w:autoSpaceDE w:val="0"/>
        <w:autoSpaceDN w:val="0"/>
        <w:adjustRightInd w:val="0"/>
        <w:jc w:val="both"/>
      </w:pPr>
      <w:r w:rsidRPr="00A20A43">
        <w:t xml:space="preserve">- </w:t>
      </w:r>
      <w:proofErr w:type="spellStart"/>
      <w:proofErr w:type="gramStart"/>
      <w:r w:rsidRPr="00A20A43">
        <w:t>neimp</w:t>
      </w:r>
      <w:r w:rsidR="00986BDF" w:rsidRPr="00A20A43">
        <w:t>licarea</w:t>
      </w:r>
      <w:proofErr w:type="spellEnd"/>
      <w:r w:rsidR="00986BDF" w:rsidRPr="00A20A43">
        <w:t xml:space="preserve"> </w:t>
      </w:r>
      <w:r w:rsidRPr="00A20A43">
        <w:t xml:space="preserve"> </w:t>
      </w:r>
      <w:proofErr w:type="spellStart"/>
      <w:r w:rsidRPr="00A20A43">
        <w:t>în</w:t>
      </w:r>
      <w:proofErr w:type="spellEnd"/>
      <w:proofErr w:type="gramEnd"/>
      <w:r w:rsidRPr="00A20A43">
        <w:t xml:space="preserve"> </w:t>
      </w:r>
      <w:proofErr w:type="spellStart"/>
      <w:r w:rsidRPr="00A20A43">
        <w:t>practici</w:t>
      </w:r>
      <w:proofErr w:type="spellEnd"/>
      <w:r w:rsidRPr="00A20A43">
        <w:t xml:space="preserve"> </w:t>
      </w:r>
      <w:proofErr w:type="spellStart"/>
      <w:r w:rsidRPr="00A20A43">
        <w:t>abuzive</w:t>
      </w:r>
      <w:proofErr w:type="spellEnd"/>
      <w:r w:rsidRPr="00A20A43">
        <w:t xml:space="preserve"> </w:t>
      </w:r>
      <w:proofErr w:type="spellStart"/>
      <w:r w:rsidRPr="00A20A43">
        <w:t>împotriva</w:t>
      </w:r>
      <w:proofErr w:type="spellEnd"/>
      <w:r w:rsidRPr="00A20A43">
        <w:t xml:space="preserve"> </w:t>
      </w:r>
      <w:proofErr w:type="spellStart"/>
      <w:r w:rsidRPr="00A20A43">
        <w:rPr>
          <w:iCs/>
        </w:rPr>
        <w:t>rezidenților</w:t>
      </w:r>
      <w:proofErr w:type="spellEnd"/>
      <w:r w:rsidRPr="00A20A43">
        <w:rPr>
          <w:iCs/>
        </w:rPr>
        <w:t xml:space="preserve">; </w:t>
      </w:r>
    </w:p>
    <w:p w14:paraId="3E070E2E" w14:textId="77777777" w:rsidR="001E3F55" w:rsidRPr="00A20A43" w:rsidRDefault="001E3F55" w:rsidP="001E3F55">
      <w:pPr>
        <w:autoSpaceDE w:val="0"/>
        <w:autoSpaceDN w:val="0"/>
        <w:adjustRightInd w:val="0"/>
        <w:jc w:val="both"/>
      </w:pPr>
      <w:r w:rsidRPr="00A20A43">
        <w:t xml:space="preserve">- </w:t>
      </w:r>
      <w:proofErr w:type="spellStart"/>
      <w:r w:rsidRPr="00A20A43">
        <w:t>asigurarea</w:t>
      </w:r>
      <w:proofErr w:type="spellEnd"/>
      <w:r w:rsidRPr="00A20A43">
        <w:t xml:space="preserve"> </w:t>
      </w:r>
      <w:proofErr w:type="spellStart"/>
      <w:r w:rsidRPr="00A20A43">
        <w:t>respectării</w:t>
      </w:r>
      <w:proofErr w:type="spellEnd"/>
      <w:r w:rsidRPr="00A20A43">
        <w:t xml:space="preserve"> </w:t>
      </w:r>
      <w:proofErr w:type="spellStart"/>
      <w:r w:rsidRPr="00A20A43">
        <w:t>regulamentelor</w:t>
      </w:r>
      <w:proofErr w:type="spellEnd"/>
      <w:r w:rsidRPr="00A20A43">
        <w:t xml:space="preserve"> interne de </w:t>
      </w:r>
      <w:proofErr w:type="spellStart"/>
      <w:r w:rsidRPr="00A20A43">
        <w:t>către</w:t>
      </w:r>
      <w:proofErr w:type="spellEnd"/>
      <w:r w:rsidRPr="00A20A43">
        <w:t xml:space="preserve"> </w:t>
      </w:r>
      <w:proofErr w:type="spellStart"/>
      <w:r w:rsidRPr="00A20A43">
        <w:t>toți</w:t>
      </w:r>
      <w:proofErr w:type="spellEnd"/>
      <w:r w:rsidRPr="00A20A43">
        <w:t xml:space="preserve"> </w:t>
      </w:r>
      <w:proofErr w:type="spellStart"/>
      <w:r w:rsidRPr="00A20A43">
        <w:rPr>
          <w:iCs/>
        </w:rPr>
        <w:t>rezidenții</w:t>
      </w:r>
      <w:proofErr w:type="spellEnd"/>
      <w:r w:rsidRPr="00A20A43">
        <w:t xml:space="preserve">; </w:t>
      </w:r>
    </w:p>
    <w:p w14:paraId="2FB7D1C7" w14:textId="77777777" w:rsidR="001E3F55" w:rsidRPr="00A20A43" w:rsidRDefault="001E3F55" w:rsidP="001E3F55">
      <w:pPr>
        <w:jc w:val="both"/>
        <w:outlineLvl w:val="0"/>
      </w:pPr>
      <w:r w:rsidRPr="00A20A43">
        <w:t xml:space="preserve">- </w:t>
      </w:r>
      <w:proofErr w:type="spellStart"/>
      <w:r w:rsidRPr="00A20A43">
        <w:t>stimularea</w:t>
      </w:r>
      <w:proofErr w:type="spellEnd"/>
      <w:r w:rsidRPr="00A20A43">
        <w:t xml:space="preserve"> </w:t>
      </w:r>
      <w:proofErr w:type="spellStart"/>
      <w:r w:rsidRPr="00A20A43">
        <w:t>constituirii</w:t>
      </w:r>
      <w:proofErr w:type="spellEnd"/>
      <w:r w:rsidRPr="00A20A43">
        <w:t xml:space="preserve"> </w:t>
      </w:r>
      <w:proofErr w:type="spellStart"/>
      <w:r w:rsidRPr="00A20A43">
        <w:t>și</w:t>
      </w:r>
      <w:proofErr w:type="spellEnd"/>
      <w:r w:rsidRPr="00A20A43">
        <w:t xml:space="preserve"> </w:t>
      </w:r>
      <w:proofErr w:type="spellStart"/>
      <w:r w:rsidRPr="00A20A43">
        <w:t>menținerii</w:t>
      </w:r>
      <w:proofErr w:type="spellEnd"/>
      <w:r w:rsidRPr="00A20A43">
        <w:t xml:space="preserve"> de </w:t>
      </w:r>
      <w:proofErr w:type="spellStart"/>
      <w:r w:rsidRPr="00A20A43">
        <w:t>către</w:t>
      </w:r>
      <w:proofErr w:type="spellEnd"/>
      <w:r w:rsidRPr="00A20A43">
        <w:t xml:space="preserve"> </w:t>
      </w:r>
      <w:proofErr w:type="spellStart"/>
      <w:r w:rsidRPr="00A20A43">
        <w:t>rezidenți</w:t>
      </w:r>
      <w:proofErr w:type="spellEnd"/>
      <w:r w:rsidRPr="00A20A43">
        <w:t xml:space="preserve"> a </w:t>
      </w:r>
      <w:proofErr w:type="spellStart"/>
      <w:r w:rsidRPr="00A20A43">
        <w:t>locurilor</w:t>
      </w:r>
      <w:proofErr w:type="spellEnd"/>
      <w:r w:rsidRPr="00A20A43">
        <w:t xml:space="preserve"> </w:t>
      </w:r>
      <w:proofErr w:type="spellStart"/>
      <w:r w:rsidRPr="00A20A43">
        <w:t>noi</w:t>
      </w:r>
      <w:proofErr w:type="spellEnd"/>
      <w:r w:rsidRPr="00A20A43">
        <w:t xml:space="preserve"> de </w:t>
      </w:r>
      <w:proofErr w:type="spellStart"/>
      <w:r w:rsidRPr="00A20A43">
        <w:t>muncă</w:t>
      </w:r>
      <w:proofErr w:type="spellEnd"/>
      <w:r w:rsidRPr="00A20A43">
        <w:t xml:space="preserve">, </w:t>
      </w:r>
      <w:proofErr w:type="spellStart"/>
      <w:r w:rsidRPr="00A20A43">
        <w:t>în</w:t>
      </w:r>
      <w:proofErr w:type="spellEnd"/>
      <w:r w:rsidRPr="00A20A43">
        <w:t xml:space="preserve"> </w:t>
      </w:r>
      <w:proofErr w:type="spellStart"/>
      <w:r w:rsidRPr="00A20A43">
        <w:t>vederea</w:t>
      </w:r>
      <w:proofErr w:type="spellEnd"/>
      <w:r w:rsidRPr="00A20A43">
        <w:t xml:space="preserve"> </w:t>
      </w:r>
      <w:proofErr w:type="spellStart"/>
      <w:r w:rsidRPr="00A20A43">
        <w:t>valorificării</w:t>
      </w:r>
      <w:proofErr w:type="spellEnd"/>
      <w:r w:rsidRPr="00A20A43">
        <w:t xml:space="preserve"> </w:t>
      </w:r>
      <w:proofErr w:type="spellStart"/>
      <w:r w:rsidRPr="00A20A43">
        <w:t>potențialului</w:t>
      </w:r>
      <w:proofErr w:type="spellEnd"/>
      <w:r w:rsidRPr="00A20A43">
        <w:t xml:space="preserve"> </w:t>
      </w:r>
      <w:proofErr w:type="spellStart"/>
      <w:r w:rsidRPr="00A20A43">
        <w:t>uman</w:t>
      </w:r>
      <w:proofErr w:type="spellEnd"/>
      <w:r w:rsidRPr="00A20A43">
        <w:t xml:space="preserve"> local </w:t>
      </w:r>
      <w:proofErr w:type="spellStart"/>
      <w:r w:rsidRPr="00A20A43">
        <w:t>sau</w:t>
      </w:r>
      <w:proofErr w:type="spellEnd"/>
      <w:r w:rsidRPr="00A20A43">
        <w:t xml:space="preserve"> regional.</w:t>
      </w:r>
    </w:p>
    <w:p w14:paraId="39F79BAE" w14:textId="77777777" w:rsidR="001E3F55" w:rsidRPr="00A20A43" w:rsidRDefault="001E3F55" w:rsidP="001E3F55">
      <w:pPr>
        <w:ind w:right="-54"/>
        <w:jc w:val="both"/>
      </w:pPr>
    </w:p>
    <w:p w14:paraId="6B1C3AA0" w14:textId="77777777" w:rsidR="001E3F55" w:rsidRPr="00A20A43" w:rsidRDefault="001E3F55" w:rsidP="001E3F55">
      <w:pPr>
        <w:ind w:right="-54" w:firstLine="708"/>
        <w:jc w:val="both"/>
        <w:rPr>
          <w:b/>
        </w:rPr>
      </w:pPr>
      <w:proofErr w:type="spellStart"/>
      <w:r w:rsidRPr="00A20A43">
        <w:t>În</w:t>
      </w:r>
      <w:proofErr w:type="spellEnd"/>
      <w:r w:rsidRPr="00A20A43">
        <w:t xml:space="preserve"> </w:t>
      </w:r>
      <w:proofErr w:type="spellStart"/>
      <w:r w:rsidRPr="00A20A43">
        <w:t>cuprinsul</w:t>
      </w:r>
      <w:proofErr w:type="spellEnd"/>
      <w:r w:rsidRPr="00A20A43">
        <w:t xml:space="preserve"> </w:t>
      </w:r>
      <w:proofErr w:type="spellStart"/>
      <w:r w:rsidRPr="00A20A43">
        <w:t>prezentului</w:t>
      </w:r>
      <w:proofErr w:type="spellEnd"/>
      <w:r w:rsidRPr="00A20A43">
        <w:t xml:space="preserve"> </w:t>
      </w:r>
      <w:proofErr w:type="spellStart"/>
      <w:r w:rsidRPr="00A20A43">
        <w:t>Regulament</w:t>
      </w:r>
      <w:proofErr w:type="spellEnd"/>
      <w:r w:rsidRPr="00A20A43">
        <w:t xml:space="preserve">, </w:t>
      </w:r>
      <w:proofErr w:type="spellStart"/>
      <w:r w:rsidRPr="00A20A43">
        <w:t>termenii</w:t>
      </w:r>
      <w:proofErr w:type="spellEnd"/>
      <w:r w:rsidRPr="00A20A43">
        <w:t xml:space="preserve"> </w:t>
      </w:r>
      <w:proofErr w:type="spellStart"/>
      <w:r w:rsidRPr="00A20A43">
        <w:t>și</w:t>
      </w:r>
      <w:proofErr w:type="spellEnd"/>
      <w:r w:rsidRPr="00A20A43">
        <w:t xml:space="preserve"> </w:t>
      </w:r>
      <w:proofErr w:type="spellStart"/>
      <w:r w:rsidRPr="00A20A43">
        <w:t>expresiile</w:t>
      </w:r>
      <w:proofErr w:type="spellEnd"/>
      <w:r w:rsidRPr="00A20A43">
        <w:t xml:space="preserve"> de </w:t>
      </w:r>
      <w:proofErr w:type="spellStart"/>
      <w:r w:rsidRPr="00A20A43">
        <w:t>mai</w:t>
      </w:r>
      <w:proofErr w:type="spellEnd"/>
      <w:r w:rsidRPr="00A20A43">
        <w:t xml:space="preserve"> </w:t>
      </w:r>
      <w:proofErr w:type="spellStart"/>
      <w:r w:rsidRPr="00A20A43">
        <w:t>jos</w:t>
      </w:r>
      <w:proofErr w:type="spellEnd"/>
      <w:r w:rsidRPr="00A20A43">
        <w:t xml:space="preserve"> au </w:t>
      </w:r>
      <w:proofErr w:type="spellStart"/>
      <w:r w:rsidRPr="00A20A43">
        <w:t>următorul</w:t>
      </w:r>
      <w:proofErr w:type="spellEnd"/>
      <w:r w:rsidRPr="00A20A43">
        <w:t xml:space="preserve"> </w:t>
      </w:r>
      <w:proofErr w:type="spellStart"/>
      <w:r w:rsidRPr="00A20A43">
        <w:t>înțeles</w:t>
      </w:r>
      <w:proofErr w:type="spellEnd"/>
      <w:r w:rsidRPr="00A20A43">
        <w:t>:</w:t>
      </w:r>
    </w:p>
    <w:p w14:paraId="3501F2DA" w14:textId="098D7451" w:rsidR="001E3F55" w:rsidRPr="00A20A43" w:rsidRDefault="001E3F55" w:rsidP="001E3F55">
      <w:pPr>
        <w:autoSpaceDE w:val="0"/>
        <w:autoSpaceDN w:val="0"/>
        <w:adjustRightInd w:val="0"/>
        <w:spacing w:after="21"/>
        <w:jc w:val="both"/>
        <w:rPr>
          <w:iCs/>
          <w:lang w:val="sv-SE"/>
        </w:rPr>
      </w:pPr>
      <w:r w:rsidRPr="00A20A43">
        <w:rPr>
          <w:b/>
          <w:iCs/>
          <w:lang w:val="sv-SE"/>
        </w:rPr>
        <w:t>-</w:t>
      </w:r>
      <w:r w:rsidRPr="00A20A43">
        <w:rPr>
          <w:iCs/>
          <w:lang w:val="sv-SE"/>
        </w:rPr>
        <w:t xml:space="preserve"> </w:t>
      </w:r>
      <w:r w:rsidRPr="00A20A43">
        <w:rPr>
          <w:b/>
          <w:iCs/>
          <w:lang w:val="sv-SE"/>
        </w:rPr>
        <w:t xml:space="preserve">Fondatorul Parclui de Specializare Inteligentă (Fondator) </w:t>
      </w:r>
      <w:r w:rsidR="0082571F" w:rsidRPr="00A20A43">
        <w:rPr>
          <w:iCs/>
          <w:lang w:val="sv-SE"/>
        </w:rPr>
        <w:t xml:space="preserve">– UAT </w:t>
      </w:r>
      <w:r w:rsidR="000C5165" w:rsidRPr="00A20A43">
        <w:rPr>
          <w:iCs/>
          <w:lang w:val="sv-SE"/>
        </w:rPr>
        <w:t>JUDEȚUL BIHOR</w:t>
      </w:r>
      <w:r w:rsidRPr="00A20A43">
        <w:rPr>
          <w:iCs/>
          <w:lang w:val="sv-SE"/>
        </w:rPr>
        <w:t>;</w:t>
      </w:r>
    </w:p>
    <w:p w14:paraId="26CE703C" w14:textId="3809C2D4" w:rsidR="001E3F55" w:rsidRPr="00A20A43" w:rsidRDefault="00CD532B" w:rsidP="001E3F55">
      <w:pPr>
        <w:autoSpaceDE w:val="0"/>
        <w:autoSpaceDN w:val="0"/>
        <w:adjustRightInd w:val="0"/>
        <w:spacing w:after="21"/>
        <w:jc w:val="both"/>
        <w:rPr>
          <w:lang w:val="sv-SE"/>
        </w:rPr>
      </w:pPr>
      <w:r w:rsidRPr="00A20A43">
        <w:rPr>
          <w:b/>
          <w:iCs/>
          <w:lang w:val="sv-SE"/>
        </w:rPr>
        <w:t>-</w:t>
      </w:r>
      <w:r w:rsidR="001E3F55" w:rsidRPr="00A20A43">
        <w:rPr>
          <w:b/>
          <w:iCs/>
          <w:lang w:val="sv-SE"/>
        </w:rPr>
        <w:t xml:space="preserve">Administratorul Parcului de Specializare Inteligentă (Administrator) </w:t>
      </w:r>
      <w:r w:rsidR="001E3F55" w:rsidRPr="00A20A43">
        <w:rPr>
          <w:lang w:val="sv-SE"/>
        </w:rPr>
        <w:t xml:space="preserve">– </w:t>
      </w:r>
      <w:r w:rsidR="001E3F55" w:rsidRPr="00A20A43">
        <w:rPr>
          <w:b/>
          <w:lang w:val="sv-SE"/>
        </w:rPr>
        <w:t>Societatea AGENȚIA DE DEZVOLTARE LOCALĂ ORADEA S.A.</w:t>
      </w:r>
      <w:r w:rsidR="001E3F55" w:rsidRPr="00A20A43">
        <w:rPr>
          <w:lang w:val="sv-SE"/>
        </w:rPr>
        <w:t>, persoană juridică română de drept privat și întreprindere publică în sensul prevederilor O.U.G. nr.</w:t>
      </w:r>
      <w:r w:rsidR="00F23C1C" w:rsidRPr="00A20A43">
        <w:rPr>
          <w:lang w:val="sv-SE"/>
        </w:rPr>
        <w:t xml:space="preserve"> </w:t>
      </w:r>
      <w:r w:rsidR="001E3F55" w:rsidRPr="00A20A43">
        <w:rPr>
          <w:lang w:val="sv-SE"/>
        </w:rPr>
        <w:t>109/2011 privind guvernanța corporativă a întreprinderilor publice;</w:t>
      </w:r>
    </w:p>
    <w:p w14:paraId="58B47BDF" w14:textId="77777777" w:rsidR="001E3F55" w:rsidRPr="00A20A43" w:rsidRDefault="001E3F55" w:rsidP="001E3F55">
      <w:pPr>
        <w:autoSpaceDE w:val="0"/>
        <w:autoSpaceDN w:val="0"/>
        <w:adjustRightInd w:val="0"/>
        <w:spacing w:after="21"/>
        <w:jc w:val="both"/>
        <w:rPr>
          <w:lang w:val="sv-SE"/>
        </w:rPr>
      </w:pPr>
      <w:r w:rsidRPr="00A20A43">
        <w:rPr>
          <w:b/>
          <w:lang w:val="sv-SE"/>
        </w:rPr>
        <w:t>- Parcul de specializare Inteligentă</w:t>
      </w:r>
      <w:r w:rsidRPr="00A20A43">
        <w:rPr>
          <w:i/>
          <w:lang w:val="sv-SE"/>
        </w:rPr>
        <w:t xml:space="preserve"> </w:t>
      </w:r>
      <w:r w:rsidRPr="00A20A43">
        <w:rPr>
          <w:lang w:val="sv-SE"/>
        </w:rPr>
        <w:t xml:space="preserve">– </w:t>
      </w:r>
      <w:r w:rsidRPr="00A20A43">
        <w:rPr>
          <w:shd w:val="clear" w:color="auto" w:fill="FFFFFF"/>
          <w:lang w:val="sv-SE"/>
        </w:rPr>
        <w:t>un amplasament delimitat în care se desfăşoară activităţi de inovare, cercetare, dezvoltare experimentală, transfer de cunoştinţe, transfer tehnologic al unor rezultate referitoare la produs/serviciu/proces inovator obţinute prin activităţi de cercetare-dezvoltare-inovare specifice domeniilor de specializare inteligentă, producţie de serie/serie zero, individuală, de masă, precum şi alte categorii de activităţi specifice domeniilor de specializare inteligentă prevăzute în strategiile de specializare inteligentă elaborate la nivel naţional şi/sau la nivel regional</w:t>
      </w:r>
      <w:r w:rsidRPr="00A20A43">
        <w:rPr>
          <w:lang w:val="sv-SE"/>
        </w:rPr>
        <w:t xml:space="preserve">; </w:t>
      </w:r>
    </w:p>
    <w:p w14:paraId="1F00FE31" w14:textId="5BEA67CC" w:rsidR="001E3F55" w:rsidRPr="00A20A43" w:rsidRDefault="001E3F55" w:rsidP="001E3F55">
      <w:pPr>
        <w:autoSpaceDE w:val="0"/>
        <w:autoSpaceDN w:val="0"/>
        <w:adjustRightInd w:val="0"/>
        <w:jc w:val="both"/>
        <w:rPr>
          <w:lang w:val="sv-SE"/>
        </w:rPr>
      </w:pPr>
      <w:r w:rsidRPr="00A20A43">
        <w:rPr>
          <w:b/>
          <w:lang w:val="sv-SE"/>
        </w:rPr>
        <w:t xml:space="preserve">- Infrastructura Parcului de Specializare Inteligentă </w:t>
      </w:r>
      <w:r w:rsidRPr="00A20A43">
        <w:rPr>
          <w:i/>
          <w:lang w:val="sv-SE"/>
        </w:rPr>
        <w:t>–</w:t>
      </w:r>
      <w:r w:rsidRPr="00A20A43">
        <w:rPr>
          <w:b/>
          <w:i/>
          <w:lang w:val="sv-SE"/>
        </w:rPr>
        <w:t xml:space="preserve"> </w:t>
      </w:r>
      <w:r w:rsidRPr="00A20A43">
        <w:rPr>
          <w:lang w:val="sv-SE"/>
        </w:rPr>
        <w:t xml:space="preserve">ansamblul de construcții, instalații, sistemele de alimentare cu energie electrică, rețelele de alimentare cu apă, rețelele de canalizare, de iluminat public, parcările, căile de transport, drumurile edificate pe terenul din perimetrul Parcului de Specializare Inteligentă și care se află în proprietatea </w:t>
      </w:r>
      <w:r w:rsidR="000C5165" w:rsidRPr="00A20A43">
        <w:rPr>
          <w:iCs/>
          <w:lang w:val="sv-SE"/>
        </w:rPr>
        <w:t>UAT JUDEȚUL BIHOR</w:t>
      </w:r>
      <w:r w:rsidR="000C5165" w:rsidRPr="00A20A43">
        <w:rPr>
          <w:lang w:val="sv-SE"/>
        </w:rPr>
        <w:t xml:space="preserve"> </w:t>
      </w:r>
      <w:r w:rsidRPr="00A20A43">
        <w:rPr>
          <w:lang w:val="sv-SE"/>
        </w:rPr>
        <w:t>ori în administrarea/exploatarea Administratorului sau în proprietatea/folosința rezidenților, după caz;</w:t>
      </w:r>
    </w:p>
    <w:p w14:paraId="04247206" w14:textId="425D3FAA" w:rsidR="001E3F55" w:rsidRPr="00A20A43" w:rsidRDefault="001E3F55" w:rsidP="001E3F55">
      <w:pPr>
        <w:autoSpaceDE w:val="0"/>
        <w:autoSpaceDN w:val="0"/>
        <w:adjustRightInd w:val="0"/>
        <w:jc w:val="both"/>
        <w:rPr>
          <w:lang w:val="sv-SE"/>
        </w:rPr>
      </w:pPr>
      <w:r w:rsidRPr="00A20A43">
        <w:rPr>
          <w:lang w:val="sv-SE"/>
        </w:rPr>
        <w:t xml:space="preserve">- </w:t>
      </w:r>
      <w:r w:rsidRPr="00A20A43">
        <w:rPr>
          <w:b/>
          <w:lang w:val="sv-SE"/>
        </w:rPr>
        <w:t>Infrastructura comună a Parcului de Specializare Inteligentă</w:t>
      </w:r>
      <w:r w:rsidRPr="00A20A43">
        <w:rPr>
          <w:i/>
          <w:lang w:val="sv-SE"/>
        </w:rPr>
        <w:t xml:space="preserve"> </w:t>
      </w:r>
      <w:r w:rsidRPr="00A20A43">
        <w:rPr>
          <w:lang w:val="sv-SE"/>
        </w:rPr>
        <w:t>- partea integrantă din Infrastructură constând în ansamblul de construcții, instalații, sisteme de alimentare cu energie electrică, rețelele de alimentare cu apă, rețelele de canalizare, de iluminat public, parcările, căile de transport, drumurile edificate pe terenul din perimetrul Parcului de Specializare Inteligentă care se află/se vor afla</w:t>
      </w:r>
      <w:r w:rsidR="007F7D81" w:rsidRPr="00A20A43">
        <w:rPr>
          <w:lang w:val="sv-SE"/>
        </w:rPr>
        <w:t xml:space="preserve"> în proprietatea </w:t>
      </w:r>
      <w:r w:rsidR="000C5165" w:rsidRPr="00A20A43">
        <w:rPr>
          <w:iCs/>
          <w:lang w:val="sv-SE"/>
        </w:rPr>
        <w:t>UAT JUDEȚUL BIHOR</w:t>
      </w:r>
      <w:r w:rsidR="000C5165" w:rsidRPr="00A20A43">
        <w:rPr>
          <w:lang w:val="sv-SE"/>
        </w:rPr>
        <w:t xml:space="preserve"> </w:t>
      </w:r>
      <w:r w:rsidRPr="00A20A43">
        <w:rPr>
          <w:lang w:val="sv-SE"/>
        </w:rPr>
        <w:t>și/ori în administrarea/exploatarea Administratorului și care este destinată folosinței comune de către toți rezidenții Parcului de Specializare Inteligentă</w:t>
      </w:r>
      <w:r w:rsidR="0083127E" w:rsidRPr="00A20A43">
        <w:rPr>
          <w:lang w:val="sv-SE"/>
        </w:rPr>
        <w:t>;</w:t>
      </w:r>
    </w:p>
    <w:p w14:paraId="053709F4" w14:textId="3F4917D9" w:rsidR="001E3F55" w:rsidRPr="00A20A43" w:rsidRDefault="001E3F55" w:rsidP="001E3F55">
      <w:pPr>
        <w:autoSpaceDE w:val="0"/>
        <w:autoSpaceDN w:val="0"/>
        <w:adjustRightInd w:val="0"/>
        <w:jc w:val="both"/>
        <w:rPr>
          <w:lang w:val="sv-SE"/>
        </w:rPr>
      </w:pPr>
      <w:r w:rsidRPr="00A20A43">
        <w:rPr>
          <w:b/>
          <w:lang w:val="sv-SE"/>
        </w:rPr>
        <w:t>-</w:t>
      </w:r>
      <w:r w:rsidRPr="00A20A43">
        <w:rPr>
          <w:lang w:val="sv-SE"/>
        </w:rPr>
        <w:t xml:space="preserve"> </w:t>
      </w:r>
      <w:r w:rsidRPr="00A20A43">
        <w:rPr>
          <w:b/>
          <w:lang w:val="sv-SE"/>
        </w:rPr>
        <w:t xml:space="preserve">Infrastructura exclusivă a Parcului de Specializare Inteligentă </w:t>
      </w:r>
      <w:r w:rsidRPr="00A20A43">
        <w:rPr>
          <w:lang w:val="sv-SE"/>
        </w:rPr>
        <w:t xml:space="preserve">- partea integrantă din Infrastructura Parcului de specializare Inteligentă constând în ansamblul de construcții, instalații, sistemele de alimentare cu energie electrică, rețelele de alimentare cu apă, rețelele de canalizare din perimetrul </w:t>
      </w:r>
      <w:bookmarkStart w:id="6" w:name="_Hlk72313985"/>
      <w:r w:rsidRPr="00A20A43">
        <w:rPr>
          <w:lang w:val="sv-SE"/>
        </w:rPr>
        <w:t>Parcului de Specializare Inteligentă  care se află</w:t>
      </w:r>
      <w:r w:rsidR="007F7D81" w:rsidRPr="00A20A43">
        <w:rPr>
          <w:lang w:val="sv-SE"/>
        </w:rPr>
        <w:t xml:space="preserve"> în proprietatea </w:t>
      </w:r>
      <w:r w:rsidR="000C5165" w:rsidRPr="00A20A43">
        <w:rPr>
          <w:iCs/>
          <w:lang w:val="sv-SE"/>
        </w:rPr>
        <w:t>UAT JUDEȚUL BIHOR</w:t>
      </w:r>
      <w:r w:rsidR="000C5165" w:rsidRPr="00A20A43">
        <w:rPr>
          <w:lang w:val="sv-SE"/>
        </w:rPr>
        <w:t xml:space="preserve"> </w:t>
      </w:r>
      <w:r w:rsidRPr="00A20A43">
        <w:rPr>
          <w:lang w:val="sv-SE"/>
        </w:rPr>
        <w:t>ori în administrarea/exploatarea Administratorului, care este aferentă unităților existente, deținute de rezidenții Parcului d</w:t>
      </w:r>
      <w:r w:rsidR="00F23794" w:rsidRPr="00A20A43">
        <w:rPr>
          <w:lang w:val="sv-SE"/>
        </w:rPr>
        <w:t>e Specializare Inteligentă</w:t>
      </w:r>
      <w:r w:rsidRPr="00A20A43">
        <w:rPr>
          <w:lang w:val="sv-SE"/>
        </w:rPr>
        <w:t>;</w:t>
      </w:r>
    </w:p>
    <w:bookmarkEnd w:id="6"/>
    <w:p w14:paraId="2B858AD7" w14:textId="77777777" w:rsidR="001E3F55" w:rsidRPr="00A20A43" w:rsidRDefault="001E3F55" w:rsidP="001E3F55">
      <w:pPr>
        <w:autoSpaceDE w:val="0"/>
        <w:autoSpaceDN w:val="0"/>
        <w:adjustRightInd w:val="0"/>
        <w:jc w:val="both"/>
        <w:rPr>
          <w:lang w:val="sv-SE"/>
        </w:rPr>
      </w:pPr>
      <w:r w:rsidRPr="00A20A43">
        <w:rPr>
          <w:lang w:val="sv-SE"/>
        </w:rPr>
        <w:t xml:space="preserve">- </w:t>
      </w:r>
      <w:r w:rsidRPr="00A20A43">
        <w:rPr>
          <w:b/>
          <w:lang w:val="sv-SE"/>
        </w:rPr>
        <w:t>Unitate</w:t>
      </w:r>
      <w:r w:rsidRPr="00A20A43">
        <w:rPr>
          <w:i/>
          <w:lang w:val="sv-SE"/>
        </w:rPr>
        <w:t xml:space="preserve"> - </w:t>
      </w:r>
      <w:r w:rsidRPr="00A20A43">
        <w:rPr>
          <w:lang w:val="sv-SE"/>
        </w:rPr>
        <w:t xml:space="preserve"> </w:t>
      </w:r>
      <w:bookmarkStart w:id="7" w:name="_Hlk72314024"/>
      <w:r w:rsidRPr="00A20A43">
        <w:rPr>
          <w:lang w:val="sv-SE"/>
        </w:rPr>
        <w:t xml:space="preserve">partea integrantă a Parcului de Specializare Inteligentă reprezentată de parcela de teren sau de clădirea împreună cu terenul aferent, după caz, aflată în folosința exclusivă și temporară ori în proprietatea deplină și exclusivă a rezidenților sau administrarea </w:t>
      </w:r>
      <w:r w:rsidRPr="00A20A43">
        <w:rPr>
          <w:lang w:val="sv-SE"/>
        </w:rPr>
        <w:lastRenderedPageBreak/>
        <w:t xml:space="preserve">Administratorului, conectată sau care va fi conectată la infrastructura Parcului de Specializare Inteligentă și în cadrul căreia rezidenții/Administratorul desfășoară activități economice în prealabil autorizate, într-un regim de facilități specifice și cu respectarea dispozițiilor legale aplicabile parcurilor de specializare inteligentă. </w:t>
      </w:r>
      <w:bookmarkEnd w:id="7"/>
    </w:p>
    <w:p w14:paraId="3D2C3299" w14:textId="71408269" w:rsidR="001E3F55" w:rsidRPr="00A20A43" w:rsidRDefault="001E3F55" w:rsidP="001E3F55">
      <w:pPr>
        <w:autoSpaceDE w:val="0"/>
        <w:autoSpaceDN w:val="0"/>
        <w:adjustRightInd w:val="0"/>
        <w:spacing w:after="21"/>
        <w:jc w:val="both"/>
        <w:rPr>
          <w:lang w:val="sv-SE"/>
        </w:rPr>
      </w:pPr>
      <w:r w:rsidRPr="00A20A43">
        <w:rPr>
          <w:lang w:val="sv-SE"/>
        </w:rPr>
        <w:t xml:space="preserve">- </w:t>
      </w:r>
      <w:r w:rsidRPr="00A20A43">
        <w:rPr>
          <w:b/>
          <w:lang w:val="sv-SE"/>
        </w:rPr>
        <w:t>Contract de administrare şi prestări de servicii conexe</w:t>
      </w:r>
      <w:r w:rsidRPr="00A20A43">
        <w:rPr>
          <w:lang w:val="sv-SE"/>
        </w:rPr>
        <w:t xml:space="preserve"> - </w:t>
      </w:r>
      <w:bookmarkStart w:id="8" w:name="_Hlk72314116"/>
      <w:r w:rsidRPr="00A20A43">
        <w:rPr>
          <w:lang w:val="sv-SE"/>
        </w:rPr>
        <w:t xml:space="preserve">contractul încheiat în formă scrisă între Administratorul Parcului de Specializare Inteligentă şi </w:t>
      </w:r>
      <w:r w:rsidRPr="00A20A43">
        <w:rPr>
          <w:b/>
          <w:lang w:val="sv-SE"/>
        </w:rPr>
        <w:t>rezidentul Parcul</w:t>
      </w:r>
      <w:r w:rsidR="00E44C48" w:rsidRPr="00A20A43">
        <w:rPr>
          <w:b/>
          <w:lang w:val="sv-SE"/>
        </w:rPr>
        <w:t>ui</w:t>
      </w:r>
      <w:r w:rsidRPr="00A20A43">
        <w:rPr>
          <w:b/>
          <w:lang w:val="sv-SE"/>
        </w:rPr>
        <w:t xml:space="preserve"> de Specializare Inteligentă </w:t>
      </w:r>
      <w:r w:rsidRPr="00A20A43">
        <w:rPr>
          <w:lang w:val="sv-SE"/>
        </w:rPr>
        <w:t>prin care se stabileşte cadrul juridic care guvernează raporturile dintre părți și prin care sunt reglementate drepturile şi obligaţiile reciproce şi interdependente cu privire la asigurarea de către Administrator a folosinţei uneia sau a mai multor unităţi precum și asigurarea  serviciilor și a accesului la utilităţile necesare activităților desfășurate în cadrul Parcului de Specializare Inteligentă, în schimbul plăţii contravalorii acestora de către rezidentul Parcului de Specializare Inteligentă.</w:t>
      </w:r>
    </w:p>
    <w:p w14:paraId="639DDEE9" w14:textId="77777777" w:rsidR="001E3F55" w:rsidRPr="00A20A43" w:rsidRDefault="001E3F55" w:rsidP="001E3F55">
      <w:pPr>
        <w:autoSpaceDE w:val="0"/>
        <w:autoSpaceDN w:val="0"/>
        <w:adjustRightInd w:val="0"/>
        <w:spacing w:after="21"/>
        <w:jc w:val="both"/>
        <w:rPr>
          <w:lang w:val="sv-SE"/>
        </w:rPr>
      </w:pPr>
      <w:bookmarkStart w:id="9" w:name="_Hlk72314150"/>
      <w:bookmarkEnd w:id="8"/>
      <w:r w:rsidRPr="00A20A43">
        <w:rPr>
          <w:b/>
          <w:lang w:val="sv-SE"/>
        </w:rPr>
        <w:t>- Regulamente</w:t>
      </w:r>
      <w:r w:rsidRPr="00A20A43">
        <w:rPr>
          <w:lang w:val="sv-SE"/>
        </w:rPr>
        <w:t xml:space="preserve"> – actele juridice unilaterale elaborate de către Administratorul Parcului de Specializare Inteligentă, cu forţă obligatorie faţă de toţi rezidenţii, care reglementează modalitatea concretă de organizare, de funcţionare şi de exploatare ale Parcului de Specializare Inteligentă;</w:t>
      </w:r>
    </w:p>
    <w:p w14:paraId="3A7D8DDA" w14:textId="6D9BFB9D" w:rsidR="001E3F55" w:rsidRPr="00A20A43" w:rsidRDefault="001E3F55" w:rsidP="001E3F55">
      <w:pPr>
        <w:autoSpaceDE w:val="0"/>
        <w:autoSpaceDN w:val="0"/>
        <w:adjustRightInd w:val="0"/>
        <w:spacing w:after="21"/>
        <w:jc w:val="both"/>
        <w:rPr>
          <w:lang w:val="sv-SE"/>
        </w:rPr>
      </w:pPr>
      <w:r w:rsidRPr="00A20A43">
        <w:rPr>
          <w:b/>
          <w:lang w:val="sv-SE"/>
        </w:rPr>
        <w:t xml:space="preserve">- Rezident al </w:t>
      </w:r>
      <w:r w:rsidRPr="00A20A43">
        <w:rPr>
          <w:b/>
          <w:iCs/>
          <w:lang w:val="sv-SE"/>
        </w:rPr>
        <w:t>Parcului de Specializare Inteligentă</w:t>
      </w:r>
      <w:r w:rsidRPr="00A20A43">
        <w:rPr>
          <w:b/>
          <w:lang w:val="sv-SE"/>
        </w:rPr>
        <w:t xml:space="preserve"> </w:t>
      </w:r>
      <w:r w:rsidRPr="00A20A43">
        <w:rPr>
          <w:lang w:val="sv-SE"/>
        </w:rPr>
        <w:t xml:space="preserve">– operatorul economic, persoană juridică română sau străină, care deține o unitate, funcţionează conform legii şi desfăşoară activităţi economice în cadrul </w:t>
      </w:r>
      <w:r w:rsidRPr="00A20A43">
        <w:rPr>
          <w:iCs/>
          <w:lang w:val="sv-SE"/>
        </w:rPr>
        <w:t>Parcului de Speci</w:t>
      </w:r>
      <w:r w:rsidR="007B62B4" w:rsidRPr="00A20A43">
        <w:rPr>
          <w:iCs/>
          <w:lang w:val="sv-SE"/>
        </w:rPr>
        <w:t>a</w:t>
      </w:r>
      <w:r w:rsidRPr="00A20A43">
        <w:rPr>
          <w:iCs/>
          <w:lang w:val="sv-SE"/>
        </w:rPr>
        <w:t>lizare Inteligentă</w:t>
      </w:r>
      <w:r w:rsidRPr="00A20A43">
        <w:rPr>
          <w:i/>
          <w:lang w:val="sv-SE"/>
        </w:rPr>
        <w:t>,</w:t>
      </w:r>
      <w:r w:rsidRPr="00A20A43">
        <w:rPr>
          <w:lang w:val="sv-SE"/>
        </w:rPr>
        <w:t xml:space="preserve"> în baza unui contract contract de administrare şi prestări de servicii conexe și a unui contract de concesiune; </w:t>
      </w:r>
    </w:p>
    <w:p w14:paraId="7DB7ABAC" w14:textId="77777777" w:rsidR="001E3F55" w:rsidRPr="00A20A43" w:rsidRDefault="001E3F55" w:rsidP="001E3F55">
      <w:pPr>
        <w:autoSpaceDE w:val="0"/>
        <w:autoSpaceDN w:val="0"/>
        <w:adjustRightInd w:val="0"/>
        <w:spacing w:after="21"/>
        <w:jc w:val="both"/>
        <w:rPr>
          <w:lang w:val="sv-SE"/>
        </w:rPr>
      </w:pPr>
      <w:r w:rsidRPr="00A20A43">
        <w:rPr>
          <w:lang w:val="sv-SE"/>
        </w:rPr>
        <w:t>-</w:t>
      </w:r>
      <w:r w:rsidRPr="00A20A43">
        <w:rPr>
          <w:b/>
          <w:lang w:val="sv-SE"/>
        </w:rPr>
        <w:t xml:space="preserve"> Titlul de </w:t>
      </w:r>
      <w:r w:rsidRPr="00A20A43">
        <w:rPr>
          <w:b/>
          <w:iCs/>
          <w:lang w:val="sv-SE"/>
        </w:rPr>
        <w:t>Parc de Specializare Inteligentă</w:t>
      </w:r>
      <w:r w:rsidRPr="00A20A43">
        <w:rPr>
          <w:lang w:val="sv-SE"/>
        </w:rPr>
        <w:t xml:space="preserve">- actul administrativ, valabil, emis în favoarea Administratorului de către organul de specialitate al administraţiei publice centrale, care conferă terenului destinat </w:t>
      </w:r>
      <w:r w:rsidRPr="00A20A43">
        <w:rPr>
          <w:iCs/>
          <w:lang w:val="sv-SE"/>
        </w:rPr>
        <w:t xml:space="preserve">Parcului de Specializare Inteligentă </w:t>
      </w:r>
      <w:r w:rsidRPr="00A20A43">
        <w:rPr>
          <w:lang w:val="sv-SE"/>
        </w:rPr>
        <w:t xml:space="preserve">regimul juridic de parc de specializare inteligentă prevăzut de lege. </w:t>
      </w:r>
    </w:p>
    <w:p w14:paraId="0A41F0A1" w14:textId="07959485" w:rsidR="001E3F55" w:rsidRPr="00A20A43" w:rsidRDefault="001E3F55" w:rsidP="001E3F55">
      <w:pPr>
        <w:autoSpaceDE w:val="0"/>
        <w:autoSpaceDN w:val="0"/>
        <w:adjustRightInd w:val="0"/>
        <w:ind w:firstLine="708"/>
        <w:jc w:val="both"/>
        <w:rPr>
          <w:lang w:val="sv-SE"/>
        </w:rPr>
      </w:pPr>
      <w:r w:rsidRPr="00A20A43">
        <w:rPr>
          <w:lang w:val="sv-SE"/>
        </w:rPr>
        <w:t xml:space="preserve">Data la care operatorul economic dobândește calitatea de rezident al Parcului de Specializare Inteligentă este data încheierii de către rezident a contractului de administrare şi prestări servicii conexe. </w:t>
      </w:r>
    </w:p>
    <w:p w14:paraId="1EB90FCE" w14:textId="77777777" w:rsidR="001E3F55" w:rsidRPr="00A20A43" w:rsidRDefault="001E3F55" w:rsidP="001E3F55">
      <w:pPr>
        <w:autoSpaceDE w:val="0"/>
        <w:autoSpaceDN w:val="0"/>
        <w:adjustRightInd w:val="0"/>
        <w:jc w:val="both"/>
        <w:rPr>
          <w:lang w:val="fr-FR"/>
        </w:rPr>
      </w:pPr>
    </w:p>
    <w:p w14:paraId="3CA017F8" w14:textId="77777777" w:rsidR="001E3F55" w:rsidRPr="00A20A43" w:rsidRDefault="001E3F55" w:rsidP="001E3F55">
      <w:pPr>
        <w:autoSpaceDE w:val="0"/>
        <w:autoSpaceDN w:val="0"/>
        <w:adjustRightInd w:val="0"/>
        <w:jc w:val="both"/>
        <w:rPr>
          <w:lang w:val="sv-SE"/>
        </w:rPr>
      </w:pPr>
    </w:p>
    <w:bookmarkEnd w:id="9"/>
    <w:p w14:paraId="64C45F88" w14:textId="77777777" w:rsidR="001E3F55" w:rsidRPr="00A20A43" w:rsidRDefault="001E3F55" w:rsidP="001E3F55">
      <w:pPr>
        <w:jc w:val="both"/>
        <w:outlineLvl w:val="0"/>
        <w:rPr>
          <w:u w:val="single"/>
        </w:rPr>
      </w:pPr>
      <w:r w:rsidRPr="00A20A43">
        <w:rPr>
          <w:b/>
          <w:u w:val="single"/>
        </w:rPr>
        <w:t>LEGISLAŢIA APLICABILĂ</w:t>
      </w:r>
    </w:p>
    <w:p w14:paraId="5C91C776" w14:textId="77777777" w:rsidR="001E3F55" w:rsidRPr="00A20A43" w:rsidRDefault="001E3F55" w:rsidP="001E3F55">
      <w:pPr>
        <w:jc w:val="both"/>
        <w:outlineLvl w:val="0"/>
      </w:pPr>
    </w:p>
    <w:p w14:paraId="5F9DD8A6" w14:textId="77777777" w:rsidR="001E3F55" w:rsidRPr="00A20A43" w:rsidRDefault="001E3F55" w:rsidP="001E3F55">
      <w:pPr>
        <w:jc w:val="both"/>
        <w:outlineLvl w:val="0"/>
      </w:pPr>
      <w:proofErr w:type="spellStart"/>
      <w:r w:rsidRPr="00A20A43">
        <w:rPr>
          <w:b/>
        </w:rPr>
        <w:t>Prezentului</w:t>
      </w:r>
      <w:proofErr w:type="spellEnd"/>
      <w:r w:rsidRPr="00A20A43">
        <w:rPr>
          <w:b/>
        </w:rPr>
        <w:t xml:space="preserve"> </w:t>
      </w:r>
      <w:proofErr w:type="spellStart"/>
      <w:r w:rsidRPr="00A20A43">
        <w:rPr>
          <w:b/>
        </w:rPr>
        <w:t>Regulament</w:t>
      </w:r>
      <w:proofErr w:type="spellEnd"/>
      <w:r w:rsidRPr="00A20A43">
        <w:rPr>
          <w:b/>
        </w:rPr>
        <w:t xml:space="preserve"> </w:t>
      </w:r>
      <w:proofErr w:type="spellStart"/>
      <w:r w:rsidRPr="00A20A43">
        <w:rPr>
          <w:b/>
        </w:rPr>
        <w:t>îi</w:t>
      </w:r>
      <w:proofErr w:type="spellEnd"/>
      <w:r w:rsidRPr="00A20A43">
        <w:rPr>
          <w:b/>
        </w:rPr>
        <w:t xml:space="preserve"> sunt </w:t>
      </w:r>
      <w:proofErr w:type="spellStart"/>
      <w:r w:rsidRPr="00A20A43">
        <w:rPr>
          <w:b/>
        </w:rPr>
        <w:t>aplicabile</w:t>
      </w:r>
      <w:proofErr w:type="spellEnd"/>
      <w:r w:rsidRPr="00A20A43">
        <w:rPr>
          <w:b/>
        </w:rPr>
        <w:t xml:space="preserve"> </w:t>
      </w:r>
      <w:proofErr w:type="spellStart"/>
      <w:r w:rsidRPr="00A20A43">
        <w:rPr>
          <w:b/>
        </w:rPr>
        <w:t>următoarele</w:t>
      </w:r>
      <w:proofErr w:type="spellEnd"/>
      <w:r w:rsidRPr="00A20A43">
        <w:rPr>
          <w:b/>
        </w:rPr>
        <w:t xml:space="preserve"> </w:t>
      </w:r>
      <w:proofErr w:type="spellStart"/>
      <w:r w:rsidRPr="00A20A43">
        <w:rPr>
          <w:b/>
        </w:rPr>
        <w:t>acte</w:t>
      </w:r>
      <w:proofErr w:type="spellEnd"/>
      <w:r w:rsidRPr="00A20A43">
        <w:rPr>
          <w:b/>
        </w:rPr>
        <w:t xml:space="preserve"> normative </w:t>
      </w:r>
      <w:proofErr w:type="spellStart"/>
      <w:r w:rsidRPr="00A20A43">
        <w:rPr>
          <w:b/>
        </w:rPr>
        <w:t>și</w:t>
      </w:r>
      <w:proofErr w:type="spellEnd"/>
      <w:r w:rsidRPr="00A20A43">
        <w:rPr>
          <w:b/>
        </w:rPr>
        <w:t xml:space="preserve"> de </w:t>
      </w:r>
      <w:proofErr w:type="spellStart"/>
      <w:r w:rsidRPr="00A20A43">
        <w:rPr>
          <w:b/>
        </w:rPr>
        <w:t>constituire</w:t>
      </w:r>
      <w:proofErr w:type="spellEnd"/>
      <w:r w:rsidRPr="00A20A43">
        <w:rPr>
          <w:b/>
        </w:rPr>
        <w:t>:</w:t>
      </w:r>
    </w:p>
    <w:p w14:paraId="458D4FE4" w14:textId="77777777" w:rsidR="001E3F55" w:rsidRPr="00A20A43" w:rsidRDefault="001E3F55" w:rsidP="001E3F55">
      <w:pPr>
        <w:jc w:val="both"/>
        <w:outlineLvl w:val="0"/>
      </w:pPr>
      <w:r w:rsidRPr="00A20A43">
        <w:rPr>
          <w:b/>
        </w:rPr>
        <w:t xml:space="preserve">- </w:t>
      </w:r>
      <w:r w:rsidRPr="00A20A43">
        <w:t xml:space="preserve">OUG nr. 112/2022 </w:t>
      </w:r>
      <w:proofErr w:type="spellStart"/>
      <w:r w:rsidRPr="00A20A43">
        <w:t>privind</w:t>
      </w:r>
      <w:proofErr w:type="spellEnd"/>
      <w:r w:rsidRPr="00A20A43">
        <w:t xml:space="preserve"> </w:t>
      </w:r>
      <w:proofErr w:type="spellStart"/>
      <w:r w:rsidRPr="00A20A43">
        <w:rPr>
          <w:bCs/>
          <w:shd w:val="clear" w:color="auto" w:fill="FFFFFF"/>
        </w:rPr>
        <w:t>instituirea</w:t>
      </w:r>
      <w:proofErr w:type="spellEnd"/>
      <w:r w:rsidRPr="00A20A43">
        <w:rPr>
          <w:bCs/>
          <w:shd w:val="clear" w:color="auto" w:fill="FFFFFF"/>
        </w:rPr>
        <w:t xml:space="preserve"> </w:t>
      </w:r>
      <w:proofErr w:type="spellStart"/>
      <w:r w:rsidRPr="00A20A43">
        <w:rPr>
          <w:bCs/>
          <w:shd w:val="clear" w:color="auto" w:fill="FFFFFF"/>
        </w:rPr>
        <w:t>unor</w:t>
      </w:r>
      <w:proofErr w:type="spellEnd"/>
      <w:r w:rsidRPr="00A20A43">
        <w:rPr>
          <w:bCs/>
          <w:shd w:val="clear" w:color="auto" w:fill="FFFFFF"/>
        </w:rPr>
        <w:t xml:space="preserve"> </w:t>
      </w:r>
      <w:proofErr w:type="spellStart"/>
      <w:r w:rsidRPr="00A20A43">
        <w:rPr>
          <w:bCs/>
          <w:shd w:val="clear" w:color="auto" w:fill="FFFFFF"/>
        </w:rPr>
        <w:t>măsuri</w:t>
      </w:r>
      <w:proofErr w:type="spellEnd"/>
      <w:r w:rsidRPr="00A20A43">
        <w:rPr>
          <w:bCs/>
          <w:shd w:val="clear" w:color="auto" w:fill="FFFFFF"/>
        </w:rPr>
        <w:t xml:space="preserve"> </w:t>
      </w:r>
      <w:proofErr w:type="spellStart"/>
      <w:r w:rsidRPr="00A20A43">
        <w:rPr>
          <w:bCs/>
          <w:shd w:val="clear" w:color="auto" w:fill="FFFFFF"/>
        </w:rPr>
        <w:t>pentru</w:t>
      </w:r>
      <w:proofErr w:type="spellEnd"/>
      <w:r w:rsidRPr="00A20A43">
        <w:rPr>
          <w:bCs/>
          <w:shd w:val="clear" w:color="auto" w:fill="FFFFFF"/>
        </w:rPr>
        <w:t xml:space="preserve"> </w:t>
      </w:r>
      <w:proofErr w:type="spellStart"/>
      <w:r w:rsidRPr="00A20A43">
        <w:rPr>
          <w:bCs/>
          <w:shd w:val="clear" w:color="auto" w:fill="FFFFFF"/>
        </w:rPr>
        <w:t>stimularea</w:t>
      </w:r>
      <w:proofErr w:type="spellEnd"/>
      <w:r w:rsidRPr="00A20A43">
        <w:rPr>
          <w:bCs/>
          <w:shd w:val="clear" w:color="auto" w:fill="FFFFFF"/>
        </w:rPr>
        <w:t xml:space="preserve"> </w:t>
      </w:r>
      <w:proofErr w:type="spellStart"/>
      <w:r w:rsidRPr="00A20A43">
        <w:rPr>
          <w:bCs/>
          <w:shd w:val="clear" w:color="auto" w:fill="FFFFFF"/>
        </w:rPr>
        <w:t>investiţiilor</w:t>
      </w:r>
      <w:proofErr w:type="spellEnd"/>
      <w:r w:rsidRPr="00A20A43">
        <w:rPr>
          <w:bCs/>
          <w:shd w:val="clear" w:color="auto" w:fill="FFFFFF"/>
        </w:rPr>
        <w:t xml:space="preserve"> cu </w:t>
      </w:r>
      <w:proofErr w:type="spellStart"/>
      <w:r w:rsidRPr="00A20A43">
        <w:rPr>
          <w:bCs/>
          <w:shd w:val="clear" w:color="auto" w:fill="FFFFFF"/>
        </w:rPr>
        <w:t>finanţare</w:t>
      </w:r>
      <w:proofErr w:type="spellEnd"/>
      <w:r w:rsidRPr="00A20A43">
        <w:rPr>
          <w:bCs/>
          <w:shd w:val="clear" w:color="auto" w:fill="FFFFFF"/>
        </w:rPr>
        <w:t xml:space="preserve"> din </w:t>
      </w:r>
      <w:proofErr w:type="spellStart"/>
      <w:r w:rsidRPr="00A20A43">
        <w:rPr>
          <w:bCs/>
          <w:shd w:val="clear" w:color="auto" w:fill="FFFFFF"/>
        </w:rPr>
        <w:t>fonduri</w:t>
      </w:r>
      <w:proofErr w:type="spellEnd"/>
      <w:r w:rsidRPr="00A20A43">
        <w:rPr>
          <w:bCs/>
          <w:shd w:val="clear" w:color="auto" w:fill="FFFFFF"/>
        </w:rPr>
        <w:t xml:space="preserve"> externe </w:t>
      </w:r>
      <w:proofErr w:type="spellStart"/>
      <w:r w:rsidRPr="00A20A43">
        <w:rPr>
          <w:bCs/>
          <w:shd w:val="clear" w:color="auto" w:fill="FFFFFF"/>
        </w:rPr>
        <w:t>nerambursabile</w:t>
      </w:r>
      <w:proofErr w:type="spellEnd"/>
      <w:r w:rsidRPr="00A20A43">
        <w:rPr>
          <w:bCs/>
          <w:shd w:val="clear" w:color="auto" w:fill="FFFFFF"/>
        </w:rPr>
        <w:t xml:space="preserve"> </w:t>
      </w:r>
      <w:proofErr w:type="spellStart"/>
      <w:r w:rsidRPr="00A20A43">
        <w:rPr>
          <w:bCs/>
          <w:shd w:val="clear" w:color="auto" w:fill="FFFFFF"/>
        </w:rPr>
        <w:t>în</w:t>
      </w:r>
      <w:proofErr w:type="spellEnd"/>
      <w:r w:rsidRPr="00A20A43">
        <w:rPr>
          <w:bCs/>
          <w:shd w:val="clear" w:color="auto" w:fill="FFFFFF"/>
        </w:rPr>
        <w:t xml:space="preserve"> </w:t>
      </w:r>
      <w:proofErr w:type="spellStart"/>
      <w:r w:rsidRPr="00A20A43">
        <w:rPr>
          <w:bCs/>
          <w:shd w:val="clear" w:color="auto" w:fill="FFFFFF"/>
        </w:rPr>
        <w:t>domeniul</w:t>
      </w:r>
      <w:proofErr w:type="spellEnd"/>
      <w:r w:rsidRPr="00A20A43">
        <w:rPr>
          <w:bCs/>
          <w:shd w:val="clear" w:color="auto" w:fill="FFFFFF"/>
        </w:rPr>
        <w:t xml:space="preserve"> </w:t>
      </w:r>
      <w:proofErr w:type="spellStart"/>
      <w:r w:rsidRPr="00A20A43">
        <w:rPr>
          <w:bCs/>
          <w:shd w:val="clear" w:color="auto" w:fill="FFFFFF"/>
        </w:rPr>
        <w:t>eficienţei</w:t>
      </w:r>
      <w:proofErr w:type="spellEnd"/>
      <w:r w:rsidRPr="00A20A43">
        <w:rPr>
          <w:bCs/>
          <w:shd w:val="clear" w:color="auto" w:fill="FFFFFF"/>
        </w:rPr>
        <w:t xml:space="preserve"> </w:t>
      </w:r>
      <w:proofErr w:type="spellStart"/>
      <w:r w:rsidRPr="00A20A43">
        <w:rPr>
          <w:bCs/>
          <w:shd w:val="clear" w:color="auto" w:fill="FFFFFF"/>
        </w:rPr>
        <w:t>energetice</w:t>
      </w:r>
      <w:proofErr w:type="spellEnd"/>
      <w:r w:rsidRPr="00A20A43">
        <w:rPr>
          <w:bCs/>
          <w:shd w:val="clear" w:color="auto" w:fill="FFFFFF"/>
        </w:rPr>
        <w:t xml:space="preserve">, </w:t>
      </w:r>
      <w:proofErr w:type="spellStart"/>
      <w:r w:rsidRPr="00A20A43">
        <w:rPr>
          <w:bCs/>
          <w:shd w:val="clear" w:color="auto" w:fill="FFFFFF"/>
        </w:rPr>
        <w:t>resurselor</w:t>
      </w:r>
      <w:proofErr w:type="spellEnd"/>
      <w:r w:rsidRPr="00A20A43">
        <w:rPr>
          <w:bCs/>
          <w:shd w:val="clear" w:color="auto" w:fill="FFFFFF"/>
        </w:rPr>
        <w:t xml:space="preserve"> </w:t>
      </w:r>
      <w:proofErr w:type="spellStart"/>
      <w:r w:rsidRPr="00A20A43">
        <w:rPr>
          <w:bCs/>
          <w:shd w:val="clear" w:color="auto" w:fill="FFFFFF"/>
        </w:rPr>
        <w:t>regenerabile</w:t>
      </w:r>
      <w:proofErr w:type="spellEnd"/>
      <w:r w:rsidRPr="00A20A43">
        <w:rPr>
          <w:bCs/>
          <w:shd w:val="clear" w:color="auto" w:fill="FFFFFF"/>
        </w:rPr>
        <w:t xml:space="preserve"> de </w:t>
      </w:r>
      <w:proofErr w:type="spellStart"/>
      <w:r w:rsidRPr="00A20A43">
        <w:rPr>
          <w:bCs/>
          <w:shd w:val="clear" w:color="auto" w:fill="FFFFFF"/>
        </w:rPr>
        <w:t>energie</w:t>
      </w:r>
      <w:proofErr w:type="spellEnd"/>
      <w:r w:rsidRPr="00A20A43">
        <w:rPr>
          <w:bCs/>
          <w:shd w:val="clear" w:color="auto" w:fill="FFFFFF"/>
        </w:rPr>
        <w:t xml:space="preserve"> </w:t>
      </w:r>
      <w:proofErr w:type="spellStart"/>
      <w:r w:rsidRPr="00A20A43">
        <w:rPr>
          <w:bCs/>
          <w:shd w:val="clear" w:color="auto" w:fill="FFFFFF"/>
        </w:rPr>
        <w:t>pentru</w:t>
      </w:r>
      <w:proofErr w:type="spellEnd"/>
      <w:r w:rsidRPr="00A20A43">
        <w:rPr>
          <w:bCs/>
          <w:shd w:val="clear" w:color="auto" w:fill="FFFFFF"/>
        </w:rPr>
        <w:t xml:space="preserve"> </w:t>
      </w:r>
      <w:proofErr w:type="spellStart"/>
      <w:r w:rsidRPr="00A20A43">
        <w:rPr>
          <w:bCs/>
          <w:shd w:val="clear" w:color="auto" w:fill="FFFFFF"/>
        </w:rPr>
        <w:t>întreprinderi</w:t>
      </w:r>
      <w:proofErr w:type="spellEnd"/>
      <w:r w:rsidRPr="00A20A43">
        <w:rPr>
          <w:bCs/>
          <w:shd w:val="clear" w:color="auto" w:fill="FFFFFF"/>
        </w:rPr>
        <w:t xml:space="preserve"> </w:t>
      </w:r>
      <w:proofErr w:type="spellStart"/>
      <w:r w:rsidRPr="00A20A43">
        <w:rPr>
          <w:bCs/>
          <w:shd w:val="clear" w:color="auto" w:fill="FFFFFF"/>
        </w:rPr>
        <w:t>mari</w:t>
      </w:r>
      <w:proofErr w:type="spellEnd"/>
      <w:r w:rsidRPr="00A20A43">
        <w:rPr>
          <w:bCs/>
          <w:shd w:val="clear" w:color="auto" w:fill="FFFFFF"/>
        </w:rPr>
        <w:t xml:space="preserve"> </w:t>
      </w:r>
      <w:proofErr w:type="spellStart"/>
      <w:r w:rsidRPr="00A20A43">
        <w:rPr>
          <w:bCs/>
          <w:shd w:val="clear" w:color="auto" w:fill="FFFFFF"/>
        </w:rPr>
        <w:t>şi</w:t>
      </w:r>
      <w:proofErr w:type="spellEnd"/>
      <w:r w:rsidRPr="00A20A43">
        <w:rPr>
          <w:bCs/>
          <w:shd w:val="clear" w:color="auto" w:fill="FFFFFF"/>
        </w:rPr>
        <w:t xml:space="preserve"> </w:t>
      </w:r>
      <w:proofErr w:type="spellStart"/>
      <w:r w:rsidRPr="00A20A43">
        <w:rPr>
          <w:bCs/>
          <w:shd w:val="clear" w:color="auto" w:fill="FFFFFF"/>
        </w:rPr>
        <w:t>întreprinderi</w:t>
      </w:r>
      <w:proofErr w:type="spellEnd"/>
      <w:r w:rsidRPr="00A20A43">
        <w:rPr>
          <w:bCs/>
          <w:shd w:val="clear" w:color="auto" w:fill="FFFFFF"/>
        </w:rPr>
        <w:t xml:space="preserve"> </w:t>
      </w:r>
      <w:proofErr w:type="spellStart"/>
      <w:r w:rsidRPr="00A20A43">
        <w:rPr>
          <w:bCs/>
          <w:shd w:val="clear" w:color="auto" w:fill="FFFFFF"/>
        </w:rPr>
        <w:t>mici</w:t>
      </w:r>
      <w:proofErr w:type="spellEnd"/>
      <w:r w:rsidRPr="00A20A43">
        <w:rPr>
          <w:bCs/>
          <w:shd w:val="clear" w:color="auto" w:fill="FFFFFF"/>
        </w:rPr>
        <w:t xml:space="preserve"> </w:t>
      </w:r>
      <w:proofErr w:type="spellStart"/>
      <w:r w:rsidRPr="00A20A43">
        <w:rPr>
          <w:bCs/>
          <w:shd w:val="clear" w:color="auto" w:fill="FFFFFF"/>
        </w:rPr>
        <w:t>şi</w:t>
      </w:r>
      <w:proofErr w:type="spellEnd"/>
      <w:r w:rsidRPr="00A20A43">
        <w:rPr>
          <w:bCs/>
          <w:shd w:val="clear" w:color="auto" w:fill="FFFFFF"/>
        </w:rPr>
        <w:t xml:space="preserve"> </w:t>
      </w:r>
      <w:proofErr w:type="spellStart"/>
      <w:r w:rsidRPr="00A20A43">
        <w:rPr>
          <w:bCs/>
          <w:shd w:val="clear" w:color="auto" w:fill="FFFFFF"/>
        </w:rPr>
        <w:t>mijlocii</w:t>
      </w:r>
      <w:proofErr w:type="spellEnd"/>
      <w:r w:rsidRPr="00A20A43">
        <w:rPr>
          <w:bCs/>
          <w:shd w:val="clear" w:color="auto" w:fill="FFFFFF"/>
        </w:rPr>
        <w:t xml:space="preserve">, </w:t>
      </w:r>
      <w:proofErr w:type="spellStart"/>
      <w:r w:rsidRPr="00A20A43">
        <w:rPr>
          <w:bCs/>
          <w:shd w:val="clear" w:color="auto" w:fill="FFFFFF"/>
        </w:rPr>
        <w:t>energiei</w:t>
      </w:r>
      <w:proofErr w:type="spellEnd"/>
      <w:r w:rsidRPr="00A20A43">
        <w:rPr>
          <w:bCs/>
          <w:shd w:val="clear" w:color="auto" w:fill="FFFFFF"/>
        </w:rPr>
        <w:t xml:space="preserve"> </w:t>
      </w:r>
      <w:proofErr w:type="spellStart"/>
      <w:r w:rsidRPr="00A20A43">
        <w:rPr>
          <w:bCs/>
          <w:shd w:val="clear" w:color="auto" w:fill="FFFFFF"/>
        </w:rPr>
        <w:t>verzi</w:t>
      </w:r>
      <w:proofErr w:type="spellEnd"/>
      <w:r w:rsidRPr="00A20A43">
        <w:rPr>
          <w:bCs/>
          <w:shd w:val="clear" w:color="auto" w:fill="FFFFFF"/>
        </w:rPr>
        <w:t xml:space="preserve"> din </w:t>
      </w:r>
      <w:proofErr w:type="spellStart"/>
      <w:r w:rsidRPr="00A20A43">
        <w:rPr>
          <w:bCs/>
          <w:shd w:val="clear" w:color="auto" w:fill="FFFFFF"/>
        </w:rPr>
        <w:t>surse</w:t>
      </w:r>
      <w:proofErr w:type="spellEnd"/>
      <w:r w:rsidRPr="00A20A43">
        <w:rPr>
          <w:bCs/>
          <w:shd w:val="clear" w:color="auto" w:fill="FFFFFF"/>
        </w:rPr>
        <w:t xml:space="preserve"> </w:t>
      </w:r>
      <w:proofErr w:type="spellStart"/>
      <w:r w:rsidRPr="00A20A43">
        <w:rPr>
          <w:bCs/>
          <w:shd w:val="clear" w:color="auto" w:fill="FFFFFF"/>
        </w:rPr>
        <w:t>regenerabile</w:t>
      </w:r>
      <w:proofErr w:type="spellEnd"/>
      <w:r w:rsidRPr="00A20A43">
        <w:rPr>
          <w:bCs/>
          <w:shd w:val="clear" w:color="auto" w:fill="FFFFFF"/>
        </w:rPr>
        <w:t xml:space="preserve"> destinate </w:t>
      </w:r>
      <w:proofErr w:type="spellStart"/>
      <w:r w:rsidRPr="00A20A43">
        <w:rPr>
          <w:bCs/>
          <w:shd w:val="clear" w:color="auto" w:fill="FFFFFF"/>
        </w:rPr>
        <w:t>autorităţilor</w:t>
      </w:r>
      <w:proofErr w:type="spellEnd"/>
      <w:r w:rsidRPr="00A20A43">
        <w:rPr>
          <w:bCs/>
          <w:shd w:val="clear" w:color="auto" w:fill="FFFFFF"/>
        </w:rPr>
        <w:t xml:space="preserve"> </w:t>
      </w:r>
      <w:proofErr w:type="spellStart"/>
      <w:r w:rsidRPr="00A20A43">
        <w:rPr>
          <w:bCs/>
          <w:shd w:val="clear" w:color="auto" w:fill="FFFFFF"/>
        </w:rPr>
        <w:t>publice</w:t>
      </w:r>
      <w:proofErr w:type="spellEnd"/>
      <w:r w:rsidRPr="00A20A43">
        <w:rPr>
          <w:bCs/>
          <w:shd w:val="clear" w:color="auto" w:fill="FFFFFF"/>
        </w:rPr>
        <w:t xml:space="preserve"> locale, precum </w:t>
      </w:r>
      <w:proofErr w:type="spellStart"/>
      <w:r w:rsidRPr="00A20A43">
        <w:rPr>
          <w:bCs/>
          <w:shd w:val="clear" w:color="auto" w:fill="FFFFFF"/>
        </w:rPr>
        <w:t>şi</w:t>
      </w:r>
      <w:proofErr w:type="spellEnd"/>
      <w:r w:rsidRPr="00A20A43">
        <w:rPr>
          <w:bCs/>
          <w:shd w:val="clear" w:color="auto" w:fill="FFFFFF"/>
        </w:rPr>
        <w:t xml:space="preserve"> </w:t>
      </w:r>
      <w:proofErr w:type="spellStart"/>
      <w:r w:rsidRPr="00A20A43">
        <w:rPr>
          <w:bCs/>
          <w:shd w:val="clear" w:color="auto" w:fill="FFFFFF"/>
        </w:rPr>
        <w:t>unele</w:t>
      </w:r>
      <w:proofErr w:type="spellEnd"/>
      <w:r w:rsidRPr="00A20A43">
        <w:rPr>
          <w:bCs/>
          <w:shd w:val="clear" w:color="auto" w:fill="FFFFFF"/>
        </w:rPr>
        <w:t xml:space="preserve"> </w:t>
      </w:r>
      <w:proofErr w:type="spellStart"/>
      <w:r w:rsidRPr="00A20A43">
        <w:rPr>
          <w:bCs/>
          <w:shd w:val="clear" w:color="auto" w:fill="FFFFFF"/>
        </w:rPr>
        <w:t>măsuri</w:t>
      </w:r>
      <w:proofErr w:type="spellEnd"/>
      <w:r w:rsidRPr="00A20A43">
        <w:rPr>
          <w:bCs/>
          <w:shd w:val="clear" w:color="auto" w:fill="FFFFFF"/>
        </w:rPr>
        <w:t xml:space="preserve"> </w:t>
      </w:r>
      <w:proofErr w:type="spellStart"/>
      <w:r w:rsidRPr="00A20A43">
        <w:rPr>
          <w:bCs/>
          <w:shd w:val="clear" w:color="auto" w:fill="FFFFFF"/>
        </w:rPr>
        <w:t>în</w:t>
      </w:r>
      <w:proofErr w:type="spellEnd"/>
      <w:r w:rsidRPr="00A20A43">
        <w:rPr>
          <w:bCs/>
          <w:shd w:val="clear" w:color="auto" w:fill="FFFFFF"/>
        </w:rPr>
        <w:t xml:space="preserve"> </w:t>
      </w:r>
      <w:proofErr w:type="spellStart"/>
      <w:r w:rsidRPr="00A20A43">
        <w:rPr>
          <w:bCs/>
          <w:shd w:val="clear" w:color="auto" w:fill="FFFFFF"/>
        </w:rPr>
        <w:t>domeniul</w:t>
      </w:r>
      <w:proofErr w:type="spellEnd"/>
      <w:r w:rsidRPr="00A20A43">
        <w:rPr>
          <w:bCs/>
          <w:shd w:val="clear" w:color="auto" w:fill="FFFFFF"/>
        </w:rPr>
        <w:t xml:space="preserve"> </w:t>
      </w:r>
      <w:proofErr w:type="spellStart"/>
      <w:r w:rsidRPr="00A20A43">
        <w:rPr>
          <w:bCs/>
          <w:shd w:val="clear" w:color="auto" w:fill="FFFFFF"/>
        </w:rPr>
        <w:t>specializării</w:t>
      </w:r>
      <w:proofErr w:type="spellEnd"/>
      <w:r w:rsidRPr="00A20A43">
        <w:rPr>
          <w:bCs/>
          <w:shd w:val="clear" w:color="auto" w:fill="FFFFFF"/>
        </w:rPr>
        <w:t xml:space="preserve"> </w:t>
      </w:r>
      <w:proofErr w:type="spellStart"/>
      <w:r w:rsidRPr="00A20A43">
        <w:rPr>
          <w:bCs/>
          <w:shd w:val="clear" w:color="auto" w:fill="FFFFFF"/>
        </w:rPr>
        <w:t>inteligente</w:t>
      </w:r>
      <w:proofErr w:type="spellEnd"/>
      <w:r w:rsidRPr="00A20A43">
        <w:rPr>
          <w:bCs/>
          <w:shd w:val="clear" w:color="auto" w:fill="FFFFFF"/>
        </w:rPr>
        <w:t xml:space="preserve">, precum </w:t>
      </w:r>
      <w:proofErr w:type="spellStart"/>
      <w:r w:rsidRPr="00A20A43">
        <w:rPr>
          <w:bCs/>
          <w:shd w:val="clear" w:color="auto" w:fill="FFFFFF"/>
        </w:rPr>
        <w:t>şi</w:t>
      </w:r>
      <w:proofErr w:type="spellEnd"/>
      <w:r w:rsidRPr="00A20A43">
        <w:rPr>
          <w:bCs/>
          <w:shd w:val="clear" w:color="auto" w:fill="FFFFFF"/>
        </w:rPr>
        <w:t xml:space="preserve"> </w:t>
      </w:r>
      <w:proofErr w:type="spellStart"/>
      <w:r w:rsidRPr="00A20A43">
        <w:rPr>
          <w:bCs/>
          <w:shd w:val="clear" w:color="auto" w:fill="FFFFFF"/>
        </w:rPr>
        <w:t>pentru</w:t>
      </w:r>
      <w:proofErr w:type="spellEnd"/>
      <w:r w:rsidRPr="00A20A43">
        <w:rPr>
          <w:bCs/>
          <w:shd w:val="clear" w:color="auto" w:fill="FFFFFF"/>
        </w:rPr>
        <w:t xml:space="preserve"> </w:t>
      </w:r>
      <w:proofErr w:type="spellStart"/>
      <w:r w:rsidRPr="00A20A43">
        <w:rPr>
          <w:bCs/>
          <w:shd w:val="clear" w:color="auto" w:fill="FFFFFF"/>
        </w:rPr>
        <w:t>modificarea</w:t>
      </w:r>
      <w:proofErr w:type="spellEnd"/>
      <w:r w:rsidRPr="00A20A43">
        <w:rPr>
          <w:bCs/>
          <w:shd w:val="clear" w:color="auto" w:fill="FFFFFF"/>
        </w:rPr>
        <w:t xml:space="preserve"> </w:t>
      </w:r>
      <w:proofErr w:type="spellStart"/>
      <w:r w:rsidRPr="00A20A43">
        <w:rPr>
          <w:bCs/>
          <w:shd w:val="clear" w:color="auto" w:fill="FFFFFF"/>
        </w:rPr>
        <w:t>şi</w:t>
      </w:r>
      <w:proofErr w:type="spellEnd"/>
      <w:r w:rsidRPr="00A20A43">
        <w:rPr>
          <w:bCs/>
          <w:shd w:val="clear" w:color="auto" w:fill="FFFFFF"/>
        </w:rPr>
        <w:t xml:space="preserve"> </w:t>
      </w:r>
      <w:proofErr w:type="spellStart"/>
      <w:r w:rsidRPr="00A20A43">
        <w:rPr>
          <w:bCs/>
          <w:shd w:val="clear" w:color="auto" w:fill="FFFFFF"/>
        </w:rPr>
        <w:t>completarea</w:t>
      </w:r>
      <w:proofErr w:type="spellEnd"/>
      <w:r w:rsidRPr="00A20A43">
        <w:rPr>
          <w:bCs/>
          <w:shd w:val="clear" w:color="auto" w:fill="FFFFFF"/>
        </w:rPr>
        <w:t xml:space="preserve"> </w:t>
      </w:r>
      <w:proofErr w:type="spellStart"/>
      <w:r w:rsidRPr="00A20A43">
        <w:rPr>
          <w:bCs/>
          <w:shd w:val="clear" w:color="auto" w:fill="FFFFFF"/>
        </w:rPr>
        <w:t>unor</w:t>
      </w:r>
      <w:proofErr w:type="spellEnd"/>
      <w:r w:rsidRPr="00A20A43">
        <w:rPr>
          <w:bCs/>
          <w:shd w:val="clear" w:color="auto" w:fill="FFFFFF"/>
        </w:rPr>
        <w:t xml:space="preserve"> </w:t>
      </w:r>
      <w:proofErr w:type="spellStart"/>
      <w:r w:rsidRPr="00A20A43">
        <w:rPr>
          <w:bCs/>
          <w:shd w:val="clear" w:color="auto" w:fill="FFFFFF"/>
        </w:rPr>
        <w:t>acte</w:t>
      </w:r>
      <w:proofErr w:type="spellEnd"/>
      <w:r w:rsidRPr="00A20A43">
        <w:rPr>
          <w:bCs/>
          <w:shd w:val="clear" w:color="auto" w:fill="FFFFFF"/>
        </w:rPr>
        <w:t xml:space="preserve"> normative;</w:t>
      </w:r>
    </w:p>
    <w:p w14:paraId="593EB3C5" w14:textId="77777777" w:rsidR="001E3F55" w:rsidRPr="00A20A43" w:rsidRDefault="001E3F55" w:rsidP="001E3F55">
      <w:pPr>
        <w:jc w:val="both"/>
        <w:outlineLvl w:val="0"/>
      </w:pPr>
      <w:r w:rsidRPr="00A20A43">
        <w:rPr>
          <w:b/>
        </w:rPr>
        <w:t xml:space="preserve">- </w:t>
      </w:r>
      <w:r w:rsidRPr="00A20A43">
        <w:t xml:space="preserve">OUG nr. 57/2019 </w:t>
      </w:r>
      <w:proofErr w:type="spellStart"/>
      <w:r w:rsidRPr="00A20A43">
        <w:t>privind</w:t>
      </w:r>
      <w:proofErr w:type="spellEnd"/>
      <w:r w:rsidRPr="00A20A43">
        <w:t xml:space="preserve"> </w:t>
      </w:r>
      <w:proofErr w:type="spellStart"/>
      <w:r w:rsidRPr="00A20A43">
        <w:t>Codul</w:t>
      </w:r>
      <w:proofErr w:type="spellEnd"/>
      <w:r w:rsidRPr="00A20A43">
        <w:t xml:space="preserve"> </w:t>
      </w:r>
      <w:proofErr w:type="spellStart"/>
      <w:r w:rsidRPr="00A20A43">
        <w:t>administrativ</w:t>
      </w:r>
      <w:proofErr w:type="spellEnd"/>
      <w:r w:rsidRPr="00A20A43">
        <w:t>;</w:t>
      </w:r>
    </w:p>
    <w:p w14:paraId="55837384" w14:textId="77777777" w:rsidR="001E3F55" w:rsidRPr="00A20A43" w:rsidRDefault="001E3F55" w:rsidP="001E3F55">
      <w:pPr>
        <w:jc w:val="both"/>
        <w:outlineLvl w:val="0"/>
      </w:pPr>
      <w:r w:rsidRPr="00A20A43">
        <w:rPr>
          <w:b/>
        </w:rPr>
        <w:t xml:space="preserve">- </w:t>
      </w:r>
      <w:proofErr w:type="spellStart"/>
      <w:r w:rsidRPr="00A20A43">
        <w:t>Legea</w:t>
      </w:r>
      <w:proofErr w:type="spellEnd"/>
      <w:r w:rsidRPr="00A20A43">
        <w:t xml:space="preserve"> nr.31/1990 a </w:t>
      </w:r>
      <w:proofErr w:type="spellStart"/>
      <w:r w:rsidRPr="00A20A43">
        <w:t>societăților</w:t>
      </w:r>
      <w:proofErr w:type="spellEnd"/>
      <w:r w:rsidRPr="00A20A43">
        <w:t>;</w:t>
      </w:r>
    </w:p>
    <w:p w14:paraId="2EF37ED3" w14:textId="77777777" w:rsidR="001E3F55" w:rsidRPr="00A20A43" w:rsidRDefault="001E3F55" w:rsidP="001E3F55">
      <w:pPr>
        <w:jc w:val="both"/>
        <w:outlineLvl w:val="0"/>
      </w:pPr>
      <w:r w:rsidRPr="00A20A43">
        <w:rPr>
          <w:b/>
        </w:rPr>
        <w:t xml:space="preserve">- </w:t>
      </w:r>
      <w:r w:rsidRPr="00A20A43">
        <w:t>Noul Cod Civil.</w:t>
      </w:r>
    </w:p>
    <w:p w14:paraId="4E551F65" w14:textId="77777777" w:rsidR="001E3F55" w:rsidRPr="00A20A43" w:rsidRDefault="001E3F55" w:rsidP="001E3F55">
      <w:pPr>
        <w:jc w:val="both"/>
        <w:outlineLvl w:val="0"/>
      </w:pPr>
    </w:p>
    <w:p w14:paraId="32A24F1E" w14:textId="77777777" w:rsidR="001E3F55" w:rsidRPr="00A20A43" w:rsidRDefault="001E3F55" w:rsidP="001E3F55">
      <w:pPr>
        <w:jc w:val="both"/>
        <w:outlineLvl w:val="0"/>
      </w:pPr>
    </w:p>
    <w:p w14:paraId="17C1FB2E" w14:textId="77777777" w:rsidR="001E3F55" w:rsidRPr="00A20A43" w:rsidRDefault="001E3F55" w:rsidP="00600DC4">
      <w:pPr>
        <w:numPr>
          <w:ilvl w:val="0"/>
          <w:numId w:val="45"/>
        </w:numPr>
        <w:ind w:left="284" w:hanging="284"/>
        <w:jc w:val="both"/>
        <w:outlineLvl w:val="0"/>
        <w:rPr>
          <w:b/>
          <w:u w:val="single"/>
        </w:rPr>
      </w:pPr>
      <w:r w:rsidRPr="00A20A43">
        <w:rPr>
          <w:b/>
          <w:u w:val="single"/>
        </w:rPr>
        <w:t>DOMENIILE DE ACTIVITATE ACCEPTATE ÎN PARCUL DE SPECIALIZARE INTELIGENTĂ</w:t>
      </w:r>
    </w:p>
    <w:p w14:paraId="07CDDFEB" w14:textId="77777777" w:rsidR="001E3F55" w:rsidRPr="00A20A43" w:rsidRDefault="001E3F55" w:rsidP="001E3F55">
      <w:pPr>
        <w:jc w:val="both"/>
        <w:outlineLvl w:val="0"/>
      </w:pPr>
    </w:p>
    <w:p w14:paraId="0013E370" w14:textId="77777777" w:rsidR="001E3F55" w:rsidRPr="00A20A43" w:rsidRDefault="001E3F55" w:rsidP="00600DC4">
      <w:pPr>
        <w:numPr>
          <w:ilvl w:val="1"/>
          <w:numId w:val="45"/>
        </w:numPr>
        <w:tabs>
          <w:tab w:val="left" w:pos="0"/>
        </w:tabs>
        <w:autoSpaceDE w:val="0"/>
        <w:autoSpaceDN w:val="0"/>
        <w:adjustRightInd w:val="0"/>
        <w:ind w:left="0" w:firstLine="0"/>
        <w:jc w:val="both"/>
      </w:pPr>
      <w:bookmarkStart w:id="10" w:name="_Hlk72314389"/>
      <w:proofErr w:type="spellStart"/>
      <w:r w:rsidRPr="00A20A43">
        <w:rPr>
          <w:b/>
          <w:bCs/>
        </w:rPr>
        <w:t>Administratorul</w:t>
      </w:r>
      <w:proofErr w:type="spellEnd"/>
      <w:r w:rsidRPr="00A20A43">
        <w:t xml:space="preserve"> </w:t>
      </w:r>
      <w:proofErr w:type="spellStart"/>
      <w:r w:rsidRPr="00A20A43">
        <w:t>urmăreşte</w:t>
      </w:r>
      <w:proofErr w:type="spellEnd"/>
      <w:r w:rsidRPr="00A20A43">
        <w:t xml:space="preserve"> ca </w:t>
      </w:r>
      <w:proofErr w:type="spellStart"/>
      <w:r w:rsidRPr="00A20A43">
        <w:t>în</w:t>
      </w:r>
      <w:proofErr w:type="spellEnd"/>
      <w:r w:rsidRPr="00A20A43">
        <w:t xml:space="preserve"> </w:t>
      </w:r>
      <w:proofErr w:type="spellStart"/>
      <w:r w:rsidRPr="00A20A43">
        <w:t>Parcul</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rPr>
          <w:i/>
        </w:rPr>
        <w:t xml:space="preserve"> </w:t>
      </w:r>
      <w:proofErr w:type="spellStart"/>
      <w:r w:rsidRPr="00A20A43">
        <w:t>să</w:t>
      </w:r>
      <w:proofErr w:type="spellEnd"/>
      <w:r w:rsidRPr="00A20A43">
        <w:t xml:space="preserve"> se </w:t>
      </w:r>
      <w:proofErr w:type="spellStart"/>
      <w:r w:rsidRPr="00A20A43">
        <w:t>desfăşoare</w:t>
      </w:r>
      <w:proofErr w:type="spellEnd"/>
      <w:r w:rsidRPr="00A20A43">
        <w:t xml:space="preserve"> </w:t>
      </w:r>
      <w:proofErr w:type="spellStart"/>
      <w:r w:rsidRPr="00A20A43">
        <w:rPr>
          <w:shd w:val="clear" w:color="auto" w:fill="FFFFFF"/>
        </w:rPr>
        <w:t>activităţi</w:t>
      </w:r>
      <w:proofErr w:type="spellEnd"/>
      <w:r w:rsidRPr="00A20A43">
        <w:rPr>
          <w:shd w:val="clear" w:color="auto" w:fill="FFFFFF"/>
        </w:rPr>
        <w:t xml:space="preserve"> de </w:t>
      </w:r>
      <w:proofErr w:type="spellStart"/>
      <w:r w:rsidRPr="00A20A43">
        <w:rPr>
          <w:shd w:val="clear" w:color="auto" w:fill="FFFFFF"/>
        </w:rPr>
        <w:t>inovare</w:t>
      </w:r>
      <w:proofErr w:type="spellEnd"/>
      <w:r w:rsidRPr="00A20A43">
        <w:rPr>
          <w:shd w:val="clear" w:color="auto" w:fill="FFFFFF"/>
        </w:rPr>
        <w:t xml:space="preserve">, </w:t>
      </w:r>
      <w:proofErr w:type="spellStart"/>
      <w:r w:rsidRPr="00A20A43">
        <w:rPr>
          <w:shd w:val="clear" w:color="auto" w:fill="FFFFFF"/>
        </w:rPr>
        <w:t>cercetare</w:t>
      </w:r>
      <w:proofErr w:type="spellEnd"/>
      <w:r w:rsidRPr="00A20A43">
        <w:rPr>
          <w:shd w:val="clear" w:color="auto" w:fill="FFFFFF"/>
        </w:rPr>
        <w:t xml:space="preserve">, </w:t>
      </w:r>
      <w:proofErr w:type="spellStart"/>
      <w:r w:rsidRPr="00A20A43">
        <w:rPr>
          <w:shd w:val="clear" w:color="auto" w:fill="FFFFFF"/>
        </w:rPr>
        <w:t>dezvoltare</w:t>
      </w:r>
      <w:proofErr w:type="spellEnd"/>
      <w:r w:rsidRPr="00A20A43">
        <w:rPr>
          <w:shd w:val="clear" w:color="auto" w:fill="FFFFFF"/>
        </w:rPr>
        <w:t xml:space="preserve"> </w:t>
      </w:r>
      <w:proofErr w:type="spellStart"/>
      <w:r w:rsidRPr="00A20A43">
        <w:rPr>
          <w:shd w:val="clear" w:color="auto" w:fill="FFFFFF"/>
        </w:rPr>
        <w:t>experimentală</w:t>
      </w:r>
      <w:proofErr w:type="spellEnd"/>
      <w:r w:rsidRPr="00A20A43">
        <w:rPr>
          <w:shd w:val="clear" w:color="auto" w:fill="FFFFFF"/>
        </w:rPr>
        <w:t xml:space="preserve">, transfer de </w:t>
      </w:r>
      <w:proofErr w:type="spellStart"/>
      <w:r w:rsidRPr="00A20A43">
        <w:rPr>
          <w:shd w:val="clear" w:color="auto" w:fill="FFFFFF"/>
        </w:rPr>
        <w:t>cunoştinţe</w:t>
      </w:r>
      <w:proofErr w:type="spellEnd"/>
      <w:r w:rsidRPr="00A20A43">
        <w:rPr>
          <w:shd w:val="clear" w:color="auto" w:fill="FFFFFF"/>
        </w:rPr>
        <w:t xml:space="preserve">, transfer </w:t>
      </w:r>
      <w:proofErr w:type="spellStart"/>
      <w:r w:rsidRPr="00A20A43">
        <w:rPr>
          <w:shd w:val="clear" w:color="auto" w:fill="FFFFFF"/>
        </w:rPr>
        <w:t>tehnologic</w:t>
      </w:r>
      <w:proofErr w:type="spellEnd"/>
      <w:r w:rsidRPr="00A20A43">
        <w:rPr>
          <w:shd w:val="clear" w:color="auto" w:fill="FFFFFF"/>
        </w:rPr>
        <w:t xml:space="preserve"> al </w:t>
      </w:r>
      <w:proofErr w:type="spellStart"/>
      <w:r w:rsidRPr="00A20A43">
        <w:rPr>
          <w:shd w:val="clear" w:color="auto" w:fill="FFFFFF"/>
        </w:rPr>
        <w:t>unor</w:t>
      </w:r>
      <w:proofErr w:type="spellEnd"/>
      <w:r w:rsidRPr="00A20A43">
        <w:rPr>
          <w:shd w:val="clear" w:color="auto" w:fill="FFFFFF"/>
        </w:rPr>
        <w:t xml:space="preserve"> </w:t>
      </w:r>
      <w:proofErr w:type="spellStart"/>
      <w:r w:rsidRPr="00A20A43">
        <w:rPr>
          <w:shd w:val="clear" w:color="auto" w:fill="FFFFFF"/>
        </w:rPr>
        <w:t>rezultate</w:t>
      </w:r>
      <w:proofErr w:type="spellEnd"/>
      <w:r w:rsidRPr="00A20A43">
        <w:rPr>
          <w:shd w:val="clear" w:color="auto" w:fill="FFFFFF"/>
        </w:rPr>
        <w:t xml:space="preserve"> </w:t>
      </w:r>
      <w:proofErr w:type="spellStart"/>
      <w:r w:rsidRPr="00A20A43">
        <w:rPr>
          <w:shd w:val="clear" w:color="auto" w:fill="FFFFFF"/>
        </w:rPr>
        <w:t>referitoare</w:t>
      </w:r>
      <w:proofErr w:type="spellEnd"/>
      <w:r w:rsidRPr="00A20A43">
        <w:rPr>
          <w:shd w:val="clear" w:color="auto" w:fill="FFFFFF"/>
        </w:rPr>
        <w:t xml:space="preserve"> la </w:t>
      </w:r>
      <w:proofErr w:type="spellStart"/>
      <w:r w:rsidRPr="00A20A43">
        <w:rPr>
          <w:shd w:val="clear" w:color="auto" w:fill="FFFFFF"/>
        </w:rPr>
        <w:t>produs</w:t>
      </w:r>
      <w:proofErr w:type="spellEnd"/>
      <w:r w:rsidRPr="00A20A43">
        <w:rPr>
          <w:shd w:val="clear" w:color="auto" w:fill="FFFFFF"/>
        </w:rPr>
        <w:t>/</w:t>
      </w:r>
      <w:proofErr w:type="spellStart"/>
      <w:r w:rsidRPr="00A20A43">
        <w:rPr>
          <w:shd w:val="clear" w:color="auto" w:fill="FFFFFF"/>
        </w:rPr>
        <w:t>serviciu</w:t>
      </w:r>
      <w:proofErr w:type="spellEnd"/>
      <w:r w:rsidRPr="00A20A43">
        <w:rPr>
          <w:shd w:val="clear" w:color="auto" w:fill="FFFFFF"/>
        </w:rPr>
        <w:t>/</w:t>
      </w:r>
      <w:proofErr w:type="spellStart"/>
      <w:r w:rsidRPr="00A20A43">
        <w:rPr>
          <w:shd w:val="clear" w:color="auto" w:fill="FFFFFF"/>
        </w:rPr>
        <w:t>proces</w:t>
      </w:r>
      <w:proofErr w:type="spellEnd"/>
      <w:r w:rsidRPr="00A20A43">
        <w:rPr>
          <w:shd w:val="clear" w:color="auto" w:fill="FFFFFF"/>
        </w:rPr>
        <w:t xml:space="preserve"> </w:t>
      </w:r>
      <w:proofErr w:type="spellStart"/>
      <w:r w:rsidRPr="00A20A43">
        <w:rPr>
          <w:shd w:val="clear" w:color="auto" w:fill="FFFFFF"/>
        </w:rPr>
        <w:t>inovator</w:t>
      </w:r>
      <w:proofErr w:type="spellEnd"/>
      <w:r w:rsidRPr="00A20A43">
        <w:rPr>
          <w:shd w:val="clear" w:color="auto" w:fill="FFFFFF"/>
        </w:rPr>
        <w:t xml:space="preserve"> </w:t>
      </w:r>
      <w:proofErr w:type="spellStart"/>
      <w:r w:rsidRPr="00A20A43">
        <w:rPr>
          <w:shd w:val="clear" w:color="auto" w:fill="FFFFFF"/>
        </w:rPr>
        <w:t>obţinute</w:t>
      </w:r>
      <w:proofErr w:type="spellEnd"/>
      <w:r w:rsidRPr="00A20A43">
        <w:rPr>
          <w:shd w:val="clear" w:color="auto" w:fill="FFFFFF"/>
        </w:rPr>
        <w:t xml:space="preserve"> </w:t>
      </w:r>
      <w:proofErr w:type="spellStart"/>
      <w:r w:rsidRPr="00A20A43">
        <w:rPr>
          <w:shd w:val="clear" w:color="auto" w:fill="FFFFFF"/>
        </w:rPr>
        <w:t>prin</w:t>
      </w:r>
      <w:proofErr w:type="spellEnd"/>
      <w:r w:rsidRPr="00A20A43">
        <w:rPr>
          <w:shd w:val="clear" w:color="auto" w:fill="FFFFFF"/>
        </w:rPr>
        <w:t xml:space="preserve"> </w:t>
      </w:r>
      <w:proofErr w:type="spellStart"/>
      <w:r w:rsidRPr="00A20A43">
        <w:rPr>
          <w:shd w:val="clear" w:color="auto" w:fill="FFFFFF"/>
        </w:rPr>
        <w:t>activităţi</w:t>
      </w:r>
      <w:proofErr w:type="spellEnd"/>
      <w:r w:rsidRPr="00A20A43">
        <w:rPr>
          <w:shd w:val="clear" w:color="auto" w:fill="FFFFFF"/>
        </w:rPr>
        <w:t xml:space="preserve"> de </w:t>
      </w:r>
      <w:proofErr w:type="spellStart"/>
      <w:r w:rsidRPr="00A20A43">
        <w:rPr>
          <w:shd w:val="clear" w:color="auto" w:fill="FFFFFF"/>
        </w:rPr>
        <w:t>cercetare-dezvoltare-inovare</w:t>
      </w:r>
      <w:proofErr w:type="spellEnd"/>
      <w:r w:rsidRPr="00A20A43">
        <w:rPr>
          <w:shd w:val="clear" w:color="auto" w:fill="FFFFFF"/>
        </w:rPr>
        <w:t xml:space="preserve"> </w:t>
      </w:r>
      <w:proofErr w:type="spellStart"/>
      <w:r w:rsidRPr="00A20A43">
        <w:rPr>
          <w:shd w:val="clear" w:color="auto" w:fill="FFFFFF"/>
        </w:rPr>
        <w:t>specifice</w:t>
      </w:r>
      <w:proofErr w:type="spellEnd"/>
      <w:r w:rsidRPr="00A20A43">
        <w:rPr>
          <w:shd w:val="clear" w:color="auto" w:fill="FFFFFF"/>
        </w:rPr>
        <w:t xml:space="preserve"> </w:t>
      </w:r>
      <w:proofErr w:type="spellStart"/>
      <w:r w:rsidRPr="00A20A43">
        <w:rPr>
          <w:shd w:val="clear" w:color="auto" w:fill="FFFFFF"/>
        </w:rPr>
        <w:t>domeniilor</w:t>
      </w:r>
      <w:proofErr w:type="spellEnd"/>
      <w:r w:rsidRPr="00A20A43">
        <w:rPr>
          <w:shd w:val="clear" w:color="auto" w:fill="FFFFFF"/>
        </w:rPr>
        <w:t xml:space="preserve"> de </w:t>
      </w:r>
      <w:proofErr w:type="spellStart"/>
      <w:r w:rsidRPr="00A20A43">
        <w:rPr>
          <w:shd w:val="clear" w:color="auto" w:fill="FFFFFF"/>
        </w:rPr>
        <w:t>specializare</w:t>
      </w:r>
      <w:proofErr w:type="spellEnd"/>
      <w:r w:rsidRPr="00A20A43">
        <w:rPr>
          <w:shd w:val="clear" w:color="auto" w:fill="FFFFFF"/>
        </w:rPr>
        <w:t xml:space="preserve"> </w:t>
      </w:r>
      <w:proofErr w:type="spellStart"/>
      <w:r w:rsidRPr="00A20A43">
        <w:rPr>
          <w:shd w:val="clear" w:color="auto" w:fill="FFFFFF"/>
        </w:rPr>
        <w:t>inteligentă</w:t>
      </w:r>
      <w:proofErr w:type="spellEnd"/>
      <w:r w:rsidRPr="00A20A43">
        <w:rPr>
          <w:shd w:val="clear" w:color="auto" w:fill="FFFFFF"/>
        </w:rPr>
        <w:t xml:space="preserve">, </w:t>
      </w:r>
      <w:proofErr w:type="spellStart"/>
      <w:r w:rsidRPr="00A20A43">
        <w:rPr>
          <w:shd w:val="clear" w:color="auto" w:fill="FFFFFF"/>
        </w:rPr>
        <w:t>producţie</w:t>
      </w:r>
      <w:proofErr w:type="spellEnd"/>
      <w:r w:rsidRPr="00A20A43">
        <w:rPr>
          <w:shd w:val="clear" w:color="auto" w:fill="FFFFFF"/>
        </w:rPr>
        <w:t xml:space="preserve"> de </w:t>
      </w:r>
      <w:proofErr w:type="spellStart"/>
      <w:r w:rsidRPr="00A20A43">
        <w:rPr>
          <w:shd w:val="clear" w:color="auto" w:fill="FFFFFF"/>
        </w:rPr>
        <w:t>serie</w:t>
      </w:r>
      <w:proofErr w:type="spellEnd"/>
      <w:r w:rsidRPr="00A20A43">
        <w:rPr>
          <w:shd w:val="clear" w:color="auto" w:fill="FFFFFF"/>
        </w:rPr>
        <w:t>/</w:t>
      </w:r>
      <w:proofErr w:type="spellStart"/>
      <w:r w:rsidRPr="00A20A43">
        <w:rPr>
          <w:shd w:val="clear" w:color="auto" w:fill="FFFFFF"/>
        </w:rPr>
        <w:t>serie</w:t>
      </w:r>
      <w:proofErr w:type="spellEnd"/>
      <w:r w:rsidRPr="00A20A43">
        <w:rPr>
          <w:shd w:val="clear" w:color="auto" w:fill="FFFFFF"/>
        </w:rPr>
        <w:t xml:space="preserve"> zero, </w:t>
      </w:r>
      <w:proofErr w:type="spellStart"/>
      <w:r w:rsidRPr="00A20A43">
        <w:rPr>
          <w:shd w:val="clear" w:color="auto" w:fill="FFFFFF"/>
        </w:rPr>
        <w:t>individuală</w:t>
      </w:r>
      <w:proofErr w:type="spellEnd"/>
      <w:r w:rsidRPr="00A20A43">
        <w:rPr>
          <w:shd w:val="clear" w:color="auto" w:fill="FFFFFF"/>
        </w:rPr>
        <w:t xml:space="preserve">, de </w:t>
      </w:r>
      <w:proofErr w:type="spellStart"/>
      <w:r w:rsidRPr="00A20A43">
        <w:rPr>
          <w:shd w:val="clear" w:color="auto" w:fill="FFFFFF"/>
        </w:rPr>
        <w:t>masă</w:t>
      </w:r>
      <w:proofErr w:type="spellEnd"/>
      <w:r w:rsidRPr="00A20A43">
        <w:rPr>
          <w:shd w:val="clear" w:color="auto" w:fill="FFFFFF"/>
        </w:rPr>
        <w:t xml:space="preserve">, precum </w:t>
      </w:r>
      <w:proofErr w:type="spellStart"/>
      <w:r w:rsidRPr="00A20A43">
        <w:rPr>
          <w:shd w:val="clear" w:color="auto" w:fill="FFFFFF"/>
        </w:rPr>
        <w:t>şi</w:t>
      </w:r>
      <w:proofErr w:type="spellEnd"/>
      <w:r w:rsidRPr="00A20A43">
        <w:rPr>
          <w:shd w:val="clear" w:color="auto" w:fill="FFFFFF"/>
        </w:rPr>
        <w:t xml:space="preserve"> </w:t>
      </w:r>
      <w:proofErr w:type="spellStart"/>
      <w:r w:rsidRPr="00A20A43">
        <w:rPr>
          <w:shd w:val="clear" w:color="auto" w:fill="FFFFFF"/>
        </w:rPr>
        <w:t>alte</w:t>
      </w:r>
      <w:proofErr w:type="spellEnd"/>
      <w:r w:rsidRPr="00A20A43">
        <w:rPr>
          <w:shd w:val="clear" w:color="auto" w:fill="FFFFFF"/>
        </w:rPr>
        <w:t xml:space="preserve"> </w:t>
      </w:r>
      <w:proofErr w:type="spellStart"/>
      <w:r w:rsidRPr="00A20A43">
        <w:rPr>
          <w:shd w:val="clear" w:color="auto" w:fill="FFFFFF"/>
        </w:rPr>
        <w:t>categorii</w:t>
      </w:r>
      <w:proofErr w:type="spellEnd"/>
      <w:r w:rsidRPr="00A20A43">
        <w:rPr>
          <w:shd w:val="clear" w:color="auto" w:fill="FFFFFF"/>
        </w:rPr>
        <w:t xml:space="preserve"> de </w:t>
      </w:r>
      <w:proofErr w:type="spellStart"/>
      <w:r w:rsidRPr="00A20A43">
        <w:rPr>
          <w:shd w:val="clear" w:color="auto" w:fill="FFFFFF"/>
        </w:rPr>
        <w:t>activităţi</w:t>
      </w:r>
      <w:proofErr w:type="spellEnd"/>
      <w:r w:rsidRPr="00A20A43">
        <w:rPr>
          <w:shd w:val="clear" w:color="auto" w:fill="FFFFFF"/>
        </w:rPr>
        <w:t xml:space="preserve"> </w:t>
      </w:r>
      <w:proofErr w:type="spellStart"/>
      <w:r w:rsidRPr="00A20A43">
        <w:rPr>
          <w:shd w:val="clear" w:color="auto" w:fill="FFFFFF"/>
        </w:rPr>
        <w:lastRenderedPageBreak/>
        <w:t>specifice</w:t>
      </w:r>
      <w:proofErr w:type="spellEnd"/>
      <w:r w:rsidRPr="00A20A43">
        <w:rPr>
          <w:shd w:val="clear" w:color="auto" w:fill="FFFFFF"/>
        </w:rPr>
        <w:t xml:space="preserve"> </w:t>
      </w:r>
      <w:proofErr w:type="spellStart"/>
      <w:r w:rsidRPr="00A20A43">
        <w:rPr>
          <w:shd w:val="clear" w:color="auto" w:fill="FFFFFF"/>
        </w:rPr>
        <w:t>domeniilor</w:t>
      </w:r>
      <w:proofErr w:type="spellEnd"/>
      <w:r w:rsidRPr="00A20A43">
        <w:rPr>
          <w:shd w:val="clear" w:color="auto" w:fill="FFFFFF"/>
        </w:rPr>
        <w:t xml:space="preserve"> de </w:t>
      </w:r>
      <w:proofErr w:type="spellStart"/>
      <w:r w:rsidRPr="00A20A43">
        <w:rPr>
          <w:shd w:val="clear" w:color="auto" w:fill="FFFFFF"/>
        </w:rPr>
        <w:t>specializare</w:t>
      </w:r>
      <w:proofErr w:type="spellEnd"/>
      <w:r w:rsidRPr="00A20A43">
        <w:rPr>
          <w:shd w:val="clear" w:color="auto" w:fill="FFFFFF"/>
        </w:rPr>
        <w:t xml:space="preserve"> </w:t>
      </w:r>
      <w:proofErr w:type="spellStart"/>
      <w:r w:rsidRPr="00A20A43">
        <w:rPr>
          <w:shd w:val="clear" w:color="auto" w:fill="FFFFFF"/>
        </w:rPr>
        <w:t>inteligentă</w:t>
      </w:r>
      <w:proofErr w:type="spellEnd"/>
      <w:r w:rsidRPr="00A20A43">
        <w:rPr>
          <w:shd w:val="clear" w:color="auto" w:fill="FFFFFF"/>
        </w:rPr>
        <w:t xml:space="preserve"> </w:t>
      </w:r>
      <w:proofErr w:type="spellStart"/>
      <w:r w:rsidRPr="00A20A43">
        <w:rPr>
          <w:shd w:val="clear" w:color="auto" w:fill="FFFFFF"/>
        </w:rPr>
        <w:t>prevăzute</w:t>
      </w:r>
      <w:proofErr w:type="spellEnd"/>
      <w:r w:rsidRPr="00A20A43">
        <w:rPr>
          <w:shd w:val="clear" w:color="auto" w:fill="FFFFFF"/>
        </w:rPr>
        <w:t xml:space="preserve"> </w:t>
      </w:r>
      <w:proofErr w:type="spellStart"/>
      <w:r w:rsidRPr="00A20A43">
        <w:rPr>
          <w:shd w:val="clear" w:color="auto" w:fill="FFFFFF"/>
        </w:rPr>
        <w:t>în</w:t>
      </w:r>
      <w:proofErr w:type="spellEnd"/>
      <w:r w:rsidRPr="00A20A43">
        <w:rPr>
          <w:shd w:val="clear" w:color="auto" w:fill="FFFFFF"/>
        </w:rPr>
        <w:t xml:space="preserve"> </w:t>
      </w:r>
      <w:proofErr w:type="spellStart"/>
      <w:r w:rsidRPr="00A20A43">
        <w:rPr>
          <w:shd w:val="clear" w:color="auto" w:fill="FFFFFF"/>
        </w:rPr>
        <w:t>strategiile</w:t>
      </w:r>
      <w:proofErr w:type="spellEnd"/>
      <w:r w:rsidRPr="00A20A43">
        <w:rPr>
          <w:shd w:val="clear" w:color="auto" w:fill="FFFFFF"/>
        </w:rPr>
        <w:t xml:space="preserve"> de </w:t>
      </w:r>
      <w:proofErr w:type="spellStart"/>
      <w:r w:rsidRPr="00A20A43">
        <w:rPr>
          <w:shd w:val="clear" w:color="auto" w:fill="FFFFFF"/>
        </w:rPr>
        <w:t>specializare</w:t>
      </w:r>
      <w:proofErr w:type="spellEnd"/>
      <w:r w:rsidRPr="00A20A43">
        <w:rPr>
          <w:shd w:val="clear" w:color="auto" w:fill="FFFFFF"/>
        </w:rPr>
        <w:t xml:space="preserve"> </w:t>
      </w:r>
      <w:proofErr w:type="spellStart"/>
      <w:r w:rsidRPr="00A20A43">
        <w:rPr>
          <w:shd w:val="clear" w:color="auto" w:fill="FFFFFF"/>
        </w:rPr>
        <w:t>inteligentă</w:t>
      </w:r>
      <w:proofErr w:type="spellEnd"/>
      <w:r w:rsidRPr="00A20A43">
        <w:rPr>
          <w:shd w:val="clear" w:color="auto" w:fill="FFFFFF"/>
        </w:rPr>
        <w:t xml:space="preserve"> elaborate la </w:t>
      </w:r>
      <w:proofErr w:type="spellStart"/>
      <w:r w:rsidRPr="00A20A43">
        <w:rPr>
          <w:shd w:val="clear" w:color="auto" w:fill="FFFFFF"/>
        </w:rPr>
        <w:t>nivel</w:t>
      </w:r>
      <w:proofErr w:type="spellEnd"/>
      <w:r w:rsidRPr="00A20A43">
        <w:rPr>
          <w:shd w:val="clear" w:color="auto" w:fill="FFFFFF"/>
        </w:rPr>
        <w:t xml:space="preserve"> </w:t>
      </w:r>
      <w:proofErr w:type="spellStart"/>
      <w:r w:rsidRPr="00A20A43">
        <w:rPr>
          <w:shd w:val="clear" w:color="auto" w:fill="FFFFFF"/>
        </w:rPr>
        <w:t>naţional</w:t>
      </w:r>
      <w:proofErr w:type="spellEnd"/>
      <w:r w:rsidRPr="00A20A43">
        <w:rPr>
          <w:shd w:val="clear" w:color="auto" w:fill="FFFFFF"/>
        </w:rPr>
        <w:t xml:space="preserve"> </w:t>
      </w:r>
      <w:proofErr w:type="spellStart"/>
      <w:r w:rsidRPr="00A20A43">
        <w:rPr>
          <w:shd w:val="clear" w:color="auto" w:fill="FFFFFF"/>
        </w:rPr>
        <w:t>şi</w:t>
      </w:r>
      <w:proofErr w:type="spellEnd"/>
      <w:r w:rsidRPr="00A20A43">
        <w:rPr>
          <w:shd w:val="clear" w:color="auto" w:fill="FFFFFF"/>
        </w:rPr>
        <w:t>/</w:t>
      </w:r>
      <w:proofErr w:type="spellStart"/>
      <w:r w:rsidRPr="00A20A43">
        <w:rPr>
          <w:shd w:val="clear" w:color="auto" w:fill="FFFFFF"/>
        </w:rPr>
        <w:t>sau</w:t>
      </w:r>
      <w:proofErr w:type="spellEnd"/>
      <w:r w:rsidRPr="00A20A43">
        <w:rPr>
          <w:shd w:val="clear" w:color="auto" w:fill="FFFFFF"/>
        </w:rPr>
        <w:t xml:space="preserve"> la </w:t>
      </w:r>
      <w:proofErr w:type="spellStart"/>
      <w:r w:rsidRPr="00A20A43">
        <w:rPr>
          <w:shd w:val="clear" w:color="auto" w:fill="FFFFFF"/>
        </w:rPr>
        <w:t>nivel</w:t>
      </w:r>
      <w:proofErr w:type="spellEnd"/>
      <w:r w:rsidRPr="00A20A43">
        <w:rPr>
          <w:shd w:val="clear" w:color="auto" w:fill="FFFFFF"/>
        </w:rPr>
        <w:t xml:space="preserve"> regional.</w:t>
      </w:r>
    </w:p>
    <w:bookmarkEnd w:id="10"/>
    <w:p w14:paraId="1608E17C" w14:textId="77777777" w:rsidR="001E3F55" w:rsidRPr="00A20A43" w:rsidRDefault="001E3F55" w:rsidP="001E3F55">
      <w:pPr>
        <w:autoSpaceDE w:val="0"/>
        <w:autoSpaceDN w:val="0"/>
        <w:adjustRightInd w:val="0"/>
        <w:jc w:val="both"/>
      </w:pPr>
    </w:p>
    <w:p w14:paraId="6DBF0273" w14:textId="05EDF617" w:rsidR="001E3F55" w:rsidRPr="00A20A43" w:rsidRDefault="001E3F55" w:rsidP="001E3F55">
      <w:pPr>
        <w:autoSpaceDE w:val="0"/>
        <w:autoSpaceDN w:val="0"/>
        <w:adjustRightInd w:val="0"/>
        <w:jc w:val="both"/>
        <w:rPr>
          <w:b/>
          <w:bCs/>
        </w:rPr>
      </w:pPr>
      <w:bookmarkStart w:id="11" w:name="_Hlk72314538"/>
      <w:r w:rsidRPr="00A20A43">
        <w:rPr>
          <w:b/>
        </w:rPr>
        <w:t>1.2.</w:t>
      </w:r>
      <w:r w:rsidRPr="00A20A43">
        <w:t xml:space="preserve"> La data </w:t>
      </w:r>
      <w:proofErr w:type="spellStart"/>
      <w:r w:rsidRPr="00A20A43">
        <w:t>încheierii</w:t>
      </w:r>
      <w:proofErr w:type="spellEnd"/>
      <w:r w:rsidR="000A6ECC" w:rsidRPr="00A20A43">
        <w:t>/</w:t>
      </w:r>
      <w:proofErr w:type="spellStart"/>
      <w:r w:rsidR="000A6ECC" w:rsidRPr="00A20A43">
        <w:t>intrării</w:t>
      </w:r>
      <w:proofErr w:type="spellEnd"/>
      <w:r w:rsidR="000A6ECC" w:rsidRPr="00A20A43">
        <w:t xml:space="preserve"> in </w:t>
      </w:r>
      <w:proofErr w:type="spellStart"/>
      <w:r w:rsidR="000A6ECC" w:rsidRPr="00A20A43">
        <w:t>vigoare</w:t>
      </w:r>
      <w:proofErr w:type="spellEnd"/>
      <w:r w:rsidR="000A6ECC" w:rsidRPr="00A20A43">
        <w:t xml:space="preserve"> a </w:t>
      </w:r>
      <w:proofErr w:type="spellStart"/>
      <w:r w:rsidRPr="00A20A43">
        <w:t>contractului</w:t>
      </w:r>
      <w:proofErr w:type="spellEnd"/>
      <w:r w:rsidRPr="00A20A43">
        <w:t xml:space="preserve"> de </w:t>
      </w:r>
      <w:proofErr w:type="spellStart"/>
      <w:r w:rsidRPr="00A20A43">
        <w:t>concesiune</w:t>
      </w:r>
      <w:proofErr w:type="spellEnd"/>
      <w:r w:rsidRPr="00A20A43">
        <w:t xml:space="preserve"> </w:t>
      </w:r>
      <w:proofErr w:type="spellStart"/>
      <w:r w:rsidRPr="00A20A43">
        <w:t>și</w:t>
      </w:r>
      <w:proofErr w:type="spellEnd"/>
      <w:r w:rsidRPr="00A20A43">
        <w:t xml:space="preserve"> a </w:t>
      </w:r>
      <w:proofErr w:type="spellStart"/>
      <w:r w:rsidRPr="00A20A43">
        <w:t>contractului</w:t>
      </w:r>
      <w:proofErr w:type="spellEnd"/>
      <w:r w:rsidRPr="00A20A43">
        <w:t xml:space="preserve"> de </w:t>
      </w:r>
      <w:proofErr w:type="spellStart"/>
      <w:r w:rsidRPr="00A20A43">
        <w:t>administrare</w:t>
      </w:r>
      <w:proofErr w:type="spellEnd"/>
      <w:r w:rsidRPr="00A20A43">
        <w:t xml:space="preserve"> </w:t>
      </w:r>
      <w:proofErr w:type="spellStart"/>
      <w:r w:rsidRPr="00A20A43">
        <w:t>și</w:t>
      </w:r>
      <w:proofErr w:type="spellEnd"/>
      <w:r w:rsidRPr="00A20A43">
        <w:t xml:space="preserve"> de </w:t>
      </w:r>
      <w:proofErr w:type="spellStart"/>
      <w:r w:rsidRPr="00A20A43">
        <w:t>prestări</w:t>
      </w:r>
      <w:proofErr w:type="spellEnd"/>
      <w:r w:rsidRPr="00A20A43">
        <w:t xml:space="preserve"> </w:t>
      </w:r>
      <w:proofErr w:type="spellStart"/>
      <w:r w:rsidRPr="00A20A43">
        <w:t>servicii</w:t>
      </w:r>
      <w:proofErr w:type="spellEnd"/>
      <w:r w:rsidRPr="00A20A43">
        <w:t xml:space="preserve"> </w:t>
      </w:r>
      <w:proofErr w:type="spellStart"/>
      <w:r w:rsidRPr="00A20A43">
        <w:t>conexe</w:t>
      </w:r>
      <w:proofErr w:type="spellEnd"/>
      <w:r w:rsidRPr="00A20A43">
        <w:t xml:space="preserve">, </w:t>
      </w:r>
      <w:proofErr w:type="spellStart"/>
      <w:r w:rsidRPr="00A20A43">
        <w:t>rezidenții</w:t>
      </w:r>
      <w:proofErr w:type="spellEnd"/>
      <w:r w:rsidRPr="00A20A43">
        <w:t xml:space="preserve">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w:t>
      </w:r>
      <w:proofErr w:type="spellStart"/>
      <w:r w:rsidRPr="00A20A43">
        <w:t>trebuie</w:t>
      </w:r>
      <w:proofErr w:type="spellEnd"/>
      <w:r w:rsidRPr="00A20A43">
        <w:t xml:space="preserve"> </w:t>
      </w:r>
      <w:proofErr w:type="spellStart"/>
      <w:r w:rsidRPr="00A20A43">
        <w:t>să</w:t>
      </w:r>
      <w:proofErr w:type="spellEnd"/>
      <w:r w:rsidRPr="00A20A43">
        <w:t xml:space="preserve"> </w:t>
      </w:r>
      <w:proofErr w:type="spellStart"/>
      <w:r w:rsidRPr="00A20A43">
        <w:t>aibă</w:t>
      </w:r>
      <w:proofErr w:type="spellEnd"/>
      <w:r w:rsidRPr="00A20A43">
        <w:t xml:space="preserve"> ca </w:t>
      </w:r>
      <w:proofErr w:type="spellStart"/>
      <w:r w:rsidRPr="00A20A43">
        <w:t>obiect</w:t>
      </w:r>
      <w:proofErr w:type="spellEnd"/>
      <w:r w:rsidRPr="00A20A43">
        <w:t xml:space="preserve"> de </w:t>
      </w:r>
      <w:proofErr w:type="spellStart"/>
      <w:r w:rsidRPr="00A20A43">
        <w:t>activitate</w:t>
      </w:r>
      <w:proofErr w:type="spellEnd"/>
      <w:r w:rsidRPr="00A20A43">
        <w:t xml:space="preserve"> principal </w:t>
      </w:r>
      <w:proofErr w:type="spellStart"/>
      <w:r w:rsidRPr="00A20A43">
        <w:t>unul</w:t>
      </w:r>
      <w:proofErr w:type="spellEnd"/>
      <w:r w:rsidRPr="00A20A43">
        <w:t xml:space="preserve"> </w:t>
      </w:r>
      <w:proofErr w:type="spellStart"/>
      <w:r w:rsidRPr="00A20A43">
        <w:t>dintre</w:t>
      </w:r>
      <w:proofErr w:type="spellEnd"/>
      <w:r w:rsidRPr="00A20A43">
        <w:t xml:space="preserve"> </w:t>
      </w:r>
      <w:proofErr w:type="spellStart"/>
      <w:r w:rsidRPr="00A20A43">
        <w:t>următoarele</w:t>
      </w:r>
      <w:proofErr w:type="spellEnd"/>
      <w:r w:rsidRPr="00A20A43">
        <w:t xml:space="preserve"> </w:t>
      </w:r>
      <w:proofErr w:type="spellStart"/>
      <w:r w:rsidRPr="00A20A43">
        <w:rPr>
          <w:b/>
          <w:bCs/>
        </w:rPr>
        <w:t>coduri</w:t>
      </w:r>
      <w:proofErr w:type="spellEnd"/>
      <w:r w:rsidRPr="00A20A43">
        <w:rPr>
          <w:b/>
          <w:bCs/>
        </w:rPr>
        <w:t xml:space="preserve"> CAEN: </w:t>
      </w:r>
    </w:p>
    <w:bookmarkEnd w:id="11"/>
    <w:p w14:paraId="53CDEA4F" w14:textId="77777777" w:rsidR="001E3F55" w:rsidRPr="00A20A43" w:rsidRDefault="001E3F55" w:rsidP="001E3F55">
      <w:pPr>
        <w:pStyle w:val="HTMLPreformatted"/>
        <w:jc w:val="both"/>
        <w:rPr>
          <w:rFonts w:ascii="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54"/>
        <w:gridCol w:w="3567"/>
        <w:gridCol w:w="2085"/>
        <w:gridCol w:w="2104"/>
      </w:tblGrid>
      <w:tr w:rsidR="00986F7B" w:rsidRPr="00A20A43" w14:paraId="1EA94698"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2F5496"/>
            <w:tcMar>
              <w:top w:w="100" w:type="dxa"/>
              <w:left w:w="115" w:type="dxa"/>
              <w:bottom w:w="100" w:type="dxa"/>
              <w:right w:w="115" w:type="dxa"/>
            </w:tcMar>
            <w:vAlign w:val="center"/>
            <w:hideMark/>
          </w:tcPr>
          <w:p w14:paraId="1DA2BC22" w14:textId="77777777" w:rsidR="001E3F55" w:rsidRPr="00A20A43" w:rsidRDefault="001E3F55" w:rsidP="00174084">
            <w:pPr>
              <w:spacing w:line="20" w:lineRule="atLeast"/>
              <w:jc w:val="both"/>
            </w:pPr>
            <w:r w:rsidRPr="00A20A43">
              <w:rPr>
                <w:b/>
                <w:bCs/>
              </w:rPr>
              <w:t>CLASĂ COD CAEN</w:t>
            </w:r>
          </w:p>
        </w:tc>
        <w:tc>
          <w:tcPr>
            <w:tcW w:w="0" w:type="auto"/>
            <w:tcBorders>
              <w:top w:val="single" w:sz="6" w:space="0" w:color="333333"/>
              <w:left w:val="single" w:sz="6" w:space="0" w:color="333333"/>
              <w:bottom w:val="single" w:sz="6" w:space="0" w:color="333333"/>
              <w:right w:val="single" w:sz="6" w:space="0" w:color="333333"/>
            </w:tcBorders>
            <w:shd w:val="clear" w:color="auto" w:fill="2F5496"/>
            <w:tcMar>
              <w:top w:w="100" w:type="dxa"/>
              <w:left w:w="115" w:type="dxa"/>
              <w:bottom w:w="100" w:type="dxa"/>
              <w:right w:w="115" w:type="dxa"/>
            </w:tcMar>
            <w:vAlign w:val="center"/>
            <w:hideMark/>
          </w:tcPr>
          <w:p w14:paraId="07181941" w14:textId="77777777" w:rsidR="001E3F55" w:rsidRPr="00A20A43" w:rsidRDefault="001E3F55" w:rsidP="00174084">
            <w:r w:rsidRPr="00A20A43">
              <w:t>Aca</w:t>
            </w:r>
          </w:p>
        </w:tc>
        <w:tc>
          <w:tcPr>
            <w:tcW w:w="0" w:type="auto"/>
            <w:tcBorders>
              <w:top w:val="single" w:sz="6" w:space="0" w:color="333333"/>
              <w:left w:val="single" w:sz="6" w:space="0" w:color="333333"/>
              <w:bottom w:val="single" w:sz="6" w:space="0" w:color="333333"/>
              <w:right w:val="single" w:sz="6" w:space="0" w:color="333333"/>
            </w:tcBorders>
            <w:shd w:val="clear" w:color="auto" w:fill="2F5496"/>
            <w:tcMar>
              <w:top w:w="100" w:type="dxa"/>
              <w:left w:w="115" w:type="dxa"/>
              <w:bottom w:w="100" w:type="dxa"/>
              <w:right w:w="115" w:type="dxa"/>
            </w:tcMar>
            <w:vAlign w:val="center"/>
            <w:hideMark/>
          </w:tcPr>
          <w:p w14:paraId="428D8F3B" w14:textId="77777777" w:rsidR="001E3F55" w:rsidRPr="00A20A43" w:rsidRDefault="001E3F55" w:rsidP="00174084">
            <w:pPr>
              <w:spacing w:line="20" w:lineRule="atLeast"/>
              <w:jc w:val="both"/>
              <w:rPr>
                <w:lang w:val="sv-SE"/>
              </w:rPr>
            </w:pPr>
            <w:r w:rsidRPr="00A20A43">
              <w:rPr>
                <w:b/>
                <w:bCs/>
                <w:lang w:val="sv-SE"/>
              </w:rPr>
              <w:t>Direcții de specializare în producție opțiuni generale</w:t>
            </w:r>
          </w:p>
        </w:tc>
        <w:tc>
          <w:tcPr>
            <w:tcW w:w="0" w:type="auto"/>
            <w:tcBorders>
              <w:top w:val="single" w:sz="6" w:space="0" w:color="333333"/>
              <w:left w:val="single" w:sz="6" w:space="0" w:color="333333"/>
              <w:bottom w:val="single" w:sz="6" w:space="0" w:color="333333"/>
              <w:right w:val="single" w:sz="6" w:space="0" w:color="333333"/>
            </w:tcBorders>
            <w:shd w:val="clear" w:color="auto" w:fill="2F5496"/>
            <w:tcMar>
              <w:top w:w="100" w:type="dxa"/>
              <w:left w:w="115" w:type="dxa"/>
              <w:bottom w:w="100" w:type="dxa"/>
              <w:right w:w="115" w:type="dxa"/>
            </w:tcMar>
            <w:vAlign w:val="center"/>
            <w:hideMark/>
          </w:tcPr>
          <w:p w14:paraId="4BBCA240" w14:textId="77777777" w:rsidR="001E3F55" w:rsidRPr="00A20A43" w:rsidRDefault="001E3F55" w:rsidP="00174084">
            <w:pPr>
              <w:spacing w:line="20" w:lineRule="atLeast"/>
              <w:jc w:val="both"/>
              <w:rPr>
                <w:lang w:val="sv-SE"/>
              </w:rPr>
            </w:pPr>
            <w:r w:rsidRPr="00A20A43">
              <w:rPr>
                <w:b/>
                <w:bCs/>
                <w:lang w:val="sv-SE"/>
              </w:rPr>
              <w:t>Direcții de specializare în producție opțiuni strategice</w:t>
            </w:r>
          </w:p>
        </w:tc>
      </w:tr>
      <w:tr w:rsidR="00986F7B" w:rsidRPr="00A20A43" w14:paraId="7BE5AEE8"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F060AC9" w14:textId="77777777" w:rsidR="001E3F55" w:rsidRPr="00A20A43" w:rsidRDefault="001E3F55" w:rsidP="00174084">
            <w:pPr>
              <w:spacing w:line="20" w:lineRule="atLeast"/>
              <w:jc w:val="center"/>
            </w:pPr>
            <w:r w:rsidRPr="00A20A43">
              <w:t>1011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5D8AB7F" w14:textId="77777777" w:rsidR="001E3F55" w:rsidRPr="00A20A43" w:rsidRDefault="001E3F55" w:rsidP="00174084">
            <w:pPr>
              <w:spacing w:line="20" w:lineRule="atLeast"/>
              <w:jc w:val="both"/>
            </w:pPr>
            <w:proofErr w:type="spellStart"/>
            <w:r w:rsidRPr="00A20A43">
              <w:t>Prelucrarea</w:t>
            </w:r>
            <w:proofErr w:type="spellEnd"/>
            <w:r w:rsidRPr="00A20A43">
              <w:t xml:space="preserve"> </w:t>
            </w:r>
            <w:proofErr w:type="spellStart"/>
            <w:r w:rsidRPr="00A20A43">
              <w:t>și</w:t>
            </w:r>
            <w:proofErr w:type="spellEnd"/>
            <w:r w:rsidRPr="00A20A43">
              <w:t xml:space="preserve"> </w:t>
            </w:r>
            <w:proofErr w:type="spellStart"/>
            <w:r w:rsidRPr="00A20A43">
              <w:t>conservarea</w:t>
            </w:r>
            <w:proofErr w:type="spellEnd"/>
            <w:r w:rsidRPr="00A20A43">
              <w:t xml:space="preserve"> </w:t>
            </w:r>
            <w:proofErr w:type="spellStart"/>
            <w:r w:rsidRPr="00A20A43">
              <w:t>cărnii</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6437DEE2"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E6E6356" w14:textId="77777777" w:rsidR="001E3F55" w:rsidRPr="00A20A43" w:rsidRDefault="001E3F55" w:rsidP="00174084"/>
        </w:tc>
      </w:tr>
      <w:tr w:rsidR="00986F7B" w:rsidRPr="00A20A43" w14:paraId="7C45601A"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574043A" w14:textId="77777777" w:rsidR="001E3F55" w:rsidRPr="00A20A43" w:rsidRDefault="001E3F55" w:rsidP="00174084">
            <w:pPr>
              <w:spacing w:line="20" w:lineRule="atLeast"/>
              <w:jc w:val="center"/>
            </w:pPr>
            <w:r w:rsidRPr="00A20A43">
              <w:t>1012</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ED2E7FB" w14:textId="77777777" w:rsidR="001E3F55" w:rsidRPr="00A20A43" w:rsidRDefault="001E3F55" w:rsidP="00174084">
            <w:pPr>
              <w:spacing w:line="20" w:lineRule="atLeast"/>
              <w:jc w:val="both"/>
              <w:rPr>
                <w:lang w:val="fr-FR"/>
              </w:rPr>
            </w:pPr>
            <w:proofErr w:type="spellStart"/>
            <w:r w:rsidRPr="00A20A43">
              <w:rPr>
                <w:lang w:val="fr-FR"/>
              </w:rPr>
              <w:t>Prelucrarea</w:t>
            </w:r>
            <w:proofErr w:type="spellEnd"/>
            <w:r w:rsidRPr="00A20A43">
              <w:rPr>
                <w:lang w:val="fr-FR"/>
              </w:rPr>
              <w:t xml:space="preserve"> </w:t>
            </w:r>
            <w:proofErr w:type="spellStart"/>
            <w:r w:rsidRPr="00A20A43">
              <w:rPr>
                <w:lang w:val="fr-FR"/>
              </w:rPr>
              <w:t>și</w:t>
            </w:r>
            <w:proofErr w:type="spellEnd"/>
            <w:r w:rsidRPr="00A20A43">
              <w:rPr>
                <w:lang w:val="fr-FR"/>
              </w:rPr>
              <w:t xml:space="preserve"> </w:t>
            </w:r>
            <w:proofErr w:type="spellStart"/>
            <w:r w:rsidRPr="00A20A43">
              <w:rPr>
                <w:lang w:val="fr-FR"/>
              </w:rPr>
              <w:t>conservarea</w:t>
            </w:r>
            <w:proofErr w:type="spellEnd"/>
            <w:r w:rsidRPr="00A20A43">
              <w:rPr>
                <w:lang w:val="fr-FR"/>
              </w:rPr>
              <w:t xml:space="preserve"> </w:t>
            </w:r>
            <w:proofErr w:type="spellStart"/>
            <w:r w:rsidRPr="00A20A43">
              <w:rPr>
                <w:lang w:val="fr-FR"/>
              </w:rPr>
              <w:t>cărnii</w:t>
            </w:r>
            <w:proofErr w:type="spellEnd"/>
            <w:r w:rsidRPr="00A20A43">
              <w:rPr>
                <w:lang w:val="fr-FR"/>
              </w:rPr>
              <w:t xml:space="preserve"> de </w:t>
            </w:r>
            <w:proofErr w:type="spellStart"/>
            <w:r w:rsidRPr="00A20A43">
              <w:rPr>
                <w:lang w:val="fr-FR"/>
              </w:rPr>
              <w:t>pasăre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C1A69E4"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C5D2445" w14:textId="77777777" w:rsidR="001E3F55" w:rsidRPr="00A20A43" w:rsidRDefault="001E3F55" w:rsidP="00174084"/>
        </w:tc>
      </w:tr>
      <w:tr w:rsidR="00986F7B" w:rsidRPr="00A20A43" w14:paraId="32144F07"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C84BB03" w14:textId="77777777" w:rsidR="001E3F55" w:rsidRPr="00A20A43" w:rsidRDefault="001E3F55" w:rsidP="00174084">
            <w:pPr>
              <w:spacing w:line="20" w:lineRule="atLeast"/>
              <w:jc w:val="center"/>
            </w:pPr>
            <w:r w:rsidRPr="00A20A43">
              <w:t>1013</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B07156A"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w:t>
            </w:r>
            <w:proofErr w:type="spellStart"/>
            <w:r w:rsidRPr="00A20A43">
              <w:rPr>
                <w:lang w:val="fr-FR"/>
              </w:rPr>
              <w:t>produselor</w:t>
            </w:r>
            <w:proofErr w:type="spellEnd"/>
            <w:r w:rsidRPr="00A20A43">
              <w:rPr>
                <w:lang w:val="fr-FR"/>
              </w:rPr>
              <w:t xml:space="preserve"> </w:t>
            </w:r>
            <w:proofErr w:type="spellStart"/>
            <w:r w:rsidRPr="00A20A43">
              <w:rPr>
                <w:lang w:val="fr-FR"/>
              </w:rPr>
              <w:t>din</w:t>
            </w:r>
            <w:proofErr w:type="spellEnd"/>
            <w:r w:rsidRPr="00A20A43">
              <w:rPr>
                <w:lang w:val="fr-FR"/>
              </w:rPr>
              <w:t xml:space="preserve"> carne (</w:t>
            </w:r>
            <w:proofErr w:type="spellStart"/>
            <w:r w:rsidRPr="00A20A43">
              <w:rPr>
                <w:lang w:val="fr-FR"/>
              </w:rPr>
              <w:t>inclusiv</w:t>
            </w:r>
            <w:proofErr w:type="spellEnd"/>
            <w:r w:rsidRPr="00A20A43">
              <w:rPr>
                <w:lang w:val="fr-FR"/>
              </w:rPr>
              <w:t xml:space="preserve"> </w:t>
            </w:r>
            <w:proofErr w:type="spellStart"/>
            <w:r w:rsidRPr="00A20A43">
              <w:rPr>
                <w:lang w:val="fr-FR"/>
              </w:rPr>
              <w:t>din</w:t>
            </w:r>
            <w:proofErr w:type="spellEnd"/>
            <w:r w:rsidRPr="00A20A43">
              <w:rPr>
                <w:lang w:val="fr-FR"/>
              </w:rPr>
              <w:t xml:space="preserve"> carne de </w:t>
            </w:r>
            <w:proofErr w:type="spellStart"/>
            <w:r w:rsidRPr="00A20A43">
              <w:rPr>
                <w:lang w:val="fr-FR"/>
              </w:rPr>
              <w:t>pasăre</w:t>
            </w:r>
            <w:proofErr w:type="spellEnd"/>
            <w:r w:rsidRPr="00A20A43">
              <w:rPr>
                <w:lang w:val="fr-FR"/>
              </w:rPr>
              <w:t>)</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9CD6D9B"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8F2B4F1" w14:textId="77777777" w:rsidR="001E3F55" w:rsidRPr="00A20A43" w:rsidRDefault="001E3F55" w:rsidP="00174084"/>
        </w:tc>
      </w:tr>
      <w:tr w:rsidR="00986F7B" w:rsidRPr="00A20A43" w14:paraId="0560E106"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0289257" w14:textId="77777777" w:rsidR="001E3F55" w:rsidRPr="00A20A43" w:rsidRDefault="001E3F55" w:rsidP="00174084">
            <w:pPr>
              <w:spacing w:line="20" w:lineRule="atLeast"/>
              <w:jc w:val="center"/>
            </w:pPr>
            <w:r w:rsidRPr="00A20A43">
              <w:t>1032</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F82E26E"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w:t>
            </w:r>
            <w:proofErr w:type="spellStart"/>
            <w:r w:rsidRPr="00A20A43">
              <w:rPr>
                <w:lang w:val="fr-FR"/>
              </w:rPr>
              <w:t>sucurilor</w:t>
            </w:r>
            <w:proofErr w:type="spellEnd"/>
            <w:r w:rsidRPr="00A20A43">
              <w:rPr>
                <w:lang w:val="fr-FR"/>
              </w:rPr>
              <w:t xml:space="preserve"> de </w:t>
            </w:r>
            <w:proofErr w:type="spellStart"/>
            <w:r w:rsidRPr="00A20A43">
              <w:rPr>
                <w:lang w:val="fr-FR"/>
              </w:rPr>
              <w:t>fructe</w:t>
            </w:r>
            <w:proofErr w:type="spellEnd"/>
            <w:r w:rsidRPr="00A20A43">
              <w:rPr>
                <w:lang w:val="fr-FR"/>
              </w:rPr>
              <w:t xml:space="preserve"> si </w:t>
            </w:r>
            <w:proofErr w:type="spellStart"/>
            <w:r w:rsidRPr="00A20A43">
              <w:rPr>
                <w:lang w:val="fr-FR"/>
              </w:rPr>
              <w:t>legume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B357319"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6C8D5774" w14:textId="77777777" w:rsidR="001E3F55" w:rsidRPr="00A20A43" w:rsidRDefault="001E3F55" w:rsidP="00174084"/>
        </w:tc>
      </w:tr>
      <w:tr w:rsidR="00986F7B" w:rsidRPr="00A20A43" w14:paraId="3BA52C35"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70A55B99" w14:textId="77777777" w:rsidR="001E3F55" w:rsidRPr="00A20A43" w:rsidRDefault="001E3F55" w:rsidP="00174084">
            <w:pPr>
              <w:spacing w:line="20" w:lineRule="atLeast"/>
              <w:jc w:val="center"/>
            </w:pPr>
            <w:r w:rsidRPr="00A20A43">
              <w:t>1039</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2B7F42C" w14:textId="77777777" w:rsidR="001E3F55" w:rsidRPr="00A20A43" w:rsidRDefault="001E3F55" w:rsidP="00174084">
            <w:pPr>
              <w:spacing w:line="20" w:lineRule="atLeast"/>
              <w:jc w:val="both"/>
            </w:pPr>
            <w:proofErr w:type="spellStart"/>
            <w:r w:rsidRPr="00A20A43">
              <w:t>Prelucrarea</w:t>
            </w:r>
            <w:proofErr w:type="spellEnd"/>
            <w:r w:rsidRPr="00A20A43">
              <w:t xml:space="preserve"> </w:t>
            </w:r>
            <w:proofErr w:type="spellStart"/>
            <w:r w:rsidRPr="00A20A43">
              <w:t>si</w:t>
            </w:r>
            <w:proofErr w:type="spellEnd"/>
            <w:r w:rsidRPr="00A20A43">
              <w:t xml:space="preserve"> </w:t>
            </w:r>
            <w:proofErr w:type="spellStart"/>
            <w:r w:rsidRPr="00A20A43">
              <w:t>conservarea</w:t>
            </w:r>
            <w:proofErr w:type="spellEnd"/>
            <w:r w:rsidRPr="00A20A43">
              <w:t xml:space="preserve"> </w:t>
            </w:r>
            <w:proofErr w:type="spellStart"/>
            <w:r w:rsidRPr="00A20A43">
              <w:t>fructelor</w:t>
            </w:r>
            <w:proofErr w:type="spellEnd"/>
            <w:r w:rsidRPr="00A20A43">
              <w:t xml:space="preserve"> </w:t>
            </w:r>
            <w:proofErr w:type="spellStart"/>
            <w:r w:rsidRPr="00A20A43">
              <w:t>si</w:t>
            </w:r>
            <w:proofErr w:type="spellEnd"/>
            <w:r w:rsidRPr="00A20A43">
              <w:t xml:space="preserve"> </w:t>
            </w:r>
            <w:proofErr w:type="spellStart"/>
            <w:r w:rsidRPr="00A20A43">
              <w:t>legumelor</w:t>
            </w:r>
            <w:proofErr w:type="spellEnd"/>
            <w:r w:rsidRPr="00A20A43">
              <w:t xml:space="preserve"> </w:t>
            </w:r>
            <w:proofErr w:type="spellStart"/>
            <w:r w:rsidRPr="00A20A43">
              <w:t>n.c.a</w:t>
            </w:r>
            <w:proofErr w:type="spellEnd"/>
            <w:r w:rsidRPr="00A20A43">
              <w:t>.</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61EEB91"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B3FDA43" w14:textId="77777777" w:rsidR="001E3F55" w:rsidRPr="00A20A43" w:rsidRDefault="001E3F55" w:rsidP="00174084"/>
        </w:tc>
      </w:tr>
      <w:tr w:rsidR="00986F7B" w:rsidRPr="00A20A43" w14:paraId="38301C16"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A9DCE5C" w14:textId="77777777" w:rsidR="001E3F55" w:rsidRPr="00A20A43" w:rsidRDefault="001E3F55" w:rsidP="00174084">
            <w:pPr>
              <w:spacing w:line="20" w:lineRule="atLeast"/>
              <w:jc w:val="center"/>
            </w:pPr>
            <w:r w:rsidRPr="00A20A43">
              <w:t>1041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30288D9"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uleiurilor</w:t>
            </w:r>
            <w:proofErr w:type="spellEnd"/>
            <w:r w:rsidRPr="00A20A43">
              <w:t xml:space="preserve"> </w:t>
            </w:r>
            <w:proofErr w:type="spellStart"/>
            <w:r w:rsidRPr="00A20A43">
              <w:t>și</w:t>
            </w:r>
            <w:proofErr w:type="spellEnd"/>
            <w:r w:rsidRPr="00A20A43">
              <w:t xml:space="preserve"> </w:t>
            </w:r>
            <w:proofErr w:type="spellStart"/>
            <w:r w:rsidRPr="00A20A43">
              <w:t>grăsimilor</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348B61D"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77F42BE" w14:textId="77777777" w:rsidR="001E3F55" w:rsidRPr="00A20A43" w:rsidRDefault="001E3F55" w:rsidP="00174084"/>
        </w:tc>
      </w:tr>
      <w:tr w:rsidR="00986F7B" w:rsidRPr="00A20A43" w14:paraId="19AF4583"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8B24026" w14:textId="77777777" w:rsidR="001E3F55" w:rsidRPr="00A20A43" w:rsidRDefault="001E3F55" w:rsidP="00174084">
            <w:pPr>
              <w:spacing w:line="20" w:lineRule="atLeast"/>
              <w:jc w:val="center"/>
            </w:pPr>
            <w:r w:rsidRPr="00A20A43">
              <w:t>1042</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953C892"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margarinei</w:t>
            </w:r>
            <w:proofErr w:type="spellEnd"/>
            <w:r w:rsidRPr="00A20A43">
              <w:t xml:space="preserve"> </w:t>
            </w:r>
            <w:proofErr w:type="spellStart"/>
            <w:r w:rsidRPr="00A20A43">
              <w:t>si</w:t>
            </w:r>
            <w:proofErr w:type="spellEnd"/>
            <w:r w:rsidRPr="00A20A43">
              <w:t xml:space="preserve"> a </w:t>
            </w:r>
            <w:proofErr w:type="spellStart"/>
            <w:r w:rsidRPr="00A20A43">
              <w:t>altor</w:t>
            </w:r>
            <w:proofErr w:type="spellEnd"/>
            <w:r w:rsidRPr="00A20A43">
              <w:t xml:space="preserve"> </w:t>
            </w:r>
            <w:proofErr w:type="spellStart"/>
            <w:r w:rsidRPr="00A20A43">
              <w:t>produse</w:t>
            </w:r>
            <w:proofErr w:type="spellEnd"/>
            <w:r w:rsidRPr="00A20A43">
              <w:t xml:space="preserve"> </w:t>
            </w:r>
            <w:proofErr w:type="spellStart"/>
            <w:r w:rsidRPr="00A20A43">
              <w:t>comestibile</w:t>
            </w:r>
            <w:proofErr w:type="spellEnd"/>
            <w:r w:rsidRPr="00A20A43">
              <w:t xml:space="preserve"> </w:t>
            </w:r>
            <w:proofErr w:type="spellStart"/>
            <w:r w:rsidRPr="00A20A43">
              <w:t>similare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7E426FEA"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5CC4CE8" w14:textId="77777777" w:rsidR="001E3F55" w:rsidRPr="00A20A43" w:rsidRDefault="001E3F55" w:rsidP="00174084"/>
        </w:tc>
      </w:tr>
      <w:tr w:rsidR="00986F7B" w:rsidRPr="00A20A43" w14:paraId="1E53AB60"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740A7546" w14:textId="77777777" w:rsidR="001E3F55" w:rsidRPr="00A20A43" w:rsidRDefault="001E3F55" w:rsidP="00174084">
            <w:pPr>
              <w:spacing w:line="20" w:lineRule="atLeast"/>
              <w:jc w:val="center"/>
            </w:pPr>
            <w:r w:rsidRPr="00A20A43">
              <w:t>1051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041F198"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produselor</w:t>
            </w:r>
            <w:proofErr w:type="spellEnd"/>
            <w:r w:rsidRPr="00A20A43">
              <w:t xml:space="preserve"> lactate </w:t>
            </w:r>
            <w:proofErr w:type="spellStart"/>
            <w:r w:rsidRPr="00A20A43">
              <w:t>si</w:t>
            </w:r>
            <w:proofErr w:type="spellEnd"/>
            <w:r w:rsidRPr="00A20A43">
              <w:t xml:space="preserve"> a </w:t>
            </w:r>
            <w:proofErr w:type="spellStart"/>
            <w:r w:rsidRPr="00A20A43">
              <w:t>brânzeturilor</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CDE351B"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3A7FAF7" w14:textId="77777777" w:rsidR="001E3F55" w:rsidRPr="00A20A43" w:rsidRDefault="001E3F55" w:rsidP="00174084"/>
        </w:tc>
      </w:tr>
      <w:tr w:rsidR="00986F7B" w:rsidRPr="00A20A43" w14:paraId="76A21468"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AE24CF5" w14:textId="77777777" w:rsidR="001E3F55" w:rsidRPr="00A20A43" w:rsidRDefault="001E3F55" w:rsidP="00174084">
            <w:pPr>
              <w:spacing w:line="20" w:lineRule="atLeast"/>
              <w:jc w:val="center"/>
            </w:pPr>
            <w:r w:rsidRPr="00A20A43">
              <w:t>1061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6AF06A2"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produselor</w:t>
            </w:r>
            <w:proofErr w:type="spellEnd"/>
            <w:r w:rsidRPr="00A20A43">
              <w:t xml:space="preserve"> de </w:t>
            </w:r>
            <w:proofErr w:type="spellStart"/>
            <w:r w:rsidRPr="00A20A43">
              <w:t>morărit</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39E2E19"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65B463C" w14:textId="77777777" w:rsidR="001E3F55" w:rsidRPr="00A20A43" w:rsidRDefault="001E3F55" w:rsidP="00174084"/>
        </w:tc>
      </w:tr>
      <w:tr w:rsidR="00986F7B" w:rsidRPr="00A20A43" w14:paraId="495EBB94"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2F5C4DB" w14:textId="77777777" w:rsidR="001E3F55" w:rsidRPr="00A20A43" w:rsidRDefault="001E3F55" w:rsidP="00174084">
            <w:pPr>
              <w:spacing w:line="20" w:lineRule="atLeast"/>
              <w:jc w:val="center"/>
            </w:pPr>
            <w:r w:rsidRPr="00A20A43">
              <w:t>1062</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698DCEC3"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w:t>
            </w:r>
            <w:proofErr w:type="spellStart"/>
            <w:r w:rsidRPr="00A20A43">
              <w:rPr>
                <w:lang w:val="fr-FR"/>
              </w:rPr>
              <w:t>amidonului</w:t>
            </w:r>
            <w:proofErr w:type="spellEnd"/>
            <w:r w:rsidRPr="00A20A43">
              <w:rPr>
                <w:lang w:val="fr-FR"/>
              </w:rPr>
              <w:t xml:space="preserve"> si a </w:t>
            </w:r>
            <w:proofErr w:type="spellStart"/>
            <w:r w:rsidRPr="00A20A43">
              <w:rPr>
                <w:lang w:val="fr-FR"/>
              </w:rPr>
              <w:t>produselor</w:t>
            </w:r>
            <w:proofErr w:type="spellEnd"/>
            <w:r w:rsidRPr="00A20A43">
              <w:rPr>
                <w:lang w:val="fr-FR"/>
              </w:rPr>
              <w:t xml:space="preserve"> </w:t>
            </w:r>
            <w:proofErr w:type="spellStart"/>
            <w:r w:rsidRPr="00A20A43">
              <w:rPr>
                <w:lang w:val="fr-FR"/>
              </w:rPr>
              <w:t>din</w:t>
            </w:r>
            <w:proofErr w:type="spellEnd"/>
            <w:r w:rsidRPr="00A20A43">
              <w:rPr>
                <w:lang w:val="fr-FR"/>
              </w:rPr>
              <w:t xml:space="preserve"> amidon</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041FA71"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7E316E3B" w14:textId="77777777" w:rsidR="001E3F55" w:rsidRPr="00A20A43" w:rsidRDefault="001E3F55" w:rsidP="00174084"/>
        </w:tc>
      </w:tr>
      <w:tr w:rsidR="00986F7B" w:rsidRPr="00A20A43" w14:paraId="614A934D"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24F0571" w14:textId="77777777" w:rsidR="001E3F55" w:rsidRPr="00A20A43" w:rsidRDefault="001E3F55" w:rsidP="00174084">
            <w:pPr>
              <w:spacing w:line="20" w:lineRule="atLeast"/>
              <w:jc w:val="center"/>
            </w:pPr>
            <w:r w:rsidRPr="00A20A43">
              <w:t>1071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C909060"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pâinii</w:t>
            </w:r>
            <w:proofErr w:type="spellEnd"/>
            <w:r w:rsidRPr="00A20A43">
              <w:t xml:space="preserve">; </w:t>
            </w:r>
            <w:proofErr w:type="spellStart"/>
            <w:r w:rsidRPr="00A20A43">
              <w:t>fabricarea</w:t>
            </w:r>
            <w:proofErr w:type="spellEnd"/>
            <w:r w:rsidRPr="00A20A43">
              <w:t xml:space="preserve"> </w:t>
            </w:r>
            <w:proofErr w:type="spellStart"/>
            <w:r w:rsidRPr="00A20A43">
              <w:t>prajiturilor</w:t>
            </w:r>
            <w:proofErr w:type="spellEnd"/>
            <w:r w:rsidRPr="00A20A43">
              <w:t xml:space="preserve"> </w:t>
            </w:r>
            <w:proofErr w:type="spellStart"/>
            <w:r w:rsidRPr="00A20A43">
              <w:t>si</w:t>
            </w:r>
            <w:proofErr w:type="spellEnd"/>
            <w:r w:rsidRPr="00A20A43">
              <w:t xml:space="preserve"> a </w:t>
            </w:r>
            <w:proofErr w:type="spellStart"/>
            <w:r w:rsidRPr="00A20A43">
              <w:t>produselor</w:t>
            </w:r>
            <w:proofErr w:type="spellEnd"/>
            <w:r w:rsidRPr="00A20A43">
              <w:t xml:space="preserve"> </w:t>
            </w:r>
            <w:proofErr w:type="spellStart"/>
            <w:r w:rsidRPr="00A20A43">
              <w:t>proaspete</w:t>
            </w:r>
            <w:proofErr w:type="spellEnd"/>
            <w:r w:rsidRPr="00A20A43">
              <w:t xml:space="preserve"> de </w:t>
            </w:r>
            <w:proofErr w:type="spellStart"/>
            <w:r w:rsidRPr="00A20A43">
              <w:t>patiserie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0FF81ED"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5282CC7" w14:textId="77777777" w:rsidR="001E3F55" w:rsidRPr="00A20A43" w:rsidRDefault="001E3F55" w:rsidP="00174084"/>
        </w:tc>
      </w:tr>
      <w:tr w:rsidR="00986F7B" w:rsidRPr="00A20A43" w14:paraId="0D01EC7E"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501D5FB" w14:textId="77777777" w:rsidR="001E3F55" w:rsidRPr="00A20A43" w:rsidRDefault="001E3F55" w:rsidP="00174084">
            <w:pPr>
              <w:spacing w:line="20" w:lineRule="atLeast"/>
              <w:jc w:val="center"/>
            </w:pPr>
            <w:r w:rsidRPr="00A20A43">
              <w:t>1073</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27AABF7"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macaroanelor</w:t>
            </w:r>
            <w:proofErr w:type="spellEnd"/>
            <w:r w:rsidRPr="00A20A43">
              <w:t xml:space="preserve">, </w:t>
            </w:r>
            <w:proofErr w:type="spellStart"/>
            <w:r w:rsidRPr="00A20A43">
              <w:t>taiteilor</w:t>
            </w:r>
            <w:proofErr w:type="spellEnd"/>
            <w:r w:rsidRPr="00A20A43">
              <w:t xml:space="preserve">, </w:t>
            </w:r>
            <w:proofErr w:type="spellStart"/>
            <w:r w:rsidRPr="00A20A43">
              <w:t>cus-cus-ului</w:t>
            </w:r>
            <w:proofErr w:type="spellEnd"/>
            <w:r w:rsidRPr="00A20A43">
              <w:t xml:space="preserve"> </w:t>
            </w:r>
            <w:proofErr w:type="spellStart"/>
            <w:r w:rsidRPr="00A20A43">
              <w:t>si</w:t>
            </w:r>
            <w:proofErr w:type="spellEnd"/>
            <w:r w:rsidRPr="00A20A43">
              <w:t xml:space="preserve"> a </w:t>
            </w:r>
            <w:proofErr w:type="spellStart"/>
            <w:r w:rsidRPr="00A20A43">
              <w:t>altor</w:t>
            </w:r>
            <w:proofErr w:type="spellEnd"/>
            <w:r w:rsidRPr="00A20A43">
              <w:t xml:space="preserve"> </w:t>
            </w:r>
            <w:proofErr w:type="spellStart"/>
            <w:r w:rsidRPr="00A20A43">
              <w:t>produse</w:t>
            </w:r>
            <w:proofErr w:type="spellEnd"/>
            <w:r w:rsidRPr="00A20A43">
              <w:t xml:space="preserve"> </w:t>
            </w:r>
            <w:proofErr w:type="spellStart"/>
            <w:r w:rsidRPr="00A20A43">
              <w:t>fainoase</w:t>
            </w:r>
            <w:proofErr w:type="spellEnd"/>
            <w:r w:rsidRPr="00A20A43">
              <w:t xml:space="preserve"> </w:t>
            </w:r>
            <w:proofErr w:type="spellStart"/>
            <w:r w:rsidRPr="00A20A43">
              <w:t>similare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723FBE6"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A835FE0" w14:textId="77777777" w:rsidR="001E3F55" w:rsidRPr="00A20A43" w:rsidRDefault="001E3F55" w:rsidP="00174084"/>
        </w:tc>
      </w:tr>
      <w:tr w:rsidR="00986F7B" w:rsidRPr="00A20A43" w14:paraId="3247DF13"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DDA68A1" w14:textId="77777777" w:rsidR="001E3F55" w:rsidRPr="00A20A43" w:rsidRDefault="001E3F55" w:rsidP="00174084">
            <w:pPr>
              <w:spacing w:line="20" w:lineRule="atLeast"/>
              <w:jc w:val="center"/>
            </w:pPr>
            <w:r w:rsidRPr="00A20A43">
              <w:t>1081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EECAD92"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zahărului</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8CBA603"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77AC911C" w14:textId="77777777" w:rsidR="001E3F55" w:rsidRPr="00A20A43" w:rsidRDefault="001E3F55" w:rsidP="00174084"/>
        </w:tc>
      </w:tr>
      <w:tr w:rsidR="00986F7B" w:rsidRPr="00A20A43" w14:paraId="4A380C9F"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A45B825" w14:textId="77777777" w:rsidR="001E3F55" w:rsidRPr="00A20A43" w:rsidRDefault="001E3F55" w:rsidP="00174084">
            <w:pPr>
              <w:spacing w:line="20" w:lineRule="atLeast"/>
              <w:jc w:val="center"/>
            </w:pPr>
            <w:r w:rsidRPr="00A20A43">
              <w:t>1082</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FB6078F"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produselor</w:t>
            </w:r>
            <w:proofErr w:type="spellEnd"/>
            <w:r w:rsidRPr="00A20A43">
              <w:t xml:space="preserve"> din cacao, a </w:t>
            </w:r>
            <w:proofErr w:type="spellStart"/>
            <w:r w:rsidRPr="00A20A43">
              <w:t>ciocolatei</w:t>
            </w:r>
            <w:proofErr w:type="spellEnd"/>
            <w:r w:rsidRPr="00A20A43">
              <w:t xml:space="preserve"> </w:t>
            </w:r>
            <w:proofErr w:type="spellStart"/>
            <w:r w:rsidRPr="00A20A43">
              <w:t>si</w:t>
            </w:r>
            <w:proofErr w:type="spellEnd"/>
            <w:r w:rsidRPr="00A20A43">
              <w:t xml:space="preserve"> a </w:t>
            </w:r>
            <w:proofErr w:type="spellStart"/>
            <w:r w:rsidRPr="00A20A43">
              <w:t>produselor</w:t>
            </w:r>
            <w:proofErr w:type="spellEnd"/>
            <w:r w:rsidRPr="00A20A43">
              <w:t xml:space="preserve"> </w:t>
            </w:r>
            <w:proofErr w:type="spellStart"/>
            <w:r w:rsidRPr="00A20A43">
              <w:t>zaharoase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754CC18D"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CAA3ECD" w14:textId="77777777" w:rsidR="001E3F55" w:rsidRPr="00A20A43" w:rsidRDefault="001E3F55" w:rsidP="00174084"/>
        </w:tc>
      </w:tr>
      <w:tr w:rsidR="00986F7B" w:rsidRPr="00A20A43" w14:paraId="7D3471A9"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63491AE8" w14:textId="77777777" w:rsidR="001E3F55" w:rsidRPr="00A20A43" w:rsidRDefault="001E3F55" w:rsidP="00174084">
            <w:pPr>
              <w:spacing w:line="20" w:lineRule="atLeast"/>
              <w:jc w:val="center"/>
            </w:pPr>
            <w:r w:rsidRPr="00A20A43">
              <w:t>1083</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69A2CBF" w14:textId="77777777" w:rsidR="001E3F55" w:rsidRPr="00A20A43" w:rsidRDefault="001E3F55" w:rsidP="00174084">
            <w:pPr>
              <w:spacing w:line="20" w:lineRule="atLeast"/>
              <w:jc w:val="both"/>
            </w:pPr>
            <w:proofErr w:type="spellStart"/>
            <w:r w:rsidRPr="00A20A43">
              <w:t>Prelucrarea</w:t>
            </w:r>
            <w:proofErr w:type="spellEnd"/>
            <w:r w:rsidRPr="00A20A43">
              <w:t xml:space="preserve"> </w:t>
            </w:r>
            <w:proofErr w:type="spellStart"/>
            <w:r w:rsidRPr="00A20A43">
              <w:t>ceaiului</w:t>
            </w:r>
            <w:proofErr w:type="spellEnd"/>
            <w:r w:rsidRPr="00A20A43">
              <w:t xml:space="preserve"> </w:t>
            </w:r>
            <w:proofErr w:type="spellStart"/>
            <w:r w:rsidRPr="00A20A43">
              <w:t>si</w:t>
            </w:r>
            <w:proofErr w:type="spellEnd"/>
            <w:r w:rsidRPr="00A20A43">
              <w:t xml:space="preserve"> </w:t>
            </w:r>
            <w:proofErr w:type="spellStart"/>
            <w:r w:rsidRPr="00A20A43">
              <w:t>cafelei</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63B35587"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71E51A72" w14:textId="77777777" w:rsidR="001E3F55" w:rsidRPr="00A20A43" w:rsidRDefault="001E3F55" w:rsidP="00174084"/>
        </w:tc>
      </w:tr>
      <w:tr w:rsidR="00986F7B" w:rsidRPr="00A20A43" w14:paraId="5982B55F"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FF9501C" w14:textId="77777777" w:rsidR="001E3F55" w:rsidRPr="00A20A43" w:rsidRDefault="001E3F55" w:rsidP="00174084">
            <w:pPr>
              <w:spacing w:line="20" w:lineRule="atLeast"/>
              <w:jc w:val="center"/>
            </w:pPr>
            <w:r w:rsidRPr="00A20A43">
              <w:lastRenderedPageBreak/>
              <w:t>1084</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7A833BC7"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condimentelor</w:t>
            </w:r>
            <w:proofErr w:type="spellEnd"/>
            <w:r w:rsidRPr="00A20A43">
              <w:t xml:space="preserve"> </w:t>
            </w:r>
            <w:proofErr w:type="spellStart"/>
            <w:r w:rsidRPr="00A20A43">
              <w:t>si</w:t>
            </w:r>
            <w:proofErr w:type="spellEnd"/>
            <w:r w:rsidRPr="00A20A43">
              <w:t xml:space="preserve"> </w:t>
            </w:r>
            <w:proofErr w:type="spellStart"/>
            <w:r w:rsidRPr="00A20A43">
              <w:t>ingredientelor</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79939EE"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6C502405" w14:textId="77777777" w:rsidR="001E3F55" w:rsidRPr="00A20A43" w:rsidRDefault="001E3F55" w:rsidP="00174084"/>
        </w:tc>
      </w:tr>
      <w:tr w:rsidR="00986F7B" w:rsidRPr="00A20A43" w14:paraId="1174B3A4"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674EA89" w14:textId="77777777" w:rsidR="001E3F55" w:rsidRPr="00A20A43" w:rsidRDefault="001E3F55" w:rsidP="00174084">
            <w:pPr>
              <w:spacing w:line="20" w:lineRule="atLeast"/>
              <w:jc w:val="center"/>
            </w:pPr>
            <w:r w:rsidRPr="00A20A43">
              <w:t>1085</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E564842" w14:textId="77777777" w:rsidR="001E3F55" w:rsidRPr="00A20A43" w:rsidRDefault="001E3F55" w:rsidP="00174084">
            <w:pPr>
              <w:spacing w:line="20" w:lineRule="atLeast"/>
              <w:jc w:val="both"/>
            </w:pPr>
            <w:proofErr w:type="spellStart"/>
            <w:r w:rsidRPr="00A20A43">
              <w:t>Fabricarea</w:t>
            </w:r>
            <w:proofErr w:type="spellEnd"/>
            <w:r w:rsidRPr="00A20A43">
              <w:t xml:space="preserve"> de </w:t>
            </w:r>
            <w:proofErr w:type="spellStart"/>
            <w:r w:rsidRPr="00A20A43">
              <w:t>mâncaruri</w:t>
            </w:r>
            <w:proofErr w:type="spellEnd"/>
            <w:r w:rsidRPr="00A20A43">
              <w:t xml:space="preserve"> preparate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F1EF88C"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231F444" w14:textId="77777777" w:rsidR="001E3F55" w:rsidRPr="00A20A43" w:rsidRDefault="001E3F55" w:rsidP="00174084"/>
        </w:tc>
      </w:tr>
      <w:tr w:rsidR="00986F7B" w:rsidRPr="00A20A43" w14:paraId="5F336553"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51C5360" w14:textId="77777777" w:rsidR="001E3F55" w:rsidRPr="00A20A43" w:rsidRDefault="001E3F55" w:rsidP="00174084">
            <w:pPr>
              <w:spacing w:line="20" w:lineRule="atLeast"/>
              <w:jc w:val="center"/>
            </w:pPr>
            <w:r w:rsidRPr="00A20A43">
              <w:t>1086</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6AB75793"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preparatelor</w:t>
            </w:r>
            <w:proofErr w:type="spellEnd"/>
            <w:r w:rsidRPr="00A20A43">
              <w:t xml:space="preserve"> </w:t>
            </w:r>
            <w:proofErr w:type="spellStart"/>
            <w:r w:rsidRPr="00A20A43">
              <w:t>alimentare</w:t>
            </w:r>
            <w:proofErr w:type="spellEnd"/>
            <w:r w:rsidRPr="00A20A43">
              <w:t xml:space="preserve"> </w:t>
            </w:r>
            <w:proofErr w:type="spellStart"/>
            <w:r w:rsidRPr="00A20A43">
              <w:t>omogenizate</w:t>
            </w:r>
            <w:proofErr w:type="spellEnd"/>
            <w:r w:rsidRPr="00A20A43">
              <w:t xml:space="preserve"> </w:t>
            </w:r>
            <w:proofErr w:type="spellStart"/>
            <w:r w:rsidRPr="00A20A43">
              <w:t>si</w:t>
            </w:r>
            <w:proofErr w:type="spellEnd"/>
            <w:r w:rsidRPr="00A20A43">
              <w:t xml:space="preserve"> </w:t>
            </w:r>
            <w:proofErr w:type="spellStart"/>
            <w:r w:rsidRPr="00A20A43">
              <w:t>alimentelor</w:t>
            </w:r>
            <w:proofErr w:type="spellEnd"/>
            <w:r w:rsidRPr="00A20A43">
              <w:t xml:space="preserve"> </w:t>
            </w:r>
            <w:proofErr w:type="spellStart"/>
            <w:r w:rsidRPr="00A20A43">
              <w:t>dietetice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6A78A1B"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469F045" w14:textId="77777777" w:rsidR="001E3F55" w:rsidRPr="00A20A43" w:rsidRDefault="001E3F55" w:rsidP="00174084"/>
        </w:tc>
      </w:tr>
      <w:tr w:rsidR="00986F7B" w:rsidRPr="00A20A43" w14:paraId="30587744"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1C30E52" w14:textId="77777777" w:rsidR="001E3F55" w:rsidRPr="00A20A43" w:rsidRDefault="001E3F55" w:rsidP="00174084">
            <w:pPr>
              <w:spacing w:line="20" w:lineRule="atLeast"/>
              <w:jc w:val="center"/>
            </w:pPr>
            <w:r w:rsidRPr="00A20A43">
              <w:t>1089</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3095294"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altor</w:t>
            </w:r>
            <w:proofErr w:type="spellEnd"/>
            <w:r w:rsidRPr="00A20A43">
              <w:t xml:space="preserve"> </w:t>
            </w:r>
            <w:proofErr w:type="spellStart"/>
            <w:r w:rsidRPr="00A20A43">
              <w:t>produse</w:t>
            </w:r>
            <w:proofErr w:type="spellEnd"/>
            <w:r w:rsidRPr="00A20A43">
              <w:t xml:space="preserve"> </w:t>
            </w:r>
            <w:proofErr w:type="spellStart"/>
            <w:r w:rsidRPr="00A20A43">
              <w:t>alimentare</w:t>
            </w:r>
            <w:proofErr w:type="spellEnd"/>
            <w:r w:rsidRPr="00A20A43">
              <w:t xml:space="preserve"> </w:t>
            </w:r>
            <w:proofErr w:type="spellStart"/>
            <w:r w:rsidRPr="00A20A43">
              <w:t>n.c.a</w:t>
            </w:r>
            <w:proofErr w:type="spellEnd"/>
            <w:r w:rsidRPr="00A20A43">
              <w:t>.</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7B1DC18"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D5566E0" w14:textId="77777777" w:rsidR="001E3F55" w:rsidRPr="00A20A43" w:rsidRDefault="001E3F55" w:rsidP="00174084"/>
        </w:tc>
      </w:tr>
      <w:tr w:rsidR="00986F7B" w:rsidRPr="00A20A43" w14:paraId="184D8519"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CE44804" w14:textId="77777777" w:rsidR="001E3F55" w:rsidRPr="00A20A43" w:rsidRDefault="001E3F55" w:rsidP="00174084">
            <w:pPr>
              <w:spacing w:line="20" w:lineRule="atLeast"/>
              <w:jc w:val="center"/>
            </w:pPr>
            <w:r w:rsidRPr="00A20A43">
              <w:t>1320</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6CAB92E6" w14:textId="77777777" w:rsidR="001E3F55" w:rsidRPr="00A20A43" w:rsidRDefault="001E3F55" w:rsidP="00174084">
            <w:pPr>
              <w:spacing w:line="20" w:lineRule="atLeast"/>
              <w:jc w:val="both"/>
            </w:pPr>
            <w:proofErr w:type="spellStart"/>
            <w:r w:rsidRPr="00A20A43">
              <w:t>Producția</w:t>
            </w:r>
            <w:proofErr w:type="spellEnd"/>
            <w:r w:rsidRPr="00A20A43">
              <w:t xml:space="preserve"> de </w:t>
            </w:r>
            <w:proofErr w:type="spellStart"/>
            <w:r w:rsidRPr="00A20A43">
              <w:t>țesături</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D2F6C68"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6F5E8627" w14:textId="77777777" w:rsidR="001E3F55" w:rsidRPr="00A20A43" w:rsidRDefault="001E3F55" w:rsidP="00174084">
            <w:pPr>
              <w:spacing w:line="20" w:lineRule="atLeast"/>
              <w:jc w:val="center"/>
            </w:pPr>
            <w:r w:rsidRPr="00A20A43">
              <w:t>X</w:t>
            </w:r>
          </w:p>
        </w:tc>
      </w:tr>
      <w:tr w:rsidR="00986F7B" w:rsidRPr="00A20A43" w14:paraId="5A680FEF"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70F7DE87" w14:textId="77777777" w:rsidR="001E3F55" w:rsidRPr="00A20A43" w:rsidRDefault="001E3F55" w:rsidP="00174084">
            <w:pPr>
              <w:spacing w:line="20" w:lineRule="atLeast"/>
              <w:jc w:val="center"/>
            </w:pPr>
            <w:r w:rsidRPr="00A20A43">
              <w:t>1330</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7020E810" w14:textId="77777777" w:rsidR="001E3F55" w:rsidRPr="00A20A43" w:rsidRDefault="001E3F55" w:rsidP="00174084">
            <w:pPr>
              <w:spacing w:line="20" w:lineRule="atLeast"/>
              <w:jc w:val="both"/>
            </w:pPr>
            <w:proofErr w:type="spellStart"/>
            <w:r w:rsidRPr="00A20A43">
              <w:t>Finisarea</w:t>
            </w:r>
            <w:proofErr w:type="spellEnd"/>
            <w:r w:rsidRPr="00A20A43">
              <w:t xml:space="preserve"> </w:t>
            </w:r>
            <w:proofErr w:type="spellStart"/>
            <w:r w:rsidRPr="00A20A43">
              <w:t>materialelor</w:t>
            </w:r>
            <w:proofErr w:type="spellEnd"/>
            <w:r w:rsidRPr="00A20A43">
              <w:t xml:space="preserve"> textile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97393F1"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1FF4E35" w14:textId="77777777" w:rsidR="001E3F55" w:rsidRPr="00A20A43" w:rsidRDefault="001E3F55" w:rsidP="00174084">
            <w:pPr>
              <w:spacing w:line="20" w:lineRule="atLeast"/>
              <w:jc w:val="center"/>
            </w:pPr>
            <w:r w:rsidRPr="00A20A43">
              <w:t>X</w:t>
            </w:r>
          </w:p>
        </w:tc>
      </w:tr>
      <w:tr w:rsidR="00986F7B" w:rsidRPr="00A20A43" w14:paraId="5AE65EA6"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65382501" w14:textId="77777777" w:rsidR="001E3F55" w:rsidRPr="00A20A43" w:rsidRDefault="001E3F55" w:rsidP="00174084">
            <w:pPr>
              <w:spacing w:line="20" w:lineRule="atLeast"/>
              <w:jc w:val="center"/>
            </w:pPr>
            <w:r w:rsidRPr="00A20A43">
              <w:t>1391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5F087C2"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de </w:t>
            </w:r>
            <w:proofErr w:type="spellStart"/>
            <w:r w:rsidRPr="00A20A43">
              <w:rPr>
                <w:lang w:val="fr-FR"/>
              </w:rPr>
              <w:t>metraje</w:t>
            </w:r>
            <w:proofErr w:type="spellEnd"/>
            <w:r w:rsidRPr="00A20A43">
              <w:rPr>
                <w:lang w:val="fr-FR"/>
              </w:rPr>
              <w:t xml:space="preserve"> </w:t>
            </w:r>
            <w:proofErr w:type="spellStart"/>
            <w:r w:rsidRPr="00A20A43">
              <w:rPr>
                <w:lang w:val="fr-FR"/>
              </w:rPr>
              <w:t>prin</w:t>
            </w:r>
            <w:proofErr w:type="spellEnd"/>
            <w:r w:rsidRPr="00A20A43">
              <w:rPr>
                <w:lang w:val="fr-FR"/>
              </w:rPr>
              <w:t xml:space="preserve"> </w:t>
            </w:r>
            <w:proofErr w:type="spellStart"/>
            <w:r w:rsidRPr="00A20A43">
              <w:rPr>
                <w:lang w:val="fr-FR"/>
              </w:rPr>
              <w:t>tricotare</w:t>
            </w:r>
            <w:proofErr w:type="spellEnd"/>
            <w:r w:rsidRPr="00A20A43">
              <w:rPr>
                <w:lang w:val="fr-FR"/>
              </w:rPr>
              <w:t xml:space="preserve"> </w:t>
            </w:r>
            <w:proofErr w:type="spellStart"/>
            <w:r w:rsidRPr="00A20A43">
              <w:rPr>
                <w:lang w:val="fr-FR"/>
              </w:rPr>
              <w:t>sau</w:t>
            </w:r>
            <w:proofErr w:type="spellEnd"/>
            <w:r w:rsidRPr="00A20A43">
              <w:rPr>
                <w:lang w:val="fr-FR"/>
              </w:rPr>
              <w:t xml:space="preserve"> </w:t>
            </w:r>
            <w:proofErr w:type="spellStart"/>
            <w:r w:rsidRPr="00A20A43">
              <w:rPr>
                <w:lang w:val="fr-FR"/>
              </w:rPr>
              <w:t>croșetare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6794E2A2" w14:textId="77777777" w:rsidR="001E3F55" w:rsidRPr="00A20A43" w:rsidRDefault="001E3F55" w:rsidP="00174084">
            <w:pPr>
              <w:rPr>
                <w:lang w:val="fr-FR"/>
              </w:rPr>
            </w:pP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5C753CA" w14:textId="77777777" w:rsidR="001E3F55" w:rsidRPr="00A20A43" w:rsidRDefault="001E3F55" w:rsidP="00174084">
            <w:pPr>
              <w:spacing w:line="20" w:lineRule="atLeast"/>
              <w:jc w:val="center"/>
            </w:pPr>
            <w:r w:rsidRPr="00A20A43">
              <w:t>X</w:t>
            </w:r>
          </w:p>
        </w:tc>
      </w:tr>
      <w:tr w:rsidR="00986F7B" w:rsidRPr="00A20A43" w14:paraId="06140747"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2C9E038" w14:textId="77777777" w:rsidR="001E3F55" w:rsidRPr="00A20A43" w:rsidRDefault="001E3F55" w:rsidP="00174084">
            <w:pPr>
              <w:spacing w:line="20" w:lineRule="atLeast"/>
              <w:jc w:val="center"/>
            </w:pPr>
            <w:r w:rsidRPr="00A20A43">
              <w:t>1392</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5AB9CFC"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de </w:t>
            </w:r>
            <w:proofErr w:type="spellStart"/>
            <w:r w:rsidRPr="00A20A43">
              <w:rPr>
                <w:lang w:val="fr-FR"/>
              </w:rPr>
              <w:t>articole</w:t>
            </w:r>
            <w:proofErr w:type="spellEnd"/>
            <w:r w:rsidRPr="00A20A43">
              <w:rPr>
                <w:lang w:val="fr-FR"/>
              </w:rPr>
              <w:t xml:space="preserve"> </w:t>
            </w:r>
            <w:proofErr w:type="spellStart"/>
            <w:r w:rsidRPr="00A20A43">
              <w:rPr>
                <w:lang w:val="fr-FR"/>
              </w:rPr>
              <w:t>confecționate</w:t>
            </w:r>
            <w:proofErr w:type="spellEnd"/>
            <w:r w:rsidRPr="00A20A43">
              <w:rPr>
                <w:lang w:val="fr-FR"/>
              </w:rPr>
              <w:t xml:space="preserve"> </w:t>
            </w:r>
            <w:proofErr w:type="spellStart"/>
            <w:r w:rsidRPr="00A20A43">
              <w:rPr>
                <w:lang w:val="fr-FR"/>
              </w:rPr>
              <w:t>din</w:t>
            </w:r>
            <w:proofErr w:type="spellEnd"/>
            <w:r w:rsidRPr="00A20A43">
              <w:rPr>
                <w:lang w:val="fr-FR"/>
              </w:rPr>
              <w:t xml:space="preserve"> textile (</w:t>
            </w:r>
            <w:proofErr w:type="spellStart"/>
            <w:r w:rsidRPr="00A20A43">
              <w:rPr>
                <w:lang w:val="fr-FR"/>
              </w:rPr>
              <w:t>cu</w:t>
            </w:r>
            <w:proofErr w:type="spellEnd"/>
            <w:r w:rsidRPr="00A20A43">
              <w:rPr>
                <w:lang w:val="fr-FR"/>
              </w:rPr>
              <w:t xml:space="preserve"> </w:t>
            </w:r>
            <w:proofErr w:type="spellStart"/>
            <w:r w:rsidRPr="00A20A43">
              <w:rPr>
                <w:lang w:val="fr-FR"/>
              </w:rPr>
              <w:t>excepția</w:t>
            </w:r>
            <w:proofErr w:type="spellEnd"/>
            <w:r w:rsidRPr="00A20A43">
              <w:rPr>
                <w:lang w:val="fr-FR"/>
              </w:rPr>
              <w:t xml:space="preserve"> </w:t>
            </w:r>
            <w:proofErr w:type="spellStart"/>
            <w:r w:rsidRPr="00A20A43">
              <w:rPr>
                <w:lang w:val="fr-FR"/>
              </w:rPr>
              <w:t>îmbrăcămintei</w:t>
            </w:r>
            <w:proofErr w:type="spellEnd"/>
            <w:r w:rsidRPr="00A20A43">
              <w:rPr>
                <w:lang w:val="fr-FR"/>
              </w:rPr>
              <w:t xml:space="preserve"> </w:t>
            </w:r>
            <w:proofErr w:type="spellStart"/>
            <w:r w:rsidRPr="00A20A43">
              <w:rPr>
                <w:lang w:val="fr-FR"/>
              </w:rPr>
              <w:t>și</w:t>
            </w:r>
            <w:proofErr w:type="spellEnd"/>
            <w:r w:rsidRPr="00A20A43">
              <w:rPr>
                <w:lang w:val="fr-FR"/>
              </w:rPr>
              <w:t xml:space="preserve"> </w:t>
            </w:r>
            <w:proofErr w:type="spellStart"/>
            <w:r w:rsidRPr="00A20A43">
              <w:rPr>
                <w:lang w:val="fr-FR"/>
              </w:rPr>
              <w:t>lenjeriei</w:t>
            </w:r>
            <w:proofErr w:type="spellEnd"/>
            <w:r w:rsidRPr="00A20A43">
              <w:rPr>
                <w:lang w:val="fr-FR"/>
              </w:rPr>
              <w:t xml:space="preserve"> de corp)</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3B244D1" w14:textId="77777777" w:rsidR="001E3F55" w:rsidRPr="00A20A43" w:rsidRDefault="001E3F55" w:rsidP="00174084">
            <w:pPr>
              <w:rPr>
                <w:lang w:val="fr-FR"/>
              </w:rPr>
            </w:pP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906D487" w14:textId="77777777" w:rsidR="001E3F55" w:rsidRPr="00A20A43" w:rsidRDefault="001E3F55" w:rsidP="00174084">
            <w:pPr>
              <w:spacing w:line="20" w:lineRule="atLeast"/>
              <w:jc w:val="center"/>
            </w:pPr>
            <w:r w:rsidRPr="00A20A43">
              <w:t>X</w:t>
            </w:r>
          </w:p>
        </w:tc>
      </w:tr>
      <w:tr w:rsidR="00986F7B" w:rsidRPr="00A20A43" w14:paraId="15F98B38"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967E62A" w14:textId="77777777" w:rsidR="001E3F55" w:rsidRPr="00A20A43" w:rsidRDefault="001E3F55" w:rsidP="00174084">
            <w:pPr>
              <w:spacing w:line="20" w:lineRule="atLeast"/>
              <w:jc w:val="center"/>
            </w:pPr>
            <w:r w:rsidRPr="00A20A43">
              <w:t>1393</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1F5BC04"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de </w:t>
            </w:r>
            <w:proofErr w:type="spellStart"/>
            <w:r w:rsidRPr="00A20A43">
              <w:rPr>
                <w:lang w:val="fr-FR"/>
              </w:rPr>
              <w:t>covoare</w:t>
            </w:r>
            <w:proofErr w:type="spellEnd"/>
            <w:r w:rsidRPr="00A20A43">
              <w:rPr>
                <w:lang w:val="fr-FR"/>
              </w:rPr>
              <w:t xml:space="preserve"> </w:t>
            </w:r>
            <w:proofErr w:type="spellStart"/>
            <w:r w:rsidRPr="00A20A43">
              <w:rPr>
                <w:lang w:val="fr-FR"/>
              </w:rPr>
              <w:t>și</w:t>
            </w:r>
            <w:proofErr w:type="spellEnd"/>
            <w:r w:rsidRPr="00A20A43">
              <w:rPr>
                <w:lang w:val="fr-FR"/>
              </w:rPr>
              <w:t xml:space="preserve"> </w:t>
            </w:r>
            <w:proofErr w:type="spellStart"/>
            <w:r w:rsidRPr="00A20A43">
              <w:rPr>
                <w:lang w:val="fr-FR"/>
              </w:rPr>
              <w:t>mochete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B3AA85D" w14:textId="77777777" w:rsidR="001E3F55" w:rsidRPr="00A20A43" w:rsidRDefault="001E3F55" w:rsidP="00174084">
            <w:pPr>
              <w:rPr>
                <w:lang w:val="fr-FR"/>
              </w:rPr>
            </w:pP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459D97E" w14:textId="77777777" w:rsidR="001E3F55" w:rsidRPr="00A20A43" w:rsidRDefault="001E3F55" w:rsidP="00174084">
            <w:pPr>
              <w:spacing w:line="20" w:lineRule="atLeast"/>
              <w:jc w:val="center"/>
            </w:pPr>
            <w:r w:rsidRPr="00A20A43">
              <w:t>X</w:t>
            </w:r>
          </w:p>
        </w:tc>
      </w:tr>
      <w:tr w:rsidR="00986F7B" w:rsidRPr="00A20A43" w14:paraId="468D5117"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15EB205" w14:textId="77777777" w:rsidR="001E3F55" w:rsidRPr="00A20A43" w:rsidRDefault="001E3F55" w:rsidP="00174084">
            <w:pPr>
              <w:spacing w:line="20" w:lineRule="atLeast"/>
              <w:jc w:val="center"/>
            </w:pPr>
            <w:r w:rsidRPr="00A20A43">
              <w:t>1394</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8E03904"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de </w:t>
            </w:r>
            <w:proofErr w:type="spellStart"/>
            <w:r w:rsidRPr="00A20A43">
              <w:rPr>
                <w:lang w:val="fr-FR"/>
              </w:rPr>
              <w:t>odgoane</w:t>
            </w:r>
            <w:proofErr w:type="spellEnd"/>
            <w:r w:rsidRPr="00A20A43">
              <w:rPr>
                <w:lang w:val="fr-FR"/>
              </w:rPr>
              <w:t xml:space="preserve">, </w:t>
            </w:r>
            <w:proofErr w:type="spellStart"/>
            <w:r w:rsidRPr="00A20A43">
              <w:rPr>
                <w:lang w:val="fr-FR"/>
              </w:rPr>
              <w:t>frânghii</w:t>
            </w:r>
            <w:proofErr w:type="spellEnd"/>
            <w:r w:rsidRPr="00A20A43">
              <w:rPr>
                <w:lang w:val="fr-FR"/>
              </w:rPr>
              <w:t xml:space="preserve">, </w:t>
            </w:r>
            <w:proofErr w:type="spellStart"/>
            <w:r w:rsidRPr="00A20A43">
              <w:rPr>
                <w:lang w:val="fr-FR"/>
              </w:rPr>
              <w:t>sfori</w:t>
            </w:r>
            <w:proofErr w:type="spellEnd"/>
            <w:r w:rsidRPr="00A20A43">
              <w:rPr>
                <w:lang w:val="fr-FR"/>
              </w:rPr>
              <w:t xml:space="preserve"> </w:t>
            </w:r>
            <w:proofErr w:type="spellStart"/>
            <w:r w:rsidRPr="00A20A43">
              <w:rPr>
                <w:lang w:val="fr-FR"/>
              </w:rPr>
              <w:t>și</w:t>
            </w:r>
            <w:proofErr w:type="spellEnd"/>
            <w:r w:rsidRPr="00A20A43">
              <w:rPr>
                <w:lang w:val="fr-FR"/>
              </w:rPr>
              <w:t xml:space="preserve"> </w:t>
            </w:r>
            <w:proofErr w:type="spellStart"/>
            <w:r w:rsidRPr="00A20A43">
              <w:rPr>
                <w:lang w:val="fr-FR"/>
              </w:rPr>
              <w:t>plase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CF82811" w14:textId="77777777" w:rsidR="001E3F55" w:rsidRPr="00A20A43" w:rsidRDefault="001E3F55" w:rsidP="00174084">
            <w:pPr>
              <w:rPr>
                <w:lang w:val="fr-FR"/>
              </w:rPr>
            </w:pP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725F74F" w14:textId="77777777" w:rsidR="001E3F55" w:rsidRPr="00A20A43" w:rsidRDefault="001E3F55" w:rsidP="00174084">
            <w:pPr>
              <w:spacing w:line="20" w:lineRule="atLeast"/>
              <w:jc w:val="center"/>
            </w:pPr>
            <w:r w:rsidRPr="00A20A43">
              <w:t>X</w:t>
            </w:r>
          </w:p>
        </w:tc>
      </w:tr>
      <w:tr w:rsidR="00986F7B" w:rsidRPr="00A20A43" w14:paraId="560BB0CA"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66CAC75" w14:textId="77777777" w:rsidR="001E3F55" w:rsidRPr="00A20A43" w:rsidRDefault="001E3F55" w:rsidP="00174084">
            <w:pPr>
              <w:spacing w:line="20" w:lineRule="atLeast"/>
              <w:jc w:val="center"/>
            </w:pPr>
            <w:r w:rsidRPr="00A20A43">
              <w:t>1395</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220DAD3"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de textile </w:t>
            </w:r>
            <w:proofErr w:type="spellStart"/>
            <w:r w:rsidRPr="00A20A43">
              <w:rPr>
                <w:lang w:val="fr-FR"/>
              </w:rPr>
              <w:t>nețesute</w:t>
            </w:r>
            <w:proofErr w:type="spellEnd"/>
            <w:r w:rsidRPr="00A20A43">
              <w:rPr>
                <w:lang w:val="fr-FR"/>
              </w:rPr>
              <w:t xml:space="preserve"> </w:t>
            </w:r>
            <w:proofErr w:type="spellStart"/>
            <w:r w:rsidRPr="00A20A43">
              <w:rPr>
                <w:lang w:val="fr-FR"/>
              </w:rPr>
              <w:t>și</w:t>
            </w:r>
            <w:proofErr w:type="spellEnd"/>
            <w:r w:rsidRPr="00A20A43">
              <w:rPr>
                <w:lang w:val="fr-FR"/>
              </w:rPr>
              <w:t xml:space="preserve"> </w:t>
            </w:r>
            <w:proofErr w:type="spellStart"/>
            <w:r w:rsidRPr="00A20A43">
              <w:rPr>
                <w:lang w:val="fr-FR"/>
              </w:rPr>
              <w:t>articole</w:t>
            </w:r>
            <w:proofErr w:type="spellEnd"/>
            <w:r w:rsidRPr="00A20A43">
              <w:rPr>
                <w:lang w:val="fr-FR"/>
              </w:rPr>
              <w:t xml:space="preserve"> </w:t>
            </w:r>
            <w:proofErr w:type="spellStart"/>
            <w:r w:rsidRPr="00A20A43">
              <w:rPr>
                <w:lang w:val="fr-FR"/>
              </w:rPr>
              <w:t>din</w:t>
            </w:r>
            <w:proofErr w:type="spellEnd"/>
            <w:r w:rsidRPr="00A20A43">
              <w:rPr>
                <w:lang w:val="fr-FR"/>
              </w:rPr>
              <w:t xml:space="preserve"> </w:t>
            </w:r>
            <w:proofErr w:type="spellStart"/>
            <w:r w:rsidRPr="00A20A43">
              <w:rPr>
                <w:lang w:val="fr-FR"/>
              </w:rPr>
              <w:t>acestea</w:t>
            </w:r>
            <w:proofErr w:type="spellEnd"/>
            <w:r w:rsidRPr="00A20A43">
              <w:rPr>
                <w:lang w:val="fr-FR"/>
              </w:rPr>
              <w:t xml:space="preserve">, </w:t>
            </w:r>
            <w:proofErr w:type="spellStart"/>
            <w:r w:rsidRPr="00A20A43">
              <w:rPr>
                <w:lang w:val="fr-FR"/>
              </w:rPr>
              <w:t>cu</w:t>
            </w:r>
            <w:proofErr w:type="spellEnd"/>
            <w:r w:rsidRPr="00A20A43">
              <w:rPr>
                <w:lang w:val="fr-FR"/>
              </w:rPr>
              <w:t xml:space="preserve"> </w:t>
            </w:r>
            <w:proofErr w:type="spellStart"/>
            <w:r w:rsidRPr="00A20A43">
              <w:rPr>
                <w:lang w:val="fr-FR"/>
              </w:rPr>
              <w:t>excepția</w:t>
            </w:r>
            <w:proofErr w:type="spellEnd"/>
            <w:r w:rsidRPr="00A20A43">
              <w:rPr>
                <w:lang w:val="fr-FR"/>
              </w:rPr>
              <w:t xml:space="preserve"> </w:t>
            </w:r>
            <w:proofErr w:type="spellStart"/>
            <w:r w:rsidRPr="00A20A43">
              <w:rPr>
                <w:lang w:val="fr-FR"/>
              </w:rPr>
              <w:t>confecțiilor</w:t>
            </w:r>
            <w:proofErr w:type="spellEnd"/>
            <w:r w:rsidRPr="00A20A43">
              <w:rPr>
                <w:lang w:val="fr-FR"/>
              </w:rPr>
              <w:t xml:space="preserve"> de </w:t>
            </w:r>
            <w:proofErr w:type="spellStart"/>
            <w:r w:rsidRPr="00A20A43">
              <w:rPr>
                <w:lang w:val="fr-FR"/>
              </w:rPr>
              <w:t>îmbrăcăminte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1778DB8" w14:textId="77777777" w:rsidR="001E3F55" w:rsidRPr="00A20A43" w:rsidRDefault="001E3F55" w:rsidP="00174084">
            <w:pPr>
              <w:rPr>
                <w:lang w:val="fr-FR"/>
              </w:rPr>
            </w:pP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284A71C" w14:textId="77777777" w:rsidR="001E3F55" w:rsidRPr="00A20A43" w:rsidRDefault="001E3F55" w:rsidP="00174084">
            <w:pPr>
              <w:spacing w:line="20" w:lineRule="atLeast"/>
              <w:jc w:val="center"/>
            </w:pPr>
            <w:r w:rsidRPr="00A20A43">
              <w:t>X</w:t>
            </w:r>
          </w:p>
        </w:tc>
      </w:tr>
      <w:tr w:rsidR="00986F7B" w:rsidRPr="00A20A43" w14:paraId="4E7CE58C"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98A2A80" w14:textId="77777777" w:rsidR="001E3F55" w:rsidRPr="00A20A43" w:rsidRDefault="001E3F55" w:rsidP="00174084">
            <w:pPr>
              <w:spacing w:line="20" w:lineRule="atLeast"/>
              <w:jc w:val="center"/>
            </w:pPr>
            <w:r w:rsidRPr="00A20A43">
              <w:t>1396</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648D204D"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de </w:t>
            </w:r>
            <w:proofErr w:type="spellStart"/>
            <w:r w:rsidRPr="00A20A43">
              <w:rPr>
                <w:lang w:val="fr-FR"/>
              </w:rPr>
              <w:t>articole</w:t>
            </w:r>
            <w:proofErr w:type="spellEnd"/>
            <w:r w:rsidRPr="00A20A43">
              <w:rPr>
                <w:lang w:val="fr-FR"/>
              </w:rPr>
              <w:t xml:space="preserve"> </w:t>
            </w:r>
            <w:proofErr w:type="spellStart"/>
            <w:r w:rsidRPr="00A20A43">
              <w:rPr>
                <w:lang w:val="fr-FR"/>
              </w:rPr>
              <w:t>tehnice</w:t>
            </w:r>
            <w:proofErr w:type="spellEnd"/>
            <w:r w:rsidRPr="00A20A43">
              <w:rPr>
                <w:lang w:val="fr-FR"/>
              </w:rPr>
              <w:t xml:space="preserve"> </w:t>
            </w:r>
            <w:proofErr w:type="spellStart"/>
            <w:r w:rsidRPr="00A20A43">
              <w:rPr>
                <w:lang w:val="fr-FR"/>
              </w:rPr>
              <w:t>și</w:t>
            </w:r>
            <w:proofErr w:type="spellEnd"/>
            <w:r w:rsidRPr="00A20A43">
              <w:rPr>
                <w:lang w:val="fr-FR"/>
              </w:rPr>
              <w:t xml:space="preserve"> </w:t>
            </w:r>
            <w:proofErr w:type="spellStart"/>
            <w:r w:rsidRPr="00A20A43">
              <w:rPr>
                <w:lang w:val="fr-FR"/>
              </w:rPr>
              <w:t>industriale</w:t>
            </w:r>
            <w:proofErr w:type="spellEnd"/>
            <w:r w:rsidRPr="00A20A43">
              <w:rPr>
                <w:lang w:val="fr-FR"/>
              </w:rPr>
              <w:t xml:space="preserve"> </w:t>
            </w:r>
            <w:proofErr w:type="spellStart"/>
            <w:r w:rsidRPr="00A20A43">
              <w:rPr>
                <w:lang w:val="fr-FR"/>
              </w:rPr>
              <w:t>din</w:t>
            </w:r>
            <w:proofErr w:type="spellEnd"/>
            <w:r w:rsidRPr="00A20A43">
              <w:rPr>
                <w:lang w:val="fr-FR"/>
              </w:rPr>
              <w:t xml:space="preserve"> textile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51D25D5" w14:textId="77777777" w:rsidR="001E3F55" w:rsidRPr="00A20A43" w:rsidRDefault="001E3F55" w:rsidP="00174084">
            <w:pPr>
              <w:rPr>
                <w:lang w:val="fr-FR"/>
              </w:rPr>
            </w:pP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A411986" w14:textId="77777777" w:rsidR="001E3F55" w:rsidRPr="00A20A43" w:rsidRDefault="001E3F55" w:rsidP="00174084">
            <w:pPr>
              <w:spacing w:line="20" w:lineRule="atLeast"/>
              <w:jc w:val="center"/>
            </w:pPr>
            <w:r w:rsidRPr="00A20A43">
              <w:t>X</w:t>
            </w:r>
          </w:p>
        </w:tc>
      </w:tr>
      <w:tr w:rsidR="00986F7B" w:rsidRPr="00A20A43" w14:paraId="5F4B588E"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87F0AB8" w14:textId="77777777" w:rsidR="001E3F55" w:rsidRPr="00A20A43" w:rsidRDefault="001E3F55" w:rsidP="00174084">
            <w:pPr>
              <w:spacing w:line="20" w:lineRule="atLeast"/>
              <w:jc w:val="center"/>
            </w:pPr>
            <w:r w:rsidRPr="00A20A43">
              <w:t>1399</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CCB0D09"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altor</w:t>
            </w:r>
            <w:proofErr w:type="spellEnd"/>
            <w:r w:rsidRPr="00A20A43">
              <w:t xml:space="preserve"> </w:t>
            </w:r>
            <w:proofErr w:type="spellStart"/>
            <w:r w:rsidRPr="00A20A43">
              <w:t>articole</w:t>
            </w:r>
            <w:proofErr w:type="spellEnd"/>
            <w:r w:rsidRPr="00A20A43">
              <w:t xml:space="preserve"> textile </w:t>
            </w:r>
            <w:proofErr w:type="spellStart"/>
            <w:r w:rsidRPr="00A20A43">
              <w:t>n.c.a</w:t>
            </w:r>
            <w:proofErr w:type="spellEnd"/>
            <w:r w:rsidRPr="00A20A43">
              <w:t>.</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4BFE418"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09E2DAE" w14:textId="77777777" w:rsidR="001E3F55" w:rsidRPr="00A20A43" w:rsidRDefault="001E3F55" w:rsidP="00174084">
            <w:pPr>
              <w:spacing w:line="20" w:lineRule="atLeast"/>
              <w:jc w:val="center"/>
            </w:pPr>
            <w:r w:rsidRPr="00A20A43">
              <w:t>X</w:t>
            </w:r>
          </w:p>
        </w:tc>
      </w:tr>
      <w:tr w:rsidR="00986F7B" w:rsidRPr="00A20A43" w14:paraId="21FDE8EF"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8913273" w14:textId="77777777" w:rsidR="001E3F55" w:rsidRPr="00A20A43" w:rsidRDefault="001E3F55" w:rsidP="00174084">
            <w:pPr>
              <w:spacing w:line="20" w:lineRule="atLeast"/>
              <w:jc w:val="center"/>
            </w:pPr>
            <w:r w:rsidRPr="00A20A43">
              <w:t>1411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5495114"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articolelor</w:t>
            </w:r>
            <w:proofErr w:type="spellEnd"/>
            <w:r w:rsidRPr="00A20A43">
              <w:t xml:space="preserve"> de </w:t>
            </w:r>
            <w:proofErr w:type="spellStart"/>
            <w:r w:rsidRPr="00A20A43">
              <w:t>îmbrăcăminte</w:t>
            </w:r>
            <w:proofErr w:type="spellEnd"/>
            <w:r w:rsidRPr="00A20A43">
              <w:t xml:space="preserve"> din </w:t>
            </w:r>
            <w:proofErr w:type="spellStart"/>
            <w:r w:rsidRPr="00A20A43">
              <w:t>piele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8B823F1"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B478675" w14:textId="77777777" w:rsidR="001E3F55" w:rsidRPr="00A20A43" w:rsidRDefault="001E3F55" w:rsidP="00174084"/>
        </w:tc>
      </w:tr>
      <w:tr w:rsidR="00986F7B" w:rsidRPr="00A20A43" w14:paraId="1B49FD6E"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4DDD5AB" w14:textId="77777777" w:rsidR="001E3F55" w:rsidRPr="00A20A43" w:rsidRDefault="001E3F55" w:rsidP="00174084">
            <w:pPr>
              <w:spacing w:line="20" w:lineRule="atLeast"/>
              <w:jc w:val="center"/>
            </w:pPr>
            <w:r w:rsidRPr="00A20A43">
              <w:t>1412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D5AC77A"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w:t>
            </w:r>
            <w:proofErr w:type="spellStart"/>
            <w:r w:rsidRPr="00A20A43">
              <w:rPr>
                <w:lang w:val="fr-FR"/>
              </w:rPr>
              <w:t>articolelor</w:t>
            </w:r>
            <w:proofErr w:type="spellEnd"/>
            <w:r w:rsidRPr="00A20A43">
              <w:rPr>
                <w:lang w:val="fr-FR"/>
              </w:rPr>
              <w:t xml:space="preserve"> de </w:t>
            </w:r>
            <w:proofErr w:type="spellStart"/>
            <w:r w:rsidRPr="00A20A43">
              <w:rPr>
                <w:lang w:val="fr-FR"/>
              </w:rPr>
              <w:t>îmbrăcăminte</w:t>
            </w:r>
            <w:proofErr w:type="spellEnd"/>
            <w:r w:rsidRPr="00A20A43">
              <w:rPr>
                <w:lang w:val="fr-FR"/>
              </w:rPr>
              <w:t xml:space="preserve"> </w:t>
            </w:r>
            <w:proofErr w:type="spellStart"/>
            <w:r w:rsidRPr="00A20A43">
              <w:rPr>
                <w:lang w:val="fr-FR"/>
              </w:rPr>
              <w:t>pentru</w:t>
            </w:r>
            <w:proofErr w:type="spellEnd"/>
            <w:r w:rsidRPr="00A20A43">
              <w:rPr>
                <w:lang w:val="fr-FR"/>
              </w:rPr>
              <w:t xml:space="preserve"> </w:t>
            </w:r>
            <w:proofErr w:type="spellStart"/>
            <w:r w:rsidRPr="00A20A43">
              <w:rPr>
                <w:lang w:val="fr-FR"/>
              </w:rPr>
              <w:t>lucru</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EA382AA"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1D88A99" w14:textId="77777777" w:rsidR="001E3F55" w:rsidRPr="00A20A43" w:rsidRDefault="001E3F55" w:rsidP="00174084"/>
        </w:tc>
      </w:tr>
      <w:tr w:rsidR="00986F7B" w:rsidRPr="00A20A43" w14:paraId="0D3F10DC"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08C2388" w14:textId="77777777" w:rsidR="001E3F55" w:rsidRPr="00A20A43" w:rsidRDefault="001E3F55" w:rsidP="00174084">
            <w:pPr>
              <w:spacing w:line="20" w:lineRule="atLeast"/>
              <w:jc w:val="center"/>
            </w:pPr>
            <w:r w:rsidRPr="00A20A43">
              <w:t>1413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B3BBF39"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w:t>
            </w:r>
            <w:proofErr w:type="spellStart"/>
            <w:r w:rsidRPr="00A20A43">
              <w:rPr>
                <w:lang w:val="fr-FR"/>
              </w:rPr>
              <w:t>altor</w:t>
            </w:r>
            <w:proofErr w:type="spellEnd"/>
            <w:r w:rsidRPr="00A20A43">
              <w:rPr>
                <w:lang w:val="fr-FR"/>
              </w:rPr>
              <w:t xml:space="preserve"> </w:t>
            </w:r>
            <w:proofErr w:type="spellStart"/>
            <w:r w:rsidRPr="00A20A43">
              <w:rPr>
                <w:lang w:val="fr-FR"/>
              </w:rPr>
              <w:t>articole</w:t>
            </w:r>
            <w:proofErr w:type="spellEnd"/>
            <w:r w:rsidRPr="00A20A43">
              <w:rPr>
                <w:lang w:val="fr-FR"/>
              </w:rPr>
              <w:t xml:space="preserve"> de </w:t>
            </w:r>
            <w:proofErr w:type="spellStart"/>
            <w:r w:rsidRPr="00A20A43">
              <w:rPr>
                <w:lang w:val="fr-FR"/>
              </w:rPr>
              <w:t>îmbrăcăminte</w:t>
            </w:r>
            <w:proofErr w:type="spellEnd"/>
            <w:r w:rsidRPr="00A20A43">
              <w:rPr>
                <w:lang w:val="fr-FR"/>
              </w:rPr>
              <w:t xml:space="preserve"> (</w:t>
            </w:r>
            <w:proofErr w:type="spellStart"/>
            <w:r w:rsidRPr="00A20A43">
              <w:rPr>
                <w:lang w:val="fr-FR"/>
              </w:rPr>
              <w:t>exclusiv</w:t>
            </w:r>
            <w:proofErr w:type="spellEnd"/>
            <w:r w:rsidRPr="00A20A43">
              <w:rPr>
                <w:lang w:val="fr-FR"/>
              </w:rPr>
              <w:t xml:space="preserve"> </w:t>
            </w:r>
            <w:proofErr w:type="spellStart"/>
            <w:r w:rsidRPr="00A20A43">
              <w:rPr>
                <w:lang w:val="fr-FR"/>
              </w:rPr>
              <w:t>lenjeria</w:t>
            </w:r>
            <w:proofErr w:type="spellEnd"/>
            <w:r w:rsidRPr="00A20A43">
              <w:rPr>
                <w:lang w:val="fr-FR"/>
              </w:rPr>
              <w:t xml:space="preserve"> de corp)</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E23A4A1"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86F9F4D" w14:textId="77777777" w:rsidR="001E3F55" w:rsidRPr="00A20A43" w:rsidRDefault="001E3F55" w:rsidP="00174084"/>
        </w:tc>
      </w:tr>
      <w:tr w:rsidR="00986F7B" w:rsidRPr="00A20A43" w14:paraId="55A90FFB"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7769120" w14:textId="77777777" w:rsidR="001E3F55" w:rsidRPr="00A20A43" w:rsidRDefault="001E3F55" w:rsidP="00174084">
            <w:pPr>
              <w:spacing w:line="20" w:lineRule="atLeast"/>
              <w:jc w:val="center"/>
            </w:pPr>
            <w:r w:rsidRPr="00A20A43">
              <w:t>1414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AAA6439"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de </w:t>
            </w:r>
            <w:proofErr w:type="spellStart"/>
            <w:r w:rsidRPr="00A20A43">
              <w:rPr>
                <w:lang w:val="fr-FR"/>
              </w:rPr>
              <w:t>articole</w:t>
            </w:r>
            <w:proofErr w:type="spellEnd"/>
            <w:r w:rsidRPr="00A20A43">
              <w:rPr>
                <w:lang w:val="fr-FR"/>
              </w:rPr>
              <w:t xml:space="preserve"> de </w:t>
            </w:r>
            <w:proofErr w:type="spellStart"/>
            <w:r w:rsidRPr="00A20A43">
              <w:rPr>
                <w:lang w:val="fr-FR"/>
              </w:rPr>
              <w:t>lenjerie</w:t>
            </w:r>
            <w:proofErr w:type="spellEnd"/>
            <w:r w:rsidRPr="00A20A43">
              <w:rPr>
                <w:lang w:val="fr-FR"/>
              </w:rPr>
              <w:t xml:space="preserve"> de corp</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5D3B240"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56A2F66" w14:textId="77777777" w:rsidR="001E3F55" w:rsidRPr="00A20A43" w:rsidRDefault="001E3F55" w:rsidP="00174084"/>
        </w:tc>
      </w:tr>
      <w:tr w:rsidR="00986F7B" w:rsidRPr="00A20A43" w14:paraId="1B1CC75A"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1D6E54D" w14:textId="77777777" w:rsidR="001E3F55" w:rsidRPr="00A20A43" w:rsidRDefault="001E3F55" w:rsidP="00174084">
            <w:pPr>
              <w:spacing w:line="20" w:lineRule="atLeast"/>
              <w:jc w:val="center"/>
            </w:pPr>
            <w:r w:rsidRPr="00A20A43">
              <w:t>1419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C27A200"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altor</w:t>
            </w:r>
            <w:proofErr w:type="spellEnd"/>
            <w:r w:rsidRPr="00A20A43">
              <w:t xml:space="preserve"> </w:t>
            </w:r>
            <w:proofErr w:type="spellStart"/>
            <w:r w:rsidRPr="00A20A43">
              <w:t>articole</w:t>
            </w:r>
            <w:proofErr w:type="spellEnd"/>
            <w:r w:rsidRPr="00A20A43">
              <w:t xml:space="preserve"> de </w:t>
            </w:r>
            <w:proofErr w:type="spellStart"/>
            <w:r w:rsidRPr="00A20A43">
              <w:t>îmbrăcăminte</w:t>
            </w:r>
            <w:proofErr w:type="spellEnd"/>
            <w:r w:rsidRPr="00A20A43">
              <w:t xml:space="preserve"> </w:t>
            </w:r>
            <w:proofErr w:type="spellStart"/>
            <w:r w:rsidRPr="00A20A43">
              <w:t>și</w:t>
            </w:r>
            <w:proofErr w:type="spellEnd"/>
            <w:r w:rsidRPr="00A20A43">
              <w:t xml:space="preserve"> </w:t>
            </w:r>
            <w:proofErr w:type="spellStart"/>
            <w:r w:rsidRPr="00A20A43">
              <w:t>accesorii</w:t>
            </w:r>
            <w:proofErr w:type="spellEnd"/>
            <w:r w:rsidRPr="00A20A43">
              <w:t xml:space="preserve"> </w:t>
            </w:r>
            <w:proofErr w:type="spellStart"/>
            <w:r w:rsidRPr="00A20A43">
              <w:t>n.c.a</w:t>
            </w:r>
            <w:proofErr w:type="spellEnd"/>
            <w:r w:rsidRPr="00A20A43">
              <w: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77EAA79"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15EC0F2" w14:textId="77777777" w:rsidR="001E3F55" w:rsidRPr="00A20A43" w:rsidRDefault="001E3F55" w:rsidP="00174084"/>
        </w:tc>
      </w:tr>
      <w:tr w:rsidR="00986F7B" w:rsidRPr="00A20A43" w14:paraId="54ACD7A7"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A188D74" w14:textId="77777777" w:rsidR="001E3F55" w:rsidRPr="00A20A43" w:rsidRDefault="001E3F55" w:rsidP="00174084">
            <w:pPr>
              <w:spacing w:line="20" w:lineRule="atLeast"/>
              <w:jc w:val="center"/>
            </w:pPr>
            <w:r w:rsidRPr="00A20A43">
              <w:lastRenderedPageBreak/>
              <w:t>1420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AF77919"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articolelor</w:t>
            </w:r>
            <w:proofErr w:type="spellEnd"/>
            <w:r w:rsidRPr="00A20A43">
              <w:t xml:space="preserve"> din </w:t>
            </w:r>
            <w:proofErr w:type="spellStart"/>
            <w:r w:rsidRPr="00A20A43">
              <w:t>blană</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2EDABBE"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2E274EF" w14:textId="77777777" w:rsidR="001E3F55" w:rsidRPr="00A20A43" w:rsidRDefault="001E3F55" w:rsidP="00174084"/>
        </w:tc>
      </w:tr>
      <w:tr w:rsidR="00986F7B" w:rsidRPr="00A20A43" w14:paraId="3A977D29"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5DA11EA" w14:textId="77777777" w:rsidR="001E3F55" w:rsidRPr="00A20A43" w:rsidRDefault="001E3F55" w:rsidP="00174084">
            <w:pPr>
              <w:spacing w:line="20" w:lineRule="atLeast"/>
              <w:jc w:val="center"/>
            </w:pPr>
            <w:r w:rsidRPr="00A20A43">
              <w:t>1431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9EDF53C"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prin</w:t>
            </w:r>
            <w:proofErr w:type="spellEnd"/>
            <w:r w:rsidRPr="00A20A43">
              <w:t xml:space="preserve"> </w:t>
            </w:r>
            <w:proofErr w:type="spellStart"/>
            <w:r w:rsidRPr="00A20A43">
              <w:t>tricotare</w:t>
            </w:r>
            <w:proofErr w:type="spellEnd"/>
            <w:r w:rsidRPr="00A20A43">
              <w:t xml:space="preserve"> </w:t>
            </w:r>
            <w:proofErr w:type="spellStart"/>
            <w:r w:rsidRPr="00A20A43">
              <w:t>sau</w:t>
            </w:r>
            <w:proofErr w:type="spellEnd"/>
            <w:r w:rsidRPr="00A20A43">
              <w:t xml:space="preserve"> </w:t>
            </w:r>
            <w:proofErr w:type="spellStart"/>
            <w:r w:rsidRPr="00A20A43">
              <w:t>croșetare</w:t>
            </w:r>
            <w:proofErr w:type="spellEnd"/>
            <w:r w:rsidRPr="00A20A43">
              <w:t xml:space="preserve"> a </w:t>
            </w:r>
            <w:proofErr w:type="spellStart"/>
            <w:r w:rsidRPr="00A20A43">
              <w:t>ciorapilor</w:t>
            </w:r>
            <w:proofErr w:type="spellEnd"/>
            <w:r w:rsidRPr="00A20A43">
              <w:t xml:space="preserve"> </w:t>
            </w:r>
            <w:proofErr w:type="spellStart"/>
            <w:r w:rsidRPr="00A20A43">
              <w:t>și</w:t>
            </w:r>
            <w:proofErr w:type="spellEnd"/>
            <w:r w:rsidRPr="00A20A43">
              <w:t xml:space="preserve"> </w:t>
            </w:r>
            <w:proofErr w:type="spellStart"/>
            <w:r w:rsidRPr="00A20A43">
              <w:t>articolelor</w:t>
            </w:r>
            <w:proofErr w:type="spellEnd"/>
            <w:r w:rsidRPr="00A20A43">
              <w:t xml:space="preserve"> de </w:t>
            </w:r>
            <w:proofErr w:type="spellStart"/>
            <w:r w:rsidRPr="00A20A43">
              <w:t>galanterie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8E5AD40"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E3461C3" w14:textId="77777777" w:rsidR="001E3F55" w:rsidRPr="00A20A43" w:rsidRDefault="001E3F55" w:rsidP="00174084"/>
        </w:tc>
      </w:tr>
      <w:tr w:rsidR="00986F7B" w:rsidRPr="00A20A43" w14:paraId="47F2D40A"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0A96988" w14:textId="77777777" w:rsidR="001E3F55" w:rsidRPr="00A20A43" w:rsidRDefault="001E3F55" w:rsidP="00174084">
            <w:pPr>
              <w:spacing w:line="20" w:lineRule="atLeast"/>
              <w:jc w:val="center"/>
            </w:pPr>
            <w:r w:rsidRPr="00A20A43">
              <w:t>1439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E4265DD"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prin</w:t>
            </w:r>
            <w:proofErr w:type="spellEnd"/>
            <w:r w:rsidRPr="00A20A43">
              <w:t xml:space="preserve"> </w:t>
            </w:r>
            <w:proofErr w:type="spellStart"/>
            <w:r w:rsidRPr="00A20A43">
              <w:t>tricotare</w:t>
            </w:r>
            <w:proofErr w:type="spellEnd"/>
            <w:r w:rsidRPr="00A20A43">
              <w:t xml:space="preserve"> </w:t>
            </w:r>
            <w:proofErr w:type="spellStart"/>
            <w:r w:rsidRPr="00A20A43">
              <w:t>sau</w:t>
            </w:r>
            <w:proofErr w:type="spellEnd"/>
            <w:r w:rsidRPr="00A20A43">
              <w:t xml:space="preserve"> </w:t>
            </w:r>
            <w:proofErr w:type="spellStart"/>
            <w:r w:rsidRPr="00A20A43">
              <w:t>croșetare</w:t>
            </w:r>
            <w:proofErr w:type="spellEnd"/>
            <w:r w:rsidRPr="00A20A43">
              <w:t xml:space="preserve"> a </w:t>
            </w:r>
            <w:proofErr w:type="spellStart"/>
            <w:r w:rsidRPr="00A20A43">
              <w:t>altor</w:t>
            </w:r>
            <w:proofErr w:type="spellEnd"/>
            <w:r w:rsidRPr="00A20A43">
              <w:t xml:space="preserve"> </w:t>
            </w:r>
            <w:proofErr w:type="spellStart"/>
            <w:r w:rsidRPr="00A20A43">
              <w:t>articole</w:t>
            </w:r>
            <w:proofErr w:type="spellEnd"/>
            <w:r w:rsidRPr="00A20A43">
              <w:t xml:space="preserve"> de </w:t>
            </w:r>
            <w:proofErr w:type="spellStart"/>
            <w:r w:rsidRPr="00A20A43">
              <w:t>îmbrăcăminte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44AB8DC"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1A2A724" w14:textId="77777777" w:rsidR="001E3F55" w:rsidRPr="00A20A43" w:rsidRDefault="001E3F55" w:rsidP="00174084"/>
        </w:tc>
      </w:tr>
      <w:tr w:rsidR="00986F7B" w:rsidRPr="00A20A43" w14:paraId="711CC6E1"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9BD53CE" w14:textId="77777777" w:rsidR="001E3F55" w:rsidRPr="00A20A43" w:rsidRDefault="001E3F55" w:rsidP="00174084">
            <w:pPr>
              <w:spacing w:line="20" w:lineRule="atLeast"/>
              <w:jc w:val="center"/>
            </w:pPr>
            <w:r w:rsidRPr="00A20A43">
              <w:t>1511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F44ED4F" w14:textId="77777777" w:rsidR="001E3F55" w:rsidRPr="00A20A43" w:rsidRDefault="001E3F55" w:rsidP="00174084">
            <w:pPr>
              <w:spacing w:line="20" w:lineRule="atLeast"/>
              <w:jc w:val="both"/>
            </w:pPr>
            <w:proofErr w:type="spellStart"/>
            <w:r w:rsidRPr="00A20A43">
              <w:t>Tăbăcirea</w:t>
            </w:r>
            <w:proofErr w:type="spellEnd"/>
            <w:r w:rsidRPr="00A20A43">
              <w:t xml:space="preserve"> </w:t>
            </w:r>
            <w:proofErr w:type="spellStart"/>
            <w:r w:rsidRPr="00A20A43">
              <w:t>și</w:t>
            </w:r>
            <w:proofErr w:type="spellEnd"/>
            <w:r w:rsidRPr="00A20A43">
              <w:t xml:space="preserve"> </w:t>
            </w:r>
            <w:proofErr w:type="spellStart"/>
            <w:r w:rsidRPr="00A20A43">
              <w:t>finisarea</w:t>
            </w:r>
            <w:proofErr w:type="spellEnd"/>
            <w:r w:rsidRPr="00A20A43">
              <w:t xml:space="preserve"> </w:t>
            </w:r>
            <w:proofErr w:type="spellStart"/>
            <w:r w:rsidRPr="00A20A43">
              <w:t>pieilor</w:t>
            </w:r>
            <w:proofErr w:type="spellEnd"/>
            <w:r w:rsidRPr="00A20A43">
              <w:t xml:space="preserve">; </w:t>
            </w:r>
            <w:proofErr w:type="spellStart"/>
            <w:r w:rsidRPr="00A20A43">
              <w:t>prepararea</w:t>
            </w:r>
            <w:proofErr w:type="spellEnd"/>
            <w:r w:rsidRPr="00A20A43">
              <w:t xml:space="preserve"> </w:t>
            </w:r>
            <w:proofErr w:type="spellStart"/>
            <w:r w:rsidRPr="00A20A43">
              <w:t>și</w:t>
            </w:r>
            <w:proofErr w:type="spellEnd"/>
            <w:r w:rsidRPr="00A20A43">
              <w:t xml:space="preserve"> </w:t>
            </w:r>
            <w:proofErr w:type="spellStart"/>
            <w:r w:rsidRPr="00A20A43">
              <w:t>vopsirea</w:t>
            </w:r>
            <w:proofErr w:type="spellEnd"/>
            <w:r w:rsidRPr="00A20A43">
              <w:t xml:space="preserve"> </w:t>
            </w:r>
            <w:proofErr w:type="spellStart"/>
            <w:r w:rsidRPr="00A20A43">
              <w:t>blănurilor</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250E9FC"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52D2CCE" w14:textId="77777777" w:rsidR="001E3F55" w:rsidRPr="00A20A43" w:rsidRDefault="001E3F55" w:rsidP="00174084"/>
        </w:tc>
      </w:tr>
      <w:tr w:rsidR="00986F7B" w:rsidRPr="00A20A43" w14:paraId="0ED88187"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806A317" w14:textId="77777777" w:rsidR="001E3F55" w:rsidRPr="00A20A43" w:rsidRDefault="001E3F55" w:rsidP="00174084">
            <w:pPr>
              <w:spacing w:line="20" w:lineRule="atLeast"/>
              <w:jc w:val="center"/>
            </w:pPr>
            <w:r w:rsidRPr="00A20A43">
              <w:t>1512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1ABA537"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articolelor</w:t>
            </w:r>
            <w:proofErr w:type="spellEnd"/>
            <w:r w:rsidRPr="00A20A43">
              <w:t xml:space="preserve"> de </w:t>
            </w:r>
            <w:proofErr w:type="spellStart"/>
            <w:r w:rsidRPr="00A20A43">
              <w:t>voiaj</w:t>
            </w:r>
            <w:proofErr w:type="spellEnd"/>
            <w:r w:rsidRPr="00A20A43">
              <w:t xml:space="preserve"> </w:t>
            </w:r>
            <w:proofErr w:type="spellStart"/>
            <w:r w:rsidRPr="00A20A43">
              <w:t>și</w:t>
            </w:r>
            <w:proofErr w:type="spellEnd"/>
            <w:r w:rsidRPr="00A20A43">
              <w:t xml:space="preserve"> </w:t>
            </w:r>
            <w:proofErr w:type="spellStart"/>
            <w:r w:rsidRPr="00A20A43">
              <w:t>marochinărie</w:t>
            </w:r>
            <w:proofErr w:type="spellEnd"/>
            <w:r w:rsidRPr="00A20A43">
              <w:t xml:space="preserve"> </w:t>
            </w:r>
            <w:proofErr w:type="spellStart"/>
            <w:r w:rsidRPr="00A20A43">
              <w:t>și</w:t>
            </w:r>
            <w:proofErr w:type="spellEnd"/>
            <w:r w:rsidRPr="00A20A43">
              <w:t xml:space="preserve"> a </w:t>
            </w:r>
            <w:proofErr w:type="spellStart"/>
            <w:r w:rsidRPr="00A20A43">
              <w:t>articolelor</w:t>
            </w:r>
            <w:proofErr w:type="spellEnd"/>
            <w:r w:rsidRPr="00A20A43">
              <w:t xml:space="preserve"> de </w:t>
            </w:r>
            <w:proofErr w:type="spellStart"/>
            <w:r w:rsidRPr="00A20A43">
              <w:t>harnașament</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0EDEC33"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28B235D" w14:textId="77777777" w:rsidR="001E3F55" w:rsidRPr="00A20A43" w:rsidRDefault="001E3F55" w:rsidP="00174084"/>
        </w:tc>
      </w:tr>
      <w:tr w:rsidR="00986F7B" w:rsidRPr="00A20A43" w14:paraId="0BCBAC16"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2EDCA3F" w14:textId="77777777" w:rsidR="001E3F55" w:rsidRPr="00A20A43" w:rsidRDefault="001E3F55" w:rsidP="00174084">
            <w:pPr>
              <w:spacing w:line="20" w:lineRule="atLeast"/>
              <w:jc w:val="center"/>
            </w:pPr>
            <w:r w:rsidRPr="00A20A43">
              <w:t>1520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774A131"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încălțămintei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0588128"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E5FC9C1" w14:textId="77777777" w:rsidR="001E3F55" w:rsidRPr="00A20A43" w:rsidRDefault="001E3F55" w:rsidP="00174084"/>
        </w:tc>
      </w:tr>
      <w:tr w:rsidR="00986F7B" w:rsidRPr="00A20A43" w14:paraId="53565B71"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F957999" w14:textId="77777777" w:rsidR="001E3F55" w:rsidRPr="00A20A43" w:rsidRDefault="001E3F55" w:rsidP="00174084">
            <w:pPr>
              <w:spacing w:line="20" w:lineRule="atLeast"/>
              <w:jc w:val="center"/>
            </w:pPr>
            <w:r w:rsidRPr="00A20A43">
              <w:t>1610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4669F80" w14:textId="77777777" w:rsidR="001E3F55" w:rsidRPr="00A20A43" w:rsidRDefault="001E3F55" w:rsidP="00174084">
            <w:pPr>
              <w:spacing w:line="20" w:lineRule="atLeast"/>
              <w:jc w:val="both"/>
            </w:pPr>
            <w:proofErr w:type="spellStart"/>
            <w:r w:rsidRPr="00A20A43">
              <w:t>Tăierea</w:t>
            </w:r>
            <w:proofErr w:type="spellEnd"/>
            <w:r w:rsidRPr="00A20A43">
              <w:t xml:space="preserve"> </w:t>
            </w:r>
            <w:proofErr w:type="spellStart"/>
            <w:r w:rsidRPr="00A20A43">
              <w:t>și</w:t>
            </w:r>
            <w:proofErr w:type="spellEnd"/>
            <w:r w:rsidRPr="00A20A43">
              <w:t xml:space="preserve"> </w:t>
            </w:r>
            <w:proofErr w:type="spellStart"/>
            <w:r w:rsidRPr="00A20A43">
              <w:t>rindeluirea</w:t>
            </w:r>
            <w:proofErr w:type="spellEnd"/>
            <w:r w:rsidRPr="00A20A43">
              <w:t xml:space="preserve"> </w:t>
            </w:r>
            <w:proofErr w:type="spellStart"/>
            <w:r w:rsidRPr="00A20A43">
              <w:t>lemnului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001BED4"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E028FE0" w14:textId="77777777" w:rsidR="001E3F55" w:rsidRPr="00A20A43" w:rsidRDefault="001E3F55" w:rsidP="00174084"/>
        </w:tc>
      </w:tr>
      <w:tr w:rsidR="00986F7B" w:rsidRPr="00A20A43" w14:paraId="7B1EC640"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2FEDA70" w14:textId="77777777" w:rsidR="001E3F55" w:rsidRPr="00A20A43" w:rsidRDefault="001E3F55" w:rsidP="00174084">
            <w:pPr>
              <w:spacing w:line="20" w:lineRule="atLeast"/>
              <w:jc w:val="center"/>
            </w:pPr>
            <w:r w:rsidRPr="00A20A43">
              <w:t>1621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60ED31A"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de </w:t>
            </w:r>
            <w:proofErr w:type="spellStart"/>
            <w:r w:rsidRPr="00A20A43">
              <w:rPr>
                <w:lang w:val="fr-FR"/>
              </w:rPr>
              <w:t>furnire</w:t>
            </w:r>
            <w:proofErr w:type="spellEnd"/>
            <w:r w:rsidRPr="00A20A43">
              <w:rPr>
                <w:lang w:val="fr-FR"/>
              </w:rPr>
              <w:t xml:space="preserve"> </w:t>
            </w:r>
            <w:proofErr w:type="spellStart"/>
            <w:r w:rsidRPr="00A20A43">
              <w:rPr>
                <w:lang w:val="fr-FR"/>
              </w:rPr>
              <w:t>și</w:t>
            </w:r>
            <w:proofErr w:type="spellEnd"/>
            <w:r w:rsidRPr="00A20A43">
              <w:rPr>
                <w:lang w:val="fr-FR"/>
              </w:rPr>
              <w:t xml:space="preserve"> a </w:t>
            </w:r>
            <w:proofErr w:type="spellStart"/>
            <w:r w:rsidRPr="00A20A43">
              <w:rPr>
                <w:lang w:val="fr-FR"/>
              </w:rPr>
              <w:t>panourilor</w:t>
            </w:r>
            <w:proofErr w:type="spellEnd"/>
            <w:r w:rsidRPr="00A20A43">
              <w:rPr>
                <w:lang w:val="fr-FR"/>
              </w:rPr>
              <w:t xml:space="preserve"> de </w:t>
            </w:r>
            <w:proofErr w:type="spellStart"/>
            <w:r w:rsidRPr="00A20A43">
              <w:rPr>
                <w:lang w:val="fr-FR"/>
              </w:rPr>
              <w:t>lemn</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1C5732C"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EE03A05" w14:textId="77777777" w:rsidR="001E3F55" w:rsidRPr="00A20A43" w:rsidRDefault="001E3F55" w:rsidP="00174084"/>
        </w:tc>
      </w:tr>
      <w:tr w:rsidR="00986F7B" w:rsidRPr="00A20A43" w14:paraId="2962C615"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6A88FF1" w14:textId="77777777" w:rsidR="001E3F55" w:rsidRPr="00A20A43" w:rsidRDefault="001E3F55" w:rsidP="00174084">
            <w:pPr>
              <w:spacing w:line="20" w:lineRule="atLeast"/>
              <w:jc w:val="center"/>
            </w:pPr>
            <w:r w:rsidRPr="00A20A43">
              <w:t>1622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BA6F2C8"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w:t>
            </w:r>
            <w:proofErr w:type="spellStart"/>
            <w:r w:rsidRPr="00A20A43">
              <w:rPr>
                <w:lang w:val="fr-FR"/>
              </w:rPr>
              <w:t>parchetului</w:t>
            </w:r>
            <w:proofErr w:type="spellEnd"/>
            <w:r w:rsidRPr="00A20A43">
              <w:rPr>
                <w:lang w:val="fr-FR"/>
              </w:rPr>
              <w:t xml:space="preserve"> </w:t>
            </w:r>
            <w:proofErr w:type="spellStart"/>
            <w:r w:rsidRPr="00A20A43">
              <w:rPr>
                <w:lang w:val="fr-FR"/>
              </w:rPr>
              <w:t>asamblat</w:t>
            </w:r>
            <w:proofErr w:type="spellEnd"/>
            <w:r w:rsidRPr="00A20A43">
              <w:rPr>
                <w:lang w:val="fr-FR"/>
              </w:rPr>
              <w:t xml:space="preserve"> </w:t>
            </w:r>
            <w:proofErr w:type="spellStart"/>
            <w:r w:rsidRPr="00A20A43">
              <w:rPr>
                <w:lang w:val="fr-FR"/>
              </w:rPr>
              <w:t>în</w:t>
            </w:r>
            <w:proofErr w:type="spellEnd"/>
            <w:r w:rsidRPr="00A20A43">
              <w:rPr>
                <w:lang w:val="fr-FR"/>
              </w:rPr>
              <w:t xml:space="preserve"> </w:t>
            </w:r>
            <w:proofErr w:type="spellStart"/>
            <w:r w:rsidRPr="00A20A43">
              <w:rPr>
                <w:lang w:val="fr-FR"/>
              </w:rPr>
              <w:t>panouri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EBCC183"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A58BD4C" w14:textId="77777777" w:rsidR="001E3F55" w:rsidRPr="00A20A43" w:rsidRDefault="001E3F55" w:rsidP="00174084"/>
        </w:tc>
      </w:tr>
      <w:tr w:rsidR="00986F7B" w:rsidRPr="00A20A43" w14:paraId="77C0D9E2"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D55D351" w14:textId="77777777" w:rsidR="001E3F55" w:rsidRPr="00A20A43" w:rsidRDefault="001E3F55" w:rsidP="00174084">
            <w:pPr>
              <w:spacing w:line="20" w:lineRule="atLeast"/>
              <w:jc w:val="center"/>
            </w:pPr>
            <w:r w:rsidRPr="00A20A43">
              <w:t>1623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098B366"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w:t>
            </w:r>
            <w:proofErr w:type="spellStart"/>
            <w:r w:rsidRPr="00A20A43">
              <w:rPr>
                <w:lang w:val="fr-FR"/>
              </w:rPr>
              <w:t>altor</w:t>
            </w:r>
            <w:proofErr w:type="spellEnd"/>
            <w:r w:rsidRPr="00A20A43">
              <w:rPr>
                <w:lang w:val="fr-FR"/>
              </w:rPr>
              <w:t xml:space="preserve"> </w:t>
            </w:r>
            <w:proofErr w:type="spellStart"/>
            <w:r w:rsidRPr="00A20A43">
              <w:rPr>
                <w:lang w:val="fr-FR"/>
              </w:rPr>
              <w:t>elemente</w:t>
            </w:r>
            <w:proofErr w:type="spellEnd"/>
            <w:r w:rsidRPr="00A20A43">
              <w:rPr>
                <w:lang w:val="fr-FR"/>
              </w:rPr>
              <w:t xml:space="preserve"> de </w:t>
            </w:r>
            <w:proofErr w:type="spellStart"/>
            <w:r w:rsidRPr="00A20A43">
              <w:rPr>
                <w:lang w:val="fr-FR"/>
              </w:rPr>
              <w:t>dulgherie</w:t>
            </w:r>
            <w:proofErr w:type="spellEnd"/>
            <w:r w:rsidRPr="00A20A43">
              <w:rPr>
                <w:lang w:val="fr-FR"/>
              </w:rPr>
              <w:t xml:space="preserve"> </w:t>
            </w:r>
            <w:proofErr w:type="spellStart"/>
            <w:r w:rsidRPr="00A20A43">
              <w:rPr>
                <w:lang w:val="fr-FR"/>
              </w:rPr>
              <w:t>și</w:t>
            </w:r>
            <w:proofErr w:type="spellEnd"/>
            <w:r w:rsidRPr="00A20A43">
              <w:rPr>
                <w:lang w:val="fr-FR"/>
              </w:rPr>
              <w:t xml:space="preserve"> </w:t>
            </w:r>
            <w:proofErr w:type="spellStart"/>
            <w:r w:rsidRPr="00A20A43">
              <w:rPr>
                <w:lang w:val="fr-FR"/>
              </w:rPr>
              <w:t>tâmplărie</w:t>
            </w:r>
            <w:proofErr w:type="spellEnd"/>
            <w:r w:rsidRPr="00A20A43">
              <w:rPr>
                <w:lang w:val="fr-FR"/>
              </w:rPr>
              <w:t xml:space="preserve">, </w:t>
            </w:r>
            <w:proofErr w:type="spellStart"/>
            <w:r w:rsidRPr="00A20A43">
              <w:rPr>
                <w:lang w:val="fr-FR"/>
              </w:rPr>
              <w:t>pentru</w:t>
            </w:r>
            <w:proofErr w:type="spellEnd"/>
            <w:r w:rsidRPr="00A20A43">
              <w:rPr>
                <w:lang w:val="fr-FR"/>
              </w:rPr>
              <w:t xml:space="preserve"> </w:t>
            </w:r>
            <w:proofErr w:type="spellStart"/>
            <w:r w:rsidRPr="00A20A43">
              <w:rPr>
                <w:lang w:val="fr-FR"/>
              </w:rPr>
              <w:t>construcții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D273C41"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53F482D" w14:textId="77777777" w:rsidR="001E3F55" w:rsidRPr="00A20A43" w:rsidRDefault="001E3F55" w:rsidP="00174084"/>
        </w:tc>
      </w:tr>
      <w:tr w:rsidR="00986F7B" w:rsidRPr="00A20A43" w14:paraId="1CE1168E"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C73B6C0" w14:textId="77777777" w:rsidR="001E3F55" w:rsidRPr="00A20A43" w:rsidRDefault="001E3F55" w:rsidP="00174084">
            <w:pPr>
              <w:spacing w:line="20" w:lineRule="atLeast"/>
              <w:jc w:val="center"/>
            </w:pPr>
            <w:r w:rsidRPr="00A20A43">
              <w:t>1624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E36C322"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ambalajelor</w:t>
            </w:r>
            <w:proofErr w:type="spellEnd"/>
            <w:r w:rsidRPr="00A20A43">
              <w:t xml:space="preserve"> din </w:t>
            </w:r>
            <w:proofErr w:type="spellStart"/>
            <w:r w:rsidRPr="00A20A43">
              <w:t>lemn</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5E8D1F5"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FCB7F57" w14:textId="77777777" w:rsidR="001E3F55" w:rsidRPr="00A20A43" w:rsidRDefault="001E3F55" w:rsidP="00174084"/>
        </w:tc>
      </w:tr>
      <w:tr w:rsidR="00986F7B" w:rsidRPr="00A20A43" w14:paraId="7F3B4DB9"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22B1949" w14:textId="77777777" w:rsidR="001E3F55" w:rsidRPr="00A20A43" w:rsidRDefault="001E3F55" w:rsidP="00174084">
            <w:pPr>
              <w:spacing w:line="20" w:lineRule="atLeast"/>
              <w:jc w:val="center"/>
            </w:pPr>
            <w:r w:rsidRPr="00A20A43">
              <w:t>1629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A75B4E0"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altor</w:t>
            </w:r>
            <w:proofErr w:type="spellEnd"/>
            <w:r w:rsidRPr="00A20A43">
              <w:t xml:space="preserve"> </w:t>
            </w:r>
            <w:proofErr w:type="spellStart"/>
            <w:r w:rsidRPr="00A20A43">
              <w:t>produse</w:t>
            </w:r>
            <w:proofErr w:type="spellEnd"/>
            <w:r w:rsidRPr="00A20A43">
              <w:t xml:space="preserve"> din </w:t>
            </w:r>
            <w:proofErr w:type="spellStart"/>
            <w:r w:rsidRPr="00A20A43">
              <w:t>lemn</w:t>
            </w:r>
            <w:proofErr w:type="spellEnd"/>
            <w:r w:rsidRPr="00A20A43">
              <w:t xml:space="preserve">; </w:t>
            </w:r>
            <w:proofErr w:type="spellStart"/>
            <w:r w:rsidRPr="00A20A43">
              <w:t>fabricarea</w:t>
            </w:r>
            <w:proofErr w:type="spellEnd"/>
            <w:r w:rsidRPr="00A20A43">
              <w:t xml:space="preserve"> </w:t>
            </w:r>
            <w:proofErr w:type="spellStart"/>
            <w:r w:rsidRPr="00A20A43">
              <w:t>articolelor</w:t>
            </w:r>
            <w:proofErr w:type="spellEnd"/>
            <w:r w:rsidRPr="00A20A43">
              <w:t xml:space="preserve"> din </w:t>
            </w:r>
            <w:proofErr w:type="spellStart"/>
            <w:r w:rsidRPr="00A20A43">
              <w:t>plută</w:t>
            </w:r>
            <w:proofErr w:type="spellEnd"/>
            <w:r w:rsidRPr="00A20A43">
              <w:t xml:space="preserve">, </w:t>
            </w:r>
            <w:proofErr w:type="spellStart"/>
            <w:r w:rsidRPr="00A20A43">
              <w:t>paie</w:t>
            </w:r>
            <w:proofErr w:type="spellEnd"/>
            <w:r w:rsidRPr="00A20A43">
              <w:t xml:space="preserve"> </w:t>
            </w:r>
            <w:proofErr w:type="spellStart"/>
            <w:r w:rsidRPr="00A20A43">
              <w:t>și</w:t>
            </w:r>
            <w:proofErr w:type="spellEnd"/>
            <w:r w:rsidRPr="00A20A43">
              <w:t xml:space="preserve"> din </w:t>
            </w:r>
            <w:proofErr w:type="spellStart"/>
            <w:r w:rsidRPr="00A20A43">
              <w:t>alte</w:t>
            </w:r>
            <w:proofErr w:type="spellEnd"/>
            <w:r w:rsidRPr="00A20A43">
              <w:t xml:space="preserve"> </w:t>
            </w:r>
            <w:proofErr w:type="spellStart"/>
            <w:r w:rsidRPr="00A20A43">
              <w:t>materiale</w:t>
            </w:r>
            <w:proofErr w:type="spellEnd"/>
            <w:r w:rsidRPr="00A20A43">
              <w:t xml:space="preserve"> </w:t>
            </w:r>
            <w:proofErr w:type="spellStart"/>
            <w:r w:rsidRPr="00A20A43">
              <w:t>vegetale</w:t>
            </w:r>
            <w:proofErr w:type="spellEnd"/>
            <w:r w:rsidRPr="00A20A43">
              <w:t xml:space="preserve"> </w:t>
            </w:r>
            <w:proofErr w:type="spellStart"/>
            <w:r w:rsidRPr="00A20A43">
              <w:t>împletite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0A8C76D"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5F7671C" w14:textId="77777777" w:rsidR="001E3F55" w:rsidRPr="00A20A43" w:rsidRDefault="001E3F55" w:rsidP="00174084"/>
        </w:tc>
      </w:tr>
      <w:tr w:rsidR="00986F7B" w:rsidRPr="00A20A43" w14:paraId="290BA58A"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121A706" w14:textId="77777777" w:rsidR="001E3F55" w:rsidRPr="00A20A43" w:rsidRDefault="001E3F55" w:rsidP="00174084">
            <w:pPr>
              <w:spacing w:line="20" w:lineRule="atLeast"/>
              <w:jc w:val="center"/>
            </w:pPr>
            <w:r w:rsidRPr="00A20A43">
              <w:t>1711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3114B8D"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celulozei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98C26CE"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0B98AB9" w14:textId="77777777" w:rsidR="001E3F55" w:rsidRPr="00A20A43" w:rsidRDefault="001E3F55" w:rsidP="00174084"/>
        </w:tc>
      </w:tr>
      <w:tr w:rsidR="00986F7B" w:rsidRPr="00A20A43" w14:paraId="059F477C"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EDA59CD" w14:textId="77777777" w:rsidR="001E3F55" w:rsidRPr="00A20A43" w:rsidRDefault="001E3F55" w:rsidP="00174084">
            <w:pPr>
              <w:spacing w:line="20" w:lineRule="atLeast"/>
              <w:jc w:val="center"/>
            </w:pPr>
            <w:r w:rsidRPr="00A20A43">
              <w:t>1712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9B3EFED"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hârtiei</w:t>
            </w:r>
            <w:proofErr w:type="spellEnd"/>
            <w:r w:rsidRPr="00A20A43">
              <w:t xml:space="preserve"> </w:t>
            </w:r>
            <w:proofErr w:type="spellStart"/>
            <w:r w:rsidRPr="00A20A43">
              <w:t>și</w:t>
            </w:r>
            <w:proofErr w:type="spellEnd"/>
            <w:r w:rsidRPr="00A20A43">
              <w:t xml:space="preserve"> </w:t>
            </w:r>
            <w:proofErr w:type="spellStart"/>
            <w:r w:rsidRPr="00A20A43">
              <w:t>cartonului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7084ADC"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42CCC1D" w14:textId="77777777" w:rsidR="001E3F55" w:rsidRPr="00A20A43" w:rsidRDefault="001E3F55" w:rsidP="00174084"/>
        </w:tc>
      </w:tr>
      <w:tr w:rsidR="00986F7B" w:rsidRPr="00A20A43" w14:paraId="2FE5F87D"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A861672" w14:textId="77777777" w:rsidR="001E3F55" w:rsidRPr="00A20A43" w:rsidRDefault="001E3F55" w:rsidP="00174084">
            <w:pPr>
              <w:spacing w:line="20" w:lineRule="atLeast"/>
              <w:jc w:val="center"/>
            </w:pPr>
            <w:r w:rsidRPr="00A20A43">
              <w:t>1721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517E850"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w:t>
            </w:r>
            <w:proofErr w:type="spellStart"/>
            <w:r w:rsidRPr="00A20A43">
              <w:rPr>
                <w:lang w:val="fr-FR"/>
              </w:rPr>
              <w:t>hârtiei</w:t>
            </w:r>
            <w:proofErr w:type="spellEnd"/>
            <w:r w:rsidRPr="00A20A43">
              <w:rPr>
                <w:lang w:val="fr-FR"/>
              </w:rPr>
              <w:t xml:space="preserve"> </w:t>
            </w:r>
            <w:proofErr w:type="spellStart"/>
            <w:r w:rsidRPr="00A20A43">
              <w:rPr>
                <w:lang w:val="fr-FR"/>
              </w:rPr>
              <w:t>și</w:t>
            </w:r>
            <w:proofErr w:type="spellEnd"/>
            <w:r w:rsidRPr="00A20A43">
              <w:rPr>
                <w:lang w:val="fr-FR"/>
              </w:rPr>
              <w:t xml:space="preserve"> </w:t>
            </w:r>
            <w:proofErr w:type="spellStart"/>
            <w:r w:rsidRPr="00A20A43">
              <w:rPr>
                <w:lang w:val="fr-FR"/>
              </w:rPr>
              <w:t>cartonului</w:t>
            </w:r>
            <w:proofErr w:type="spellEnd"/>
            <w:r w:rsidRPr="00A20A43">
              <w:rPr>
                <w:lang w:val="fr-FR"/>
              </w:rPr>
              <w:t xml:space="preserve"> </w:t>
            </w:r>
            <w:proofErr w:type="spellStart"/>
            <w:r w:rsidRPr="00A20A43">
              <w:rPr>
                <w:lang w:val="fr-FR"/>
              </w:rPr>
              <w:t>ondulat</w:t>
            </w:r>
            <w:proofErr w:type="spellEnd"/>
            <w:r w:rsidRPr="00A20A43">
              <w:rPr>
                <w:lang w:val="fr-FR"/>
              </w:rPr>
              <w:t xml:space="preserve"> </w:t>
            </w:r>
            <w:proofErr w:type="spellStart"/>
            <w:r w:rsidRPr="00A20A43">
              <w:rPr>
                <w:lang w:val="fr-FR"/>
              </w:rPr>
              <w:t>și</w:t>
            </w:r>
            <w:proofErr w:type="spellEnd"/>
            <w:r w:rsidRPr="00A20A43">
              <w:rPr>
                <w:lang w:val="fr-FR"/>
              </w:rPr>
              <w:t xml:space="preserve"> a </w:t>
            </w:r>
            <w:proofErr w:type="spellStart"/>
            <w:r w:rsidRPr="00A20A43">
              <w:rPr>
                <w:lang w:val="fr-FR"/>
              </w:rPr>
              <w:t>ambalajelor</w:t>
            </w:r>
            <w:proofErr w:type="spellEnd"/>
            <w:r w:rsidRPr="00A20A43">
              <w:rPr>
                <w:lang w:val="fr-FR"/>
              </w:rPr>
              <w:t xml:space="preserve"> </w:t>
            </w:r>
            <w:proofErr w:type="spellStart"/>
            <w:r w:rsidRPr="00A20A43">
              <w:rPr>
                <w:lang w:val="fr-FR"/>
              </w:rPr>
              <w:t>din</w:t>
            </w:r>
            <w:proofErr w:type="spellEnd"/>
            <w:r w:rsidRPr="00A20A43">
              <w:rPr>
                <w:lang w:val="fr-FR"/>
              </w:rPr>
              <w:t xml:space="preserve"> </w:t>
            </w:r>
            <w:proofErr w:type="spellStart"/>
            <w:r w:rsidRPr="00A20A43">
              <w:rPr>
                <w:lang w:val="fr-FR"/>
              </w:rPr>
              <w:t>hârtie</w:t>
            </w:r>
            <w:proofErr w:type="spellEnd"/>
            <w:r w:rsidRPr="00A20A43">
              <w:rPr>
                <w:lang w:val="fr-FR"/>
              </w:rPr>
              <w:t xml:space="preserve"> </w:t>
            </w:r>
            <w:proofErr w:type="spellStart"/>
            <w:r w:rsidRPr="00A20A43">
              <w:rPr>
                <w:lang w:val="fr-FR"/>
              </w:rPr>
              <w:t>și</w:t>
            </w:r>
            <w:proofErr w:type="spellEnd"/>
            <w:r w:rsidRPr="00A20A43">
              <w:rPr>
                <w:lang w:val="fr-FR"/>
              </w:rPr>
              <w:t xml:space="preserve"> carton</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137F0D2"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A1E851F" w14:textId="77777777" w:rsidR="001E3F55" w:rsidRPr="00A20A43" w:rsidRDefault="001E3F55" w:rsidP="00174084"/>
        </w:tc>
      </w:tr>
      <w:tr w:rsidR="00986F7B" w:rsidRPr="00A20A43" w14:paraId="74EB93CB"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47AA16A" w14:textId="77777777" w:rsidR="001E3F55" w:rsidRPr="00A20A43" w:rsidRDefault="001E3F55" w:rsidP="00174084">
            <w:pPr>
              <w:spacing w:line="20" w:lineRule="atLeast"/>
              <w:jc w:val="center"/>
            </w:pPr>
            <w:r w:rsidRPr="00A20A43">
              <w:t>1722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F8F165C"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w:t>
            </w:r>
            <w:proofErr w:type="spellStart"/>
            <w:r w:rsidRPr="00A20A43">
              <w:rPr>
                <w:lang w:val="fr-FR"/>
              </w:rPr>
              <w:t>produselor</w:t>
            </w:r>
            <w:proofErr w:type="spellEnd"/>
            <w:r w:rsidRPr="00A20A43">
              <w:rPr>
                <w:lang w:val="fr-FR"/>
              </w:rPr>
              <w:t xml:space="preserve"> de </w:t>
            </w:r>
            <w:proofErr w:type="spellStart"/>
            <w:r w:rsidRPr="00A20A43">
              <w:rPr>
                <w:lang w:val="fr-FR"/>
              </w:rPr>
              <w:t>uz</w:t>
            </w:r>
            <w:proofErr w:type="spellEnd"/>
            <w:r w:rsidRPr="00A20A43">
              <w:rPr>
                <w:lang w:val="fr-FR"/>
              </w:rPr>
              <w:t xml:space="preserve"> </w:t>
            </w:r>
            <w:proofErr w:type="spellStart"/>
            <w:r w:rsidRPr="00A20A43">
              <w:rPr>
                <w:lang w:val="fr-FR"/>
              </w:rPr>
              <w:t>gospodăresc</w:t>
            </w:r>
            <w:proofErr w:type="spellEnd"/>
            <w:r w:rsidRPr="00A20A43">
              <w:rPr>
                <w:lang w:val="fr-FR"/>
              </w:rPr>
              <w:t xml:space="preserve"> </w:t>
            </w:r>
            <w:proofErr w:type="spellStart"/>
            <w:r w:rsidRPr="00A20A43">
              <w:rPr>
                <w:lang w:val="fr-FR"/>
              </w:rPr>
              <w:t>și</w:t>
            </w:r>
            <w:proofErr w:type="spellEnd"/>
            <w:r w:rsidRPr="00A20A43">
              <w:rPr>
                <w:lang w:val="fr-FR"/>
              </w:rPr>
              <w:t xml:space="preserve"> </w:t>
            </w:r>
            <w:proofErr w:type="spellStart"/>
            <w:r w:rsidRPr="00A20A43">
              <w:rPr>
                <w:lang w:val="fr-FR"/>
              </w:rPr>
              <w:t>sanitar</w:t>
            </w:r>
            <w:proofErr w:type="spellEnd"/>
            <w:r w:rsidRPr="00A20A43">
              <w:rPr>
                <w:lang w:val="fr-FR"/>
              </w:rPr>
              <w:t xml:space="preserve">, </w:t>
            </w:r>
            <w:proofErr w:type="spellStart"/>
            <w:r w:rsidRPr="00A20A43">
              <w:rPr>
                <w:lang w:val="fr-FR"/>
              </w:rPr>
              <w:t>din</w:t>
            </w:r>
            <w:proofErr w:type="spellEnd"/>
            <w:r w:rsidRPr="00A20A43">
              <w:rPr>
                <w:lang w:val="fr-FR"/>
              </w:rPr>
              <w:t xml:space="preserve"> </w:t>
            </w:r>
            <w:proofErr w:type="spellStart"/>
            <w:r w:rsidRPr="00A20A43">
              <w:rPr>
                <w:lang w:val="fr-FR"/>
              </w:rPr>
              <w:t>hârtie</w:t>
            </w:r>
            <w:proofErr w:type="spellEnd"/>
            <w:r w:rsidRPr="00A20A43">
              <w:rPr>
                <w:lang w:val="fr-FR"/>
              </w:rPr>
              <w:t xml:space="preserve"> </w:t>
            </w:r>
            <w:proofErr w:type="spellStart"/>
            <w:r w:rsidRPr="00A20A43">
              <w:rPr>
                <w:lang w:val="fr-FR"/>
              </w:rPr>
              <w:t>sau</w:t>
            </w:r>
            <w:proofErr w:type="spellEnd"/>
            <w:r w:rsidRPr="00A20A43">
              <w:rPr>
                <w:lang w:val="fr-FR"/>
              </w:rPr>
              <w:t xml:space="preserve"> carton</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F597965"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6931DD1" w14:textId="77777777" w:rsidR="001E3F55" w:rsidRPr="00A20A43" w:rsidRDefault="001E3F55" w:rsidP="00174084"/>
        </w:tc>
      </w:tr>
      <w:tr w:rsidR="00986F7B" w:rsidRPr="00A20A43" w14:paraId="6C5FE007"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C91CDC8" w14:textId="77777777" w:rsidR="001E3F55" w:rsidRPr="00A20A43" w:rsidRDefault="001E3F55" w:rsidP="00174084">
            <w:pPr>
              <w:spacing w:line="20" w:lineRule="atLeast"/>
              <w:jc w:val="center"/>
            </w:pPr>
            <w:r w:rsidRPr="00A20A43">
              <w:t>1723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0902F06"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articolelor</w:t>
            </w:r>
            <w:proofErr w:type="spellEnd"/>
            <w:r w:rsidRPr="00A20A43">
              <w:t xml:space="preserve"> de </w:t>
            </w:r>
            <w:proofErr w:type="spellStart"/>
            <w:r w:rsidRPr="00A20A43">
              <w:t>papetărie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668C9F4"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D186823" w14:textId="77777777" w:rsidR="001E3F55" w:rsidRPr="00A20A43" w:rsidRDefault="001E3F55" w:rsidP="00174084"/>
        </w:tc>
      </w:tr>
      <w:tr w:rsidR="00986F7B" w:rsidRPr="00A20A43" w14:paraId="520BB352"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5225A2A" w14:textId="77777777" w:rsidR="001E3F55" w:rsidRPr="00A20A43" w:rsidRDefault="001E3F55" w:rsidP="00174084">
            <w:pPr>
              <w:spacing w:line="20" w:lineRule="atLeast"/>
              <w:jc w:val="center"/>
            </w:pPr>
            <w:r w:rsidRPr="00A20A43">
              <w:t>1724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1E9CD36"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tapetului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1723CD4"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6944AF1" w14:textId="77777777" w:rsidR="001E3F55" w:rsidRPr="00A20A43" w:rsidRDefault="001E3F55" w:rsidP="00174084"/>
        </w:tc>
      </w:tr>
      <w:tr w:rsidR="00986F7B" w:rsidRPr="00A20A43" w14:paraId="044A7C4E"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5EB2B36" w14:textId="77777777" w:rsidR="001E3F55" w:rsidRPr="00A20A43" w:rsidRDefault="001E3F55" w:rsidP="00174084">
            <w:pPr>
              <w:spacing w:line="20" w:lineRule="atLeast"/>
              <w:jc w:val="center"/>
            </w:pPr>
            <w:r w:rsidRPr="00A20A43">
              <w:lastRenderedPageBreak/>
              <w:t>1729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9E57B2D"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altor</w:t>
            </w:r>
            <w:proofErr w:type="spellEnd"/>
            <w:r w:rsidRPr="00A20A43">
              <w:t xml:space="preserve"> </w:t>
            </w:r>
            <w:proofErr w:type="spellStart"/>
            <w:r w:rsidRPr="00A20A43">
              <w:t>articole</w:t>
            </w:r>
            <w:proofErr w:type="spellEnd"/>
            <w:r w:rsidRPr="00A20A43">
              <w:t xml:space="preserve"> din </w:t>
            </w:r>
            <w:proofErr w:type="spellStart"/>
            <w:r w:rsidRPr="00A20A43">
              <w:t>hârtie</w:t>
            </w:r>
            <w:proofErr w:type="spellEnd"/>
            <w:r w:rsidRPr="00A20A43">
              <w:t xml:space="preserve"> </w:t>
            </w:r>
            <w:proofErr w:type="spellStart"/>
            <w:r w:rsidRPr="00A20A43">
              <w:t>și</w:t>
            </w:r>
            <w:proofErr w:type="spellEnd"/>
            <w:r w:rsidRPr="00A20A43">
              <w:t xml:space="preserve"> carton </w:t>
            </w:r>
            <w:proofErr w:type="spellStart"/>
            <w:r w:rsidRPr="00A20A43">
              <w:t>n.c.a</w:t>
            </w:r>
            <w:proofErr w:type="spellEnd"/>
            <w:r w:rsidRPr="00A20A43">
              <w: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3B34EE9"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0E6E0CB" w14:textId="77777777" w:rsidR="001E3F55" w:rsidRPr="00A20A43" w:rsidRDefault="001E3F55" w:rsidP="00174084"/>
        </w:tc>
      </w:tr>
      <w:tr w:rsidR="00986F7B" w:rsidRPr="00A20A43" w14:paraId="75EE474A"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88F646C" w14:textId="77777777" w:rsidR="001E3F55" w:rsidRPr="00A20A43" w:rsidRDefault="001E3F55" w:rsidP="00174084">
            <w:pPr>
              <w:spacing w:line="20" w:lineRule="atLeast"/>
              <w:jc w:val="center"/>
            </w:pPr>
            <w:r w:rsidRPr="00A20A43">
              <w:t>2011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700C63E4"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gazelor</w:t>
            </w:r>
            <w:proofErr w:type="spellEnd"/>
            <w:r w:rsidRPr="00A20A43">
              <w:t xml:space="preserve"> </w:t>
            </w:r>
            <w:proofErr w:type="spellStart"/>
            <w:r w:rsidRPr="00A20A43">
              <w:t>industriale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66107CF"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3754BEA" w14:textId="77777777" w:rsidR="001E3F55" w:rsidRPr="00A20A43" w:rsidRDefault="001E3F55" w:rsidP="00174084">
            <w:pPr>
              <w:spacing w:line="20" w:lineRule="atLeast"/>
              <w:jc w:val="center"/>
            </w:pPr>
            <w:r w:rsidRPr="00A20A43">
              <w:t>X</w:t>
            </w:r>
          </w:p>
        </w:tc>
      </w:tr>
      <w:tr w:rsidR="00986F7B" w:rsidRPr="00A20A43" w14:paraId="245B2C57"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131E8AE" w14:textId="77777777" w:rsidR="001E3F55" w:rsidRPr="00A20A43" w:rsidRDefault="001E3F55" w:rsidP="00174084">
            <w:pPr>
              <w:spacing w:line="20" w:lineRule="atLeast"/>
              <w:jc w:val="center"/>
            </w:pPr>
            <w:r w:rsidRPr="00A20A43">
              <w:t>2012</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2B82C5D"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coloranților</w:t>
            </w:r>
            <w:proofErr w:type="spellEnd"/>
            <w:r w:rsidRPr="00A20A43">
              <w:t xml:space="preserve"> </w:t>
            </w:r>
            <w:proofErr w:type="spellStart"/>
            <w:r w:rsidRPr="00A20A43">
              <w:t>și</w:t>
            </w:r>
            <w:proofErr w:type="spellEnd"/>
            <w:r w:rsidRPr="00A20A43">
              <w:t xml:space="preserve"> a </w:t>
            </w:r>
            <w:proofErr w:type="spellStart"/>
            <w:r w:rsidRPr="00A20A43">
              <w:t>pigmenților</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6E8A9465"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56BD1C4" w14:textId="77777777" w:rsidR="001E3F55" w:rsidRPr="00A20A43" w:rsidRDefault="001E3F55" w:rsidP="00174084">
            <w:pPr>
              <w:spacing w:line="20" w:lineRule="atLeast"/>
              <w:jc w:val="center"/>
            </w:pPr>
            <w:r w:rsidRPr="00A20A43">
              <w:t>X</w:t>
            </w:r>
          </w:p>
        </w:tc>
      </w:tr>
      <w:tr w:rsidR="00986F7B" w:rsidRPr="00A20A43" w14:paraId="5DB63554"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8C0BACE" w14:textId="77777777" w:rsidR="001E3F55" w:rsidRPr="00A20A43" w:rsidRDefault="001E3F55" w:rsidP="00174084">
            <w:pPr>
              <w:spacing w:line="20" w:lineRule="atLeast"/>
              <w:jc w:val="center"/>
            </w:pPr>
            <w:r w:rsidRPr="00A20A43">
              <w:t>2013</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74CB4953"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altor</w:t>
            </w:r>
            <w:proofErr w:type="spellEnd"/>
            <w:r w:rsidRPr="00A20A43">
              <w:t xml:space="preserve"> </w:t>
            </w:r>
            <w:proofErr w:type="spellStart"/>
            <w:r w:rsidRPr="00A20A43">
              <w:t>produse</w:t>
            </w:r>
            <w:proofErr w:type="spellEnd"/>
            <w:r w:rsidRPr="00A20A43">
              <w:t xml:space="preserve"> </w:t>
            </w:r>
            <w:proofErr w:type="spellStart"/>
            <w:r w:rsidRPr="00A20A43">
              <w:t>chimice</w:t>
            </w:r>
            <w:proofErr w:type="spellEnd"/>
            <w:r w:rsidRPr="00A20A43">
              <w:t xml:space="preserve"> </w:t>
            </w:r>
            <w:proofErr w:type="spellStart"/>
            <w:r w:rsidRPr="00A20A43">
              <w:t>anorganice</w:t>
            </w:r>
            <w:proofErr w:type="spellEnd"/>
            <w:r w:rsidRPr="00A20A43">
              <w:t xml:space="preserve">, de </w:t>
            </w:r>
            <w:proofErr w:type="spellStart"/>
            <w:r w:rsidRPr="00A20A43">
              <w:t>bază</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5C8E2D9"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6B375AC" w14:textId="77777777" w:rsidR="001E3F55" w:rsidRPr="00A20A43" w:rsidRDefault="001E3F55" w:rsidP="00174084">
            <w:pPr>
              <w:spacing w:line="20" w:lineRule="atLeast"/>
              <w:jc w:val="center"/>
            </w:pPr>
            <w:r w:rsidRPr="00A20A43">
              <w:t>X</w:t>
            </w:r>
          </w:p>
        </w:tc>
      </w:tr>
      <w:tr w:rsidR="00986F7B" w:rsidRPr="00A20A43" w14:paraId="28C5399B"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228BC72" w14:textId="77777777" w:rsidR="001E3F55" w:rsidRPr="00A20A43" w:rsidRDefault="001E3F55" w:rsidP="00174084">
            <w:pPr>
              <w:spacing w:line="20" w:lineRule="atLeast"/>
              <w:jc w:val="center"/>
            </w:pPr>
            <w:r w:rsidRPr="00A20A43">
              <w:t>2014</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FD22E97"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altor</w:t>
            </w:r>
            <w:proofErr w:type="spellEnd"/>
            <w:r w:rsidRPr="00A20A43">
              <w:t xml:space="preserve"> </w:t>
            </w:r>
            <w:proofErr w:type="spellStart"/>
            <w:r w:rsidRPr="00A20A43">
              <w:t>produse</w:t>
            </w:r>
            <w:proofErr w:type="spellEnd"/>
            <w:r w:rsidRPr="00A20A43">
              <w:t xml:space="preserve"> </w:t>
            </w:r>
            <w:proofErr w:type="spellStart"/>
            <w:r w:rsidRPr="00A20A43">
              <w:t>chimice</w:t>
            </w:r>
            <w:proofErr w:type="spellEnd"/>
            <w:r w:rsidRPr="00A20A43">
              <w:t xml:space="preserve"> </w:t>
            </w:r>
            <w:proofErr w:type="spellStart"/>
            <w:r w:rsidRPr="00A20A43">
              <w:t>organice</w:t>
            </w:r>
            <w:proofErr w:type="spellEnd"/>
            <w:r w:rsidRPr="00A20A43">
              <w:t xml:space="preserve">, de </w:t>
            </w:r>
            <w:proofErr w:type="spellStart"/>
            <w:r w:rsidRPr="00A20A43">
              <w:t>bază</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D523425"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5A72862" w14:textId="77777777" w:rsidR="001E3F55" w:rsidRPr="00A20A43" w:rsidRDefault="001E3F55" w:rsidP="00174084">
            <w:pPr>
              <w:spacing w:line="20" w:lineRule="atLeast"/>
              <w:jc w:val="center"/>
            </w:pPr>
            <w:r w:rsidRPr="00A20A43">
              <w:t>X</w:t>
            </w:r>
          </w:p>
        </w:tc>
      </w:tr>
      <w:tr w:rsidR="00986F7B" w:rsidRPr="00A20A43" w14:paraId="7D29E3B5"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13FA87B" w14:textId="77777777" w:rsidR="001E3F55" w:rsidRPr="00A20A43" w:rsidRDefault="001E3F55" w:rsidP="00174084">
            <w:pPr>
              <w:spacing w:line="20" w:lineRule="atLeast"/>
              <w:jc w:val="center"/>
            </w:pPr>
            <w:r w:rsidRPr="00A20A43">
              <w:t>2015</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722F40DC"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îngrășămintelor</w:t>
            </w:r>
            <w:proofErr w:type="spellEnd"/>
            <w:r w:rsidRPr="00A20A43">
              <w:t xml:space="preserve"> </w:t>
            </w:r>
            <w:proofErr w:type="spellStart"/>
            <w:r w:rsidRPr="00A20A43">
              <w:t>și</w:t>
            </w:r>
            <w:proofErr w:type="spellEnd"/>
            <w:r w:rsidRPr="00A20A43">
              <w:t xml:space="preserve"> </w:t>
            </w:r>
            <w:proofErr w:type="spellStart"/>
            <w:r w:rsidRPr="00A20A43">
              <w:t>produselor</w:t>
            </w:r>
            <w:proofErr w:type="spellEnd"/>
            <w:r w:rsidRPr="00A20A43">
              <w:t xml:space="preserve"> </w:t>
            </w:r>
            <w:proofErr w:type="spellStart"/>
            <w:r w:rsidRPr="00A20A43">
              <w:t>azotoase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9D83162"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5EB4104" w14:textId="77777777" w:rsidR="001E3F55" w:rsidRPr="00A20A43" w:rsidRDefault="001E3F55" w:rsidP="00174084">
            <w:pPr>
              <w:spacing w:line="20" w:lineRule="atLeast"/>
              <w:jc w:val="center"/>
            </w:pPr>
            <w:r w:rsidRPr="00A20A43">
              <w:t>X</w:t>
            </w:r>
          </w:p>
        </w:tc>
      </w:tr>
      <w:tr w:rsidR="00986F7B" w:rsidRPr="00A20A43" w14:paraId="7CE2AD1F"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B118BDE" w14:textId="77777777" w:rsidR="001E3F55" w:rsidRPr="00A20A43" w:rsidRDefault="001E3F55" w:rsidP="00174084">
            <w:pPr>
              <w:spacing w:line="20" w:lineRule="atLeast"/>
              <w:jc w:val="center"/>
            </w:pPr>
            <w:r w:rsidRPr="00A20A43">
              <w:t>2016</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7B2F99E3"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materialelor</w:t>
            </w:r>
            <w:proofErr w:type="spellEnd"/>
            <w:r w:rsidRPr="00A20A43">
              <w:t xml:space="preserve"> </w:t>
            </w:r>
            <w:proofErr w:type="spellStart"/>
            <w:r w:rsidRPr="00A20A43">
              <w:t>plastice</w:t>
            </w:r>
            <w:proofErr w:type="spellEnd"/>
            <w:r w:rsidRPr="00A20A43">
              <w:t xml:space="preserve"> </w:t>
            </w:r>
            <w:proofErr w:type="spellStart"/>
            <w:r w:rsidRPr="00A20A43">
              <w:t>în</w:t>
            </w:r>
            <w:proofErr w:type="spellEnd"/>
            <w:r w:rsidRPr="00A20A43">
              <w:t xml:space="preserve"> </w:t>
            </w:r>
            <w:proofErr w:type="spellStart"/>
            <w:r w:rsidRPr="00A20A43">
              <w:t>forme</w:t>
            </w:r>
            <w:proofErr w:type="spellEnd"/>
            <w:r w:rsidRPr="00A20A43">
              <w:t xml:space="preserve"> </w:t>
            </w:r>
            <w:proofErr w:type="spellStart"/>
            <w:r w:rsidRPr="00A20A43">
              <w:t>primare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6C2F9C4A"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98BA26A" w14:textId="77777777" w:rsidR="001E3F55" w:rsidRPr="00A20A43" w:rsidRDefault="001E3F55" w:rsidP="00174084">
            <w:pPr>
              <w:spacing w:line="20" w:lineRule="atLeast"/>
              <w:jc w:val="center"/>
            </w:pPr>
            <w:r w:rsidRPr="00A20A43">
              <w:t>X</w:t>
            </w:r>
          </w:p>
        </w:tc>
      </w:tr>
      <w:tr w:rsidR="00986F7B" w:rsidRPr="00A20A43" w14:paraId="2E651C88"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F187EC4" w14:textId="77777777" w:rsidR="001E3F55" w:rsidRPr="00A20A43" w:rsidRDefault="001E3F55" w:rsidP="00174084">
            <w:pPr>
              <w:spacing w:line="20" w:lineRule="atLeast"/>
              <w:jc w:val="center"/>
            </w:pPr>
            <w:r w:rsidRPr="00A20A43">
              <w:t>2017</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9C3EC77"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w:t>
            </w:r>
            <w:proofErr w:type="spellStart"/>
            <w:r w:rsidRPr="00A20A43">
              <w:rPr>
                <w:lang w:val="fr-FR"/>
              </w:rPr>
              <w:t>cauciucului</w:t>
            </w:r>
            <w:proofErr w:type="spellEnd"/>
            <w:r w:rsidRPr="00A20A43">
              <w:rPr>
                <w:lang w:val="fr-FR"/>
              </w:rPr>
              <w:t xml:space="preserve"> </w:t>
            </w:r>
            <w:proofErr w:type="spellStart"/>
            <w:r w:rsidRPr="00A20A43">
              <w:rPr>
                <w:lang w:val="fr-FR"/>
              </w:rPr>
              <w:t>sintetic</w:t>
            </w:r>
            <w:proofErr w:type="spellEnd"/>
            <w:r w:rsidRPr="00A20A43">
              <w:rPr>
                <w:lang w:val="fr-FR"/>
              </w:rPr>
              <w:t xml:space="preserve"> </w:t>
            </w:r>
            <w:proofErr w:type="spellStart"/>
            <w:r w:rsidRPr="00A20A43">
              <w:rPr>
                <w:lang w:val="fr-FR"/>
              </w:rPr>
              <w:t>în</w:t>
            </w:r>
            <w:proofErr w:type="spellEnd"/>
            <w:r w:rsidRPr="00A20A43">
              <w:rPr>
                <w:lang w:val="fr-FR"/>
              </w:rPr>
              <w:t xml:space="preserve"> forme </w:t>
            </w:r>
            <w:proofErr w:type="spellStart"/>
            <w:r w:rsidRPr="00A20A43">
              <w:rPr>
                <w:lang w:val="fr-FR"/>
              </w:rPr>
              <w:t>primare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C533ABE" w14:textId="77777777" w:rsidR="001E3F55" w:rsidRPr="00A20A43" w:rsidRDefault="001E3F55" w:rsidP="00174084">
            <w:pPr>
              <w:rPr>
                <w:lang w:val="fr-FR"/>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00156A0" w14:textId="77777777" w:rsidR="001E3F55" w:rsidRPr="00A20A43" w:rsidRDefault="001E3F55" w:rsidP="00174084">
            <w:pPr>
              <w:spacing w:line="20" w:lineRule="atLeast"/>
              <w:jc w:val="center"/>
            </w:pPr>
            <w:r w:rsidRPr="00A20A43">
              <w:t>X</w:t>
            </w:r>
          </w:p>
        </w:tc>
      </w:tr>
      <w:tr w:rsidR="00986F7B" w:rsidRPr="00A20A43" w14:paraId="33E0A843"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7804502A" w14:textId="77777777" w:rsidR="001E3F55" w:rsidRPr="00A20A43" w:rsidRDefault="001E3F55" w:rsidP="00174084">
            <w:pPr>
              <w:spacing w:line="20" w:lineRule="atLeast"/>
              <w:jc w:val="center"/>
            </w:pPr>
            <w:r w:rsidRPr="00A20A43">
              <w:t>2020</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8845564"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pesticidelor</w:t>
            </w:r>
            <w:proofErr w:type="spellEnd"/>
            <w:r w:rsidRPr="00A20A43">
              <w:t xml:space="preserve"> </w:t>
            </w:r>
            <w:proofErr w:type="spellStart"/>
            <w:r w:rsidRPr="00A20A43">
              <w:t>și</w:t>
            </w:r>
            <w:proofErr w:type="spellEnd"/>
            <w:r w:rsidRPr="00A20A43">
              <w:t xml:space="preserve"> a </w:t>
            </w:r>
            <w:proofErr w:type="spellStart"/>
            <w:r w:rsidRPr="00A20A43">
              <w:t>altor</w:t>
            </w:r>
            <w:proofErr w:type="spellEnd"/>
            <w:r w:rsidRPr="00A20A43">
              <w:t xml:space="preserve"> </w:t>
            </w:r>
            <w:proofErr w:type="spellStart"/>
            <w:r w:rsidRPr="00A20A43">
              <w:t>produse</w:t>
            </w:r>
            <w:proofErr w:type="spellEnd"/>
            <w:r w:rsidRPr="00A20A43">
              <w:t xml:space="preserve"> </w:t>
            </w:r>
            <w:proofErr w:type="spellStart"/>
            <w:r w:rsidRPr="00A20A43">
              <w:t>agrochimice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67CCBA2A"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40EB91F" w14:textId="77777777" w:rsidR="001E3F55" w:rsidRPr="00A20A43" w:rsidRDefault="001E3F55" w:rsidP="00174084"/>
        </w:tc>
      </w:tr>
      <w:tr w:rsidR="00986F7B" w:rsidRPr="00A20A43" w14:paraId="3D347DDC"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CA3EF8D" w14:textId="77777777" w:rsidR="001E3F55" w:rsidRPr="00A20A43" w:rsidRDefault="001E3F55" w:rsidP="00174084">
            <w:pPr>
              <w:spacing w:line="20" w:lineRule="atLeast"/>
              <w:jc w:val="center"/>
            </w:pPr>
            <w:r w:rsidRPr="00A20A43">
              <w:t>2030</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829CC90"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vopselelor</w:t>
            </w:r>
            <w:proofErr w:type="spellEnd"/>
            <w:r w:rsidRPr="00A20A43">
              <w:t xml:space="preserve">, </w:t>
            </w:r>
            <w:proofErr w:type="spellStart"/>
            <w:r w:rsidRPr="00A20A43">
              <w:t>lacurilor</w:t>
            </w:r>
            <w:proofErr w:type="spellEnd"/>
            <w:r w:rsidRPr="00A20A43">
              <w:t xml:space="preserve">, </w:t>
            </w:r>
            <w:proofErr w:type="spellStart"/>
            <w:r w:rsidRPr="00A20A43">
              <w:t>cernelii</w:t>
            </w:r>
            <w:proofErr w:type="spellEnd"/>
            <w:r w:rsidRPr="00A20A43">
              <w:t xml:space="preserve"> </w:t>
            </w:r>
            <w:proofErr w:type="spellStart"/>
            <w:r w:rsidRPr="00A20A43">
              <w:t>tipografice</w:t>
            </w:r>
            <w:proofErr w:type="spellEnd"/>
            <w:r w:rsidRPr="00A20A43">
              <w:t xml:space="preserve"> </w:t>
            </w:r>
            <w:proofErr w:type="spellStart"/>
            <w:r w:rsidRPr="00A20A43">
              <w:t>și</w:t>
            </w:r>
            <w:proofErr w:type="spellEnd"/>
            <w:r w:rsidRPr="00A20A43">
              <w:t xml:space="preserve"> </w:t>
            </w:r>
            <w:proofErr w:type="spellStart"/>
            <w:r w:rsidRPr="00A20A43">
              <w:t>masticurilor</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6999013"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C38E19F" w14:textId="77777777" w:rsidR="001E3F55" w:rsidRPr="00A20A43" w:rsidRDefault="001E3F55" w:rsidP="00174084"/>
        </w:tc>
      </w:tr>
      <w:tr w:rsidR="00986F7B" w:rsidRPr="00A20A43" w14:paraId="4280E888"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1CD2662" w14:textId="77777777" w:rsidR="001E3F55" w:rsidRPr="00A20A43" w:rsidRDefault="001E3F55" w:rsidP="00174084">
            <w:pPr>
              <w:spacing w:line="20" w:lineRule="atLeast"/>
              <w:jc w:val="center"/>
            </w:pPr>
            <w:r w:rsidRPr="00A20A43">
              <w:t>2041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6463FB0"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săpunurilor</w:t>
            </w:r>
            <w:proofErr w:type="spellEnd"/>
            <w:r w:rsidRPr="00A20A43">
              <w:t xml:space="preserve">, </w:t>
            </w:r>
            <w:proofErr w:type="spellStart"/>
            <w:r w:rsidRPr="00A20A43">
              <w:t>detergenților</w:t>
            </w:r>
            <w:proofErr w:type="spellEnd"/>
            <w:r w:rsidRPr="00A20A43">
              <w:t xml:space="preserve"> </w:t>
            </w:r>
            <w:proofErr w:type="spellStart"/>
            <w:r w:rsidRPr="00A20A43">
              <w:t>și</w:t>
            </w:r>
            <w:proofErr w:type="spellEnd"/>
            <w:r w:rsidRPr="00A20A43">
              <w:t xml:space="preserve"> a </w:t>
            </w:r>
            <w:proofErr w:type="spellStart"/>
            <w:r w:rsidRPr="00A20A43">
              <w:t>produselor</w:t>
            </w:r>
            <w:proofErr w:type="spellEnd"/>
            <w:r w:rsidRPr="00A20A43">
              <w:t xml:space="preserve"> de </w:t>
            </w:r>
            <w:proofErr w:type="spellStart"/>
            <w:r w:rsidRPr="00A20A43">
              <w:t>întreținere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00624B8"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6BB8241" w14:textId="77777777" w:rsidR="001E3F55" w:rsidRPr="00A20A43" w:rsidRDefault="001E3F55" w:rsidP="00174084">
            <w:pPr>
              <w:spacing w:line="20" w:lineRule="atLeast"/>
              <w:jc w:val="center"/>
            </w:pPr>
            <w:r w:rsidRPr="00A20A43">
              <w:t>X</w:t>
            </w:r>
          </w:p>
        </w:tc>
      </w:tr>
      <w:tr w:rsidR="00986F7B" w:rsidRPr="00A20A43" w14:paraId="744F8C93"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66578FA" w14:textId="77777777" w:rsidR="001E3F55" w:rsidRPr="00A20A43" w:rsidRDefault="001E3F55" w:rsidP="00174084">
            <w:pPr>
              <w:spacing w:line="20" w:lineRule="atLeast"/>
              <w:jc w:val="center"/>
            </w:pPr>
            <w:r w:rsidRPr="00A20A43">
              <w:t>2042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DDF0B46"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parfumurilor</w:t>
            </w:r>
            <w:proofErr w:type="spellEnd"/>
            <w:r w:rsidRPr="00A20A43">
              <w:t xml:space="preserve"> </w:t>
            </w:r>
            <w:proofErr w:type="spellStart"/>
            <w:r w:rsidRPr="00A20A43">
              <w:t>și</w:t>
            </w:r>
            <w:proofErr w:type="spellEnd"/>
            <w:r w:rsidRPr="00A20A43">
              <w:t xml:space="preserve"> a </w:t>
            </w:r>
            <w:proofErr w:type="spellStart"/>
            <w:r w:rsidRPr="00A20A43">
              <w:t>produselor</w:t>
            </w:r>
            <w:proofErr w:type="spellEnd"/>
            <w:r w:rsidRPr="00A20A43">
              <w:t xml:space="preserve"> </w:t>
            </w:r>
            <w:proofErr w:type="spellStart"/>
            <w:r w:rsidRPr="00A20A43">
              <w:t>cosmetice</w:t>
            </w:r>
            <w:proofErr w:type="spellEnd"/>
            <w:r w:rsidRPr="00A20A43">
              <w:t xml:space="preserve"> (de </w:t>
            </w:r>
            <w:proofErr w:type="spellStart"/>
            <w:r w:rsidRPr="00A20A43">
              <w:t>toaletă</w:t>
            </w:r>
            <w:proofErr w:type="spellEnd"/>
            <w:r w:rsidRPr="00A20A43">
              <w: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0C07151"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1C8180E" w14:textId="77777777" w:rsidR="001E3F55" w:rsidRPr="00A20A43" w:rsidRDefault="001E3F55" w:rsidP="00174084">
            <w:pPr>
              <w:spacing w:line="20" w:lineRule="atLeast"/>
              <w:jc w:val="center"/>
            </w:pPr>
            <w:r w:rsidRPr="00A20A43">
              <w:t>X</w:t>
            </w:r>
          </w:p>
        </w:tc>
      </w:tr>
      <w:tr w:rsidR="00986F7B" w:rsidRPr="00A20A43" w14:paraId="5175938E"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AD0EC27" w14:textId="77777777" w:rsidR="001E3F55" w:rsidRPr="00A20A43" w:rsidRDefault="001E3F55" w:rsidP="00174084">
            <w:pPr>
              <w:spacing w:line="20" w:lineRule="atLeast"/>
              <w:jc w:val="center"/>
            </w:pPr>
            <w:r w:rsidRPr="00A20A43">
              <w:t>2052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C004B3E"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cleiurilor</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2535068"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140792C" w14:textId="77777777" w:rsidR="001E3F55" w:rsidRPr="00A20A43" w:rsidRDefault="001E3F55" w:rsidP="00174084">
            <w:pPr>
              <w:spacing w:line="20" w:lineRule="atLeast"/>
              <w:jc w:val="center"/>
            </w:pPr>
            <w:r w:rsidRPr="00A20A43">
              <w:t>X</w:t>
            </w:r>
          </w:p>
        </w:tc>
      </w:tr>
      <w:tr w:rsidR="00986F7B" w:rsidRPr="00A20A43" w14:paraId="4B76016F"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6AA911E" w14:textId="77777777" w:rsidR="001E3F55" w:rsidRPr="00A20A43" w:rsidRDefault="001E3F55" w:rsidP="00174084">
            <w:pPr>
              <w:spacing w:line="20" w:lineRule="atLeast"/>
              <w:jc w:val="center"/>
            </w:pPr>
            <w:r w:rsidRPr="00A20A43">
              <w:t>2053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88E0044"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uleiurilor</w:t>
            </w:r>
            <w:proofErr w:type="spellEnd"/>
            <w:r w:rsidRPr="00A20A43">
              <w:t xml:space="preserve"> </w:t>
            </w:r>
            <w:proofErr w:type="spellStart"/>
            <w:r w:rsidRPr="00A20A43">
              <w:t>esențiale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AAD1EC5"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E826553" w14:textId="77777777" w:rsidR="001E3F55" w:rsidRPr="00A20A43" w:rsidRDefault="001E3F55" w:rsidP="00174084">
            <w:pPr>
              <w:spacing w:line="20" w:lineRule="atLeast"/>
              <w:jc w:val="center"/>
            </w:pPr>
            <w:r w:rsidRPr="00A20A43">
              <w:t>X</w:t>
            </w:r>
          </w:p>
        </w:tc>
      </w:tr>
      <w:tr w:rsidR="00986F7B" w:rsidRPr="00A20A43" w14:paraId="46EC13D9"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921E8D4" w14:textId="77777777" w:rsidR="001E3F55" w:rsidRPr="00A20A43" w:rsidRDefault="001E3F55" w:rsidP="00174084">
            <w:pPr>
              <w:spacing w:line="20" w:lineRule="atLeast"/>
              <w:jc w:val="center"/>
            </w:pPr>
            <w:r w:rsidRPr="00A20A43">
              <w:t>2059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4EDB6E6"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altor</w:t>
            </w:r>
            <w:proofErr w:type="spellEnd"/>
            <w:r w:rsidRPr="00A20A43">
              <w:t xml:space="preserve"> </w:t>
            </w:r>
            <w:proofErr w:type="spellStart"/>
            <w:r w:rsidRPr="00A20A43">
              <w:t>produse</w:t>
            </w:r>
            <w:proofErr w:type="spellEnd"/>
            <w:r w:rsidRPr="00A20A43">
              <w:t xml:space="preserve"> </w:t>
            </w:r>
            <w:proofErr w:type="spellStart"/>
            <w:r w:rsidRPr="00A20A43">
              <w:t>chimice</w:t>
            </w:r>
            <w:proofErr w:type="spellEnd"/>
            <w:r w:rsidRPr="00A20A43">
              <w:t xml:space="preserve"> </w:t>
            </w:r>
            <w:proofErr w:type="spellStart"/>
            <w:r w:rsidRPr="00A20A43">
              <w:t>n.c.a</w:t>
            </w:r>
            <w:proofErr w:type="spellEnd"/>
            <w:r w:rsidRPr="00A20A43">
              <w: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E8E83FF"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C6AC3F3" w14:textId="77777777" w:rsidR="001E3F55" w:rsidRPr="00A20A43" w:rsidRDefault="001E3F55" w:rsidP="00174084">
            <w:pPr>
              <w:spacing w:line="20" w:lineRule="atLeast"/>
              <w:jc w:val="center"/>
            </w:pPr>
            <w:r w:rsidRPr="00A20A43">
              <w:t>X</w:t>
            </w:r>
          </w:p>
        </w:tc>
      </w:tr>
      <w:tr w:rsidR="00986F7B" w:rsidRPr="00A20A43" w14:paraId="077FBDDB"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9C24C1D" w14:textId="77777777" w:rsidR="001E3F55" w:rsidRPr="00A20A43" w:rsidRDefault="001E3F55" w:rsidP="00174084">
            <w:pPr>
              <w:spacing w:line="20" w:lineRule="atLeast"/>
              <w:jc w:val="center"/>
            </w:pPr>
            <w:r w:rsidRPr="00A20A43">
              <w:t>2120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DEEDE08"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preparatelor</w:t>
            </w:r>
            <w:proofErr w:type="spellEnd"/>
            <w:r w:rsidRPr="00A20A43">
              <w:t xml:space="preserve"> </w:t>
            </w:r>
            <w:proofErr w:type="spellStart"/>
            <w:r w:rsidRPr="00A20A43">
              <w:t>farmaceutice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FC8CF85"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5CDE966" w14:textId="77777777" w:rsidR="001E3F55" w:rsidRPr="00A20A43" w:rsidRDefault="001E3F55" w:rsidP="00174084">
            <w:pPr>
              <w:spacing w:line="20" w:lineRule="atLeast"/>
              <w:jc w:val="center"/>
            </w:pPr>
            <w:r w:rsidRPr="00A20A43">
              <w:t>X</w:t>
            </w:r>
          </w:p>
        </w:tc>
      </w:tr>
      <w:tr w:rsidR="00986F7B" w:rsidRPr="00A20A43" w14:paraId="4298EA49"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AA33F31" w14:textId="77777777" w:rsidR="001E3F55" w:rsidRPr="00A20A43" w:rsidRDefault="001E3F55" w:rsidP="00174084">
            <w:pPr>
              <w:spacing w:line="20" w:lineRule="atLeast"/>
              <w:jc w:val="center"/>
            </w:pPr>
            <w:r w:rsidRPr="00A20A43">
              <w:t>2211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73BC2353"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anvelopelor</w:t>
            </w:r>
            <w:proofErr w:type="spellEnd"/>
            <w:r w:rsidRPr="00A20A43">
              <w:t xml:space="preserve"> </w:t>
            </w:r>
            <w:proofErr w:type="spellStart"/>
            <w:r w:rsidRPr="00A20A43">
              <w:t>și</w:t>
            </w:r>
            <w:proofErr w:type="spellEnd"/>
            <w:r w:rsidRPr="00A20A43">
              <w:t xml:space="preserve"> a </w:t>
            </w:r>
            <w:proofErr w:type="spellStart"/>
            <w:r w:rsidRPr="00A20A43">
              <w:t>camerelor</w:t>
            </w:r>
            <w:proofErr w:type="spellEnd"/>
            <w:r w:rsidRPr="00A20A43">
              <w:t xml:space="preserve"> de </w:t>
            </w:r>
            <w:proofErr w:type="spellStart"/>
            <w:r w:rsidRPr="00A20A43">
              <w:t>aer</w:t>
            </w:r>
            <w:proofErr w:type="spellEnd"/>
            <w:r w:rsidRPr="00A20A43">
              <w:t xml:space="preserve">; </w:t>
            </w:r>
            <w:proofErr w:type="spellStart"/>
            <w:r w:rsidRPr="00A20A43">
              <w:t>reșaparea</w:t>
            </w:r>
            <w:proofErr w:type="spellEnd"/>
            <w:r w:rsidRPr="00A20A43">
              <w:t xml:space="preserve"> </w:t>
            </w:r>
            <w:proofErr w:type="spellStart"/>
            <w:r w:rsidRPr="00A20A43">
              <w:t>și</w:t>
            </w:r>
            <w:proofErr w:type="spellEnd"/>
            <w:r w:rsidRPr="00A20A43">
              <w:t xml:space="preserve"> </w:t>
            </w:r>
            <w:proofErr w:type="spellStart"/>
            <w:r w:rsidRPr="00A20A43">
              <w:t>refacerea</w:t>
            </w:r>
            <w:proofErr w:type="spellEnd"/>
            <w:r w:rsidRPr="00A20A43">
              <w:t xml:space="preserve"> </w:t>
            </w:r>
            <w:proofErr w:type="spellStart"/>
            <w:r w:rsidRPr="00A20A43">
              <w:t>anvelopelor</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3A40FE8"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802E85D" w14:textId="77777777" w:rsidR="001E3F55" w:rsidRPr="00A20A43" w:rsidRDefault="001E3F55" w:rsidP="00174084"/>
        </w:tc>
      </w:tr>
      <w:tr w:rsidR="00986F7B" w:rsidRPr="00A20A43" w14:paraId="0F0B9067"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7F60DCB0" w14:textId="77777777" w:rsidR="001E3F55" w:rsidRPr="00A20A43" w:rsidRDefault="001E3F55" w:rsidP="00174084">
            <w:pPr>
              <w:spacing w:line="20" w:lineRule="atLeast"/>
              <w:jc w:val="center"/>
            </w:pPr>
            <w:r w:rsidRPr="00A20A43">
              <w:t>2219</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1FF5AE7"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altor</w:t>
            </w:r>
            <w:proofErr w:type="spellEnd"/>
            <w:r w:rsidRPr="00A20A43">
              <w:t xml:space="preserve"> </w:t>
            </w:r>
            <w:proofErr w:type="spellStart"/>
            <w:r w:rsidRPr="00A20A43">
              <w:t>produse</w:t>
            </w:r>
            <w:proofErr w:type="spellEnd"/>
            <w:r w:rsidRPr="00A20A43">
              <w:t xml:space="preserve"> din </w:t>
            </w:r>
            <w:proofErr w:type="spellStart"/>
            <w:r w:rsidRPr="00A20A43">
              <w:t>cauciuc</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7C4F1945"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189659B" w14:textId="77777777" w:rsidR="001E3F55" w:rsidRPr="00A20A43" w:rsidRDefault="001E3F55" w:rsidP="00174084"/>
        </w:tc>
      </w:tr>
      <w:tr w:rsidR="00986F7B" w:rsidRPr="00A20A43" w14:paraId="6E0AAF1E"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9AF6F86" w14:textId="77777777" w:rsidR="001E3F55" w:rsidRPr="00A20A43" w:rsidRDefault="001E3F55" w:rsidP="00174084">
            <w:pPr>
              <w:spacing w:line="20" w:lineRule="atLeast"/>
              <w:jc w:val="center"/>
            </w:pPr>
            <w:r w:rsidRPr="00A20A43">
              <w:lastRenderedPageBreak/>
              <w:t>2221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A563E2F"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plăcilor</w:t>
            </w:r>
            <w:proofErr w:type="spellEnd"/>
            <w:r w:rsidRPr="00A20A43">
              <w:t xml:space="preserve">, </w:t>
            </w:r>
            <w:proofErr w:type="spellStart"/>
            <w:r w:rsidRPr="00A20A43">
              <w:t>foliilor</w:t>
            </w:r>
            <w:proofErr w:type="spellEnd"/>
            <w:r w:rsidRPr="00A20A43">
              <w:t xml:space="preserve">, </w:t>
            </w:r>
            <w:proofErr w:type="spellStart"/>
            <w:r w:rsidRPr="00A20A43">
              <w:t>tuburilor</w:t>
            </w:r>
            <w:proofErr w:type="spellEnd"/>
            <w:r w:rsidRPr="00A20A43">
              <w:t xml:space="preserve"> </w:t>
            </w:r>
            <w:proofErr w:type="spellStart"/>
            <w:r w:rsidRPr="00A20A43">
              <w:t>și</w:t>
            </w:r>
            <w:proofErr w:type="spellEnd"/>
            <w:r w:rsidRPr="00A20A43">
              <w:t xml:space="preserve"> </w:t>
            </w:r>
            <w:proofErr w:type="spellStart"/>
            <w:r w:rsidRPr="00A20A43">
              <w:t>profilelor</w:t>
            </w:r>
            <w:proofErr w:type="spellEnd"/>
            <w:r w:rsidRPr="00A20A43">
              <w:t xml:space="preserve"> din material plastic</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99C72C9"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1EC371A" w14:textId="77777777" w:rsidR="001E3F55" w:rsidRPr="00A20A43" w:rsidRDefault="001E3F55" w:rsidP="00174084"/>
        </w:tc>
      </w:tr>
      <w:tr w:rsidR="00986F7B" w:rsidRPr="00A20A43" w14:paraId="247D65BB"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AED0776" w14:textId="77777777" w:rsidR="001E3F55" w:rsidRPr="00A20A43" w:rsidRDefault="001E3F55" w:rsidP="00174084">
            <w:pPr>
              <w:spacing w:line="20" w:lineRule="atLeast"/>
              <w:jc w:val="center"/>
            </w:pPr>
            <w:r w:rsidRPr="00A20A43">
              <w:t>2222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244138E"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articolelor</w:t>
            </w:r>
            <w:proofErr w:type="spellEnd"/>
            <w:r w:rsidRPr="00A20A43">
              <w:t xml:space="preserve"> de </w:t>
            </w:r>
            <w:proofErr w:type="spellStart"/>
            <w:r w:rsidRPr="00A20A43">
              <w:t>ambalaj</w:t>
            </w:r>
            <w:proofErr w:type="spellEnd"/>
            <w:r w:rsidRPr="00A20A43">
              <w:t xml:space="preserve"> din material plastic</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8AF18AF"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052D335" w14:textId="77777777" w:rsidR="001E3F55" w:rsidRPr="00A20A43" w:rsidRDefault="001E3F55" w:rsidP="00174084"/>
        </w:tc>
      </w:tr>
      <w:tr w:rsidR="00986F7B" w:rsidRPr="00A20A43" w14:paraId="3FAF15A9"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9B489BA" w14:textId="77777777" w:rsidR="001E3F55" w:rsidRPr="00A20A43" w:rsidRDefault="001E3F55" w:rsidP="00174084">
            <w:pPr>
              <w:spacing w:line="20" w:lineRule="atLeast"/>
              <w:jc w:val="center"/>
            </w:pPr>
            <w:r w:rsidRPr="00A20A43">
              <w:t>2223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E1499C3"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articolelor</w:t>
            </w:r>
            <w:proofErr w:type="spellEnd"/>
            <w:r w:rsidRPr="00A20A43">
              <w:t xml:space="preserve"> din material plastic </w:t>
            </w:r>
            <w:proofErr w:type="spellStart"/>
            <w:r w:rsidRPr="00A20A43">
              <w:t>pentru</w:t>
            </w:r>
            <w:proofErr w:type="spellEnd"/>
            <w:r w:rsidRPr="00A20A43">
              <w:t xml:space="preserve"> </w:t>
            </w:r>
            <w:proofErr w:type="spellStart"/>
            <w:r w:rsidRPr="00A20A43">
              <w:t>construcții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75B849E"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CFB4C69" w14:textId="77777777" w:rsidR="001E3F55" w:rsidRPr="00A20A43" w:rsidRDefault="001E3F55" w:rsidP="00174084"/>
        </w:tc>
      </w:tr>
      <w:tr w:rsidR="00986F7B" w:rsidRPr="00A20A43" w14:paraId="098B80AC"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ADED31B" w14:textId="77777777" w:rsidR="001E3F55" w:rsidRPr="00A20A43" w:rsidRDefault="001E3F55" w:rsidP="00174084">
            <w:pPr>
              <w:spacing w:line="20" w:lineRule="atLeast"/>
              <w:jc w:val="center"/>
            </w:pPr>
            <w:r w:rsidRPr="00A20A43">
              <w:t>2229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1557D11"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altor</w:t>
            </w:r>
            <w:proofErr w:type="spellEnd"/>
            <w:r w:rsidRPr="00A20A43">
              <w:t xml:space="preserve"> </w:t>
            </w:r>
            <w:proofErr w:type="spellStart"/>
            <w:r w:rsidRPr="00A20A43">
              <w:t>produse</w:t>
            </w:r>
            <w:proofErr w:type="spellEnd"/>
            <w:r w:rsidRPr="00A20A43">
              <w:t xml:space="preserve"> din material plastic</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7ABA8E1"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F7A7FF4" w14:textId="77777777" w:rsidR="001E3F55" w:rsidRPr="00A20A43" w:rsidRDefault="001E3F55" w:rsidP="00174084"/>
        </w:tc>
      </w:tr>
      <w:tr w:rsidR="00986F7B" w:rsidRPr="00A20A43" w14:paraId="37BF92E0"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7D3EF78" w14:textId="77777777" w:rsidR="001E3F55" w:rsidRPr="00A20A43" w:rsidRDefault="001E3F55" w:rsidP="00174084">
            <w:pPr>
              <w:spacing w:line="20" w:lineRule="atLeast"/>
              <w:jc w:val="center"/>
            </w:pPr>
            <w:r w:rsidRPr="00A20A43">
              <w:t>2311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896B625"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sticlei</w:t>
            </w:r>
            <w:proofErr w:type="spellEnd"/>
            <w:r w:rsidRPr="00A20A43">
              <w:t xml:space="preserve"> plate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8D68455"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89F7105" w14:textId="77777777" w:rsidR="001E3F55" w:rsidRPr="00A20A43" w:rsidRDefault="001E3F55" w:rsidP="00174084"/>
        </w:tc>
      </w:tr>
      <w:tr w:rsidR="00986F7B" w:rsidRPr="00A20A43" w14:paraId="7CE7ACF2"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B726ED8" w14:textId="77777777" w:rsidR="001E3F55" w:rsidRPr="00A20A43" w:rsidRDefault="001E3F55" w:rsidP="00174084">
            <w:pPr>
              <w:spacing w:line="20" w:lineRule="atLeast"/>
              <w:jc w:val="center"/>
            </w:pPr>
            <w:r w:rsidRPr="00A20A43">
              <w:t>2312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0133BA6" w14:textId="77777777" w:rsidR="001E3F55" w:rsidRPr="00A20A43" w:rsidRDefault="001E3F55" w:rsidP="00174084">
            <w:pPr>
              <w:spacing w:line="20" w:lineRule="atLeast"/>
              <w:jc w:val="both"/>
            </w:pPr>
            <w:proofErr w:type="spellStart"/>
            <w:r w:rsidRPr="00A20A43">
              <w:t>Prelucrarea</w:t>
            </w:r>
            <w:proofErr w:type="spellEnd"/>
            <w:r w:rsidRPr="00A20A43">
              <w:t xml:space="preserve"> </w:t>
            </w:r>
            <w:proofErr w:type="spellStart"/>
            <w:r w:rsidRPr="00A20A43">
              <w:t>și</w:t>
            </w:r>
            <w:proofErr w:type="spellEnd"/>
            <w:r w:rsidRPr="00A20A43">
              <w:t xml:space="preserve"> </w:t>
            </w:r>
            <w:proofErr w:type="spellStart"/>
            <w:r w:rsidRPr="00A20A43">
              <w:t>fasonarea</w:t>
            </w:r>
            <w:proofErr w:type="spellEnd"/>
            <w:r w:rsidRPr="00A20A43">
              <w:t xml:space="preserve"> </w:t>
            </w:r>
            <w:proofErr w:type="spellStart"/>
            <w:r w:rsidRPr="00A20A43">
              <w:t>sticlei</w:t>
            </w:r>
            <w:proofErr w:type="spellEnd"/>
            <w:r w:rsidRPr="00A20A43">
              <w:t xml:space="preserve"> plate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CE40759"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2FADC71" w14:textId="77777777" w:rsidR="001E3F55" w:rsidRPr="00A20A43" w:rsidRDefault="001E3F55" w:rsidP="00174084"/>
        </w:tc>
      </w:tr>
      <w:tr w:rsidR="00986F7B" w:rsidRPr="00A20A43" w14:paraId="05562801"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EE2AE35" w14:textId="77777777" w:rsidR="001E3F55" w:rsidRPr="00A20A43" w:rsidRDefault="001E3F55" w:rsidP="00174084">
            <w:pPr>
              <w:spacing w:line="20" w:lineRule="atLeast"/>
              <w:jc w:val="center"/>
            </w:pPr>
            <w:r w:rsidRPr="00A20A43">
              <w:t>2313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9420F7B"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articolelor</w:t>
            </w:r>
            <w:proofErr w:type="spellEnd"/>
            <w:r w:rsidRPr="00A20A43">
              <w:t xml:space="preserve"> din </w:t>
            </w:r>
            <w:proofErr w:type="spellStart"/>
            <w:r w:rsidRPr="00A20A43">
              <w:t>sticlă</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658AE90"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32D8BBB" w14:textId="77777777" w:rsidR="001E3F55" w:rsidRPr="00A20A43" w:rsidRDefault="001E3F55" w:rsidP="00174084"/>
        </w:tc>
      </w:tr>
      <w:tr w:rsidR="00986F7B" w:rsidRPr="00A20A43" w14:paraId="2B3E4A38"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5496224" w14:textId="77777777" w:rsidR="001E3F55" w:rsidRPr="00A20A43" w:rsidRDefault="001E3F55" w:rsidP="00174084">
            <w:pPr>
              <w:spacing w:line="20" w:lineRule="atLeast"/>
              <w:jc w:val="center"/>
            </w:pPr>
            <w:r w:rsidRPr="00A20A43">
              <w:t>2314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B46DD40"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fibrelor</w:t>
            </w:r>
            <w:proofErr w:type="spellEnd"/>
            <w:r w:rsidRPr="00A20A43">
              <w:t xml:space="preserve"> din </w:t>
            </w:r>
            <w:proofErr w:type="spellStart"/>
            <w:r w:rsidRPr="00A20A43">
              <w:t>sticlă</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8A2DD87"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B1978DB" w14:textId="77777777" w:rsidR="001E3F55" w:rsidRPr="00A20A43" w:rsidRDefault="001E3F55" w:rsidP="00174084"/>
        </w:tc>
      </w:tr>
      <w:tr w:rsidR="00986F7B" w:rsidRPr="00A20A43" w14:paraId="112D0AEC"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FB205F6" w14:textId="77777777" w:rsidR="001E3F55" w:rsidRPr="00A20A43" w:rsidRDefault="001E3F55" w:rsidP="00174084">
            <w:pPr>
              <w:spacing w:line="20" w:lineRule="atLeast"/>
              <w:jc w:val="center"/>
            </w:pPr>
            <w:r w:rsidRPr="00A20A43">
              <w:t>2319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B9B6A03" w14:textId="77777777" w:rsidR="001E3F55" w:rsidRPr="00A20A43" w:rsidRDefault="001E3F55" w:rsidP="00174084">
            <w:pPr>
              <w:spacing w:line="20" w:lineRule="atLeast"/>
              <w:jc w:val="both"/>
            </w:pPr>
            <w:proofErr w:type="spellStart"/>
            <w:r w:rsidRPr="00A20A43">
              <w:t>Fabricarea</w:t>
            </w:r>
            <w:proofErr w:type="spellEnd"/>
            <w:r w:rsidRPr="00A20A43">
              <w:t xml:space="preserve"> de </w:t>
            </w:r>
            <w:proofErr w:type="spellStart"/>
            <w:r w:rsidRPr="00A20A43">
              <w:t>sticlărie</w:t>
            </w:r>
            <w:proofErr w:type="spellEnd"/>
            <w:r w:rsidRPr="00A20A43">
              <w:t xml:space="preserve"> </w:t>
            </w:r>
            <w:proofErr w:type="spellStart"/>
            <w:r w:rsidRPr="00A20A43">
              <w:t>tehnică</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43EBF0B"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633ED8E" w14:textId="77777777" w:rsidR="001E3F55" w:rsidRPr="00A20A43" w:rsidRDefault="001E3F55" w:rsidP="00174084"/>
        </w:tc>
      </w:tr>
      <w:tr w:rsidR="00986F7B" w:rsidRPr="00A20A43" w14:paraId="10F7653C"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808CB44" w14:textId="77777777" w:rsidR="001E3F55" w:rsidRPr="00A20A43" w:rsidRDefault="001E3F55" w:rsidP="00174084">
            <w:pPr>
              <w:spacing w:line="20" w:lineRule="atLeast"/>
              <w:jc w:val="center"/>
            </w:pPr>
            <w:r w:rsidRPr="00A20A43">
              <w:t>2320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46AA6C6" w14:textId="77777777" w:rsidR="001E3F55" w:rsidRPr="00A20A43" w:rsidRDefault="001E3F55" w:rsidP="00174084">
            <w:pPr>
              <w:spacing w:line="20" w:lineRule="atLeast"/>
              <w:jc w:val="both"/>
            </w:pPr>
            <w:proofErr w:type="spellStart"/>
            <w:r w:rsidRPr="00A20A43">
              <w:t>Fabricarea</w:t>
            </w:r>
            <w:proofErr w:type="spellEnd"/>
            <w:r w:rsidRPr="00A20A43">
              <w:t xml:space="preserve"> de </w:t>
            </w:r>
            <w:proofErr w:type="spellStart"/>
            <w:r w:rsidRPr="00A20A43">
              <w:t>produse</w:t>
            </w:r>
            <w:proofErr w:type="spellEnd"/>
            <w:r w:rsidRPr="00A20A43">
              <w:t xml:space="preserve"> </w:t>
            </w:r>
            <w:proofErr w:type="spellStart"/>
            <w:r w:rsidRPr="00A20A43">
              <w:t>refractare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A8CE72E"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A8D7CBF" w14:textId="77777777" w:rsidR="001E3F55" w:rsidRPr="00A20A43" w:rsidRDefault="001E3F55" w:rsidP="00174084"/>
        </w:tc>
      </w:tr>
      <w:tr w:rsidR="00986F7B" w:rsidRPr="00A20A43" w14:paraId="39C2FE4D"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DF36AF6" w14:textId="77777777" w:rsidR="001E3F55" w:rsidRPr="00A20A43" w:rsidRDefault="001E3F55" w:rsidP="00174084">
            <w:pPr>
              <w:spacing w:line="20" w:lineRule="atLeast"/>
              <w:jc w:val="center"/>
            </w:pPr>
            <w:r w:rsidRPr="00A20A43">
              <w:t>2331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E5B5A19"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plăcilor</w:t>
            </w:r>
            <w:proofErr w:type="spellEnd"/>
            <w:r w:rsidRPr="00A20A43">
              <w:t xml:space="preserve"> </w:t>
            </w:r>
            <w:proofErr w:type="spellStart"/>
            <w:r w:rsidRPr="00A20A43">
              <w:t>și</w:t>
            </w:r>
            <w:proofErr w:type="spellEnd"/>
            <w:r w:rsidRPr="00A20A43">
              <w:t xml:space="preserve"> </w:t>
            </w:r>
            <w:proofErr w:type="spellStart"/>
            <w:r w:rsidRPr="00A20A43">
              <w:t>dalelor</w:t>
            </w:r>
            <w:proofErr w:type="spellEnd"/>
            <w:r w:rsidRPr="00A20A43">
              <w:t xml:space="preserve"> din </w:t>
            </w:r>
            <w:proofErr w:type="spellStart"/>
            <w:r w:rsidRPr="00A20A43">
              <w:t>ceramică</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19C5F4E"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700EE4E" w14:textId="77777777" w:rsidR="001E3F55" w:rsidRPr="00A20A43" w:rsidRDefault="001E3F55" w:rsidP="00174084"/>
        </w:tc>
      </w:tr>
      <w:tr w:rsidR="00986F7B" w:rsidRPr="00A20A43" w14:paraId="049DA202"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8A2B342" w14:textId="77777777" w:rsidR="001E3F55" w:rsidRPr="00A20A43" w:rsidRDefault="001E3F55" w:rsidP="00174084">
            <w:pPr>
              <w:spacing w:line="20" w:lineRule="atLeast"/>
              <w:jc w:val="center"/>
            </w:pPr>
            <w:r w:rsidRPr="00A20A43">
              <w:t>2332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4C391F0"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cărămizilor</w:t>
            </w:r>
            <w:proofErr w:type="spellEnd"/>
            <w:r w:rsidRPr="00A20A43">
              <w:t xml:space="preserve">, </w:t>
            </w:r>
            <w:proofErr w:type="spellStart"/>
            <w:r w:rsidRPr="00A20A43">
              <w:t>țiglelor</w:t>
            </w:r>
            <w:proofErr w:type="spellEnd"/>
            <w:r w:rsidRPr="00A20A43">
              <w:t xml:space="preserve"> </w:t>
            </w:r>
            <w:proofErr w:type="spellStart"/>
            <w:r w:rsidRPr="00A20A43">
              <w:t>și</w:t>
            </w:r>
            <w:proofErr w:type="spellEnd"/>
            <w:r w:rsidRPr="00A20A43">
              <w:t xml:space="preserve"> a </w:t>
            </w:r>
            <w:proofErr w:type="spellStart"/>
            <w:r w:rsidRPr="00A20A43">
              <w:t>altor</w:t>
            </w:r>
            <w:proofErr w:type="spellEnd"/>
            <w:r w:rsidRPr="00A20A43">
              <w:t xml:space="preserve"> </w:t>
            </w:r>
            <w:proofErr w:type="spellStart"/>
            <w:r w:rsidRPr="00A20A43">
              <w:t>produse</w:t>
            </w:r>
            <w:proofErr w:type="spellEnd"/>
            <w:r w:rsidRPr="00A20A43">
              <w:t xml:space="preserve"> </w:t>
            </w:r>
            <w:proofErr w:type="spellStart"/>
            <w:r w:rsidRPr="00A20A43">
              <w:t>pentru</w:t>
            </w:r>
            <w:proofErr w:type="spellEnd"/>
            <w:r w:rsidRPr="00A20A43">
              <w:t xml:space="preserve"> </w:t>
            </w:r>
            <w:proofErr w:type="spellStart"/>
            <w:r w:rsidRPr="00A20A43">
              <w:t>construcții</w:t>
            </w:r>
            <w:proofErr w:type="spellEnd"/>
            <w:r w:rsidRPr="00A20A43">
              <w:t xml:space="preserve">, din </w:t>
            </w:r>
            <w:proofErr w:type="spellStart"/>
            <w:r w:rsidRPr="00A20A43">
              <w:t>argilă</w:t>
            </w:r>
            <w:proofErr w:type="spellEnd"/>
            <w:r w:rsidRPr="00A20A43">
              <w:t xml:space="preserve"> </w:t>
            </w:r>
            <w:proofErr w:type="spellStart"/>
            <w:r w:rsidRPr="00A20A43">
              <w:t>arsă</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DC28F69"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C048635" w14:textId="77777777" w:rsidR="001E3F55" w:rsidRPr="00A20A43" w:rsidRDefault="001E3F55" w:rsidP="00174084"/>
        </w:tc>
      </w:tr>
      <w:tr w:rsidR="00986F7B" w:rsidRPr="00A20A43" w14:paraId="1F1E3A83"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E5CD8DB" w14:textId="77777777" w:rsidR="001E3F55" w:rsidRPr="00A20A43" w:rsidRDefault="001E3F55" w:rsidP="00174084">
            <w:pPr>
              <w:spacing w:line="20" w:lineRule="atLeast"/>
              <w:jc w:val="center"/>
            </w:pPr>
            <w:r w:rsidRPr="00A20A43">
              <w:t>2341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AF810E4"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articolelor</w:t>
            </w:r>
            <w:proofErr w:type="spellEnd"/>
            <w:r w:rsidRPr="00A20A43">
              <w:t xml:space="preserve"> </w:t>
            </w:r>
            <w:proofErr w:type="spellStart"/>
            <w:r w:rsidRPr="00A20A43">
              <w:t>ceramice</w:t>
            </w:r>
            <w:proofErr w:type="spellEnd"/>
            <w:r w:rsidRPr="00A20A43">
              <w:t xml:space="preserve"> </w:t>
            </w:r>
            <w:proofErr w:type="spellStart"/>
            <w:r w:rsidRPr="00A20A43">
              <w:t>pentru</w:t>
            </w:r>
            <w:proofErr w:type="spellEnd"/>
            <w:r w:rsidRPr="00A20A43">
              <w:t xml:space="preserve"> </w:t>
            </w:r>
            <w:proofErr w:type="spellStart"/>
            <w:r w:rsidRPr="00A20A43">
              <w:t>uz</w:t>
            </w:r>
            <w:proofErr w:type="spellEnd"/>
            <w:r w:rsidRPr="00A20A43">
              <w:t xml:space="preserve"> </w:t>
            </w:r>
            <w:proofErr w:type="spellStart"/>
            <w:r w:rsidRPr="00A20A43">
              <w:t>gospodăresc</w:t>
            </w:r>
            <w:proofErr w:type="spellEnd"/>
            <w:r w:rsidRPr="00A20A43">
              <w:t xml:space="preserve"> </w:t>
            </w:r>
            <w:proofErr w:type="spellStart"/>
            <w:r w:rsidRPr="00A20A43">
              <w:t>și</w:t>
            </w:r>
            <w:proofErr w:type="spellEnd"/>
            <w:r w:rsidRPr="00A20A43">
              <w:t xml:space="preserve"> ornamental</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9ACD1AB"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5F47AF7" w14:textId="77777777" w:rsidR="001E3F55" w:rsidRPr="00A20A43" w:rsidRDefault="001E3F55" w:rsidP="00174084"/>
        </w:tc>
      </w:tr>
      <w:tr w:rsidR="00986F7B" w:rsidRPr="00A20A43" w14:paraId="08CB5F96"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5B772D4" w14:textId="77777777" w:rsidR="001E3F55" w:rsidRPr="00A20A43" w:rsidRDefault="001E3F55" w:rsidP="00174084">
            <w:pPr>
              <w:spacing w:line="20" w:lineRule="atLeast"/>
              <w:jc w:val="center"/>
            </w:pPr>
            <w:r w:rsidRPr="00A20A43">
              <w:t>2342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9BD148B"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de </w:t>
            </w:r>
            <w:proofErr w:type="spellStart"/>
            <w:r w:rsidRPr="00A20A43">
              <w:rPr>
                <w:lang w:val="fr-FR"/>
              </w:rPr>
              <w:t>obiecte</w:t>
            </w:r>
            <w:proofErr w:type="spellEnd"/>
            <w:r w:rsidRPr="00A20A43">
              <w:rPr>
                <w:lang w:val="fr-FR"/>
              </w:rPr>
              <w:t xml:space="preserve"> </w:t>
            </w:r>
            <w:proofErr w:type="spellStart"/>
            <w:r w:rsidRPr="00A20A43">
              <w:rPr>
                <w:lang w:val="fr-FR"/>
              </w:rPr>
              <w:t>sanitare</w:t>
            </w:r>
            <w:proofErr w:type="spellEnd"/>
            <w:r w:rsidRPr="00A20A43">
              <w:rPr>
                <w:lang w:val="fr-FR"/>
              </w:rPr>
              <w:t xml:space="preserve"> </w:t>
            </w:r>
            <w:proofErr w:type="spellStart"/>
            <w:r w:rsidRPr="00A20A43">
              <w:rPr>
                <w:lang w:val="fr-FR"/>
              </w:rPr>
              <w:t>din</w:t>
            </w:r>
            <w:proofErr w:type="spellEnd"/>
            <w:r w:rsidRPr="00A20A43">
              <w:rPr>
                <w:lang w:val="fr-FR"/>
              </w:rPr>
              <w:t xml:space="preserve"> </w:t>
            </w:r>
            <w:proofErr w:type="spellStart"/>
            <w:r w:rsidRPr="00A20A43">
              <w:rPr>
                <w:lang w:val="fr-FR"/>
              </w:rPr>
              <w:t>ceramică</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5C9F70D"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017B6C4" w14:textId="77777777" w:rsidR="001E3F55" w:rsidRPr="00A20A43" w:rsidRDefault="001E3F55" w:rsidP="00174084"/>
        </w:tc>
      </w:tr>
      <w:tr w:rsidR="00986F7B" w:rsidRPr="00A20A43" w14:paraId="75D1D369"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D1EC3EC" w14:textId="77777777" w:rsidR="001E3F55" w:rsidRPr="00A20A43" w:rsidRDefault="001E3F55" w:rsidP="00174084">
            <w:pPr>
              <w:spacing w:line="20" w:lineRule="atLeast"/>
              <w:jc w:val="center"/>
            </w:pPr>
            <w:r w:rsidRPr="00A20A43">
              <w:t>2343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04F2B0C"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izolatorilor</w:t>
            </w:r>
            <w:proofErr w:type="spellEnd"/>
            <w:r w:rsidRPr="00A20A43">
              <w:t xml:space="preserve"> </w:t>
            </w:r>
            <w:proofErr w:type="spellStart"/>
            <w:r w:rsidRPr="00A20A43">
              <w:t>și</w:t>
            </w:r>
            <w:proofErr w:type="spellEnd"/>
            <w:r w:rsidRPr="00A20A43">
              <w:t xml:space="preserve"> </w:t>
            </w:r>
            <w:proofErr w:type="spellStart"/>
            <w:r w:rsidRPr="00A20A43">
              <w:t>pieselor</w:t>
            </w:r>
            <w:proofErr w:type="spellEnd"/>
            <w:r w:rsidRPr="00A20A43">
              <w:t xml:space="preserve"> </w:t>
            </w:r>
            <w:proofErr w:type="spellStart"/>
            <w:r w:rsidRPr="00A20A43">
              <w:t>izolante</w:t>
            </w:r>
            <w:proofErr w:type="spellEnd"/>
            <w:r w:rsidRPr="00A20A43">
              <w:t xml:space="preserve"> din </w:t>
            </w:r>
            <w:proofErr w:type="spellStart"/>
            <w:r w:rsidRPr="00A20A43">
              <w:t>ceramică</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8333E02"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0DE939E" w14:textId="77777777" w:rsidR="001E3F55" w:rsidRPr="00A20A43" w:rsidRDefault="001E3F55" w:rsidP="00174084"/>
        </w:tc>
      </w:tr>
      <w:tr w:rsidR="00986F7B" w:rsidRPr="00A20A43" w14:paraId="4306FE33"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DA85A23" w14:textId="77777777" w:rsidR="001E3F55" w:rsidRPr="00A20A43" w:rsidRDefault="001E3F55" w:rsidP="00174084">
            <w:pPr>
              <w:spacing w:line="20" w:lineRule="atLeast"/>
              <w:jc w:val="center"/>
            </w:pPr>
            <w:r w:rsidRPr="00A20A43">
              <w:t>2344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E969A74"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altor</w:t>
            </w:r>
            <w:proofErr w:type="spellEnd"/>
            <w:r w:rsidRPr="00A20A43">
              <w:t xml:space="preserve"> </w:t>
            </w:r>
            <w:proofErr w:type="spellStart"/>
            <w:r w:rsidRPr="00A20A43">
              <w:t>produse</w:t>
            </w:r>
            <w:proofErr w:type="spellEnd"/>
            <w:r w:rsidRPr="00A20A43">
              <w:t xml:space="preserve"> </w:t>
            </w:r>
            <w:proofErr w:type="spellStart"/>
            <w:r w:rsidRPr="00A20A43">
              <w:t>tehnice</w:t>
            </w:r>
            <w:proofErr w:type="spellEnd"/>
            <w:r w:rsidRPr="00A20A43">
              <w:t xml:space="preserve"> din </w:t>
            </w:r>
            <w:proofErr w:type="spellStart"/>
            <w:r w:rsidRPr="00A20A43">
              <w:t>ceramică</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2B00E49"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720DE8F" w14:textId="77777777" w:rsidR="001E3F55" w:rsidRPr="00A20A43" w:rsidRDefault="001E3F55" w:rsidP="00174084"/>
        </w:tc>
      </w:tr>
      <w:tr w:rsidR="00986F7B" w:rsidRPr="00A20A43" w14:paraId="43FC300B"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E52B3E1" w14:textId="77777777" w:rsidR="001E3F55" w:rsidRPr="00A20A43" w:rsidRDefault="001E3F55" w:rsidP="00174084">
            <w:pPr>
              <w:spacing w:line="20" w:lineRule="atLeast"/>
              <w:jc w:val="center"/>
            </w:pPr>
            <w:r w:rsidRPr="00A20A43">
              <w:t>2349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5CBB846"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altor</w:t>
            </w:r>
            <w:proofErr w:type="spellEnd"/>
            <w:r w:rsidRPr="00A20A43">
              <w:t xml:space="preserve"> </w:t>
            </w:r>
            <w:proofErr w:type="spellStart"/>
            <w:r w:rsidRPr="00A20A43">
              <w:t>produse</w:t>
            </w:r>
            <w:proofErr w:type="spellEnd"/>
            <w:r w:rsidRPr="00A20A43">
              <w:t xml:space="preserve"> </w:t>
            </w:r>
            <w:proofErr w:type="spellStart"/>
            <w:r w:rsidRPr="00A20A43">
              <w:t>ceramice</w:t>
            </w:r>
            <w:proofErr w:type="spellEnd"/>
            <w:r w:rsidRPr="00A20A43">
              <w:t xml:space="preserve"> </w:t>
            </w:r>
            <w:proofErr w:type="spellStart"/>
            <w:r w:rsidRPr="00A20A43">
              <w:t>n.c.a</w:t>
            </w:r>
            <w:proofErr w:type="spellEnd"/>
            <w:r w:rsidRPr="00A20A43">
              <w: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36920E2"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31F5491" w14:textId="77777777" w:rsidR="001E3F55" w:rsidRPr="00A20A43" w:rsidRDefault="001E3F55" w:rsidP="00174084"/>
        </w:tc>
      </w:tr>
      <w:tr w:rsidR="00986F7B" w:rsidRPr="00A20A43" w14:paraId="6AEB6792"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CCBE904" w14:textId="77777777" w:rsidR="001E3F55" w:rsidRPr="00A20A43" w:rsidRDefault="001E3F55" w:rsidP="00174084">
            <w:pPr>
              <w:spacing w:line="20" w:lineRule="atLeast"/>
              <w:jc w:val="center"/>
            </w:pPr>
            <w:r w:rsidRPr="00A20A43">
              <w:t>2351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5B7222E"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cimentului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DA735DA"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2C9987A" w14:textId="77777777" w:rsidR="001E3F55" w:rsidRPr="00A20A43" w:rsidRDefault="001E3F55" w:rsidP="00174084"/>
        </w:tc>
      </w:tr>
      <w:tr w:rsidR="00986F7B" w:rsidRPr="00A20A43" w14:paraId="031FA16C"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3F1316A" w14:textId="77777777" w:rsidR="001E3F55" w:rsidRPr="00A20A43" w:rsidRDefault="001E3F55" w:rsidP="00174084">
            <w:pPr>
              <w:spacing w:line="20" w:lineRule="atLeast"/>
              <w:jc w:val="center"/>
            </w:pPr>
            <w:r w:rsidRPr="00A20A43">
              <w:t>2352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701A692"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varului</w:t>
            </w:r>
            <w:proofErr w:type="spellEnd"/>
            <w:r w:rsidRPr="00A20A43">
              <w:t xml:space="preserve"> </w:t>
            </w:r>
            <w:proofErr w:type="spellStart"/>
            <w:r w:rsidRPr="00A20A43">
              <w:t>și</w:t>
            </w:r>
            <w:proofErr w:type="spellEnd"/>
            <w:r w:rsidRPr="00A20A43">
              <w:t xml:space="preserve"> </w:t>
            </w:r>
            <w:proofErr w:type="spellStart"/>
            <w:r w:rsidRPr="00A20A43">
              <w:t>ipsosului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55FFA91"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E1C6A1C" w14:textId="77777777" w:rsidR="001E3F55" w:rsidRPr="00A20A43" w:rsidRDefault="001E3F55" w:rsidP="00174084"/>
        </w:tc>
      </w:tr>
      <w:tr w:rsidR="00986F7B" w:rsidRPr="00A20A43" w14:paraId="2313B8E0"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F805944" w14:textId="77777777" w:rsidR="001E3F55" w:rsidRPr="00A20A43" w:rsidRDefault="001E3F55" w:rsidP="00174084">
            <w:pPr>
              <w:spacing w:line="20" w:lineRule="atLeast"/>
              <w:jc w:val="center"/>
            </w:pPr>
            <w:r w:rsidRPr="00A20A43">
              <w:t>2361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9ED65EA"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produselor</w:t>
            </w:r>
            <w:proofErr w:type="spellEnd"/>
            <w:r w:rsidRPr="00A20A43">
              <w:t xml:space="preserve"> din </w:t>
            </w:r>
            <w:proofErr w:type="spellStart"/>
            <w:r w:rsidRPr="00A20A43">
              <w:t>beton</w:t>
            </w:r>
            <w:proofErr w:type="spellEnd"/>
            <w:r w:rsidRPr="00A20A43">
              <w:t xml:space="preserve"> </w:t>
            </w:r>
            <w:proofErr w:type="spellStart"/>
            <w:r w:rsidRPr="00A20A43">
              <w:t>pentru</w:t>
            </w:r>
            <w:proofErr w:type="spellEnd"/>
            <w:r w:rsidRPr="00A20A43">
              <w:t xml:space="preserve"> </w:t>
            </w:r>
            <w:proofErr w:type="spellStart"/>
            <w:r w:rsidRPr="00A20A43">
              <w:t>construcții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36B9542"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149B0E3" w14:textId="77777777" w:rsidR="001E3F55" w:rsidRPr="00A20A43" w:rsidRDefault="001E3F55" w:rsidP="00174084"/>
        </w:tc>
      </w:tr>
      <w:tr w:rsidR="00986F7B" w:rsidRPr="00A20A43" w14:paraId="06F87BFB"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6A83CFF" w14:textId="77777777" w:rsidR="001E3F55" w:rsidRPr="00A20A43" w:rsidRDefault="001E3F55" w:rsidP="00174084">
            <w:pPr>
              <w:spacing w:line="20" w:lineRule="atLeast"/>
              <w:jc w:val="center"/>
            </w:pPr>
            <w:r w:rsidRPr="00A20A43">
              <w:lastRenderedPageBreak/>
              <w:t>2362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F38D163"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produselor</w:t>
            </w:r>
            <w:proofErr w:type="spellEnd"/>
            <w:r w:rsidRPr="00A20A43">
              <w:t xml:space="preserve"> din </w:t>
            </w:r>
            <w:proofErr w:type="spellStart"/>
            <w:r w:rsidRPr="00A20A43">
              <w:t>ipsos</w:t>
            </w:r>
            <w:proofErr w:type="spellEnd"/>
            <w:r w:rsidRPr="00A20A43">
              <w:t xml:space="preserve"> </w:t>
            </w:r>
            <w:proofErr w:type="spellStart"/>
            <w:r w:rsidRPr="00A20A43">
              <w:t>pentru</w:t>
            </w:r>
            <w:proofErr w:type="spellEnd"/>
            <w:r w:rsidRPr="00A20A43">
              <w:t xml:space="preserve"> </w:t>
            </w:r>
            <w:proofErr w:type="spellStart"/>
            <w:r w:rsidRPr="00A20A43">
              <w:t>construcții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1C59923"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49082D9" w14:textId="77777777" w:rsidR="001E3F55" w:rsidRPr="00A20A43" w:rsidRDefault="001E3F55" w:rsidP="00174084"/>
        </w:tc>
      </w:tr>
      <w:tr w:rsidR="00986F7B" w:rsidRPr="00A20A43" w14:paraId="746BC95A"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5B8F8B2" w14:textId="77777777" w:rsidR="001E3F55" w:rsidRPr="00A20A43" w:rsidRDefault="001E3F55" w:rsidP="00174084">
            <w:pPr>
              <w:spacing w:line="20" w:lineRule="atLeast"/>
              <w:jc w:val="center"/>
            </w:pPr>
            <w:r w:rsidRPr="00A20A43">
              <w:t>2363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4297418"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betonului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55795BB"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C181F0B" w14:textId="77777777" w:rsidR="001E3F55" w:rsidRPr="00A20A43" w:rsidRDefault="001E3F55" w:rsidP="00174084"/>
        </w:tc>
      </w:tr>
      <w:tr w:rsidR="00986F7B" w:rsidRPr="00A20A43" w14:paraId="36F738EC"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618724F" w14:textId="77777777" w:rsidR="001E3F55" w:rsidRPr="00A20A43" w:rsidRDefault="001E3F55" w:rsidP="00174084">
            <w:pPr>
              <w:spacing w:line="20" w:lineRule="atLeast"/>
              <w:jc w:val="center"/>
            </w:pPr>
            <w:r w:rsidRPr="00A20A43">
              <w:t>2364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2E64133"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mortarului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6602F12"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2FAB4D0" w14:textId="77777777" w:rsidR="001E3F55" w:rsidRPr="00A20A43" w:rsidRDefault="001E3F55" w:rsidP="00174084"/>
        </w:tc>
      </w:tr>
      <w:tr w:rsidR="00986F7B" w:rsidRPr="00A20A43" w14:paraId="425F14E5"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54F99C3" w14:textId="77777777" w:rsidR="001E3F55" w:rsidRPr="00A20A43" w:rsidRDefault="001E3F55" w:rsidP="00174084">
            <w:pPr>
              <w:spacing w:line="20" w:lineRule="atLeast"/>
              <w:jc w:val="center"/>
            </w:pPr>
            <w:r w:rsidRPr="00A20A43">
              <w:t>2365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9CABA7D"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produselor</w:t>
            </w:r>
            <w:proofErr w:type="spellEnd"/>
            <w:r w:rsidRPr="00A20A43">
              <w:t xml:space="preserve"> din </w:t>
            </w:r>
            <w:proofErr w:type="spellStart"/>
            <w:r w:rsidRPr="00A20A43">
              <w:t>azbociment</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1610F6D"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3997D0C" w14:textId="77777777" w:rsidR="001E3F55" w:rsidRPr="00A20A43" w:rsidRDefault="001E3F55" w:rsidP="00174084"/>
        </w:tc>
      </w:tr>
      <w:tr w:rsidR="00986F7B" w:rsidRPr="00A20A43" w14:paraId="648C581B"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4B15F5F" w14:textId="77777777" w:rsidR="001E3F55" w:rsidRPr="00A20A43" w:rsidRDefault="001E3F55" w:rsidP="00174084">
            <w:pPr>
              <w:spacing w:line="20" w:lineRule="atLeast"/>
              <w:jc w:val="center"/>
            </w:pPr>
            <w:r w:rsidRPr="00A20A43">
              <w:t>2369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3A4929C"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altor</w:t>
            </w:r>
            <w:proofErr w:type="spellEnd"/>
            <w:r w:rsidRPr="00A20A43">
              <w:t xml:space="preserve"> </w:t>
            </w:r>
            <w:proofErr w:type="spellStart"/>
            <w:r w:rsidRPr="00A20A43">
              <w:t>articole</w:t>
            </w:r>
            <w:proofErr w:type="spellEnd"/>
            <w:r w:rsidRPr="00A20A43">
              <w:t xml:space="preserve"> din </w:t>
            </w:r>
            <w:proofErr w:type="spellStart"/>
            <w:r w:rsidRPr="00A20A43">
              <w:t>beton</w:t>
            </w:r>
            <w:proofErr w:type="spellEnd"/>
            <w:r w:rsidRPr="00A20A43">
              <w:t xml:space="preserve">, </w:t>
            </w:r>
            <w:proofErr w:type="spellStart"/>
            <w:r w:rsidRPr="00A20A43">
              <w:t>ciment</w:t>
            </w:r>
            <w:proofErr w:type="spellEnd"/>
            <w:r w:rsidRPr="00A20A43">
              <w:t xml:space="preserve"> </w:t>
            </w:r>
            <w:proofErr w:type="spellStart"/>
            <w:r w:rsidRPr="00A20A43">
              <w:t>și</w:t>
            </w:r>
            <w:proofErr w:type="spellEnd"/>
            <w:r w:rsidRPr="00A20A43">
              <w:t xml:space="preserve"> </w:t>
            </w:r>
            <w:proofErr w:type="spellStart"/>
            <w:r w:rsidRPr="00A20A43">
              <w:t>ipsos</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B992F02"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EAD2C61" w14:textId="77777777" w:rsidR="001E3F55" w:rsidRPr="00A20A43" w:rsidRDefault="001E3F55" w:rsidP="00174084"/>
        </w:tc>
      </w:tr>
      <w:tr w:rsidR="00986F7B" w:rsidRPr="00A20A43" w14:paraId="6F945C38"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71CFFF6" w14:textId="77777777" w:rsidR="001E3F55" w:rsidRPr="00A20A43" w:rsidRDefault="001E3F55" w:rsidP="00174084">
            <w:pPr>
              <w:spacing w:line="20" w:lineRule="atLeast"/>
              <w:jc w:val="center"/>
            </w:pPr>
            <w:r w:rsidRPr="00A20A43">
              <w:t>2370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E947FBF" w14:textId="77777777" w:rsidR="001E3F55" w:rsidRPr="00A20A43" w:rsidRDefault="001E3F55" w:rsidP="00174084">
            <w:pPr>
              <w:spacing w:line="20" w:lineRule="atLeast"/>
              <w:jc w:val="both"/>
            </w:pPr>
            <w:proofErr w:type="spellStart"/>
            <w:r w:rsidRPr="00A20A43">
              <w:t>Tăierea</w:t>
            </w:r>
            <w:proofErr w:type="spellEnd"/>
            <w:r w:rsidRPr="00A20A43">
              <w:t xml:space="preserve">, </w:t>
            </w:r>
            <w:proofErr w:type="spellStart"/>
            <w:r w:rsidRPr="00A20A43">
              <w:t>fasonarea</w:t>
            </w:r>
            <w:proofErr w:type="spellEnd"/>
            <w:r w:rsidRPr="00A20A43">
              <w:t xml:space="preserve"> </w:t>
            </w:r>
            <w:proofErr w:type="spellStart"/>
            <w:r w:rsidRPr="00A20A43">
              <w:t>și</w:t>
            </w:r>
            <w:proofErr w:type="spellEnd"/>
            <w:r w:rsidRPr="00A20A43">
              <w:t xml:space="preserve"> </w:t>
            </w:r>
            <w:proofErr w:type="spellStart"/>
            <w:r w:rsidRPr="00A20A43">
              <w:t>finisarea</w:t>
            </w:r>
            <w:proofErr w:type="spellEnd"/>
            <w:r w:rsidRPr="00A20A43">
              <w:t xml:space="preserve"> </w:t>
            </w:r>
            <w:proofErr w:type="spellStart"/>
            <w:r w:rsidRPr="00A20A43">
              <w:t>pietrei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1F59423"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540BCB6" w14:textId="77777777" w:rsidR="001E3F55" w:rsidRPr="00A20A43" w:rsidRDefault="001E3F55" w:rsidP="00174084"/>
        </w:tc>
      </w:tr>
      <w:tr w:rsidR="00986F7B" w:rsidRPr="00A20A43" w14:paraId="5AAEF078"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9A2C2D6" w14:textId="77777777" w:rsidR="001E3F55" w:rsidRPr="00A20A43" w:rsidRDefault="001E3F55" w:rsidP="00174084">
            <w:pPr>
              <w:spacing w:line="20" w:lineRule="atLeast"/>
              <w:jc w:val="center"/>
            </w:pPr>
            <w:r w:rsidRPr="00A20A43">
              <w:t>2391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4195432" w14:textId="77777777" w:rsidR="001E3F55" w:rsidRPr="00A20A43" w:rsidRDefault="001E3F55" w:rsidP="00174084">
            <w:pPr>
              <w:spacing w:line="20" w:lineRule="atLeast"/>
              <w:jc w:val="both"/>
            </w:pPr>
            <w:proofErr w:type="spellStart"/>
            <w:r w:rsidRPr="00A20A43">
              <w:t>Fabricarea</w:t>
            </w:r>
            <w:proofErr w:type="spellEnd"/>
            <w:r w:rsidRPr="00A20A43">
              <w:t xml:space="preserve"> de </w:t>
            </w:r>
            <w:proofErr w:type="spellStart"/>
            <w:r w:rsidRPr="00A20A43">
              <w:t>produse</w:t>
            </w:r>
            <w:proofErr w:type="spellEnd"/>
            <w:r w:rsidRPr="00A20A43">
              <w:t xml:space="preserve"> </w:t>
            </w:r>
            <w:proofErr w:type="spellStart"/>
            <w:r w:rsidRPr="00A20A43">
              <w:t>abrazive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ABFF4CE"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11F593A" w14:textId="77777777" w:rsidR="001E3F55" w:rsidRPr="00A20A43" w:rsidRDefault="001E3F55" w:rsidP="00174084"/>
        </w:tc>
      </w:tr>
      <w:tr w:rsidR="00986F7B" w:rsidRPr="00A20A43" w14:paraId="1758FDE9"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44C02BD" w14:textId="77777777" w:rsidR="001E3F55" w:rsidRPr="00A20A43" w:rsidRDefault="001E3F55" w:rsidP="00174084">
            <w:pPr>
              <w:spacing w:line="20" w:lineRule="atLeast"/>
              <w:jc w:val="center"/>
            </w:pPr>
            <w:r w:rsidRPr="00A20A43">
              <w:t>2399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311C9A6"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altor</w:t>
            </w:r>
            <w:proofErr w:type="spellEnd"/>
            <w:r w:rsidRPr="00A20A43">
              <w:t xml:space="preserve"> </w:t>
            </w:r>
            <w:proofErr w:type="spellStart"/>
            <w:r w:rsidRPr="00A20A43">
              <w:t>produse</w:t>
            </w:r>
            <w:proofErr w:type="spellEnd"/>
            <w:r w:rsidRPr="00A20A43">
              <w:t xml:space="preserve"> din </w:t>
            </w:r>
            <w:proofErr w:type="spellStart"/>
            <w:r w:rsidRPr="00A20A43">
              <w:t>minerale</w:t>
            </w:r>
            <w:proofErr w:type="spellEnd"/>
            <w:r w:rsidRPr="00A20A43">
              <w:t xml:space="preserve"> </w:t>
            </w:r>
            <w:proofErr w:type="spellStart"/>
            <w:r w:rsidRPr="00A20A43">
              <w:t>nemetalice</w:t>
            </w:r>
            <w:proofErr w:type="spellEnd"/>
            <w:r w:rsidRPr="00A20A43">
              <w:t xml:space="preserve">, </w:t>
            </w:r>
            <w:proofErr w:type="spellStart"/>
            <w:r w:rsidRPr="00A20A43">
              <w:t>n.c.a</w:t>
            </w:r>
            <w:proofErr w:type="spellEnd"/>
            <w:r w:rsidRPr="00A20A43">
              <w: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C71DFF7"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7A9C78C" w14:textId="77777777" w:rsidR="001E3F55" w:rsidRPr="00A20A43" w:rsidRDefault="001E3F55" w:rsidP="00174084"/>
        </w:tc>
      </w:tr>
      <w:tr w:rsidR="00986F7B" w:rsidRPr="00A20A43" w14:paraId="60A7E2EA"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C118206" w14:textId="77777777" w:rsidR="001E3F55" w:rsidRPr="00A20A43" w:rsidRDefault="001E3F55" w:rsidP="00174084">
            <w:pPr>
              <w:spacing w:line="20" w:lineRule="atLeast"/>
              <w:jc w:val="center"/>
            </w:pPr>
            <w:r w:rsidRPr="00A20A43">
              <w:t>2441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6B60ABA" w14:textId="77777777" w:rsidR="001E3F55" w:rsidRPr="00A20A43" w:rsidRDefault="001E3F55" w:rsidP="00174084">
            <w:pPr>
              <w:spacing w:line="20" w:lineRule="atLeast"/>
              <w:jc w:val="both"/>
            </w:pPr>
            <w:proofErr w:type="spellStart"/>
            <w:r w:rsidRPr="00A20A43">
              <w:t>Producția</w:t>
            </w:r>
            <w:proofErr w:type="spellEnd"/>
            <w:r w:rsidRPr="00A20A43">
              <w:t xml:space="preserve"> </w:t>
            </w:r>
            <w:proofErr w:type="spellStart"/>
            <w:r w:rsidRPr="00A20A43">
              <w:t>metalelor</w:t>
            </w:r>
            <w:proofErr w:type="spellEnd"/>
            <w:r w:rsidRPr="00A20A43">
              <w:t xml:space="preserve"> </w:t>
            </w:r>
            <w:proofErr w:type="spellStart"/>
            <w:r w:rsidRPr="00A20A43">
              <w:t>prețioase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0C666A7"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65CC96A" w14:textId="77777777" w:rsidR="001E3F55" w:rsidRPr="00A20A43" w:rsidRDefault="001E3F55" w:rsidP="00174084"/>
        </w:tc>
      </w:tr>
      <w:tr w:rsidR="00986F7B" w:rsidRPr="00A20A43" w14:paraId="47BB3DDA"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3B90B25" w14:textId="77777777" w:rsidR="001E3F55" w:rsidRPr="00A20A43" w:rsidRDefault="001E3F55" w:rsidP="00174084">
            <w:pPr>
              <w:spacing w:line="20" w:lineRule="atLeast"/>
              <w:jc w:val="center"/>
            </w:pPr>
            <w:r w:rsidRPr="00A20A43">
              <w:t>2442</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CED3FA5" w14:textId="77777777" w:rsidR="001E3F55" w:rsidRPr="00A20A43" w:rsidRDefault="001E3F55" w:rsidP="00174084">
            <w:pPr>
              <w:spacing w:line="20" w:lineRule="atLeast"/>
              <w:jc w:val="both"/>
            </w:pPr>
            <w:proofErr w:type="spellStart"/>
            <w:r w:rsidRPr="00A20A43">
              <w:t>Metalurgia</w:t>
            </w:r>
            <w:proofErr w:type="spellEnd"/>
            <w:r w:rsidRPr="00A20A43">
              <w:t xml:space="preserve"> </w:t>
            </w:r>
            <w:proofErr w:type="spellStart"/>
            <w:r w:rsidRPr="00A20A43">
              <w:t>aluminiului</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4AF4F13"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4792CDF" w14:textId="77777777" w:rsidR="001E3F55" w:rsidRPr="00A20A43" w:rsidRDefault="001E3F55" w:rsidP="00174084"/>
        </w:tc>
      </w:tr>
      <w:tr w:rsidR="00986F7B" w:rsidRPr="00A20A43" w14:paraId="55CF0C75"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7540C20A" w14:textId="77777777" w:rsidR="001E3F55" w:rsidRPr="00A20A43" w:rsidRDefault="001E3F55" w:rsidP="00174084">
            <w:pPr>
              <w:spacing w:line="20" w:lineRule="atLeast"/>
              <w:jc w:val="center"/>
            </w:pPr>
            <w:r w:rsidRPr="00A20A43">
              <w:t>2443</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060DE69" w14:textId="77777777" w:rsidR="001E3F55" w:rsidRPr="00A20A43" w:rsidRDefault="001E3F55" w:rsidP="00174084">
            <w:pPr>
              <w:spacing w:line="20" w:lineRule="atLeast"/>
              <w:jc w:val="both"/>
              <w:rPr>
                <w:lang w:val="fr-FR"/>
              </w:rPr>
            </w:pPr>
            <w:proofErr w:type="spellStart"/>
            <w:r w:rsidRPr="00A20A43">
              <w:rPr>
                <w:lang w:val="fr-FR"/>
              </w:rPr>
              <w:t>Producția</w:t>
            </w:r>
            <w:proofErr w:type="spellEnd"/>
            <w:r w:rsidRPr="00A20A43">
              <w:rPr>
                <w:lang w:val="fr-FR"/>
              </w:rPr>
              <w:t xml:space="preserve"> </w:t>
            </w:r>
            <w:proofErr w:type="spellStart"/>
            <w:r w:rsidRPr="00A20A43">
              <w:rPr>
                <w:lang w:val="fr-FR"/>
              </w:rPr>
              <w:t>plumbului</w:t>
            </w:r>
            <w:proofErr w:type="spellEnd"/>
            <w:r w:rsidRPr="00A20A43">
              <w:rPr>
                <w:lang w:val="fr-FR"/>
              </w:rPr>
              <w:t xml:space="preserve">, </w:t>
            </w:r>
            <w:proofErr w:type="spellStart"/>
            <w:r w:rsidRPr="00A20A43">
              <w:rPr>
                <w:lang w:val="fr-FR"/>
              </w:rPr>
              <w:t>zincului</w:t>
            </w:r>
            <w:proofErr w:type="spellEnd"/>
            <w:r w:rsidRPr="00A20A43">
              <w:rPr>
                <w:lang w:val="fr-FR"/>
              </w:rPr>
              <w:t xml:space="preserve"> </w:t>
            </w:r>
            <w:proofErr w:type="spellStart"/>
            <w:r w:rsidRPr="00A20A43">
              <w:rPr>
                <w:lang w:val="fr-FR"/>
              </w:rPr>
              <w:t>și</w:t>
            </w:r>
            <w:proofErr w:type="spellEnd"/>
            <w:r w:rsidRPr="00A20A43">
              <w:rPr>
                <w:lang w:val="fr-FR"/>
              </w:rPr>
              <w:t xml:space="preserve"> </w:t>
            </w:r>
            <w:proofErr w:type="spellStart"/>
            <w:r w:rsidRPr="00A20A43">
              <w:rPr>
                <w:lang w:val="fr-FR"/>
              </w:rPr>
              <w:t>cositorului</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F4147D3"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66D2FC8" w14:textId="77777777" w:rsidR="001E3F55" w:rsidRPr="00A20A43" w:rsidRDefault="001E3F55" w:rsidP="00174084"/>
        </w:tc>
      </w:tr>
      <w:tr w:rsidR="00986F7B" w:rsidRPr="00A20A43" w14:paraId="138CE699"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31DC7A3" w14:textId="77777777" w:rsidR="001E3F55" w:rsidRPr="00A20A43" w:rsidRDefault="001E3F55" w:rsidP="00174084">
            <w:pPr>
              <w:spacing w:line="20" w:lineRule="atLeast"/>
              <w:jc w:val="center"/>
            </w:pPr>
            <w:r w:rsidRPr="00A20A43">
              <w:t>2444</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880779B" w14:textId="77777777" w:rsidR="001E3F55" w:rsidRPr="00A20A43" w:rsidRDefault="001E3F55" w:rsidP="00174084">
            <w:pPr>
              <w:spacing w:line="20" w:lineRule="atLeast"/>
              <w:jc w:val="both"/>
            </w:pPr>
            <w:proofErr w:type="spellStart"/>
            <w:r w:rsidRPr="00A20A43">
              <w:t>Metalurgia</w:t>
            </w:r>
            <w:proofErr w:type="spellEnd"/>
            <w:r w:rsidRPr="00A20A43">
              <w:t xml:space="preserve"> </w:t>
            </w:r>
            <w:proofErr w:type="spellStart"/>
            <w:r w:rsidRPr="00A20A43">
              <w:t>cuprului</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63794269"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DF5A377" w14:textId="77777777" w:rsidR="001E3F55" w:rsidRPr="00A20A43" w:rsidRDefault="001E3F55" w:rsidP="00174084"/>
        </w:tc>
      </w:tr>
      <w:tr w:rsidR="00986F7B" w:rsidRPr="00A20A43" w14:paraId="5CCA0003"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F77314F" w14:textId="77777777" w:rsidR="001E3F55" w:rsidRPr="00A20A43" w:rsidRDefault="001E3F55" w:rsidP="00174084">
            <w:pPr>
              <w:spacing w:line="20" w:lineRule="atLeast"/>
              <w:jc w:val="center"/>
            </w:pPr>
            <w:r w:rsidRPr="00A20A43">
              <w:t>2445</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AAB603E" w14:textId="77777777" w:rsidR="001E3F55" w:rsidRPr="00A20A43" w:rsidRDefault="001E3F55" w:rsidP="00174084">
            <w:pPr>
              <w:spacing w:line="20" w:lineRule="atLeast"/>
              <w:jc w:val="both"/>
            </w:pPr>
            <w:proofErr w:type="spellStart"/>
            <w:r w:rsidRPr="00A20A43">
              <w:t>Producția</w:t>
            </w:r>
            <w:proofErr w:type="spellEnd"/>
            <w:r w:rsidRPr="00A20A43">
              <w:t xml:space="preserve"> </w:t>
            </w:r>
            <w:proofErr w:type="spellStart"/>
            <w:r w:rsidRPr="00A20A43">
              <w:t>altor</w:t>
            </w:r>
            <w:proofErr w:type="spellEnd"/>
            <w:r w:rsidRPr="00A20A43">
              <w:t xml:space="preserve"> </w:t>
            </w:r>
            <w:proofErr w:type="spellStart"/>
            <w:r w:rsidRPr="00A20A43">
              <w:t>metale</w:t>
            </w:r>
            <w:proofErr w:type="spellEnd"/>
            <w:r w:rsidRPr="00A20A43">
              <w:t xml:space="preserve"> </w:t>
            </w:r>
            <w:proofErr w:type="spellStart"/>
            <w:r w:rsidRPr="00A20A43">
              <w:t>neferoase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B97FB5F"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09344F9" w14:textId="77777777" w:rsidR="001E3F55" w:rsidRPr="00A20A43" w:rsidRDefault="001E3F55" w:rsidP="00174084"/>
        </w:tc>
      </w:tr>
      <w:tr w:rsidR="00986F7B" w:rsidRPr="00A20A43" w14:paraId="318904A2"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C6F6129" w14:textId="77777777" w:rsidR="001E3F55" w:rsidRPr="00A20A43" w:rsidRDefault="001E3F55" w:rsidP="00174084">
            <w:pPr>
              <w:spacing w:line="20" w:lineRule="atLeast"/>
              <w:jc w:val="center"/>
            </w:pPr>
            <w:r w:rsidRPr="00A20A43">
              <w:t>2453</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67EF3536" w14:textId="77777777" w:rsidR="001E3F55" w:rsidRPr="00A20A43" w:rsidRDefault="001E3F55" w:rsidP="00174084">
            <w:pPr>
              <w:spacing w:line="20" w:lineRule="atLeast"/>
              <w:jc w:val="both"/>
            </w:pPr>
            <w:proofErr w:type="spellStart"/>
            <w:r w:rsidRPr="00A20A43">
              <w:t>Turnarea</w:t>
            </w:r>
            <w:proofErr w:type="spellEnd"/>
            <w:r w:rsidRPr="00A20A43">
              <w:t xml:space="preserve"> </w:t>
            </w:r>
            <w:proofErr w:type="spellStart"/>
            <w:r w:rsidRPr="00A20A43">
              <w:t>metalelor</w:t>
            </w:r>
            <w:proofErr w:type="spellEnd"/>
            <w:r w:rsidRPr="00A20A43">
              <w:t xml:space="preserve"> </w:t>
            </w:r>
            <w:proofErr w:type="spellStart"/>
            <w:r w:rsidRPr="00A20A43">
              <w:t>neferoase</w:t>
            </w:r>
            <w:proofErr w:type="spellEnd"/>
            <w:r w:rsidRPr="00A20A43">
              <w:t xml:space="preserve"> </w:t>
            </w:r>
            <w:proofErr w:type="spellStart"/>
            <w:r w:rsidRPr="00A20A43">
              <w:t>ușoare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ED95838"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31A42FF" w14:textId="77777777" w:rsidR="001E3F55" w:rsidRPr="00A20A43" w:rsidRDefault="001E3F55" w:rsidP="00174084"/>
        </w:tc>
      </w:tr>
      <w:tr w:rsidR="00986F7B" w:rsidRPr="00A20A43" w14:paraId="54F6529A"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70838614" w14:textId="77777777" w:rsidR="001E3F55" w:rsidRPr="00A20A43" w:rsidRDefault="001E3F55" w:rsidP="00174084">
            <w:pPr>
              <w:spacing w:line="20" w:lineRule="atLeast"/>
              <w:jc w:val="center"/>
            </w:pPr>
            <w:r w:rsidRPr="00A20A43">
              <w:t>2454</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0BB9532" w14:textId="77777777" w:rsidR="001E3F55" w:rsidRPr="00A20A43" w:rsidRDefault="001E3F55" w:rsidP="00174084">
            <w:pPr>
              <w:spacing w:line="20" w:lineRule="atLeast"/>
              <w:jc w:val="both"/>
            </w:pPr>
            <w:proofErr w:type="spellStart"/>
            <w:r w:rsidRPr="00A20A43">
              <w:t>Turnarea</w:t>
            </w:r>
            <w:proofErr w:type="spellEnd"/>
            <w:r w:rsidRPr="00A20A43">
              <w:t xml:space="preserve"> </w:t>
            </w:r>
            <w:proofErr w:type="spellStart"/>
            <w:r w:rsidRPr="00A20A43">
              <w:t>altor</w:t>
            </w:r>
            <w:proofErr w:type="spellEnd"/>
            <w:r w:rsidRPr="00A20A43">
              <w:t xml:space="preserve"> </w:t>
            </w:r>
            <w:proofErr w:type="spellStart"/>
            <w:r w:rsidRPr="00A20A43">
              <w:t>metale</w:t>
            </w:r>
            <w:proofErr w:type="spellEnd"/>
            <w:r w:rsidRPr="00A20A43">
              <w:t xml:space="preserve"> </w:t>
            </w:r>
            <w:proofErr w:type="spellStart"/>
            <w:r w:rsidRPr="00A20A43">
              <w:t>neferoase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757503E"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BAE3364" w14:textId="77777777" w:rsidR="001E3F55" w:rsidRPr="00A20A43" w:rsidRDefault="001E3F55" w:rsidP="00174084"/>
        </w:tc>
      </w:tr>
      <w:tr w:rsidR="00986F7B" w:rsidRPr="00A20A43" w14:paraId="4FC2F028"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8CBBE88" w14:textId="77777777" w:rsidR="001E3F55" w:rsidRPr="00A20A43" w:rsidRDefault="001E3F55" w:rsidP="00174084">
            <w:pPr>
              <w:spacing w:line="20" w:lineRule="atLeast"/>
              <w:jc w:val="center"/>
            </w:pPr>
            <w:r w:rsidRPr="00A20A43">
              <w:t>2511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B59200E" w14:textId="77777777" w:rsidR="001E3F55" w:rsidRPr="00A20A43" w:rsidRDefault="001E3F55" w:rsidP="00174084">
            <w:pPr>
              <w:spacing w:line="20" w:lineRule="atLeast"/>
              <w:jc w:val="both"/>
            </w:pPr>
            <w:proofErr w:type="spellStart"/>
            <w:r w:rsidRPr="00A20A43">
              <w:t>Fabricarea</w:t>
            </w:r>
            <w:proofErr w:type="spellEnd"/>
            <w:r w:rsidRPr="00A20A43">
              <w:t xml:space="preserve"> de </w:t>
            </w:r>
            <w:proofErr w:type="spellStart"/>
            <w:r w:rsidRPr="00A20A43">
              <w:t>construcții</w:t>
            </w:r>
            <w:proofErr w:type="spellEnd"/>
            <w:r w:rsidRPr="00A20A43">
              <w:t xml:space="preserve"> </w:t>
            </w:r>
            <w:proofErr w:type="spellStart"/>
            <w:r w:rsidRPr="00A20A43">
              <w:t>metalice</w:t>
            </w:r>
            <w:proofErr w:type="spellEnd"/>
            <w:r w:rsidRPr="00A20A43">
              <w:t xml:space="preserve"> </w:t>
            </w:r>
            <w:proofErr w:type="spellStart"/>
            <w:r w:rsidRPr="00A20A43">
              <w:t>și</w:t>
            </w:r>
            <w:proofErr w:type="spellEnd"/>
            <w:r w:rsidRPr="00A20A43">
              <w:t xml:space="preserve"> </w:t>
            </w:r>
            <w:proofErr w:type="spellStart"/>
            <w:r w:rsidRPr="00A20A43">
              <w:t>părți</w:t>
            </w:r>
            <w:proofErr w:type="spellEnd"/>
            <w:r w:rsidRPr="00A20A43">
              <w:t xml:space="preserve"> </w:t>
            </w:r>
            <w:proofErr w:type="spellStart"/>
            <w:r w:rsidRPr="00A20A43">
              <w:t>componente</w:t>
            </w:r>
            <w:proofErr w:type="spellEnd"/>
            <w:r w:rsidRPr="00A20A43">
              <w:t xml:space="preserve"> ale </w:t>
            </w:r>
            <w:proofErr w:type="spellStart"/>
            <w:r w:rsidRPr="00A20A43">
              <w:t>structurilor</w:t>
            </w:r>
            <w:proofErr w:type="spellEnd"/>
            <w:r w:rsidRPr="00A20A43">
              <w:t xml:space="preserve"> </w:t>
            </w:r>
            <w:proofErr w:type="spellStart"/>
            <w:r w:rsidRPr="00A20A43">
              <w:t>metalice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52F78D9"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93C0CC7" w14:textId="77777777" w:rsidR="001E3F55" w:rsidRPr="00A20A43" w:rsidRDefault="001E3F55" w:rsidP="00174084"/>
        </w:tc>
      </w:tr>
      <w:tr w:rsidR="00986F7B" w:rsidRPr="00A20A43" w14:paraId="182BD27F"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483FB69" w14:textId="77777777" w:rsidR="001E3F55" w:rsidRPr="00A20A43" w:rsidRDefault="001E3F55" w:rsidP="00174084">
            <w:pPr>
              <w:spacing w:line="20" w:lineRule="atLeast"/>
              <w:jc w:val="center"/>
            </w:pPr>
            <w:r w:rsidRPr="00A20A43">
              <w:t>2512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650AC8E" w14:textId="77777777" w:rsidR="001E3F55" w:rsidRPr="00A20A43" w:rsidRDefault="001E3F55" w:rsidP="00174084">
            <w:pPr>
              <w:spacing w:line="20" w:lineRule="atLeast"/>
              <w:jc w:val="both"/>
              <w:rPr>
                <w:lang w:val="sv-SE"/>
              </w:rPr>
            </w:pPr>
            <w:r w:rsidRPr="00A20A43">
              <w:rPr>
                <w:lang w:val="sv-SE"/>
              </w:rPr>
              <w:t>Fabricarea de uși și ferestre din metal</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FF8B360"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3066A61" w14:textId="77777777" w:rsidR="001E3F55" w:rsidRPr="00A20A43" w:rsidRDefault="001E3F55" w:rsidP="00174084"/>
        </w:tc>
      </w:tr>
      <w:tr w:rsidR="00986F7B" w:rsidRPr="00A20A43" w14:paraId="1EC0E7BA"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4372202" w14:textId="77777777" w:rsidR="001E3F55" w:rsidRPr="00A20A43" w:rsidRDefault="001E3F55" w:rsidP="00174084">
            <w:pPr>
              <w:spacing w:line="20" w:lineRule="atLeast"/>
              <w:jc w:val="center"/>
            </w:pPr>
            <w:r w:rsidRPr="00A20A43">
              <w:t>2521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22098B2" w14:textId="77777777" w:rsidR="001E3F55" w:rsidRPr="00A20A43" w:rsidRDefault="001E3F55" w:rsidP="00174084">
            <w:pPr>
              <w:spacing w:line="20" w:lineRule="atLeast"/>
              <w:jc w:val="both"/>
              <w:rPr>
                <w:lang w:val="fr-FR"/>
              </w:rPr>
            </w:pPr>
            <w:proofErr w:type="spellStart"/>
            <w:r w:rsidRPr="00A20A43">
              <w:rPr>
                <w:lang w:val="fr-FR"/>
              </w:rPr>
              <w:t>Producția</w:t>
            </w:r>
            <w:proofErr w:type="spellEnd"/>
            <w:r w:rsidRPr="00A20A43">
              <w:rPr>
                <w:lang w:val="fr-FR"/>
              </w:rPr>
              <w:t xml:space="preserve"> de </w:t>
            </w:r>
            <w:proofErr w:type="spellStart"/>
            <w:r w:rsidRPr="00A20A43">
              <w:rPr>
                <w:lang w:val="fr-FR"/>
              </w:rPr>
              <w:t>radiatoare</w:t>
            </w:r>
            <w:proofErr w:type="spellEnd"/>
            <w:r w:rsidRPr="00A20A43">
              <w:rPr>
                <w:lang w:val="fr-FR"/>
              </w:rPr>
              <w:t xml:space="preserve"> </w:t>
            </w:r>
            <w:proofErr w:type="spellStart"/>
            <w:r w:rsidRPr="00A20A43">
              <w:rPr>
                <w:lang w:val="fr-FR"/>
              </w:rPr>
              <w:t>și</w:t>
            </w:r>
            <w:proofErr w:type="spellEnd"/>
            <w:r w:rsidRPr="00A20A43">
              <w:rPr>
                <w:lang w:val="fr-FR"/>
              </w:rPr>
              <w:t xml:space="preserve"> </w:t>
            </w:r>
            <w:proofErr w:type="spellStart"/>
            <w:r w:rsidRPr="00A20A43">
              <w:rPr>
                <w:lang w:val="fr-FR"/>
              </w:rPr>
              <w:t>cazane</w:t>
            </w:r>
            <w:proofErr w:type="spellEnd"/>
            <w:r w:rsidRPr="00A20A43">
              <w:rPr>
                <w:lang w:val="fr-FR"/>
              </w:rPr>
              <w:t xml:space="preserve"> </w:t>
            </w:r>
            <w:proofErr w:type="spellStart"/>
            <w:r w:rsidRPr="00A20A43">
              <w:rPr>
                <w:lang w:val="fr-FR"/>
              </w:rPr>
              <w:t>pentru</w:t>
            </w:r>
            <w:proofErr w:type="spellEnd"/>
            <w:r w:rsidRPr="00A20A43">
              <w:rPr>
                <w:lang w:val="fr-FR"/>
              </w:rPr>
              <w:t xml:space="preserve"> </w:t>
            </w:r>
            <w:proofErr w:type="spellStart"/>
            <w:r w:rsidRPr="00A20A43">
              <w:rPr>
                <w:lang w:val="fr-FR"/>
              </w:rPr>
              <w:t>încălzire</w:t>
            </w:r>
            <w:proofErr w:type="spellEnd"/>
            <w:r w:rsidRPr="00A20A43">
              <w:rPr>
                <w:lang w:val="fr-FR"/>
              </w:rPr>
              <w:t xml:space="preserve"> </w:t>
            </w:r>
            <w:proofErr w:type="spellStart"/>
            <w:r w:rsidRPr="00A20A43">
              <w:rPr>
                <w:lang w:val="fr-FR"/>
              </w:rPr>
              <w:t>centrală</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78EA2B5"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604BC84" w14:textId="77777777" w:rsidR="001E3F55" w:rsidRPr="00A20A43" w:rsidRDefault="001E3F55" w:rsidP="00174084"/>
        </w:tc>
      </w:tr>
      <w:tr w:rsidR="00986F7B" w:rsidRPr="00A20A43" w14:paraId="47380284"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98680E4" w14:textId="77777777" w:rsidR="001E3F55" w:rsidRPr="00A20A43" w:rsidRDefault="001E3F55" w:rsidP="00174084">
            <w:pPr>
              <w:spacing w:line="20" w:lineRule="atLeast"/>
              <w:jc w:val="center"/>
            </w:pPr>
            <w:r w:rsidRPr="00A20A43">
              <w:t>2529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80B9F1D" w14:textId="77777777" w:rsidR="001E3F55" w:rsidRPr="00A20A43" w:rsidRDefault="001E3F55" w:rsidP="00174084">
            <w:pPr>
              <w:spacing w:line="20" w:lineRule="atLeast"/>
              <w:jc w:val="both"/>
              <w:rPr>
                <w:lang w:val="fr-FR"/>
              </w:rPr>
            </w:pPr>
            <w:proofErr w:type="spellStart"/>
            <w:r w:rsidRPr="00A20A43">
              <w:rPr>
                <w:lang w:val="fr-FR"/>
              </w:rPr>
              <w:t>Producția</w:t>
            </w:r>
            <w:proofErr w:type="spellEnd"/>
            <w:r w:rsidRPr="00A20A43">
              <w:rPr>
                <w:lang w:val="fr-FR"/>
              </w:rPr>
              <w:t xml:space="preserve"> de </w:t>
            </w:r>
            <w:proofErr w:type="spellStart"/>
            <w:r w:rsidRPr="00A20A43">
              <w:rPr>
                <w:lang w:val="fr-FR"/>
              </w:rPr>
              <w:t>rezervoare</w:t>
            </w:r>
            <w:proofErr w:type="spellEnd"/>
            <w:r w:rsidRPr="00A20A43">
              <w:rPr>
                <w:lang w:val="fr-FR"/>
              </w:rPr>
              <w:t xml:space="preserve">, </w:t>
            </w:r>
            <w:proofErr w:type="spellStart"/>
            <w:r w:rsidRPr="00A20A43">
              <w:rPr>
                <w:lang w:val="fr-FR"/>
              </w:rPr>
              <w:t>cisterne</w:t>
            </w:r>
            <w:proofErr w:type="spellEnd"/>
            <w:r w:rsidRPr="00A20A43">
              <w:rPr>
                <w:lang w:val="fr-FR"/>
              </w:rPr>
              <w:t xml:space="preserve"> </w:t>
            </w:r>
            <w:proofErr w:type="spellStart"/>
            <w:r w:rsidRPr="00A20A43">
              <w:rPr>
                <w:lang w:val="fr-FR"/>
              </w:rPr>
              <w:t>și</w:t>
            </w:r>
            <w:proofErr w:type="spellEnd"/>
            <w:r w:rsidRPr="00A20A43">
              <w:rPr>
                <w:lang w:val="fr-FR"/>
              </w:rPr>
              <w:t xml:space="preserve"> </w:t>
            </w:r>
            <w:proofErr w:type="spellStart"/>
            <w:r w:rsidRPr="00A20A43">
              <w:rPr>
                <w:lang w:val="fr-FR"/>
              </w:rPr>
              <w:t>containere</w:t>
            </w:r>
            <w:proofErr w:type="spellEnd"/>
            <w:r w:rsidRPr="00A20A43">
              <w:rPr>
                <w:lang w:val="fr-FR"/>
              </w:rPr>
              <w:t xml:space="preserve"> </w:t>
            </w:r>
            <w:proofErr w:type="spellStart"/>
            <w:r w:rsidRPr="00A20A43">
              <w:rPr>
                <w:lang w:val="fr-FR"/>
              </w:rPr>
              <w:t>metalice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0E41825"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97EF98A" w14:textId="77777777" w:rsidR="001E3F55" w:rsidRPr="00A20A43" w:rsidRDefault="001E3F55" w:rsidP="00174084"/>
        </w:tc>
      </w:tr>
      <w:tr w:rsidR="00986F7B" w:rsidRPr="00A20A43" w14:paraId="01C55A9B"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AC5648F" w14:textId="77777777" w:rsidR="001E3F55" w:rsidRPr="00A20A43" w:rsidRDefault="001E3F55" w:rsidP="00174084">
            <w:pPr>
              <w:spacing w:line="20" w:lineRule="atLeast"/>
              <w:jc w:val="center"/>
            </w:pPr>
            <w:r w:rsidRPr="00A20A43">
              <w:t>2530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1AF9D4A" w14:textId="77777777" w:rsidR="001E3F55" w:rsidRPr="00A20A43" w:rsidRDefault="001E3F55" w:rsidP="00174084">
            <w:pPr>
              <w:spacing w:line="20" w:lineRule="atLeast"/>
              <w:jc w:val="both"/>
            </w:pPr>
            <w:proofErr w:type="spellStart"/>
            <w:r w:rsidRPr="00A20A43">
              <w:t>Producția</w:t>
            </w:r>
            <w:proofErr w:type="spellEnd"/>
            <w:r w:rsidRPr="00A20A43">
              <w:t xml:space="preserve"> </w:t>
            </w:r>
            <w:proofErr w:type="spellStart"/>
            <w:r w:rsidRPr="00A20A43">
              <w:t>generatoarelor</w:t>
            </w:r>
            <w:proofErr w:type="spellEnd"/>
            <w:r w:rsidRPr="00A20A43">
              <w:t xml:space="preserve"> de </w:t>
            </w:r>
            <w:proofErr w:type="spellStart"/>
            <w:r w:rsidRPr="00A20A43">
              <w:t>aburi</w:t>
            </w:r>
            <w:proofErr w:type="spellEnd"/>
            <w:r w:rsidRPr="00A20A43">
              <w:t xml:space="preserve"> (cu </w:t>
            </w:r>
            <w:proofErr w:type="spellStart"/>
            <w:r w:rsidRPr="00A20A43">
              <w:t>excepția</w:t>
            </w:r>
            <w:proofErr w:type="spellEnd"/>
            <w:r w:rsidRPr="00A20A43">
              <w:t xml:space="preserve"> </w:t>
            </w:r>
            <w:proofErr w:type="spellStart"/>
            <w:r w:rsidRPr="00A20A43">
              <w:t>cazanelor</w:t>
            </w:r>
            <w:proofErr w:type="spellEnd"/>
            <w:r w:rsidRPr="00A20A43">
              <w:t xml:space="preserve"> </w:t>
            </w:r>
            <w:proofErr w:type="spellStart"/>
            <w:r w:rsidRPr="00A20A43">
              <w:t>pentru</w:t>
            </w:r>
            <w:proofErr w:type="spellEnd"/>
            <w:r w:rsidRPr="00A20A43">
              <w:t xml:space="preserve"> </w:t>
            </w:r>
            <w:proofErr w:type="spellStart"/>
            <w:r w:rsidRPr="00A20A43">
              <w:t>încălzire</w:t>
            </w:r>
            <w:proofErr w:type="spellEnd"/>
            <w:r w:rsidRPr="00A20A43">
              <w:t xml:space="preserve"> </w:t>
            </w:r>
            <w:proofErr w:type="spellStart"/>
            <w:r w:rsidRPr="00A20A43">
              <w:t>centrală</w:t>
            </w:r>
            <w:proofErr w:type="spellEnd"/>
            <w:r w:rsidRPr="00A20A43">
              <w: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931E379"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9F0464A" w14:textId="77777777" w:rsidR="001E3F55" w:rsidRPr="00A20A43" w:rsidRDefault="001E3F55" w:rsidP="00174084"/>
        </w:tc>
      </w:tr>
      <w:tr w:rsidR="00986F7B" w:rsidRPr="00A20A43" w14:paraId="701251A0"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B3197FF" w14:textId="77777777" w:rsidR="001E3F55" w:rsidRPr="00A20A43" w:rsidRDefault="001E3F55" w:rsidP="00174084">
            <w:pPr>
              <w:spacing w:line="20" w:lineRule="atLeast"/>
              <w:jc w:val="center"/>
            </w:pPr>
            <w:r w:rsidRPr="00A20A43">
              <w:lastRenderedPageBreak/>
              <w:t>2550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8A0C126"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produselor</w:t>
            </w:r>
            <w:proofErr w:type="spellEnd"/>
            <w:r w:rsidRPr="00A20A43">
              <w:t xml:space="preserve"> </w:t>
            </w:r>
            <w:proofErr w:type="spellStart"/>
            <w:r w:rsidRPr="00A20A43">
              <w:t>metalice</w:t>
            </w:r>
            <w:proofErr w:type="spellEnd"/>
            <w:r w:rsidRPr="00A20A43">
              <w:t xml:space="preserve"> </w:t>
            </w:r>
            <w:proofErr w:type="spellStart"/>
            <w:r w:rsidRPr="00A20A43">
              <w:t>obținute</w:t>
            </w:r>
            <w:proofErr w:type="spellEnd"/>
            <w:r w:rsidRPr="00A20A43">
              <w:t xml:space="preserve"> </w:t>
            </w:r>
            <w:proofErr w:type="spellStart"/>
            <w:r w:rsidRPr="00A20A43">
              <w:t>prin</w:t>
            </w:r>
            <w:proofErr w:type="spellEnd"/>
            <w:r w:rsidRPr="00A20A43">
              <w:t xml:space="preserve"> </w:t>
            </w:r>
            <w:proofErr w:type="spellStart"/>
            <w:r w:rsidRPr="00A20A43">
              <w:t>deformare</w:t>
            </w:r>
            <w:proofErr w:type="spellEnd"/>
            <w:r w:rsidRPr="00A20A43">
              <w:t xml:space="preserve"> </w:t>
            </w:r>
            <w:proofErr w:type="spellStart"/>
            <w:r w:rsidRPr="00A20A43">
              <w:t>plastică</w:t>
            </w:r>
            <w:proofErr w:type="spellEnd"/>
            <w:r w:rsidRPr="00A20A43">
              <w:t xml:space="preserve">; </w:t>
            </w:r>
            <w:proofErr w:type="spellStart"/>
            <w:r w:rsidRPr="00A20A43">
              <w:t>metalurgia</w:t>
            </w:r>
            <w:proofErr w:type="spellEnd"/>
            <w:r w:rsidRPr="00A20A43">
              <w:t xml:space="preserve"> </w:t>
            </w:r>
            <w:proofErr w:type="spellStart"/>
            <w:r w:rsidRPr="00A20A43">
              <w:t>pulberilor</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A1E790F"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E16E9C1" w14:textId="77777777" w:rsidR="001E3F55" w:rsidRPr="00A20A43" w:rsidRDefault="001E3F55" w:rsidP="00174084"/>
        </w:tc>
      </w:tr>
      <w:tr w:rsidR="00986F7B" w:rsidRPr="00A20A43" w14:paraId="33C7D285"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9D25007" w14:textId="77777777" w:rsidR="001E3F55" w:rsidRPr="00A20A43" w:rsidRDefault="001E3F55" w:rsidP="00174084">
            <w:pPr>
              <w:spacing w:line="20" w:lineRule="atLeast"/>
              <w:jc w:val="center"/>
            </w:pPr>
            <w:r w:rsidRPr="00A20A43">
              <w:t>2561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454DB68" w14:textId="77777777" w:rsidR="001E3F55" w:rsidRPr="00A20A43" w:rsidRDefault="001E3F55" w:rsidP="00174084">
            <w:pPr>
              <w:spacing w:line="20" w:lineRule="atLeast"/>
              <w:jc w:val="both"/>
            </w:pPr>
            <w:proofErr w:type="spellStart"/>
            <w:r w:rsidRPr="00A20A43">
              <w:t>Tratarea</w:t>
            </w:r>
            <w:proofErr w:type="spellEnd"/>
            <w:r w:rsidRPr="00A20A43">
              <w:t xml:space="preserve"> </w:t>
            </w:r>
            <w:proofErr w:type="spellStart"/>
            <w:r w:rsidRPr="00A20A43">
              <w:t>și</w:t>
            </w:r>
            <w:proofErr w:type="spellEnd"/>
            <w:r w:rsidRPr="00A20A43">
              <w:t xml:space="preserve"> </w:t>
            </w:r>
            <w:proofErr w:type="spellStart"/>
            <w:r w:rsidRPr="00A20A43">
              <w:t>acoperirea</w:t>
            </w:r>
            <w:proofErr w:type="spellEnd"/>
            <w:r w:rsidRPr="00A20A43">
              <w:t xml:space="preserve"> </w:t>
            </w:r>
            <w:proofErr w:type="spellStart"/>
            <w:r w:rsidRPr="00A20A43">
              <w:t>metalelor</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6720DD5"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089712F" w14:textId="77777777" w:rsidR="001E3F55" w:rsidRPr="00A20A43" w:rsidRDefault="001E3F55" w:rsidP="00174084"/>
        </w:tc>
      </w:tr>
      <w:tr w:rsidR="00986F7B" w:rsidRPr="00A20A43" w14:paraId="350D57F7"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3E405DF" w14:textId="77777777" w:rsidR="001E3F55" w:rsidRPr="00A20A43" w:rsidRDefault="001E3F55" w:rsidP="00174084">
            <w:pPr>
              <w:spacing w:line="20" w:lineRule="atLeast"/>
              <w:jc w:val="center"/>
            </w:pPr>
            <w:r w:rsidRPr="00A20A43">
              <w:t>2562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DC1FAEA" w14:textId="77777777" w:rsidR="001E3F55" w:rsidRPr="00A20A43" w:rsidRDefault="001E3F55" w:rsidP="00174084">
            <w:pPr>
              <w:spacing w:line="20" w:lineRule="atLeast"/>
              <w:jc w:val="both"/>
            </w:pPr>
            <w:proofErr w:type="spellStart"/>
            <w:r w:rsidRPr="00A20A43">
              <w:t>Operațiuni</w:t>
            </w:r>
            <w:proofErr w:type="spellEnd"/>
            <w:r w:rsidRPr="00A20A43">
              <w:t xml:space="preserve"> de </w:t>
            </w:r>
            <w:proofErr w:type="spellStart"/>
            <w:r w:rsidRPr="00A20A43">
              <w:t>mecanică</w:t>
            </w:r>
            <w:proofErr w:type="spellEnd"/>
            <w:r w:rsidRPr="00A20A43">
              <w:t xml:space="preserve"> </w:t>
            </w:r>
            <w:proofErr w:type="spellStart"/>
            <w:r w:rsidRPr="00A20A43">
              <w:t>generală</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5C3BC5D"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11DF358" w14:textId="77777777" w:rsidR="001E3F55" w:rsidRPr="00A20A43" w:rsidRDefault="001E3F55" w:rsidP="00174084"/>
        </w:tc>
      </w:tr>
      <w:tr w:rsidR="00986F7B" w:rsidRPr="00A20A43" w14:paraId="433029E4"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BF46A8E" w14:textId="77777777" w:rsidR="001E3F55" w:rsidRPr="00A20A43" w:rsidRDefault="001E3F55" w:rsidP="00174084">
            <w:pPr>
              <w:spacing w:line="20" w:lineRule="atLeast"/>
              <w:jc w:val="center"/>
            </w:pPr>
            <w:r w:rsidRPr="00A20A43">
              <w:t>2571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AA8C2E5"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produselor</w:t>
            </w:r>
            <w:proofErr w:type="spellEnd"/>
            <w:r w:rsidRPr="00A20A43">
              <w:t xml:space="preserve"> de </w:t>
            </w:r>
            <w:proofErr w:type="spellStart"/>
            <w:r w:rsidRPr="00A20A43">
              <w:t>tăiat</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749A7F4"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FBD1088" w14:textId="77777777" w:rsidR="001E3F55" w:rsidRPr="00A20A43" w:rsidRDefault="001E3F55" w:rsidP="00174084"/>
        </w:tc>
      </w:tr>
      <w:tr w:rsidR="00986F7B" w:rsidRPr="00A20A43" w14:paraId="284B8711"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9C3ECAA" w14:textId="77777777" w:rsidR="001E3F55" w:rsidRPr="00A20A43" w:rsidRDefault="001E3F55" w:rsidP="00174084">
            <w:pPr>
              <w:spacing w:line="20" w:lineRule="atLeast"/>
              <w:jc w:val="center"/>
            </w:pPr>
            <w:r w:rsidRPr="00A20A43">
              <w:t>2572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C5B119E"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articolelor</w:t>
            </w:r>
            <w:proofErr w:type="spellEnd"/>
            <w:r w:rsidRPr="00A20A43">
              <w:t xml:space="preserve"> de </w:t>
            </w:r>
            <w:proofErr w:type="spellStart"/>
            <w:r w:rsidRPr="00A20A43">
              <w:t>feronerie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CBFCEC3"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56BEC0D" w14:textId="77777777" w:rsidR="001E3F55" w:rsidRPr="00A20A43" w:rsidRDefault="001E3F55" w:rsidP="00174084"/>
        </w:tc>
      </w:tr>
      <w:tr w:rsidR="00986F7B" w:rsidRPr="00A20A43" w14:paraId="4BBC5214"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4895091" w14:textId="77777777" w:rsidR="001E3F55" w:rsidRPr="00A20A43" w:rsidRDefault="001E3F55" w:rsidP="00174084">
            <w:pPr>
              <w:spacing w:line="20" w:lineRule="atLeast"/>
              <w:jc w:val="center"/>
            </w:pPr>
            <w:r w:rsidRPr="00A20A43">
              <w:t>2573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2E4D01F"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uneltelor</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F11226F"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F62C8C0" w14:textId="77777777" w:rsidR="001E3F55" w:rsidRPr="00A20A43" w:rsidRDefault="001E3F55" w:rsidP="00174084"/>
        </w:tc>
      </w:tr>
      <w:tr w:rsidR="00986F7B" w:rsidRPr="00A20A43" w14:paraId="56CBB6B3"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2A5AB6D" w14:textId="77777777" w:rsidR="001E3F55" w:rsidRPr="00A20A43" w:rsidRDefault="001E3F55" w:rsidP="00174084">
            <w:pPr>
              <w:spacing w:line="20" w:lineRule="atLeast"/>
              <w:jc w:val="center"/>
            </w:pPr>
            <w:r w:rsidRPr="00A20A43">
              <w:t>2591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8AE261F" w14:textId="77777777" w:rsidR="001E3F55" w:rsidRPr="00A20A43" w:rsidRDefault="001E3F55" w:rsidP="00174084">
            <w:pPr>
              <w:spacing w:line="20" w:lineRule="atLeast"/>
              <w:jc w:val="both"/>
            </w:pPr>
            <w:proofErr w:type="spellStart"/>
            <w:r w:rsidRPr="00A20A43">
              <w:t>Fabricarea</w:t>
            </w:r>
            <w:proofErr w:type="spellEnd"/>
            <w:r w:rsidRPr="00A20A43">
              <w:t xml:space="preserve"> de </w:t>
            </w:r>
            <w:proofErr w:type="spellStart"/>
            <w:r w:rsidRPr="00A20A43">
              <w:t>recipienți</w:t>
            </w:r>
            <w:proofErr w:type="spellEnd"/>
            <w:r w:rsidRPr="00A20A43">
              <w:t xml:space="preserve">, </w:t>
            </w:r>
            <w:proofErr w:type="spellStart"/>
            <w:r w:rsidRPr="00A20A43">
              <w:t>containere</w:t>
            </w:r>
            <w:proofErr w:type="spellEnd"/>
            <w:r w:rsidRPr="00A20A43">
              <w:t xml:space="preserve"> </w:t>
            </w:r>
            <w:proofErr w:type="spellStart"/>
            <w:r w:rsidRPr="00A20A43">
              <w:t>și</w:t>
            </w:r>
            <w:proofErr w:type="spellEnd"/>
            <w:r w:rsidRPr="00A20A43">
              <w:t xml:space="preserve"> </w:t>
            </w:r>
            <w:proofErr w:type="spellStart"/>
            <w:r w:rsidRPr="00A20A43">
              <w:t>alte</w:t>
            </w:r>
            <w:proofErr w:type="spellEnd"/>
            <w:r w:rsidRPr="00A20A43">
              <w:t xml:space="preserve"> </w:t>
            </w:r>
            <w:proofErr w:type="spellStart"/>
            <w:r w:rsidRPr="00A20A43">
              <w:t>produse</w:t>
            </w:r>
            <w:proofErr w:type="spellEnd"/>
            <w:r w:rsidRPr="00A20A43">
              <w:t xml:space="preserve"> </w:t>
            </w:r>
            <w:proofErr w:type="spellStart"/>
            <w:r w:rsidRPr="00A20A43">
              <w:t>similare</w:t>
            </w:r>
            <w:proofErr w:type="spellEnd"/>
            <w:r w:rsidRPr="00A20A43">
              <w:t xml:space="preserve"> din </w:t>
            </w:r>
            <w:proofErr w:type="spellStart"/>
            <w:r w:rsidRPr="00A20A43">
              <w:t>oțel</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BF975F0"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C2E49A3" w14:textId="77777777" w:rsidR="001E3F55" w:rsidRPr="00A20A43" w:rsidRDefault="001E3F55" w:rsidP="00174084"/>
        </w:tc>
      </w:tr>
      <w:tr w:rsidR="00986F7B" w:rsidRPr="00A20A43" w14:paraId="078DA9C9"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02CCB9D" w14:textId="77777777" w:rsidR="001E3F55" w:rsidRPr="00A20A43" w:rsidRDefault="001E3F55" w:rsidP="00174084">
            <w:pPr>
              <w:spacing w:line="20" w:lineRule="atLeast"/>
              <w:jc w:val="center"/>
            </w:pPr>
            <w:r w:rsidRPr="00A20A43">
              <w:t>2592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18C3707"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ambalajelor</w:t>
            </w:r>
            <w:proofErr w:type="spellEnd"/>
            <w:r w:rsidRPr="00A20A43">
              <w:t xml:space="preserve"> </w:t>
            </w:r>
            <w:proofErr w:type="spellStart"/>
            <w:r w:rsidRPr="00A20A43">
              <w:t>ușoare</w:t>
            </w:r>
            <w:proofErr w:type="spellEnd"/>
            <w:r w:rsidRPr="00A20A43">
              <w:t xml:space="preserve"> din metal</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B27DE15"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37FC3F6" w14:textId="77777777" w:rsidR="001E3F55" w:rsidRPr="00A20A43" w:rsidRDefault="001E3F55" w:rsidP="00174084"/>
        </w:tc>
      </w:tr>
      <w:tr w:rsidR="00986F7B" w:rsidRPr="00A20A43" w14:paraId="06816CF6"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0B72968" w14:textId="77777777" w:rsidR="001E3F55" w:rsidRPr="00A20A43" w:rsidRDefault="001E3F55" w:rsidP="00174084">
            <w:pPr>
              <w:spacing w:line="20" w:lineRule="atLeast"/>
              <w:jc w:val="center"/>
            </w:pPr>
            <w:r w:rsidRPr="00A20A43">
              <w:t>2593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DBC6D1F"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articolelor</w:t>
            </w:r>
            <w:proofErr w:type="spellEnd"/>
            <w:r w:rsidRPr="00A20A43">
              <w:t xml:space="preserve"> din fire </w:t>
            </w:r>
            <w:proofErr w:type="spellStart"/>
            <w:r w:rsidRPr="00A20A43">
              <w:t>metalice</w:t>
            </w:r>
            <w:proofErr w:type="spellEnd"/>
            <w:r w:rsidRPr="00A20A43">
              <w:t xml:space="preserve">; </w:t>
            </w:r>
            <w:proofErr w:type="spellStart"/>
            <w:r w:rsidRPr="00A20A43">
              <w:t>fabricarea</w:t>
            </w:r>
            <w:proofErr w:type="spellEnd"/>
            <w:r w:rsidRPr="00A20A43">
              <w:t xml:space="preserve"> de </w:t>
            </w:r>
            <w:proofErr w:type="spellStart"/>
            <w:r w:rsidRPr="00A20A43">
              <w:t>lanțuri</w:t>
            </w:r>
            <w:proofErr w:type="spellEnd"/>
            <w:r w:rsidRPr="00A20A43">
              <w:t xml:space="preserve"> </w:t>
            </w:r>
            <w:proofErr w:type="spellStart"/>
            <w:r w:rsidRPr="00A20A43">
              <w:t>și</w:t>
            </w:r>
            <w:proofErr w:type="spellEnd"/>
            <w:r w:rsidRPr="00A20A43">
              <w:t xml:space="preserve"> </w:t>
            </w:r>
            <w:proofErr w:type="spellStart"/>
            <w:r w:rsidRPr="00A20A43">
              <w:t>arcuri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0B31F24"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2BEA30A" w14:textId="77777777" w:rsidR="001E3F55" w:rsidRPr="00A20A43" w:rsidRDefault="001E3F55" w:rsidP="00174084"/>
        </w:tc>
      </w:tr>
      <w:tr w:rsidR="00986F7B" w:rsidRPr="00A20A43" w14:paraId="674DAF5F"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E3DC0EE" w14:textId="77777777" w:rsidR="001E3F55" w:rsidRPr="00A20A43" w:rsidRDefault="001E3F55" w:rsidP="00174084">
            <w:pPr>
              <w:spacing w:line="20" w:lineRule="atLeast"/>
              <w:jc w:val="center"/>
            </w:pPr>
            <w:r w:rsidRPr="00A20A43">
              <w:t>2594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21F40B5" w14:textId="77777777" w:rsidR="001E3F55" w:rsidRPr="00A20A43" w:rsidRDefault="001E3F55" w:rsidP="00174084">
            <w:pPr>
              <w:spacing w:line="20" w:lineRule="atLeast"/>
              <w:jc w:val="both"/>
            </w:pPr>
            <w:proofErr w:type="spellStart"/>
            <w:r w:rsidRPr="00A20A43">
              <w:t>Fabricarea</w:t>
            </w:r>
            <w:proofErr w:type="spellEnd"/>
            <w:r w:rsidRPr="00A20A43">
              <w:t xml:space="preserve"> de </w:t>
            </w:r>
            <w:proofErr w:type="spellStart"/>
            <w:r w:rsidRPr="00A20A43">
              <w:t>șuruburi</w:t>
            </w:r>
            <w:proofErr w:type="spellEnd"/>
            <w:r w:rsidRPr="00A20A43">
              <w:t xml:space="preserve">, </w:t>
            </w:r>
            <w:proofErr w:type="spellStart"/>
            <w:r w:rsidRPr="00A20A43">
              <w:t>buloane</w:t>
            </w:r>
            <w:proofErr w:type="spellEnd"/>
            <w:r w:rsidRPr="00A20A43">
              <w:t xml:space="preserve"> </w:t>
            </w:r>
            <w:proofErr w:type="spellStart"/>
            <w:r w:rsidRPr="00A20A43">
              <w:t>și</w:t>
            </w:r>
            <w:proofErr w:type="spellEnd"/>
            <w:r w:rsidRPr="00A20A43">
              <w:t xml:space="preserve"> </w:t>
            </w:r>
            <w:proofErr w:type="spellStart"/>
            <w:r w:rsidRPr="00A20A43">
              <w:t>alte</w:t>
            </w:r>
            <w:proofErr w:type="spellEnd"/>
            <w:r w:rsidRPr="00A20A43">
              <w:t xml:space="preserve"> </w:t>
            </w:r>
            <w:proofErr w:type="spellStart"/>
            <w:r w:rsidRPr="00A20A43">
              <w:t>articole</w:t>
            </w:r>
            <w:proofErr w:type="spellEnd"/>
            <w:r w:rsidRPr="00A20A43">
              <w:t xml:space="preserve"> </w:t>
            </w:r>
            <w:proofErr w:type="spellStart"/>
            <w:r w:rsidRPr="00A20A43">
              <w:t>filetate</w:t>
            </w:r>
            <w:proofErr w:type="spellEnd"/>
            <w:r w:rsidRPr="00A20A43">
              <w:t xml:space="preserve">; </w:t>
            </w:r>
            <w:proofErr w:type="spellStart"/>
            <w:r w:rsidRPr="00A20A43">
              <w:t>fabricarea</w:t>
            </w:r>
            <w:proofErr w:type="spellEnd"/>
            <w:r w:rsidRPr="00A20A43">
              <w:t xml:space="preserve"> de </w:t>
            </w:r>
            <w:proofErr w:type="spellStart"/>
            <w:r w:rsidRPr="00A20A43">
              <w:t>nituri</w:t>
            </w:r>
            <w:proofErr w:type="spellEnd"/>
            <w:r w:rsidRPr="00A20A43">
              <w:t xml:space="preserve"> </w:t>
            </w:r>
            <w:proofErr w:type="spellStart"/>
            <w:r w:rsidRPr="00A20A43">
              <w:t>și</w:t>
            </w:r>
            <w:proofErr w:type="spellEnd"/>
            <w:r w:rsidRPr="00A20A43">
              <w:t xml:space="preserve"> </w:t>
            </w:r>
            <w:proofErr w:type="spellStart"/>
            <w:r w:rsidRPr="00A20A43">
              <w:t>șaibe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40215DA"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F0D2B94" w14:textId="77777777" w:rsidR="001E3F55" w:rsidRPr="00A20A43" w:rsidRDefault="001E3F55" w:rsidP="00174084"/>
        </w:tc>
      </w:tr>
      <w:tr w:rsidR="00986F7B" w:rsidRPr="00A20A43" w14:paraId="35AFA60F"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A4DAADA" w14:textId="77777777" w:rsidR="001E3F55" w:rsidRPr="00A20A43" w:rsidRDefault="001E3F55" w:rsidP="00174084">
            <w:pPr>
              <w:spacing w:line="20" w:lineRule="atLeast"/>
              <w:jc w:val="center"/>
            </w:pPr>
            <w:r w:rsidRPr="00A20A43">
              <w:t>2599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0A030C9"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altor</w:t>
            </w:r>
            <w:proofErr w:type="spellEnd"/>
            <w:r w:rsidRPr="00A20A43">
              <w:t xml:space="preserve"> </w:t>
            </w:r>
            <w:proofErr w:type="spellStart"/>
            <w:r w:rsidRPr="00A20A43">
              <w:t>articole</w:t>
            </w:r>
            <w:proofErr w:type="spellEnd"/>
            <w:r w:rsidRPr="00A20A43">
              <w:t xml:space="preserve"> din metal </w:t>
            </w:r>
            <w:proofErr w:type="spellStart"/>
            <w:r w:rsidRPr="00A20A43">
              <w:t>n.c.a</w:t>
            </w:r>
            <w:proofErr w:type="spellEnd"/>
            <w:r w:rsidRPr="00A20A43">
              <w: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C7C3C5B"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5241E6A" w14:textId="77777777" w:rsidR="001E3F55" w:rsidRPr="00A20A43" w:rsidRDefault="001E3F55" w:rsidP="00174084"/>
        </w:tc>
      </w:tr>
      <w:tr w:rsidR="00986F7B" w:rsidRPr="00A20A43" w14:paraId="00C2F8F5"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E824BA4" w14:textId="77777777" w:rsidR="001E3F55" w:rsidRPr="00A20A43" w:rsidRDefault="001E3F55" w:rsidP="00174084">
            <w:pPr>
              <w:spacing w:line="20" w:lineRule="atLeast"/>
              <w:jc w:val="center"/>
            </w:pPr>
            <w:r w:rsidRPr="00A20A43">
              <w:t>2611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79CA346"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subansamblurilor</w:t>
            </w:r>
            <w:proofErr w:type="spellEnd"/>
            <w:r w:rsidRPr="00A20A43">
              <w:t xml:space="preserve"> </w:t>
            </w:r>
            <w:proofErr w:type="spellStart"/>
            <w:r w:rsidRPr="00A20A43">
              <w:t>electronice</w:t>
            </w:r>
            <w:proofErr w:type="spellEnd"/>
            <w:r w:rsidRPr="00A20A43">
              <w:t xml:space="preserve"> (module)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F30A652"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8697539" w14:textId="77777777" w:rsidR="001E3F55" w:rsidRPr="00A20A43" w:rsidRDefault="001E3F55" w:rsidP="00174084">
            <w:pPr>
              <w:spacing w:line="20" w:lineRule="atLeast"/>
              <w:jc w:val="center"/>
            </w:pPr>
            <w:r w:rsidRPr="00A20A43">
              <w:t>X</w:t>
            </w:r>
          </w:p>
        </w:tc>
      </w:tr>
      <w:tr w:rsidR="00986F7B" w:rsidRPr="00A20A43" w14:paraId="7851F063"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2D57C2F" w14:textId="77777777" w:rsidR="001E3F55" w:rsidRPr="00A20A43" w:rsidRDefault="001E3F55" w:rsidP="00174084">
            <w:pPr>
              <w:spacing w:line="20" w:lineRule="atLeast"/>
              <w:jc w:val="center"/>
            </w:pPr>
            <w:r w:rsidRPr="00A20A43">
              <w:t>2612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30A0538"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altor</w:t>
            </w:r>
            <w:proofErr w:type="spellEnd"/>
            <w:r w:rsidRPr="00A20A43">
              <w:t xml:space="preserve"> </w:t>
            </w:r>
            <w:proofErr w:type="spellStart"/>
            <w:r w:rsidRPr="00A20A43">
              <w:t>componente</w:t>
            </w:r>
            <w:proofErr w:type="spellEnd"/>
            <w:r w:rsidRPr="00A20A43">
              <w:t xml:space="preserve"> </w:t>
            </w:r>
            <w:proofErr w:type="spellStart"/>
            <w:r w:rsidRPr="00A20A43">
              <w:t>electronice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2771B19"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E575B2E" w14:textId="77777777" w:rsidR="001E3F55" w:rsidRPr="00A20A43" w:rsidRDefault="001E3F55" w:rsidP="00174084">
            <w:pPr>
              <w:spacing w:line="20" w:lineRule="atLeast"/>
              <w:jc w:val="center"/>
            </w:pPr>
            <w:r w:rsidRPr="00A20A43">
              <w:t>X</w:t>
            </w:r>
          </w:p>
        </w:tc>
      </w:tr>
      <w:tr w:rsidR="00986F7B" w:rsidRPr="00A20A43" w14:paraId="4A330E21"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A800FC1" w14:textId="77777777" w:rsidR="001E3F55" w:rsidRPr="00A20A43" w:rsidRDefault="001E3F55" w:rsidP="00174084">
            <w:pPr>
              <w:spacing w:line="20" w:lineRule="atLeast"/>
              <w:jc w:val="center"/>
            </w:pPr>
            <w:r w:rsidRPr="00A20A43">
              <w:t>2620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DE960D1"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calculatoarelor</w:t>
            </w:r>
            <w:proofErr w:type="spellEnd"/>
            <w:r w:rsidRPr="00A20A43">
              <w:t xml:space="preserve"> </w:t>
            </w:r>
            <w:proofErr w:type="spellStart"/>
            <w:r w:rsidRPr="00A20A43">
              <w:t>și</w:t>
            </w:r>
            <w:proofErr w:type="spellEnd"/>
            <w:r w:rsidRPr="00A20A43">
              <w:t xml:space="preserve"> a </w:t>
            </w:r>
            <w:proofErr w:type="spellStart"/>
            <w:r w:rsidRPr="00A20A43">
              <w:t>echipamentelor</w:t>
            </w:r>
            <w:proofErr w:type="spellEnd"/>
            <w:r w:rsidRPr="00A20A43">
              <w:t xml:space="preserve"> </w:t>
            </w:r>
            <w:proofErr w:type="spellStart"/>
            <w:r w:rsidRPr="00A20A43">
              <w:t>periferice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D33F597"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D615627" w14:textId="77777777" w:rsidR="001E3F55" w:rsidRPr="00A20A43" w:rsidRDefault="001E3F55" w:rsidP="00174084">
            <w:pPr>
              <w:spacing w:line="20" w:lineRule="atLeast"/>
              <w:jc w:val="center"/>
            </w:pPr>
            <w:r w:rsidRPr="00A20A43">
              <w:t>X</w:t>
            </w:r>
          </w:p>
        </w:tc>
      </w:tr>
      <w:tr w:rsidR="00986F7B" w:rsidRPr="00A20A43" w14:paraId="515A667C"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3B1DA7D" w14:textId="77777777" w:rsidR="001E3F55" w:rsidRPr="00A20A43" w:rsidRDefault="001E3F55" w:rsidP="00174084">
            <w:pPr>
              <w:spacing w:line="20" w:lineRule="atLeast"/>
              <w:jc w:val="center"/>
            </w:pPr>
            <w:r w:rsidRPr="00A20A43">
              <w:t>2630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917A05C"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echipamentelor</w:t>
            </w:r>
            <w:proofErr w:type="spellEnd"/>
            <w:r w:rsidRPr="00A20A43">
              <w:t xml:space="preserve"> de </w:t>
            </w:r>
            <w:proofErr w:type="spellStart"/>
            <w:r w:rsidRPr="00A20A43">
              <w:t>comunicații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A6FD70B"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F9990F2" w14:textId="77777777" w:rsidR="001E3F55" w:rsidRPr="00A20A43" w:rsidRDefault="001E3F55" w:rsidP="00174084">
            <w:pPr>
              <w:spacing w:line="20" w:lineRule="atLeast"/>
              <w:jc w:val="center"/>
            </w:pPr>
            <w:r w:rsidRPr="00A20A43">
              <w:t>X</w:t>
            </w:r>
          </w:p>
        </w:tc>
      </w:tr>
      <w:tr w:rsidR="00986F7B" w:rsidRPr="00A20A43" w14:paraId="421BF2C2"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41A8355" w14:textId="77777777" w:rsidR="001E3F55" w:rsidRPr="00A20A43" w:rsidRDefault="001E3F55" w:rsidP="00174084">
            <w:pPr>
              <w:spacing w:line="20" w:lineRule="atLeast"/>
              <w:jc w:val="center"/>
            </w:pPr>
            <w:r w:rsidRPr="00A20A43">
              <w:t>2640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82D1703"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produselor</w:t>
            </w:r>
            <w:proofErr w:type="spellEnd"/>
            <w:r w:rsidRPr="00A20A43">
              <w:t xml:space="preserve"> </w:t>
            </w:r>
            <w:proofErr w:type="spellStart"/>
            <w:r w:rsidRPr="00A20A43">
              <w:t>electronice</w:t>
            </w:r>
            <w:proofErr w:type="spellEnd"/>
            <w:r w:rsidRPr="00A20A43">
              <w:t xml:space="preserve"> de </w:t>
            </w:r>
            <w:proofErr w:type="spellStart"/>
            <w:r w:rsidRPr="00A20A43">
              <w:t>larg</w:t>
            </w:r>
            <w:proofErr w:type="spellEnd"/>
            <w:r w:rsidRPr="00A20A43">
              <w:t xml:space="preserve"> </w:t>
            </w:r>
            <w:proofErr w:type="spellStart"/>
            <w:r w:rsidRPr="00A20A43">
              <w:t>consum</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4D8C4B3"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AFEF579" w14:textId="77777777" w:rsidR="001E3F55" w:rsidRPr="00A20A43" w:rsidRDefault="001E3F55" w:rsidP="00174084">
            <w:pPr>
              <w:spacing w:line="20" w:lineRule="atLeast"/>
              <w:jc w:val="center"/>
            </w:pPr>
            <w:r w:rsidRPr="00A20A43">
              <w:t>X</w:t>
            </w:r>
          </w:p>
        </w:tc>
      </w:tr>
      <w:tr w:rsidR="00986F7B" w:rsidRPr="00A20A43" w14:paraId="580BC866"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53CC11C" w14:textId="77777777" w:rsidR="001E3F55" w:rsidRPr="00A20A43" w:rsidRDefault="001E3F55" w:rsidP="00174084">
            <w:pPr>
              <w:spacing w:line="20" w:lineRule="atLeast"/>
              <w:jc w:val="center"/>
            </w:pPr>
            <w:r w:rsidRPr="00A20A43">
              <w:t>2651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6C937B2" w14:textId="77777777" w:rsidR="001E3F55" w:rsidRPr="00A20A43" w:rsidRDefault="001E3F55" w:rsidP="00174084">
            <w:pPr>
              <w:spacing w:line="20" w:lineRule="atLeast"/>
              <w:jc w:val="both"/>
            </w:pPr>
            <w:proofErr w:type="spellStart"/>
            <w:r w:rsidRPr="00A20A43">
              <w:t>Fabricarea</w:t>
            </w:r>
            <w:proofErr w:type="spellEnd"/>
            <w:r w:rsidRPr="00A20A43">
              <w:t xml:space="preserve"> de </w:t>
            </w:r>
            <w:proofErr w:type="spellStart"/>
            <w:r w:rsidRPr="00A20A43">
              <w:t>instrumente</w:t>
            </w:r>
            <w:proofErr w:type="spellEnd"/>
            <w:r w:rsidRPr="00A20A43">
              <w:t xml:space="preserve"> </w:t>
            </w:r>
            <w:proofErr w:type="spellStart"/>
            <w:r w:rsidRPr="00A20A43">
              <w:t>și</w:t>
            </w:r>
            <w:proofErr w:type="spellEnd"/>
            <w:r w:rsidRPr="00A20A43">
              <w:t xml:space="preserve"> </w:t>
            </w:r>
            <w:proofErr w:type="spellStart"/>
            <w:r w:rsidRPr="00A20A43">
              <w:t>dispozitive</w:t>
            </w:r>
            <w:proofErr w:type="spellEnd"/>
            <w:r w:rsidRPr="00A20A43">
              <w:t xml:space="preserve"> </w:t>
            </w:r>
            <w:proofErr w:type="spellStart"/>
            <w:r w:rsidRPr="00A20A43">
              <w:t>pentru</w:t>
            </w:r>
            <w:proofErr w:type="spellEnd"/>
            <w:r w:rsidRPr="00A20A43">
              <w:t xml:space="preserve"> </w:t>
            </w:r>
            <w:proofErr w:type="spellStart"/>
            <w:r w:rsidRPr="00A20A43">
              <w:t>măsură</w:t>
            </w:r>
            <w:proofErr w:type="spellEnd"/>
            <w:r w:rsidRPr="00A20A43">
              <w:t xml:space="preserve">, </w:t>
            </w:r>
            <w:proofErr w:type="spellStart"/>
            <w:r w:rsidRPr="00A20A43">
              <w:t>verificare</w:t>
            </w:r>
            <w:proofErr w:type="spellEnd"/>
            <w:r w:rsidRPr="00A20A43">
              <w:t xml:space="preserve">, control, </w:t>
            </w:r>
            <w:proofErr w:type="spellStart"/>
            <w:r w:rsidRPr="00A20A43">
              <w:t>navigație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06A906A"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33309CE" w14:textId="77777777" w:rsidR="001E3F55" w:rsidRPr="00A20A43" w:rsidRDefault="001E3F55" w:rsidP="00174084">
            <w:pPr>
              <w:spacing w:line="20" w:lineRule="atLeast"/>
              <w:jc w:val="center"/>
            </w:pPr>
            <w:r w:rsidRPr="00A20A43">
              <w:t>X</w:t>
            </w:r>
          </w:p>
        </w:tc>
      </w:tr>
      <w:tr w:rsidR="00986F7B" w:rsidRPr="00A20A43" w14:paraId="67D73602"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713E379" w14:textId="77777777" w:rsidR="001E3F55" w:rsidRPr="00A20A43" w:rsidRDefault="001E3F55" w:rsidP="00174084">
            <w:pPr>
              <w:spacing w:line="20" w:lineRule="atLeast"/>
              <w:jc w:val="center"/>
            </w:pPr>
            <w:r w:rsidRPr="00A20A43">
              <w:t>2652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10A7173" w14:textId="77777777" w:rsidR="001E3F55" w:rsidRPr="00A20A43" w:rsidRDefault="001E3F55" w:rsidP="00174084">
            <w:pPr>
              <w:spacing w:line="20" w:lineRule="atLeast"/>
              <w:jc w:val="both"/>
            </w:pPr>
            <w:proofErr w:type="spellStart"/>
            <w:r w:rsidRPr="00A20A43">
              <w:t>Producția</w:t>
            </w:r>
            <w:proofErr w:type="spellEnd"/>
            <w:r w:rsidRPr="00A20A43">
              <w:t xml:space="preserve"> de </w:t>
            </w:r>
            <w:proofErr w:type="spellStart"/>
            <w:r w:rsidRPr="00A20A43">
              <w:t>ceasuri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8AF101B"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F09D903" w14:textId="77777777" w:rsidR="001E3F55" w:rsidRPr="00A20A43" w:rsidRDefault="001E3F55" w:rsidP="00174084">
            <w:pPr>
              <w:spacing w:line="20" w:lineRule="atLeast"/>
              <w:jc w:val="center"/>
            </w:pPr>
            <w:r w:rsidRPr="00A20A43">
              <w:t>X</w:t>
            </w:r>
          </w:p>
        </w:tc>
      </w:tr>
      <w:tr w:rsidR="00986F7B" w:rsidRPr="00A20A43" w14:paraId="4BE408A3"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63FD68C" w14:textId="77777777" w:rsidR="001E3F55" w:rsidRPr="00A20A43" w:rsidRDefault="001E3F55" w:rsidP="00174084">
            <w:pPr>
              <w:spacing w:line="20" w:lineRule="atLeast"/>
              <w:jc w:val="center"/>
            </w:pPr>
            <w:r w:rsidRPr="00A20A43">
              <w:lastRenderedPageBreak/>
              <w:t>2660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A16A150"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de </w:t>
            </w:r>
            <w:proofErr w:type="spellStart"/>
            <w:r w:rsidRPr="00A20A43">
              <w:rPr>
                <w:lang w:val="fr-FR"/>
              </w:rPr>
              <w:t>echipamente</w:t>
            </w:r>
            <w:proofErr w:type="spellEnd"/>
            <w:r w:rsidRPr="00A20A43">
              <w:rPr>
                <w:lang w:val="fr-FR"/>
              </w:rPr>
              <w:t xml:space="preserve"> </w:t>
            </w:r>
            <w:proofErr w:type="spellStart"/>
            <w:r w:rsidRPr="00A20A43">
              <w:rPr>
                <w:lang w:val="fr-FR"/>
              </w:rPr>
              <w:t>pentru</w:t>
            </w:r>
            <w:proofErr w:type="spellEnd"/>
            <w:r w:rsidRPr="00A20A43">
              <w:rPr>
                <w:lang w:val="fr-FR"/>
              </w:rPr>
              <w:t xml:space="preserve"> radiologie, </w:t>
            </w:r>
            <w:proofErr w:type="spellStart"/>
            <w:r w:rsidRPr="00A20A43">
              <w:rPr>
                <w:lang w:val="fr-FR"/>
              </w:rPr>
              <w:t>electrodiagnostic</w:t>
            </w:r>
            <w:proofErr w:type="spellEnd"/>
            <w:r w:rsidRPr="00A20A43">
              <w:rPr>
                <w:lang w:val="fr-FR"/>
              </w:rPr>
              <w:t xml:space="preserve"> </w:t>
            </w:r>
            <w:proofErr w:type="spellStart"/>
            <w:r w:rsidRPr="00A20A43">
              <w:rPr>
                <w:lang w:val="fr-FR"/>
              </w:rPr>
              <w:t>și</w:t>
            </w:r>
            <w:proofErr w:type="spellEnd"/>
            <w:r w:rsidRPr="00A20A43">
              <w:rPr>
                <w:lang w:val="fr-FR"/>
              </w:rPr>
              <w:t xml:space="preserve"> </w:t>
            </w:r>
            <w:proofErr w:type="spellStart"/>
            <w:r w:rsidRPr="00A20A43">
              <w:rPr>
                <w:lang w:val="fr-FR"/>
              </w:rPr>
              <w:t>electroterapie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137357A" w14:textId="77777777" w:rsidR="001E3F55" w:rsidRPr="00A20A43" w:rsidRDefault="001E3F55" w:rsidP="00174084">
            <w:pPr>
              <w:rPr>
                <w:lang w:val="fr-FR"/>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E0B8B18" w14:textId="77777777" w:rsidR="001E3F55" w:rsidRPr="00A20A43" w:rsidRDefault="001E3F55" w:rsidP="00174084">
            <w:pPr>
              <w:spacing w:line="20" w:lineRule="atLeast"/>
              <w:jc w:val="center"/>
            </w:pPr>
            <w:r w:rsidRPr="00A20A43">
              <w:t>X</w:t>
            </w:r>
          </w:p>
        </w:tc>
      </w:tr>
      <w:tr w:rsidR="00986F7B" w:rsidRPr="00A20A43" w14:paraId="24A2F0F2"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62C24DE" w14:textId="77777777" w:rsidR="001E3F55" w:rsidRPr="00A20A43" w:rsidRDefault="001E3F55" w:rsidP="00174084">
            <w:pPr>
              <w:spacing w:line="20" w:lineRule="atLeast"/>
              <w:jc w:val="center"/>
            </w:pPr>
            <w:r w:rsidRPr="00A20A43">
              <w:t>2670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68F0F58"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de instrumente </w:t>
            </w:r>
            <w:proofErr w:type="spellStart"/>
            <w:r w:rsidRPr="00A20A43">
              <w:rPr>
                <w:lang w:val="fr-FR"/>
              </w:rPr>
              <w:t>optice</w:t>
            </w:r>
            <w:proofErr w:type="spellEnd"/>
            <w:r w:rsidRPr="00A20A43">
              <w:rPr>
                <w:lang w:val="fr-FR"/>
              </w:rPr>
              <w:t xml:space="preserve"> </w:t>
            </w:r>
            <w:proofErr w:type="spellStart"/>
            <w:r w:rsidRPr="00A20A43">
              <w:rPr>
                <w:lang w:val="fr-FR"/>
              </w:rPr>
              <w:t>și</w:t>
            </w:r>
            <w:proofErr w:type="spellEnd"/>
            <w:r w:rsidRPr="00A20A43">
              <w:rPr>
                <w:lang w:val="fr-FR"/>
              </w:rPr>
              <w:t xml:space="preserve"> </w:t>
            </w:r>
            <w:proofErr w:type="spellStart"/>
            <w:r w:rsidRPr="00A20A43">
              <w:rPr>
                <w:lang w:val="fr-FR"/>
              </w:rPr>
              <w:t>echipamente</w:t>
            </w:r>
            <w:proofErr w:type="spellEnd"/>
            <w:r w:rsidRPr="00A20A43">
              <w:rPr>
                <w:lang w:val="fr-FR"/>
              </w:rPr>
              <w:t xml:space="preserve"> </w:t>
            </w:r>
            <w:proofErr w:type="spellStart"/>
            <w:r w:rsidRPr="00A20A43">
              <w:rPr>
                <w:lang w:val="fr-FR"/>
              </w:rPr>
              <w:t>fotografice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94C93BD" w14:textId="77777777" w:rsidR="001E3F55" w:rsidRPr="00A20A43" w:rsidRDefault="001E3F55" w:rsidP="00174084">
            <w:pPr>
              <w:rPr>
                <w:lang w:val="fr-FR"/>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9CC7B4D" w14:textId="77777777" w:rsidR="001E3F55" w:rsidRPr="00A20A43" w:rsidRDefault="001E3F55" w:rsidP="00174084">
            <w:pPr>
              <w:spacing w:line="20" w:lineRule="atLeast"/>
              <w:jc w:val="center"/>
            </w:pPr>
            <w:r w:rsidRPr="00A20A43">
              <w:t>X</w:t>
            </w:r>
          </w:p>
        </w:tc>
      </w:tr>
      <w:tr w:rsidR="00986F7B" w:rsidRPr="00A20A43" w14:paraId="4EF6FDDB"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A0241B1" w14:textId="77777777" w:rsidR="001E3F55" w:rsidRPr="00A20A43" w:rsidRDefault="001E3F55" w:rsidP="00174084">
            <w:pPr>
              <w:spacing w:line="20" w:lineRule="atLeast"/>
              <w:jc w:val="center"/>
            </w:pPr>
            <w:r w:rsidRPr="00A20A43">
              <w:t>2680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39EEB9B"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suporturilor</w:t>
            </w:r>
            <w:proofErr w:type="spellEnd"/>
            <w:r w:rsidRPr="00A20A43">
              <w:t xml:space="preserve"> </w:t>
            </w:r>
            <w:proofErr w:type="spellStart"/>
            <w:r w:rsidRPr="00A20A43">
              <w:t>magnetice</w:t>
            </w:r>
            <w:proofErr w:type="spellEnd"/>
            <w:r w:rsidRPr="00A20A43">
              <w:t xml:space="preserve"> </w:t>
            </w:r>
            <w:proofErr w:type="spellStart"/>
            <w:r w:rsidRPr="00A20A43">
              <w:t>și</w:t>
            </w:r>
            <w:proofErr w:type="spellEnd"/>
            <w:r w:rsidRPr="00A20A43">
              <w:t xml:space="preserve"> </w:t>
            </w:r>
            <w:proofErr w:type="spellStart"/>
            <w:r w:rsidRPr="00A20A43">
              <w:t>optice</w:t>
            </w:r>
            <w:proofErr w:type="spellEnd"/>
            <w:r w:rsidRPr="00A20A43">
              <w:t xml:space="preserve"> destinate </w:t>
            </w:r>
            <w:proofErr w:type="spellStart"/>
            <w:r w:rsidRPr="00A20A43">
              <w:t>înregistrărilor</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2C17E03"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40C17BA" w14:textId="77777777" w:rsidR="001E3F55" w:rsidRPr="00A20A43" w:rsidRDefault="001E3F55" w:rsidP="00174084">
            <w:pPr>
              <w:spacing w:line="20" w:lineRule="atLeast"/>
              <w:jc w:val="center"/>
            </w:pPr>
            <w:r w:rsidRPr="00A20A43">
              <w:t>X</w:t>
            </w:r>
          </w:p>
        </w:tc>
      </w:tr>
      <w:tr w:rsidR="00986F7B" w:rsidRPr="00A20A43" w14:paraId="53384B5F"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47598BE" w14:textId="77777777" w:rsidR="001E3F55" w:rsidRPr="00A20A43" w:rsidRDefault="001E3F55" w:rsidP="00174084">
            <w:pPr>
              <w:spacing w:line="20" w:lineRule="atLeast"/>
              <w:jc w:val="center"/>
            </w:pPr>
            <w:r w:rsidRPr="00A20A43">
              <w:t>2711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E719739"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motoarelor</w:t>
            </w:r>
            <w:proofErr w:type="spellEnd"/>
            <w:r w:rsidRPr="00A20A43">
              <w:t xml:space="preserve">, </w:t>
            </w:r>
            <w:proofErr w:type="spellStart"/>
            <w:r w:rsidRPr="00A20A43">
              <w:t>generatoarelor</w:t>
            </w:r>
            <w:proofErr w:type="spellEnd"/>
            <w:r w:rsidRPr="00A20A43">
              <w:t xml:space="preserve"> </w:t>
            </w:r>
            <w:proofErr w:type="spellStart"/>
            <w:r w:rsidRPr="00A20A43">
              <w:t>și</w:t>
            </w:r>
            <w:proofErr w:type="spellEnd"/>
            <w:r w:rsidRPr="00A20A43">
              <w:t xml:space="preserve"> </w:t>
            </w:r>
            <w:proofErr w:type="spellStart"/>
            <w:r w:rsidRPr="00A20A43">
              <w:t>transformatoarelor</w:t>
            </w:r>
            <w:proofErr w:type="spellEnd"/>
            <w:r w:rsidRPr="00A20A43">
              <w:t xml:space="preserve"> </w:t>
            </w:r>
            <w:proofErr w:type="spellStart"/>
            <w:r w:rsidRPr="00A20A43">
              <w:t>electrice</w:t>
            </w:r>
            <w:proofErr w:type="spellEnd"/>
            <w:r w:rsidRPr="00A20A43">
              <w:t xml:space="preserve"> </w:t>
            </w:r>
            <w:proofErr w:type="spellStart"/>
            <w:r w:rsidRPr="00A20A43">
              <w:t>și</w:t>
            </w:r>
            <w:proofErr w:type="spellEnd"/>
            <w:r w:rsidRPr="00A20A43">
              <w:t xml:space="preserve"> a </w:t>
            </w:r>
            <w:proofErr w:type="spellStart"/>
            <w:r w:rsidRPr="00A20A43">
              <w:t>aparatelor</w:t>
            </w:r>
            <w:proofErr w:type="spellEnd"/>
            <w:r w:rsidRPr="00A20A43">
              <w:t xml:space="preserve"> de </w:t>
            </w:r>
            <w:proofErr w:type="spellStart"/>
            <w:r w:rsidRPr="00A20A43">
              <w:t>distribuție</w:t>
            </w:r>
            <w:proofErr w:type="spellEnd"/>
            <w:r w:rsidRPr="00A20A43">
              <w:t xml:space="preserve"> </w:t>
            </w:r>
            <w:proofErr w:type="spellStart"/>
            <w:r w:rsidRPr="00A20A43">
              <w:t>și</w:t>
            </w:r>
            <w:proofErr w:type="spellEnd"/>
            <w:r w:rsidRPr="00A20A43">
              <w:t xml:space="preserve"> control a </w:t>
            </w:r>
            <w:proofErr w:type="spellStart"/>
            <w:r w:rsidRPr="00A20A43">
              <w:t>electricității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6C35C9E"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FC4FD5A" w14:textId="77777777" w:rsidR="001E3F55" w:rsidRPr="00A20A43" w:rsidRDefault="001E3F55" w:rsidP="00174084">
            <w:pPr>
              <w:spacing w:line="20" w:lineRule="atLeast"/>
              <w:jc w:val="center"/>
            </w:pPr>
            <w:r w:rsidRPr="00A20A43">
              <w:t>X</w:t>
            </w:r>
          </w:p>
        </w:tc>
      </w:tr>
      <w:tr w:rsidR="00986F7B" w:rsidRPr="00A20A43" w14:paraId="5E52AE0E"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1B06802" w14:textId="77777777" w:rsidR="001E3F55" w:rsidRPr="00A20A43" w:rsidRDefault="001E3F55" w:rsidP="00174084">
            <w:pPr>
              <w:spacing w:line="20" w:lineRule="atLeast"/>
              <w:jc w:val="center"/>
            </w:pPr>
            <w:r w:rsidRPr="00A20A43">
              <w:t>2712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792EF2A"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aparatelor</w:t>
            </w:r>
            <w:proofErr w:type="spellEnd"/>
            <w:r w:rsidRPr="00A20A43">
              <w:t xml:space="preserve"> de control </w:t>
            </w:r>
            <w:proofErr w:type="spellStart"/>
            <w:r w:rsidRPr="00A20A43">
              <w:t>și</w:t>
            </w:r>
            <w:proofErr w:type="spellEnd"/>
            <w:r w:rsidRPr="00A20A43">
              <w:t xml:space="preserve"> </w:t>
            </w:r>
            <w:proofErr w:type="spellStart"/>
            <w:r w:rsidRPr="00A20A43">
              <w:t>distribuție</w:t>
            </w:r>
            <w:proofErr w:type="spellEnd"/>
            <w:r w:rsidRPr="00A20A43">
              <w:t xml:space="preserve"> a </w:t>
            </w:r>
            <w:proofErr w:type="spellStart"/>
            <w:r w:rsidRPr="00A20A43">
              <w:t>electricității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AEE0150"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7B538D8" w14:textId="77777777" w:rsidR="001E3F55" w:rsidRPr="00A20A43" w:rsidRDefault="001E3F55" w:rsidP="00174084">
            <w:pPr>
              <w:spacing w:line="20" w:lineRule="atLeast"/>
              <w:jc w:val="center"/>
            </w:pPr>
            <w:r w:rsidRPr="00A20A43">
              <w:t>X</w:t>
            </w:r>
          </w:p>
        </w:tc>
      </w:tr>
      <w:tr w:rsidR="00986F7B" w:rsidRPr="00A20A43" w14:paraId="3D0D5400"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4EC2508" w14:textId="77777777" w:rsidR="001E3F55" w:rsidRPr="00A20A43" w:rsidRDefault="001E3F55" w:rsidP="00174084">
            <w:pPr>
              <w:spacing w:line="20" w:lineRule="atLeast"/>
              <w:jc w:val="center"/>
            </w:pPr>
            <w:r w:rsidRPr="00A20A43">
              <w:t>2720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255647F" w14:textId="77777777" w:rsidR="001E3F55" w:rsidRPr="00A20A43" w:rsidRDefault="001E3F55" w:rsidP="00174084">
            <w:pPr>
              <w:spacing w:line="20" w:lineRule="atLeast"/>
              <w:jc w:val="both"/>
            </w:pPr>
            <w:proofErr w:type="spellStart"/>
            <w:r w:rsidRPr="00A20A43">
              <w:t>Fabricarea</w:t>
            </w:r>
            <w:proofErr w:type="spellEnd"/>
            <w:r w:rsidRPr="00A20A43">
              <w:t xml:space="preserve"> de </w:t>
            </w:r>
            <w:proofErr w:type="spellStart"/>
            <w:r w:rsidRPr="00A20A43">
              <w:t>acumulatori</w:t>
            </w:r>
            <w:proofErr w:type="spellEnd"/>
            <w:r w:rsidRPr="00A20A43">
              <w:t xml:space="preserve"> </w:t>
            </w:r>
            <w:proofErr w:type="spellStart"/>
            <w:r w:rsidRPr="00A20A43">
              <w:t>și</w:t>
            </w:r>
            <w:proofErr w:type="spellEnd"/>
            <w:r w:rsidRPr="00A20A43">
              <w:t xml:space="preserve"> </w:t>
            </w:r>
            <w:proofErr w:type="spellStart"/>
            <w:r w:rsidRPr="00A20A43">
              <w:t>baterii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0FD25A4"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A99E5B0" w14:textId="77777777" w:rsidR="001E3F55" w:rsidRPr="00A20A43" w:rsidRDefault="001E3F55" w:rsidP="00174084">
            <w:pPr>
              <w:spacing w:line="20" w:lineRule="atLeast"/>
              <w:jc w:val="center"/>
            </w:pPr>
            <w:r w:rsidRPr="00A20A43">
              <w:t>X</w:t>
            </w:r>
          </w:p>
        </w:tc>
      </w:tr>
      <w:tr w:rsidR="00986F7B" w:rsidRPr="00A20A43" w14:paraId="5E047FC0"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35C4D48" w14:textId="77777777" w:rsidR="001E3F55" w:rsidRPr="00A20A43" w:rsidRDefault="001E3F55" w:rsidP="00174084">
            <w:pPr>
              <w:spacing w:line="20" w:lineRule="atLeast"/>
              <w:jc w:val="center"/>
            </w:pPr>
            <w:r w:rsidRPr="00A20A43">
              <w:t>2731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70D8F5C"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de </w:t>
            </w:r>
            <w:proofErr w:type="spellStart"/>
            <w:r w:rsidRPr="00A20A43">
              <w:rPr>
                <w:lang w:val="fr-FR"/>
              </w:rPr>
              <w:t>cabluri</w:t>
            </w:r>
            <w:proofErr w:type="spellEnd"/>
            <w:r w:rsidRPr="00A20A43">
              <w:rPr>
                <w:lang w:val="fr-FR"/>
              </w:rPr>
              <w:t xml:space="preserve"> </w:t>
            </w:r>
            <w:proofErr w:type="spellStart"/>
            <w:r w:rsidRPr="00A20A43">
              <w:rPr>
                <w:lang w:val="fr-FR"/>
              </w:rPr>
              <w:t>cu</w:t>
            </w:r>
            <w:proofErr w:type="spellEnd"/>
            <w:r w:rsidRPr="00A20A43">
              <w:rPr>
                <w:lang w:val="fr-FR"/>
              </w:rPr>
              <w:t xml:space="preserve"> </w:t>
            </w:r>
            <w:proofErr w:type="spellStart"/>
            <w:r w:rsidRPr="00A20A43">
              <w:rPr>
                <w:lang w:val="fr-FR"/>
              </w:rPr>
              <w:t>fibră</w:t>
            </w:r>
            <w:proofErr w:type="spellEnd"/>
            <w:r w:rsidRPr="00A20A43">
              <w:rPr>
                <w:lang w:val="fr-FR"/>
              </w:rPr>
              <w:t xml:space="preserve"> </w:t>
            </w:r>
            <w:proofErr w:type="spellStart"/>
            <w:r w:rsidRPr="00A20A43">
              <w:rPr>
                <w:lang w:val="fr-FR"/>
              </w:rPr>
              <w:t>optică</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E418BD8" w14:textId="77777777" w:rsidR="001E3F55" w:rsidRPr="00A20A43" w:rsidRDefault="001E3F55" w:rsidP="00174084">
            <w:pPr>
              <w:rPr>
                <w:lang w:val="fr-FR"/>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39ECBFC" w14:textId="77777777" w:rsidR="001E3F55" w:rsidRPr="00A20A43" w:rsidRDefault="001E3F55" w:rsidP="00174084">
            <w:pPr>
              <w:spacing w:line="20" w:lineRule="atLeast"/>
              <w:jc w:val="center"/>
            </w:pPr>
            <w:r w:rsidRPr="00A20A43">
              <w:t>X</w:t>
            </w:r>
          </w:p>
        </w:tc>
      </w:tr>
      <w:tr w:rsidR="00986F7B" w:rsidRPr="00A20A43" w14:paraId="7459F663"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DA5D698" w14:textId="77777777" w:rsidR="001E3F55" w:rsidRPr="00A20A43" w:rsidRDefault="001E3F55" w:rsidP="00174084">
            <w:pPr>
              <w:spacing w:line="20" w:lineRule="atLeast"/>
              <w:jc w:val="center"/>
            </w:pPr>
            <w:r w:rsidRPr="00A20A43">
              <w:t>2732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E266A00"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altor</w:t>
            </w:r>
            <w:proofErr w:type="spellEnd"/>
            <w:r w:rsidRPr="00A20A43">
              <w:t xml:space="preserve"> fire </w:t>
            </w:r>
            <w:proofErr w:type="spellStart"/>
            <w:r w:rsidRPr="00A20A43">
              <w:t>și</w:t>
            </w:r>
            <w:proofErr w:type="spellEnd"/>
            <w:r w:rsidRPr="00A20A43">
              <w:t xml:space="preserve"> </w:t>
            </w:r>
            <w:proofErr w:type="spellStart"/>
            <w:r w:rsidRPr="00A20A43">
              <w:t>cabluri</w:t>
            </w:r>
            <w:proofErr w:type="spellEnd"/>
            <w:r w:rsidRPr="00A20A43">
              <w:t xml:space="preserve"> </w:t>
            </w:r>
            <w:proofErr w:type="spellStart"/>
            <w:r w:rsidRPr="00A20A43">
              <w:t>electrice</w:t>
            </w:r>
            <w:proofErr w:type="spellEnd"/>
            <w:r w:rsidRPr="00A20A43">
              <w:t xml:space="preserve"> </w:t>
            </w:r>
            <w:proofErr w:type="spellStart"/>
            <w:r w:rsidRPr="00A20A43">
              <w:t>și</w:t>
            </w:r>
            <w:proofErr w:type="spellEnd"/>
            <w:r w:rsidRPr="00A20A43">
              <w:t xml:space="preserve"> </w:t>
            </w:r>
            <w:proofErr w:type="spellStart"/>
            <w:r w:rsidRPr="00A20A43">
              <w:t>electrocasnice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2BD4150"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17F868F" w14:textId="77777777" w:rsidR="001E3F55" w:rsidRPr="00A20A43" w:rsidRDefault="001E3F55" w:rsidP="00174084">
            <w:pPr>
              <w:spacing w:line="20" w:lineRule="atLeast"/>
              <w:jc w:val="center"/>
            </w:pPr>
            <w:r w:rsidRPr="00A20A43">
              <w:t>X</w:t>
            </w:r>
          </w:p>
        </w:tc>
      </w:tr>
      <w:tr w:rsidR="00986F7B" w:rsidRPr="00A20A43" w14:paraId="483B90AB"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A4E1705" w14:textId="77777777" w:rsidR="001E3F55" w:rsidRPr="00A20A43" w:rsidRDefault="001E3F55" w:rsidP="00174084">
            <w:pPr>
              <w:spacing w:line="20" w:lineRule="atLeast"/>
              <w:jc w:val="center"/>
            </w:pPr>
            <w:r w:rsidRPr="00A20A43">
              <w:t>2733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0D5F9C0"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dispozitivelor</w:t>
            </w:r>
            <w:proofErr w:type="spellEnd"/>
            <w:r w:rsidRPr="00A20A43">
              <w:t xml:space="preserve"> de </w:t>
            </w:r>
            <w:proofErr w:type="spellStart"/>
            <w:r w:rsidRPr="00A20A43">
              <w:t>conexiune</w:t>
            </w:r>
            <w:proofErr w:type="spellEnd"/>
            <w:r w:rsidRPr="00A20A43">
              <w:t xml:space="preserve"> </w:t>
            </w:r>
            <w:proofErr w:type="spellStart"/>
            <w:r w:rsidRPr="00A20A43">
              <w:t>pentru</w:t>
            </w:r>
            <w:proofErr w:type="spellEnd"/>
            <w:r w:rsidRPr="00A20A43">
              <w:t xml:space="preserve"> fire </w:t>
            </w:r>
            <w:proofErr w:type="spellStart"/>
            <w:r w:rsidRPr="00A20A43">
              <w:t>și</w:t>
            </w:r>
            <w:proofErr w:type="spellEnd"/>
            <w:r w:rsidRPr="00A20A43">
              <w:t xml:space="preserve"> </w:t>
            </w:r>
            <w:proofErr w:type="spellStart"/>
            <w:r w:rsidRPr="00A20A43">
              <w:t>cabluri</w:t>
            </w:r>
            <w:proofErr w:type="spellEnd"/>
            <w:r w:rsidRPr="00A20A43">
              <w:t xml:space="preserve"> </w:t>
            </w:r>
            <w:proofErr w:type="spellStart"/>
            <w:r w:rsidRPr="00A20A43">
              <w:t>electrice</w:t>
            </w:r>
            <w:proofErr w:type="spellEnd"/>
            <w:r w:rsidRPr="00A20A43">
              <w:t xml:space="preserve"> </w:t>
            </w:r>
            <w:proofErr w:type="spellStart"/>
            <w:r w:rsidRPr="00A20A43">
              <w:t>și</w:t>
            </w:r>
            <w:proofErr w:type="spellEnd"/>
            <w:r w:rsidRPr="00A20A43">
              <w:t xml:space="preserve"> </w:t>
            </w:r>
            <w:proofErr w:type="spellStart"/>
            <w:r w:rsidRPr="00A20A43">
              <w:t>electronice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BDB19EA"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F7DCD58" w14:textId="77777777" w:rsidR="001E3F55" w:rsidRPr="00A20A43" w:rsidRDefault="001E3F55" w:rsidP="00174084">
            <w:pPr>
              <w:spacing w:line="20" w:lineRule="atLeast"/>
              <w:jc w:val="center"/>
            </w:pPr>
            <w:r w:rsidRPr="00A20A43">
              <w:t>X</w:t>
            </w:r>
          </w:p>
        </w:tc>
      </w:tr>
      <w:tr w:rsidR="00986F7B" w:rsidRPr="00A20A43" w14:paraId="3A1C6C55"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029D8F2" w14:textId="77777777" w:rsidR="001E3F55" w:rsidRPr="00A20A43" w:rsidRDefault="001E3F55" w:rsidP="00174084">
            <w:pPr>
              <w:spacing w:line="20" w:lineRule="atLeast"/>
              <w:jc w:val="center"/>
            </w:pPr>
            <w:r w:rsidRPr="00A20A43">
              <w:t>2740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0749A2C"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de </w:t>
            </w:r>
            <w:proofErr w:type="spellStart"/>
            <w:r w:rsidRPr="00A20A43">
              <w:rPr>
                <w:lang w:val="fr-FR"/>
              </w:rPr>
              <w:t>echipamente</w:t>
            </w:r>
            <w:proofErr w:type="spellEnd"/>
            <w:r w:rsidRPr="00A20A43">
              <w:rPr>
                <w:lang w:val="fr-FR"/>
              </w:rPr>
              <w:t xml:space="preserve"> </w:t>
            </w:r>
            <w:proofErr w:type="spellStart"/>
            <w:r w:rsidRPr="00A20A43">
              <w:rPr>
                <w:lang w:val="fr-FR"/>
              </w:rPr>
              <w:t>electrice</w:t>
            </w:r>
            <w:proofErr w:type="spellEnd"/>
            <w:r w:rsidRPr="00A20A43">
              <w:rPr>
                <w:lang w:val="fr-FR"/>
              </w:rPr>
              <w:t xml:space="preserve"> de </w:t>
            </w:r>
            <w:proofErr w:type="spellStart"/>
            <w:r w:rsidRPr="00A20A43">
              <w:rPr>
                <w:lang w:val="fr-FR"/>
              </w:rPr>
              <w:t>iluminat</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44B7728" w14:textId="77777777" w:rsidR="001E3F55" w:rsidRPr="00A20A43" w:rsidRDefault="001E3F55" w:rsidP="00174084">
            <w:pPr>
              <w:rPr>
                <w:lang w:val="fr-FR"/>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E2705F4" w14:textId="77777777" w:rsidR="001E3F55" w:rsidRPr="00A20A43" w:rsidRDefault="001E3F55" w:rsidP="00174084">
            <w:pPr>
              <w:spacing w:line="20" w:lineRule="atLeast"/>
              <w:jc w:val="center"/>
            </w:pPr>
            <w:r w:rsidRPr="00A20A43">
              <w:t>X</w:t>
            </w:r>
          </w:p>
        </w:tc>
      </w:tr>
      <w:tr w:rsidR="00986F7B" w:rsidRPr="00A20A43" w14:paraId="556A4BE5"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F74DB1B" w14:textId="77777777" w:rsidR="001E3F55" w:rsidRPr="00A20A43" w:rsidRDefault="001E3F55" w:rsidP="00174084">
            <w:pPr>
              <w:spacing w:line="20" w:lineRule="atLeast"/>
              <w:jc w:val="center"/>
            </w:pPr>
            <w:r w:rsidRPr="00A20A43">
              <w:t>2751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106A007" w14:textId="77777777" w:rsidR="001E3F55" w:rsidRPr="00A20A43" w:rsidRDefault="001E3F55" w:rsidP="00174084">
            <w:pPr>
              <w:spacing w:line="20" w:lineRule="atLeast"/>
              <w:jc w:val="both"/>
            </w:pPr>
            <w:proofErr w:type="spellStart"/>
            <w:r w:rsidRPr="00A20A43">
              <w:t>Fabricarea</w:t>
            </w:r>
            <w:proofErr w:type="spellEnd"/>
            <w:r w:rsidRPr="00A20A43">
              <w:t xml:space="preserve"> de </w:t>
            </w:r>
            <w:proofErr w:type="spellStart"/>
            <w:r w:rsidRPr="00A20A43">
              <w:t>aparate</w:t>
            </w:r>
            <w:proofErr w:type="spellEnd"/>
            <w:r w:rsidRPr="00A20A43">
              <w:t xml:space="preserve"> </w:t>
            </w:r>
            <w:proofErr w:type="spellStart"/>
            <w:r w:rsidRPr="00A20A43">
              <w:t>electrocasnice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6362B40"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725EFB9" w14:textId="77777777" w:rsidR="001E3F55" w:rsidRPr="00A20A43" w:rsidRDefault="001E3F55" w:rsidP="00174084">
            <w:pPr>
              <w:spacing w:line="20" w:lineRule="atLeast"/>
              <w:jc w:val="center"/>
            </w:pPr>
            <w:r w:rsidRPr="00A20A43">
              <w:t>X</w:t>
            </w:r>
          </w:p>
        </w:tc>
      </w:tr>
      <w:tr w:rsidR="00986F7B" w:rsidRPr="00A20A43" w14:paraId="488EE7A3"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9EE792A" w14:textId="77777777" w:rsidR="001E3F55" w:rsidRPr="00A20A43" w:rsidRDefault="001E3F55" w:rsidP="00174084">
            <w:pPr>
              <w:spacing w:line="20" w:lineRule="atLeast"/>
              <w:jc w:val="center"/>
            </w:pPr>
            <w:r w:rsidRPr="00A20A43">
              <w:t>2752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CAB2C73" w14:textId="77777777" w:rsidR="001E3F55" w:rsidRPr="00A20A43" w:rsidRDefault="001E3F55" w:rsidP="00174084">
            <w:pPr>
              <w:spacing w:line="20" w:lineRule="atLeast"/>
              <w:jc w:val="both"/>
            </w:pPr>
            <w:proofErr w:type="spellStart"/>
            <w:r w:rsidRPr="00A20A43">
              <w:t>Fabricarea</w:t>
            </w:r>
            <w:proofErr w:type="spellEnd"/>
            <w:r w:rsidRPr="00A20A43">
              <w:t xml:space="preserve"> de </w:t>
            </w:r>
            <w:proofErr w:type="spellStart"/>
            <w:r w:rsidRPr="00A20A43">
              <w:t>echipamente</w:t>
            </w:r>
            <w:proofErr w:type="spellEnd"/>
            <w:r w:rsidRPr="00A20A43">
              <w:t xml:space="preserve"> </w:t>
            </w:r>
            <w:proofErr w:type="spellStart"/>
            <w:r w:rsidRPr="00A20A43">
              <w:t>casnice</w:t>
            </w:r>
            <w:proofErr w:type="spellEnd"/>
            <w:r w:rsidRPr="00A20A43">
              <w:t xml:space="preserve"> </w:t>
            </w:r>
            <w:proofErr w:type="spellStart"/>
            <w:r w:rsidRPr="00A20A43">
              <w:t>neelectrice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DD54312"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97AD6CB" w14:textId="77777777" w:rsidR="001E3F55" w:rsidRPr="00A20A43" w:rsidRDefault="001E3F55" w:rsidP="00174084">
            <w:pPr>
              <w:spacing w:line="20" w:lineRule="atLeast"/>
              <w:jc w:val="center"/>
            </w:pPr>
            <w:r w:rsidRPr="00A20A43">
              <w:t>X</w:t>
            </w:r>
          </w:p>
        </w:tc>
      </w:tr>
      <w:tr w:rsidR="00986F7B" w:rsidRPr="00A20A43" w14:paraId="1958F2C6"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D593367" w14:textId="77777777" w:rsidR="001E3F55" w:rsidRPr="00A20A43" w:rsidRDefault="001E3F55" w:rsidP="00174084">
            <w:pPr>
              <w:spacing w:line="20" w:lineRule="atLeast"/>
              <w:jc w:val="center"/>
            </w:pPr>
            <w:r w:rsidRPr="00A20A43">
              <w:t>2790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215D26E"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altor</w:t>
            </w:r>
            <w:proofErr w:type="spellEnd"/>
            <w:r w:rsidRPr="00A20A43">
              <w:t xml:space="preserve"> </w:t>
            </w:r>
            <w:proofErr w:type="spellStart"/>
            <w:r w:rsidRPr="00A20A43">
              <w:t>echipamente</w:t>
            </w:r>
            <w:proofErr w:type="spellEnd"/>
            <w:r w:rsidRPr="00A20A43">
              <w:t xml:space="preserve"> </w:t>
            </w:r>
            <w:proofErr w:type="spellStart"/>
            <w:r w:rsidRPr="00A20A43">
              <w:t>electrice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A36A1E6"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CEDC987" w14:textId="77777777" w:rsidR="001E3F55" w:rsidRPr="00A20A43" w:rsidRDefault="001E3F55" w:rsidP="00174084">
            <w:pPr>
              <w:spacing w:line="20" w:lineRule="atLeast"/>
              <w:jc w:val="center"/>
            </w:pPr>
            <w:r w:rsidRPr="00A20A43">
              <w:t>X</w:t>
            </w:r>
          </w:p>
        </w:tc>
      </w:tr>
      <w:tr w:rsidR="00986F7B" w:rsidRPr="00A20A43" w14:paraId="1CF27612"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4664849" w14:textId="77777777" w:rsidR="001E3F55" w:rsidRPr="00A20A43" w:rsidRDefault="001E3F55" w:rsidP="00174084">
            <w:pPr>
              <w:spacing w:line="20" w:lineRule="atLeast"/>
              <w:jc w:val="center"/>
            </w:pPr>
            <w:r w:rsidRPr="00A20A43">
              <w:t>2811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2EFCE64" w14:textId="77777777" w:rsidR="001E3F55" w:rsidRPr="00A20A43" w:rsidRDefault="001E3F55" w:rsidP="00174084">
            <w:pPr>
              <w:spacing w:line="20" w:lineRule="atLeast"/>
              <w:jc w:val="both"/>
            </w:pPr>
            <w:proofErr w:type="spellStart"/>
            <w:r w:rsidRPr="00A20A43">
              <w:t>Fabricarea</w:t>
            </w:r>
            <w:proofErr w:type="spellEnd"/>
            <w:r w:rsidRPr="00A20A43">
              <w:t xml:space="preserve"> de </w:t>
            </w:r>
            <w:proofErr w:type="spellStart"/>
            <w:r w:rsidRPr="00A20A43">
              <w:t>motoare</w:t>
            </w:r>
            <w:proofErr w:type="spellEnd"/>
            <w:r w:rsidRPr="00A20A43">
              <w:t xml:space="preserve"> </w:t>
            </w:r>
            <w:proofErr w:type="spellStart"/>
            <w:r w:rsidRPr="00A20A43">
              <w:t>și</w:t>
            </w:r>
            <w:proofErr w:type="spellEnd"/>
            <w:r w:rsidRPr="00A20A43">
              <w:t xml:space="preserve"> turbine (cu </w:t>
            </w:r>
            <w:proofErr w:type="spellStart"/>
            <w:r w:rsidRPr="00A20A43">
              <w:t>excepția</w:t>
            </w:r>
            <w:proofErr w:type="spellEnd"/>
            <w:r w:rsidRPr="00A20A43">
              <w:t xml:space="preserve"> </w:t>
            </w:r>
            <w:proofErr w:type="spellStart"/>
            <w:r w:rsidRPr="00A20A43">
              <w:t>celor</w:t>
            </w:r>
            <w:proofErr w:type="spellEnd"/>
            <w:r w:rsidRPr="00A20A43">
              <w:t xml:space="preserve"> </w:t>
            </w:r>
            <w:proofErr w:type="spellStart"/>
            <w:r w:rsidRPr="00A20A43">
              <w:t>pentru</w:t>
            </w:r>
            <w:proofErr w:type="spellEnd"/>
            <w:r w:rsidRPr="00A20A43">
              <w:t xml:space="preserve"> </w:t>
            </w:r>
            <w:proofErr w:type="spellStart"/>
            <w:r w:rsidRPr="00A20A43">
              <w:t>avioane</w:t>
            </w:r>
            <w:proofErr w:type="spellEnd"/>
            <w:r w:rsidRPr="00A20A43">
              <w:t xml:space="preserve">, </w:t>
            </w:r>
            <w:proofErr w:type="spellStart"/>
            <w:r w:rsidRPr="00A20A43">
              <w:t>autovehicule</w:t>
            </w:r>
            <w:proofErr w:type="spellEnd"/>
            <w:r w:rsidRPr="00A20A43">
              <w:t xml:space="preserve"> </w:t>
            </w:r>
            <w:proofErr w:type="spellStart"/>
            <w:r w:rsidRPr="00A20A43">
              <w:t>și</w:t>
            </w:r>
            <w:proofErr w:type="spellEnd"/>
            <w:r w:rsidRPr="00A20A43">
              <w:t xml:space="preserve"> </w:t>
            </w:r>
            <w:proofErr w:type="spellStart"/>
            <w:r w:rsidRPr="00A20A43">
              <w:t>motociclete</w:t>
            </w:r>
            <w:proofErr w:type="spellEnd"/>
            <w:r w:rsidRPr="00A20A43">
              <w: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4CDC32C"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4C53798" w14:textId="77777777" w:rsidR="001E3F55" w:rsidRPr="00A20A43" w:rsidRDefault="001E3F55" w:rsidP="00174084">
            <w:pPr>
              <w:spacing w:line="20" w:lineRule="atLeast"/>
              <w:jc w:val="center"/>
            </w:pPr>
            <w:r w:rsidRPr="00A20A43">
              <w:t>X</w:t>
            </w:r>
          </w:p>
        </w:tc>
      </w:tr>
      <w:tr w:rsidR="00986F7B" w:rsidRPr="00A20A43" w14:paraId="533D0854"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CA85EB1" w14:textId="77777777" w:rsidR="001E3F55" w:rsidRPr="00A20A43" w:rsidRDefault="001E3F55" w:rsidP="00174084">
            <w:pPr>
              <w:spacing w:line="20" w:lineRule="atLeast"/>
              <w:jc w:val="center"/>
            </w:pPr>
            <w:r w:rsidRPr="00A20A43">
              <w:t>2812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2457117" w14:textId="77777777" w:rsidR="001E3F55" w:rsidRPr="00A20A43" w:rsidRDefault="001E3F55" w:rsidP="00174084">
            <w:pPr>
              <w:spacing w:line="20" w:lineRule="atLeast"/>
              <w:jc w:val="both"/>
            </w:pPr>
            <w:proofErr w:type="spellStart"/>
            <w:r w:rsidRPr="00A20A43">
              <w:t>Fabricarea</w:t>
            </w:r>
            <w:proofErr w:type="spellEnd"/>
            <w:r w:rsidRPr="00A20A43">
              <w:t xml:space="preserve"> de </w:t>
            </w:r>
            <w:proofErr w:type="spellStart"/>
            <w:r w:rsidRPr="00A20A43">
              <w:t>motoare</w:t>
            </w:r>
            <w:proofErr w:type="spellEnd"/>
            <w:r w:rsidRPr="00A20A43">
              <w:t xml:space="preserve"> </w:t>
            </w:r>
            <w:proofErr w:type="spellStart"/>
            <w:r w:rsidRPr="00A20A43">
              <w:t>hidraulice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D102917"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00537DE" w14:textId="77777777" w:rsidR="001E3F55" w:rsidRPr="00A20A43" w:rsidRDefault="001E3F55" w:rsidP="00174084">
            <w:pPr>
              <w:spacing w:line="20" w:lineRule="atLeast"/>
              <w:jc w:val="center"/>
            </w:pPr>
            <w:r w:rsidRPr="00A20A43">
              <w:t>X</w:t>
            </w:r>
          </w:p>
        </w:tc>
      </w:tr>
      <w:tr w:rsidR="00986F7B" w:rsidRPr="00A20A43" w14:paraId="18208028"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7755FB2" w14:textId="77777777" w:rsidR="001E3F55" w:rsidRPr="00A20A43" w:rsidRDefault="001E3F55" w:rsidP="00174084">
            <w:pPr>
              <w:spacing w:line="20" w:lineRule="atLeast"/>
              <w:jc w:val="center"/>
            </w:pPr>
            <w:r w:rsidRPr="00A20A43">
              <w:t>2813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CE5200F"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de pompe </w:t>
            </w:r>
            <w:proofErr w:type="spellStart"/>
            <w:r w:rsidRPr="00A20A43">
              <w:rPr>
                <w:lang w:val="fr-FR"/>
              </w:rPr>
              <w:t>și</w:t>
            </w:r>
            <w:proofErr w:type="spellEnd"/>
            <w:r w:rsidRPr="00A20A43">
              <w:rPr>
                <w:lang w:val="fr-FR"/>
              </w:rPr>
              <w:t xml:space="preserve"> </w:t>
            </w:r>
            <w:proofErr w:type="spellStart"/>
            <w:r w:rsidRPr="00A20A43">
              <w:rPr>
                <w:lang w:val="fr-FR"/>
              </w:rPr>
              <w:t>compresoare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D0BA49C" w14:textId="77777777" w:rsidR="001E3F55" w:rsidRPr="00A20A43" w:rsidRDefault="001E3F55" w:rsidP="00174084">
            <w:pPr>
              <w:rPr>
                <w:lang w:val="fr-FR"/>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2B6C13F" w14:textId="77777777" w:rsidR="001E3F55" w:rsidRPr="00A20A43" w:rsidRDefault="001E3F55" w:rsidP="00174084">
            <w:pPr>
              <w:spacing w:line="20" w:lineRule="atLeast"/>
              <w:jc w:val="center"/>
            </w:pPr>
            <w:r w:rsidRPr="00A20A43">
              <w:t>X</w:t>
            </w:r>
          </w:p>
        </w:tc>
      </w:tr>
      <w:tr w:rsidR="00986F7B" w:rsidRPr="00A20A43" w14:paraId="6C2DC7B2"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1E13215" w14:textId="77777777" w:rsidR="001E3F55" w:rsidRPr="00A20A43" w:rsidRDefault="001E3F55" w:rsidP="00174084">
            <w:pPr>
              <w:spacing w:line="20" w:lineRule="atLeast"/>
              <w:jc w:val="center"/>
            </w:pPr>
            <w:r w:rsidRPr="00A20A43">
              <w:lastRenderedPageBreak/>
              <w:t>2814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74B2845"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de </w:t>
            </w:r>
            <w:proofErr w:type="spellStart"/>
            <w:r w:rsidRPr="00A20A43">
              <w:rPr>
                <w:lang w:val="fr-FR"/>
              </w:rPr>
              <w:t>articole</w:t>
            </w:r>
            <w:proofErr w:type="spellEnd"/>
            <w:r w:rsidRPr="00A20A43">
              <w:rPr>
                <w:lang w:val="fr-FR"/>
              </w:rPr>
              <w:t xml:space="preserve"> de </w:t>
            </w:r>
            <w:proofErr w:type="spellStart"/>
            <w:r w:rsidRPr="00A20A43">
              <w:rPr>
                <w:lang w:val="fr-FR"/>
              </w:rPr>
              <w:t>robinetărie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954B457" w14:textId="77777777" w:rsidR="001E3F55" w:rsidRPr="00A20A43" w:rsidRDefault="001E3F55" w:rsidP="00174084">
            <w:pPr>
              <w:rPr>
                <w:lang w:val="fr-FR"/>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19715D8" w14:textId="77777777" w:rsidR="001E3F55" w:rsidRPr="00A20A43" w:rsidRDefault="001E3F55" w:rsidP="00174084">
            <w:pPr>
              <w:spacing w:line="20" w:lineRule="atLeast"/>
              <w:jc w:val="center"/>
            </w:pPr>
            <w:r w:rsidRPr="00A20A43">
              <w:t>X</w:t>
            </w:r>
          </w:p>
        </w:tc>
      </w:tr>
      <w:tr w:rsidR="00986F7B" w:rsidRPr="00A20A43" w14:paraId="7F830C54"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352FBC4" w14:textId="77777777" w:rsidR="001E3F55" w:rsidRPr="00A20A43" w:rsidRDefault="001E3F55" w:rsidP="00174084">
            <w:pPr>
              <w:spacing w:line="20" w:lineRule="atLeast"/>
              <w:jc w:val="center"/>
            </w:pPr>
            <w:r w:rsidRPr="00A20A43">
              <w:t>2815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1914AAC"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lagărelor</w:t>
            </w:r>
            <w:proofErr w:type="spellEnd"/>
            <w:r w:rsidRPr="00A20A43">
              <w:t xml:space="preserve">, </w:t>
            </w:r>
            <w:proofErr w:type="spellStart"/>
            <w:r w:rsidRPr="00A20A43">
              <w:t>angrenajelor</w:t>
            </w:r>
            <w:proofErr w:type="spellEnd"/>
            <w:r w:rsidRPr="00A20A43">
              <w:t xml:space="preserve">, </w:t>
            </w:r>
            <w:proofErr w:type="spellStart"/>
            <w:r w:rsidRPr="00A20A43">
              <w:t>cutiilor</w:t>
            </w:r>
            <w:proofErr w:type="spellEnd"/>
            <w:r w:rsidRPr="00A20A43">
              <w:t xml:space="preserve"> de </w:t>
            </w:r>
            <w:proofErr w:type="spellStart"/>
            <w:r w:rsidRPr="00A20A43">
              <w:t>viteză</w:t>
            </w:r>
            <w:proofErr w:type="spellEnd"/>
            <w:r w:rsidRPr="00A20A43">
              <w:t xml:space="preserve"> </w:t>
            </w:r>
            <w:proofErr w:type="spellStart"/>
            <w:r w:rsidRPr="00A20A43">
              <w:t>și</w:t>
            </w:r>
            <w:proofErr w:type="spellEnd"/>
            <w:r w:rsidRPr="00A20A43">
              <w:t xml:space="preserve"> a </w:t>
            </w:r>
            <w:proofErr w:type="spellStart"/>
            <w:r w:rsidRPr="00A20A43">
              <w:t>elementelor</w:t>
            </w:r>
            <w:proofErr w:type="spellEnd"/>
            <w:r w:rsidRPr="00A20A43">
              <w:t xml:space="preserve"> </w:t>
            </w:r>
            <w:proofErr w:type="spellStart"/>
            <w:r w:rsidRPr="00A20A43">
              <w:t>mecanice</w:t>
            </w:r>
            <w:proofErr w:type="spellEnd"/>
            <w:r w:rsidRPr="00A20A43">
              <w:t xml:space="preserve"> de </w:t>
            </w:r>
            <w:proofErr w:type="spellStart"/>
            <w:r w:rsidRPr="00A20A43">
              <w:t>transmisie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DEA725E"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632375E" w14:textId="77777777" w:rsidR="001E3F55" w:rsidRPr="00A20A43" w:rsidRDefault="001E3F55" w:rsidP="00174084">
            <w:pPr>
              <w:spacing w:line="20" w:lineRule="atLeast"/>
              <w:jc w:val="center"/>
            </w:pPr>
            <w:r w:rsidRPr="00A20A43">
              <w:t>X</w:t>
            </w:r>
          </w:p>
        </w:tc>
      </w:tr>
      <w:tr w:rsidR="00986F7B" w:rsidRPr="00A20A43" w14:paraId="6025EACB"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17CE408" w14:textId="77777777" w:rsidR="001E3F55" w:rsidRPr="00A20A43" w:rsidRDefault="001E3F55" w:rsidP="00174084">
            <w:pPr>
              <w:spacing w:line="20" w:lineRule="atLeast"/>
              <w:jc w:val="center"/>
            </w:pPr>
            <w:r w:rsidRPr="00A20A43">
              <w:t>2821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F44E7F1"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cuptoarelor</w:t>
            </w:r>
            <w:proofErr w:type="spellEnd"/>
            <w:r w:rsidRPr="00A20A43">
              <w:t xml:space="preserve">, </w:t>
            </w:r>
            <w:proofErr w:type="spellStart"/>
            <w:r w:rsidRPr="00A20A43">
              <w:t>furnalelor</w:t>
            </w:r>
            <w:proofErr w:type="spellEnd"/>
            <w:r w:rsidRPr="00A20A43">
              <w:t xml:space="preserve"> </w:t>
            </w:r>
            <w:proofErr w:type="spellStart"/>
            <w:r w:rsidRPr="00A20A43">
              <w:t>și</w:t>
            </w:r>
            <w:proofErr w:type="spellEnd"/>
            <w:r w:rsidRPr="00A20A43">
              <w:t xml:space="preserve"> </w:t>
            </w:r>
            <w:proofErr w:type="spellStart"/>
            <w:r w:rsidRPr="00A20A43">
              <w:t>arzătoarelor</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182C4A4"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0BEBB57" w14:textId="77777777" w:rsidR="001E3F55" w:rsidRPr="00A20A43" w:rsidRDefault="001E3F55" w:rsidP="00174084">
            <w:pPr>
              <w:spacing w:line="20" w:lineRule="atLeast"/>
              <w:jc w:val="center"/>
            </w:pPr>
            <w:r w:rsidRPr="00A20A43">
              <w:t>X</w:t>
            </w:r>
          </w:p>
        </w:tc>
      </w:tr>
      <w:tr w:rsidR="00986F7B" w:rsidRPr="00A20A43" w14:paraId="0C3D5103"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9AD670F" w14:textId="77777777" w:rsidR="001E3F55" w:rsidRPr="00A20A43" w:rsidRDefault="001E3F55" w:rsidP="00174084">
            <w:pPr>
              <w:spacing w:line="20" w:lineRule="atLeast"/>
              <w:jc w:val="center"/>
            </w:pPr>
            <w:r w:rsidRPr="00A20A43">
              <w:t>2822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C5760D8"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w:t>
            </w:r>
            <w:proofErr w:type="spellStart"/>
            <w:r w:rsidRPr="00A20A43">
              <w:rPr>
                <w:lang w:val="fr-FR"/>
              </w:rPr>
              <w:t>echipamentelor</w:t>
            </w:r>
            <w:proofErr w:type="spellEnd"/>
            <w:r w:rsidRPr="00A20A43">
              <w:rPr>
                <w:lang w:val="fr-FR"/>
              </w:rPr>
              <w:t xml:space="preserve"> de </w:t>
            </w:r>
            <w:proofErr w:type="spellStart"/>
            <w:r w:rsidRPr="00A20A43">
              <w:rPr>
                <w:lang w:val="fr-FR"/>
              </w:rPr>
              <w:t>ridicat</w:t>
            </w:r>
            <w:proofErr w:type="spellEnd"/>
            <w:r w:rsidRPr="00A20A43">
              <w:rPr>
                <w:lang w:val="fr-FR"/>
              </w:rPr>
              <w:t xml:space="preserve"> </w:t>
            </w:r>
            <w:proofErr w:type="spellStart"/>
            <w:r w:rsidRPr="00A20A43">
              <w:rPr>
                <w:lang w:val="fr-FR"/>
              </w:rPr>
              <w:t>și</w:t>
            </w:r>
            <w:proofErr w:type="spellEnd"/>
            <w:r w:rsidRPr="00A20A43">
              <w:rPr>
                <w:lang w:val="fr-FR"/>
              </w:rPr>
              <w:t xml:space="preserve"> </w:t>
            </w:r>
            <w:proofErr w:type="spellStart"/>
            <w:r w:rsidRPr="00A20A43">
              <w:rPr>
                <w:lang w:val="fr-FR"/>
              </w:rPr>
              <w:t>manipulat</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F2B39BA" w14:textId="77777777" w:rsidR="001E3F55" w:rsidRPr="00A20A43" w:rsidRDefault="001E3F55" w:rsidP="00174084">
            <w:pPr>
              <w:rPr>
                <w:lang w:val="fr-FR"/>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85266C3" w14:textId="77777777" w:rsidR="001E3F55" w:rsidRPr="00A20A43" w:rsidRDefault="001E3F55" w:rsidP="00174084">
            <w:pPr>
              <w:spacing w:line="20" w:lineRule="atLeast"/>
              <w:jc w:val="center"/>
            </w:pPr>
            <w:r w:rsidRPr="00A20A43">
              <w:t>X</w:t>
            </w:r>
          </w:p>
        </w:tc>
      </w:tr>
      <w:tr w:rsidR="00986F7B" w:rsidRPr="00A20A43" w14:paraId="63DD90BE"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7599178" w14:textId="77777777" w:rsidR="001E3F55" w:rsidRPr="00A20A43" w:rsidRDefault="001E3F55" w:rsidP="00174084">
            <w:pPr>
              <w:spacing w:line="20" w:lineRule="atLeast"/>
              <w:jc w:val="center"/>
            </w:pPr>
            <w:r w:rsidRPr="00A20A43">
              <w:t>2823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22E76F8"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mașinilor</w:t>
            </w:r>
            <w:proofErr w:type="spellEnd"/>
            <w:r w:rsidRPr="00A20A43">
              <w:t xml:space="preserve"> </w:t>
            </w:r>
            <w:proofErr w:type="spellStart"/>
            <w:r w:rsidRPr="00A20A43">
              <w:t>și</w:t>
            </w:r>
            <w:proofErr w:type="spellEnd"/>
            <w:r w:rsidRPr="00A20A43">
              <w:t xml:space="preserve"> </w:t>
            </w:r>
            <w:proofErr w:type="spellStart"/>
            <w:r w:rsidRPr="00A20A43">
              <w:t>echipamentelor</w:t>
            </w:r>
            <w:proofErr w:type="spellEnd"/>
            <w:r w:rsidRPr="00A20A43">
              <w:t xml:space="preserve"> de </w:t>
            </w:r>
            <w:proofErr w:type="spellStart"/>
            <w:r w:rsidRPr="00A20A43">
              <w:t>birou</w:t>
            </w:r>
            <w:proofErr w:type="spellEnd"/>
            <w:r w:rsidRPr="00A20A43">
              <w:t xml:space="preserve"> (</w:t>
            </w:r>
            <w:proofErr w:type="spellStart"/>
            <w:r w:rsidRPr="00A20A43">
              <w:t>exclusiv</w:t>
            </w:r>
            <w:proofErr w:type="spellEnd"/>
            <w:r w:rsidRPr="00A20A43">
              <w:t xml:space="preserve"> </w:t>
            </w:r>
            <w:proofErr w:type="spellStart"/>
            <w:r w:rsidRPr="00A20A43">
              <w:t>fabricarea</w:t>
            </w:r>
            <w:proofErr w:type="spellEnd"/>
            <w:r w:rsidRPr="00A20A43">
              <w:t xml:space="preserve"> </w:t>
            </w:r>
            <w:proofErr w:type="spellStart"/>
            <w:r w:rsidRPr="00A20A43">
              <w:t>calculatoarelor</w:t>
            </w:r>
            <w:proofErr w:type="spellEnd"/>
            <w:r w:rsidRPr="00A20A43">
              <w:t xml:space="preserve"> </w:t>
            </w:r>
            <w:proofErr w:type="spellStart"/>
            <w:r w:rsidRPr="00A20A43">
              <w:t>și</w:t>
            </w:r>
            <w:proofErr w:type="spellEnd"/>
            <w:r w:rsidRPr="00A20A43">
              <w:t xml:space="preserve"> a </w:t>
            </w:r>
            <w:proofErr w:type="spellStart"/>
            <w:r w:rsidRPr="00A20A43">
              <w:t>echipamentelor</w:t>
            </w:r>
            <w:proofErr w:type="spellEnd"/>
            <w:r w:rsidRPr="00A20A43">
              <w:t xml:space="preserve"> </w:t>
            </w:r>
            <w:proofErr w:type="spellStart"/>
            <w:r w:rsidRPr="00A20A43">
              <w:t>periferice</w:t>
            </w:r>
            <w:proofErr w:type="spellEnd"/>
            <w:r w:rsidRPr="00A20A43">
              <w: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B96E1C9"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6609FC2" w14:textId="77777777" w:rsidR="001E3F55" w:rsidRPr="00A20A43" w:rsidRDefault="001E3F55" w:rsidP="00174084">
            <w:pPr>
              <w:spacing w:line="20" w:lineRule="atLeast"/>
              <w:jc w:val="center"/>
            </w:pPr>
            <w:r w:rsidRPr="00A20A43">
              <w:t>X</w:t>
            </w:r>
          </w:p>
        </w:tc>
      </w:tr>
      <w:tr w:rsidR="00986F7B" w:rsidRPr="00A20A43" w14:paraId="756A1D2A"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606BCDD" w14:textId="77777777" w:rsidR="001E3F55" w:rsidRPr="00A20A43" w:rsidRDefault="001E3F55" w:rsidP="00174084">
            <w:pPr>
              <w:spacing w:line="20" w:lineRule="atLeast"/>
              <w:jc w:val="center"/>
            </w:pPr>
            <w:r w:rsidRPr="00A20A43">
              <w:t>2824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B883D16"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mașinilor-unelte</w:t>
            </w:r>
            <w:proofErr w:type="spellEnd"/>
            <w:r w:rsidRPr="00A20A43">
              <w:t xml:space="preserve"> </w:t>
            </w:r>
            <w:proofErr w:type="spellStart"/>
            <w:r w:rsidRPr="00A20A43">
              <w:t>portabile</w:t>
            </w:r>
            <w:proofErr w:type="spellEnd"/>
            <w:r w:rsidRPr="00A20A43">
              <w:t xml:space="preserve"> </w:t>
            </w:r>
            <w:proofErr w:type="spellStart"/>
            <w:r w:rsidRPr="00A20A43">
              <w:t>acționate</w:t>
            </w:r>
            <w:proofErr w:type="spellEnd"/>
            <w:r w:rsidRPr="00A20A43">
              <w:t xml:space="preserve"> electric</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49C1D75"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422C846" w14:textId="77777777" w:rsidR="001E3F55" w:rsidRPr="00A20A43" w:rsidRDefault="001E3F55" w:rsidP="00174084">
            <w:pPr>
              <w:spacing w:line="20" w:lineRule="atLeast"/>
              <w:jc w:val="center"/>
            </w:pPr>
            <w:r w:rsidRPr="00A20A43">
              <w:t>X</w:t>
            </w:r>
          </w:p>
        </w:tc>
      </w:tr>
      <w:tr w:rsidR="00986F7B" w:rsidRPr="00A20A43" w14:paraId="593F92A9"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2EDB84B" w14:textId="77777777" w:rsidR="001E3F55" w:rsidRPr="00A20A43" w:rsidRDefault="001E3F55" w:rsidP="00174084">
            <w:pPr>
              <w:spacing w:line="20" w:lineRule="atLeast"/>
              <w:jc w:val="center"/>
            </w:pPr>
            <w:r w:rsidRPr="00A20A43">
              <w:t>2825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4C3B53D"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w:t>
            </w:r>
            <w:proofErr w:type="spellStart"/>
            <w:r w:rsidRPr="00A20A43">
              <w:rPr>
                <w:lang w:val="fr-FR"/>
              </w:rPr>
              <w:t>echipamentelor</w:t>
            </w:r>
            <w:proofErr w:type="spellEnd"/>
            <w:r w:rsidRPr="00A20A43">
              <w:rPr>
                <w:lang w:val="fr-FR"/>
              </w:rPr>
              <w:t xml:space="preserve"> de </w:t>
            </w:r>
            <w:proofErr w:type="spellStart"/>
            <w:r w:rsidRPr="00A20A43">
              <w:rPr>
                <w:lang w:val="fr-FR"/>
              </w:rPr>
              <w:t>ventilație</w:t>
            </w:r>
            <w:proofErr w:type="spellEnd"/>
            <w:r w:rsidRPr="00A20A43">
              <w:rPr>
                <w:lang w:val="fr-FR"/>
              </w:rPr>
              <w:t xml:space="preserve"> </w:t>
            </w:r>
            <w:proofErr w:type="spellStart"/>
            <w:r w:rsidRPr="00A20A43">
              <w:rPr>
                <w:lang w:val="fr-FR"/>
              </w:rPr>
              <w:t>și</w:t>
            </w:r>
            <w:proofErr w:type="spellEnd"/>
            <w:r w:rsidRPr="00A20A43">
              <w:rPr>
                <w:lang w:val="fr-FR"/>
              </w:rPr>
              <w:t xml:space="preserve"> </w:t>
            </w:r>
            <w:proofErr w:type="spellStart"/>
            <w:r w:rsidRPr="00A20A43">
              <w:rPr>
                <w:lang w:val="fr-FR"/>
              </w:rPr>
              <w:t>frigorifice</w:t>
            </w:r>
            <w:proofErr w:type="spellEnd"/>
            <w:r w:rsidRPr="00A20A43">
              <w:rPr>
                <w:lang w:val="fr-FR"/>
              </w:rPr>
              <w:t xml:space="preserve">, </w:t>
            </w:r>
            <w:proofErr w:type="spellStart"/>
            <w:r w:rsidRPr="00A20A43">
              <w:rPr>
                <w:lang w:val="fr-FR"/>
              </w:rPr>
              <w:t>exclusiv</w:t>
            </w:r>
            <w:proofErr w:type="spellEnd"/>
            <w:r w:rsidRPr="00A20A43">
              <w:rPr>
                <w:lang w:val="fr-FR"/>
              </w:rPr>
              <w:t xml:space="preserve"> a </w:t>
            </w:r>
            <w:proofErr w:type="spellStart"/>
            <w:r w:rsidRPr="00A20A43">
              <w:rPr>
                <w:lang w:val="fr-FR"/>
              </w:rPr>
              <w:t>echipamentelor</w:t>
            </w:r>
            <w:proofErr w:type="spellEnd"/>
            <w:r w:rsidRPr="00A20A43">
              <w:rPr>
                <w:lang w:val="fr-FR"/>
              </w:rPr>
              <w:t xml:space="preserve"> de </w:t>
            </w:r>
            <w:proofErr w:type="spellStart"/>
            <w:r w:rsidRPr="00A20A43">
              <w:rPr>
                <w:lang w:val="fr-FR"/>
              </w:rPr>
              <w:t>uz</w:t>
            </w:r>
            <w:proofErr w:type="spellEnd"/>
            <w:r w:rsidRPr="00A20A43">
              <w:rPr>
                <w:lang w:val="fr-FR"/>
              </w:rPr>
              <w:t xml:space="preserve"> </w:t>
            </w:r>
            <w:proofErr w:type="spellStart"/>
            <w:r w:rsidRPr="00A20A43">
              <w:rPr>
                <w:lang w:val="fr-FR"/>
              </w:rPr>
              <w:t>casnic</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30CD482" w14:textId="77777777" w:rsidR="001E3F55" w:rsidRPr="00A20A43" w:rsidRDefault="001E3F55" w:rsidP="00174084">
            <w:pPr>
              <w:rPr>
                <w:lang w:val="fr-FR"/>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E4146A1" w14:textId="77777777" w:rsidR="001E3F55" w:rsidRPr="00A20A43" w:rsidRDefault="001E3F55" w:rsidP="00174084">
            <w:pPr>
              <w:spacing w:line="20" w:lineRule="atLeast"/>
              <w:jc w:val="center"/>
            </w:pPr>
            <w:r w:rsidRPr="00A20A43">
              <w:t>X</w:t>
            </w:r>
          </w:p>
        </w:tc>
      </w:tr>
      <w:tr w:rsidR="00986F7B" w:rsidRPr="00A20A43" w14:paraId="7103B8B0"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6EA471E" w14:textId="77777777" w:rsidR="001E3F55" w:rsidRPr="00A20A43" w:rsidRDefault="001E3F55" w:rsidP="00174084">
            <w:pPr>
              <w:spacing w:line="20" w:lineRule="atLeast"/>
              <w:jc w:val="center"/>
            </w:pPr>
            <w:r w:rsidRPr="00A20A43">
              <w:t>2829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4B72F0E"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altor</w:t>
            </w:r>
            <w:proofErr w:type="spellEnd"/>
            <w:r w:rsidRPr="00A20A43">
              <w:t xml:space="preserve"> </w:t>
            </w:r>
            <w:proofErr w:type="spellStart"/>
            <w:r w:rsidRPr="00A20A43">
              <w:t>mașini</w:t>
            </w:r>
            <w:proofErr w:type="spellEnd"/>
            <w:r w:rsidRPr="00A20A43">
              <w:t xml:space="preserve"> </w:t>
            </w:r>
            <w:proofErr w:type="spellStart"/>
            <w:r w:rsidRPr="00A20A43">
              <w:t>și</w:t>
            </w:r>
            <w:proofErr w:type="spellEnd"/>
            <w:r w:rsidRPr="00A20A43">
              <w:t xml:space="preserve"> </w:t>
            </w:r>
            <w:proofErr w:type="spellStart"/>
            <w:r w:rsidRPr="00A20A43">
              <w:t>utilaje</w:t>
            </w:r>
            <w:proofErr w:type="spellEnd"/>
            <w:r w:rsidRPr="00A20A43">
              <w:t xml:space="preserve"> de </w:t>
            </w:r>
            <w:proofErr w:type="spellStart"/>
            <w:r w:rsidRPr="00A20A43">
              <w:t>utilizare</w:t>
            </w:r>
            <w:proofErr w:type="spellEnd"/>
            <w:r w:rsidRPr="00A20A43">
              <w:t xml:space="preserve"> </w:t>
            </w:r>
            <w:proofErr w:type="spellStart"/>
            <w:r w:rsidRPr="00A20A43">
              <w:t>generală</w:t>
            </w:r>
            <w:proofErr w:type="spellEnd"/>
            <w:r w:rsidRPr="00A20A43">
              <w:t xml:space="preserve"> </w:t>
            </w:r>
            <w:proofErr w:type="spellStart"/>
            <w:r w:rsidRPr="00A20A43">
              <w:t>n.c.a</w:t>
            </w:r>
            <w:proofErr w:type="spellEnd"/>
            <w:r w:rsidRPr="00A20A43">
              <w: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294E7F4"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5935A80" w14:textId="77777777" w:rsidR="001E3F55" w:rsidRPr="00A20A43" w:rsidRDefault="001E3F55" w:rsidP="00174084">
            <w:pPr>
              <w:spacing w:line="20" w:lineRule="atLeast"/>
              <w:jc w:val="center"/>
            </w:pPr>
            <w:r w:rsidRPr="00A20A43">
              <w:t>X</w:t>
            </w:r>
          </w:p>
        </w:tc>
      </w:tr>
      <w:tr w:rsidR="00986F7B" w:rsidRPr="00A20A43" w14:paraId="3FFF9B9B"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6D13020" w14:textId="77777777" w:rsidR="001E3F55" w:rsidRPr="00A20A43" w:rsidRDefault="001E3F55" w:rsidP="00174084">
            <w:pPr>
              <w:spacing w:line="20" w:lineRule="atLeast"/>
              <w:jc w:val="center"/>
            </w:pPr>
            <w:r w:rsidRPr="00A20A43">
              <w:t>2830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22FFC97"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mașinilor</w:t>
            </w:r>
            <w:proofErr w:type="spellEnd"/>
            <w:r w:rsidRPr="00A20A43">
              <w:t xml:space="preserve"> </w:t>
            </w:r>
            <w:proofErr w:type="spellStart"/>
            <w:r w:rsidRPr="00A20A43">
              <w:t>și</w:t>
            </w:r>
            <w:proofErr w:type="spellEnd"/>
            <w:r w:rsidRPr="00A20A43">
              <w:t xml:space="preserve"> </w:t>
            </w:r>
            <w:proofErr w:type="spellStart"/>
            <w:r w:rsidRPr="00A20A43">
              <w:t>utilajelor</w:t>
            </w:r>
            <w:proofErr w:type="spellEnd"/>
            <w:r w:rsidRPr="00A20A43">
              <w:t xml:space="preserve"> </w:t>
            </w:r>
            <w:proofErr w:type="spellStart"/>
            <w:r w:rsidRPr="00A20A43">
              <w:t>pentru</w:t>
            </w:r>
            <w:proofErr w:type="spellEnd"/>
            <w:r w:rsidRPr="00A20A43">
              <w:t xml:space="preserve"> </w:t>
            </w:r>
            <w:proofErr w:type="spellStart"/>
            <w:r w:rsidRPr="00A20A43">
              <w:t>agricultură</w:t>
            </w:r>
            <w:proofErr w:type="spellEnd"/>
            <w:r w:rsidRPr="00A20A43">
              <w:t xml:space="preserve"> </w:t>
            </w:r>
            <w:proofErr w:type="spellStart"/>
            <w:r w:rsidRPr="00A20A43">
              <w:t>și</w:t>
            </w:r>
            <w:proofErr w:type="spellEnd"/>
            <w:r w:rsidRPr="00A20A43">
              <w:t xml:space="preserve"> </w:t>
            </w:r>
            <w:proofErr w:type="spellStart"/>
            <w:r w:rsidRPr="00A20A43">
              <w:t>exploatări</w:t>
            </w:r>
            <w:proofErr w:type="spellEnd"/>
            <w:r w:rsidRPr="00A20A43">
              <w:t xml:space="preserve"> </w:t>
            </w:r>
            <w:proofErr w:type="spellStart"/>
            <w:r w:rsidRPr="00A20A43">
              <w:t>forestiere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5F9F2D6"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0E5EE9B" w14:textId="77777777" w:rsidR="001E3F55" w:rsidRPr="00A20A43" w:rsidRDefault="001E3F55" w:rsidP="00174084">
            <w:pPr>
              <w:spacing w:line="20" w:lineRule="atLeast"/>
              <w:jc w:val="center"/>
            </w:pPr>
            <w:r w:rsidRPr="00A20A43">
              <w:t>X</w:t>
            </w:r>
          </w:p>
        </w:tc>
      </w:tr>
      <w:tr w:rsidR="00986F7B" w:rsidRPr="00A20A43" w14:paraId="374C8742"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C016758" w14:textId="77777777" w:rsidR="001E3F55" w:rsidRPr="00A20A43" w:rsidRDefault="001E3F55" w:rsidP="00174084">
            <w:pPr>
              <w:spacing w:line="20" w:lineRule="atLeast"/>
              <w:jc w:val="center"/>
            </w:pPr>
            <w:r w:rsidRPr="00A20A43">
              <w:t>2841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CE6733B"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utilajelor</w:t>
            </w:r>
            <w:proofErr w:type="spellEnd"/>
            <w:r w:rsidRPr="00A20A43">
              <w:t xml:space="preserve"> </w:t>
            </w:r>
            <w:proofErr w:type="spellStart"/>
            <w:r w:rsidRPr="00A20A43">
              <w:t>și</w:t>
            </w:r>
            <w:proofErr w:type="spellEnd"/>
            <w:r w:rsidRPr="00A20A43">
              <w:t xml:space="preserve"> a </w:t>
            </w:r>
            <w:proofErr w:type="spellStart"/>
            <w:r w:rsidRPr="00A20A43">
              <w:t>mașinilor-unelte</w:t>
            </w:r>
            <w:proofErr w:type="spellEnd"/>
            <w:r w:rsidRPr="00A20A43">
              <w:t xml:space="preserve"> </w:t>
            </w:r>
            <w:proofErr w:type="spellStart"/>
            <w:r w:rsidRPr="00A20A43">
              <w:t>pentru</w:t>
            </w:r>
            <w:proofErr w:type="spellEnd"/>
            <w:r w:rsidRPr="00A20A43">
              <w:t xml:space="preserve"> </w:t>
            </w:r>
            <w:proofErr w:type="spellStart"/>
            <w:r w:rsidRPr="00A20A43">
              <w:t>prelucrarea</w:t>
            </w:r>
            <w:proofErr w:type="spellEnd"/>
            <w:r w:rsidRPr="00A20A43">
              <w:t xml:space="preserve"> </w:t>
            </w:r>
            <w:proofErr w:type="spellStart"/>
            <w:r w:rsidRPr="00A20A43">
              <w:t>metalului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FDF9D96"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0AD66C6" w14:textId="77777777" w:rsidR="001E3F55" w:rsidRPr="00A20A43" w:rsidRDefault="001E3F55" w:rsidP="00174084">
            <w:pPr>
              <w:spacing w:line="20" w:lineRule="atLeast"/>
              <w:jc w:val="center"/>
            </w:pPr>
            <w:r w:rsidRPr="00A20A43">
              <w:t>X</w:t>
            </w:r>
          </w:p>
        </w:tc>
      </w:tr>
      <w:tr w:rsidR="00986F7B" w:rsidRPr="00A20A43" w14:paraId="05F8A8E2"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DEDB3D7" w14:textId="77777777" w:rsidR="001E3F55" w:rsidRPr="00A20A43" w:rsidRDefault="001E3F55" w:rsidP="00174084">
            <w:pPr>
              <w:spacing w:line="20" w:lineRule="atLeast"/>
              <w:jc w:val="center"/>
            </w:pPr>
            <w:r w:rsidRPr="00A20A43">
              <w:t>2849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318EFCE"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altor</w:t>
            </w:r>
            <w:proofErr w:type="spellEnd"/>
            <w:r w:rsidRPr="00A20A43">
              <w:t xml:space="preserve"> </w:t>
            </w:r>
            <w:proofErr w:type="spellStart"/>
            <w:r w:rsidRPr="00A20A43">
              <w:t>mașini-unelte</w:t>
            </w:r>
            <w:proofErr w:type="spellEnd"/>
            <w:r w:rsidRPr="00A20A43">
              <w:t xml:space="preserve"> </w:t>
            </w:r>
            <w:proofErr w:type="spellStart"/>
            <w:r w:rsidRPr="00A20A43">
              <w:t>n.c.a</w:t>
            </w:r>
            <w:proofErr w:type="spellEnd"/>
            <w:r w:rsidRPr="00A20A43">
              <w: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EB4B497"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580B6FC" w14:textId="77777777" w:rsidR="001E3F55" w:rsidRPr="00A20A43" w:rsidRDefault="001E3F55" w:rsidP="00174084">
            <w:pPr>
              <w:spacing w:line="20" w:lineRule="atLeast"/>
              <w:jc w:val="center"/>
            </w:pPr>
            <w:r w:rsidRPr="00A20A43">
              <w:t>X</w:t>
            </w:r>
          </w:p>
        </w:tc>
      </w:tr>
      <w:tr w:rsidR="00986F7B" w:rsidRPr="00A20A43" w14:paraId="33DDA427"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F739695" w14:textId="77777777" w:rsidR="001E3F55" w:rsidRPr="00A20A43" w:rsidRDefault="001E3F55" w:rsidP="00174084">
            <w:pPr>
              <w:spacing w:line="20" w:lineRule="atLeast"/>
              <w:jc w:val="center"/>
            </w:pPr>
            <w:r w:rsidRPr="00A20A43">
              <w:t>2891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064999D"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utilajelor</w:t>
            </w:r>
            <w:proofErr w:type="spellEnd"/>
            <w:r w:rsidRPr="00A20A43">
              <w:t xml:space="preserve"> </w:t>
            </w:r>
            <w:proofErr w:type="spellStart"/>
            <w:r w:rsidRPr="00A20A43">
              <w:t>pentru</w:t>
            </w:r>
            <w:proofErr w:type="spellEnd"/>
            <w:r w:rsidRPr="00A20A43">
              <w:t xml:space="preserve"> </w:t>
            </w:r>
            <w:proofErr w:type="spellStart"/>
            <w:r w:rsidRPr="00A20A43">
              <w:t>metalurgie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E65DA74"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47A5362" w14:textId="77777777" w:rsidR="001E3F55" w:rsidRPr="00A20A43" w:rsidRDefault="001E3F55" w:rsidP="00174084">
            <w:pPr>
              <w:spacing w:line="20" w:lineRule="atLeast"/>
              <w:jc w:val="center"/>
            </w:pPr>
            <w:r w:rsidRPr="00A20A43">
              <w:t>X</w:t>
            </w:r>
          </w:p>
        </w:tc>
      </w:tr>
      <w:tr w:rsidR="00986F7B" w:rsidRPr="00A20A43" w14:paraId="6B766CF6"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8EF45EE" w14:textId="77777777" w:rsidR="001E3F55" w:rsidRPr="00A20A43" w:rsidRDefault="001E3F55" w:rsidP="00174084">
            <w:pPr>
              <w:spacing w:line="20" w:lineRule="atLeast"/>
              <w:jc w:val="center"/>
            </w:pPr>
            <w:r w:rsidRPr="00A20A43">
              <w:t>2892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E5AAC86"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utilajelor</w:t>
            </w:r>
            <w:proofErr w:type="spellEnd"/>
            <w:r w:rsidRPr="00A20A43">
              <w:t xml:space="preserve"> </w:t>
            </w:r>
            <w:proofErr w:type="spellStart"/>
            <w:r w:rsidRPr="00A20A43">
              <w:t>pentru</w:t>
            </w:r>
            <w:proofErr w:type="spellEnd"/>
            <w:r w:rsidRPr="00A20A43">
              <w:t xml:space="preserve"> </w:t>
            </w:r>
            <w:proofErr w:type="spellStart"/>
            <w:r w:rsidRPr="00A20A43">
              <w:t>extracție</w:t>
            </w:r>
            <w:proofErr w:type="spellEnd"/>
            <w:r w:rsidRPr="00A20A43">
              <w:t xml:space="preserve"> </w:t>
            </w:r>
            <w:proofErr w:type="spellStart"/>
            <w:r w:rsidRPr="00A20A43">
              <w:t>și</w:t>
            </w:r>
            <w:proofErr w:type="spellEnd"/>
            <w:r w:rsidRPr="00A20A43">
              <w:t xml:space="preserve"> </w:t>
            </w:r>
            <w:proofErr w:type="spellStart"/>
            <w:r w:rsidRPr="00A20A43">
              <w:t>construcții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799948E"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9E4D970" w14:textId="77777777" w:rsidR="001E3F55" w:rsidRPr="00A20A43" w:rsidRDefault="001E3F55" w:rsidP="00174084">
            <w:pPr>
              <w:spacing w:line="20" w:lineRule="atLeast"/>
              <w:jc w:val="center"/>
            </w:pPr>
            <w:r w:rsidRPr="00A20A43">
              <w:t>X</w:t>
            </w:r>
          </w:p>
        </w:tc>
      </w:tr>
      <w:tr w:rsidR="00986F7B" w:rsidRPr="00A20A43" w14:paraId="018B3762"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93EF9F3" w14:textId="77777777" w:rsidR="001E3F55" w:rsidRPr="00A20A43" w:rsidRDefault="001E3F55" w:rsidP="00174084">
            <w:pPr>
              <w:spacing w:line="20" w:lineRule="atLeast"/>
              <w:jc w:val="center"/>
            </w:pPr>
            <w:r w:rsidRPr="00A20A43">
              <w:t>2893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007BE5D"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utilajelor</w:t>
            </w:r>
            <w:proofErr w:type="spellEnd"/>
            <w:r w:rsidRPr="00A20A43">
              <w:t xml:space="preserve"> </w:t>
            </w:r>
            <w:proofErr w:type="spellStart"/>
            <w:r w:rsidRPr="00A20A43">
              <w:t>pentru</w:t>
            </w:r>
            <w:proofErr w:type="spellEnd"/>
            <w:r w:rsidRPr="00A20A43">
              <w:t xml:space="preserve"> </w:t>
            </w:r>
            <w:proofErr w:type="spellStart"/>
            <w:r w:rsidRPr="00A20A43">
              <w:t>prelucrarea</w:t>
            </w:r>
            <w:proofErr w:type="spellEnd"/>
            <w:r w:rsidRPr="00A20A43">
              <w:t xml:space="preserve"> </w:t>
            </w:r>
            <w:proofErr w:type="spellStart"/>
            <w:r w:rsidRPr="00A20A43">
              <w:t>produselor</w:t>
            </w:r>
            <w:proofErr w:type="spellEnd"/>
            <w:r w:rsidRPr="00A20A43">
              <w:t xml:space="preserve"> </w:t>
            </w:r>
            <w:proofErr w:type="spellStart"/>
            <w:r w:rsidRPr="00A20A43">
              <w:t>alimentare</w:t>
            </w:r>
            <w:proofErr w:type="spellEnd"/>
            <w:r w:rsidRPr="00A20A43">
              <w:t xml:space="preserve">, </w:t>
            </w:r>
            <w:proofErr w:type="spellStart"/>
            <w:r w:rsidRPr="00A20A43">
              <w:t>băuturilor</w:t>
            </w:r>
            <w:proofErr w:type="spellEnd"/>
            <w:r w:rsidRPr="00A20A43">
              <w:t xml:space="preserve"> </w:t>
            </w:r>
            <w:proofErr w:type="spellStart"/>
            <w:r w:rsidRPr="00A20A43">
              <w:t>și</w:t>
            </w:r>
            <w:proofErr w:type="spellEnd"/>
            <w:r w:rsidRPr="00A20A43">
              <w:t xml:space="preserve"> </w:t>
            </w:r>
            <w:proofErr w:type="spellStart"/>
            <w:r w:rsidRPr="00A20A43">
              <w:t>tutunului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41EBC85"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A32FFC7" w14:textId="77777777" w:rsidR="001E3F55" w:rsidRPr="00A20A43" w:rsidRDefault="001E3F55" w:rsidP="00174084">
            <w:pPr>
              <w:spacing w:line="20" w:lineRule="atLeast"/>
              <w:jc w:val="center"/>
            </w:pPr>
            <w:r w:rsidRPr="00A20A43">
              <w:t>X</w:t>
            </w:r>
          </w:p>
        </w:tc>
      </w:tr>
      <w:tr w:rsidR="00986F7B" w:rsidRPr="00A20A43" w14:paraId="46019F7C"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4D86605" w14:textId="77777777" w:rsidR="001E3F55" w:rsidRPr="00A20A43" w:rsidRDefault="001E3F55" w:rsidP="00174084">
            <w:pPr>
              <w:spacing w:line="20" w:lineRule="atLeast"/>
              <w:jc w:val="center"/>
            </w:pPr>
            <w:r w:rsidRPr="00A20A43">
              <w:t>2894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CCEA93C"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utilajelor</w:t>
            </w:r>
            <w:proofErr w:type="spellEnd"/>
            <w:r w:rsidRPr="00A20A43">
              <w:t xml:space="preserve"> </w:t>
            </w:r>
            <w:proofErr w:type="spellStart"/>
            <w:r w:rsidRPr="00A20A43">
              <w:t>pentru</w:t>
            </w:r>
            <w:proofErr w:type="spellEnd"/>
            <w:r w:rsidRPr="00A20A43">
              <w:t xml:space="preserve"> </w:t>
            </w:r>
            <w:proofErr w:type="spellStart"/>
            <w:r w:rsidRPr="00A20A43">
              <w:t>industria</w:t>
            </w:r>
            <w:proofErr w:type="spellEnd"/>
            <w:r w:rsidRPr="00A20A43">
              <w:t xml:space="preserve"> </w:t>
            </w:r>
            <w:proofErr w:type="spellStart"/>
            <w:r w:rsidRPr="00A20A43">
              <w:t>textilă</w:t>
            </w:r>
            <w:proofErr w:type="spellEnd"/>
            <w:r w:rsidRPr="00A20A43">
              <w:t xml:space="preserve">, a </w:t>
            </w:r>
            <w:proofErr w:type="spellStart"/>
            <w:r w:rsidRPr="00A20A43">
              <w:t>îmbrăcămintei</w:t>
            </w:r>
            <w:proofErr w:type="spellEnd"/>
            <w:r w:rsidRPr="00A20A43">
              <w:t xml:space="preserve"> </w:t>
            </w:r>
            <w:proofErr w:type="spellStart"/>
            <w:r w:rsidRPr="00A20A43">
              <w:t>și</w:t>
            </w:r>
            <w:proofErr w:type="spellEnd"/>
            <w:r w:rsidRPr="00A20A43">
              <w:t xml:space="preserve"> a </w:t>
            </w:r>
            <w:proofErr w:type="spellStart"/>
            <w:r w:rsidRPr="00A20A43">
              <w:t>pielăriei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F3F1273"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1B3B3B2" w14:textId="77777777" w:rsidR="001E3F55" w:rsidRPr="00A20A43" w:rsidRDefault="001E3F55" w:rsidP="00174084">
            <w:pPr>
              <w:spacing w:line="20" w:lineRule="atLeast"/>
              <w:jc w:val="center"/>
            </w:pPr>
            <w:r w:rsidRPr="00A20A43">
              <w:t>X</w:t>
            </w:r>
          </w:p>
        </w:tc>
      </w:tr>
      <w:tr w:rsidR="00986F7B" w:rsidRPr="00A20A43" w14:paraId="1F436AFA"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750407F" w14:textId="77777777" w:rsidR="001E3F55" w:rsidRPr="00A20A43" w:rsidRDefault="001E3F55" w:rsidP="00174084">
            <w:pPr>
              <w:spacing w:line="20" w:lineRule="atLeast"/>
              <w:jc w:val="center"/>
            </w:pPr>
            <w:r w:rsidRPr="00A20A43">
              <w:t>2895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CC729EA"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w:t>
            </w:r>
            <w:proofErr w:type="spellStart"/>
            <w:r w:rsidRPr="00A20A43">
              <w:rPr>
                <w:lang w:val="fr-FR"/>
              </w:rPr>
              <w:t>utilajelor</w:t>
            </w:r>
            <w:proofErr w:type="spellEnd"/>
            <w:r w:rsidRPr="00A20A43">
              <w:rPr>
                <w:lang w:val="fr-FR"/>
              </w:rPr>
              <w:t xml:space="preserve"> </w:t>
            </w:r>
            <w:proofErr w:type="spellStart"/>
            <w:r w:rsidRPr="00A20A43">
              <w:rPr>
                <w:lang w:val="fr-FR"/>
              </w:rPr>
              <w:t>pentru</w:t>
            </w:r>
            <w:proofErr w:type="spellEnd"/>
            <w:r w:rsidRPr="00A20A43">
              <w:rPr>
                <w:lang w:val="fr-FR"/>
              </w:rPr>
              <w:t xml:space="preserve"> </w:t>
            </w:r>
            <w:proofErr w:type="spellStart"/>
            <w:r w:rsidRPr="00A20A43">
              <w:rPr>
                <w:lang w:val="fr-FR"/>
              </w:rPr>
              <w:t>industria</w:t>
            </w:r>
            <w:proofErr w:type="spellEnd"/>
            <w:r w:rsidRPr="00A20A43">
              <w:rPr>
                <w:lang w:val="fr-FR"/>
              </w:rPr>
              <w:t xml:space="preserve"> </w:t>
            </w:r>
            <w:proofErr w:type="spellStart"/>
            <w:r w:rsidRPr="00A20A43">
              <w:rPr>
                <w:lang w:val="fr-FR"/>
              </w:rPr>
              <w:t>hârtiei</w:t>
            </w:r>
            <w:proofErr w:type="spellEnd"/>
            <w:r w:rsidRPr="00A20A43">
              <w:rPr>
                <w:lang w:val="fr-FR"/>
              </w:rPr>
              <w:t xml:space="preserve"> </w:t>
            </w:r>
            <w:proofErr w:type="spellStart"/>
            <w:r w:rsidRPr="00A20A43">
              <w:rPr>
                <w:lang w:val="fr-FR"/>
              </w:rPr>
              <w:t>și</w:t>
            </w:r>
            <w:proofErr w:type="spellEnd"/>
            <w:r w:rsidRPr="00A20A43">
              <w:rPr>
                <w:lang w:val="fr-FR"/>
              </w:rPr>
              <w:t xml:space="preserve"> </w:t>
            </w:r>
            <w:proofErr w:type="spellStart"/>
            <w:r w:rsidRPr="00A20A43">
              <w:rPr>
                <w:lang w:val="fr-FR"/>
              </w:rPr>
              <w:t>cartonului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F9FF7C9" w14:textId="77777777" w:rsidR="001E3F55" w:rsidRPr="00A20A43" w:rsidRDefault="001E3F55" w:rsidP="00174084">
            <w:pPr>
              <w:rPr>
                <w:lang w:val="fr-FR"/>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6F1A493" w14:textId="77777777" w:rsidR="001E3F55" w:rsidRPr="00A20A43" w:rsidRDefault="001E3F55" w:rsidP="00174084">
            <w:pPr>
              <w:spacing w:line="20" w:lineRule="atLeast"/>
              <w:jc w:val="center"/>
            </w:pPr>
            <w:r w:rsidRPr="00A20A43">
              <w:t>X</w:t>
            </w:r>
          </w:p>
        </w:tc>
      </w:tr>
      <w:tr w:rsidR="00986F7B" w:rsidRPr="00A20A43" w14:paraId="08533960"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86BCEE9" w14:textId="77777777" w:rsidR="001E3F55" w:rsidRPr="00A20A43" w:rsidRDefault="001E3F55" w:rsidP="00174084">
            <w:pPr>
              <w:spacing w:line="20" w:lineRule="atLeast"/>
              <w:jc w:val="center"/>
            </w:pPr>
            <w:r w:rsidRPr="00A20A43">
              <w:lastRenderedPageBreak/>
              <w:t>2896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AEDB588"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utilajelor</w:t>
            </w:r>
            <w:proofErr w:type="spellEnd"/>
            <w:r w:rsidRPr="00A20A43">
              <w:t xml:space="preserve"> </w:t>
            </w:r>
            <w:proofErr w:type="spellStart"/>
            <w:r w:rsidRPr="00A20A43">
              <w:t>pentru</w:t>
            </w:r>
            <w:proofErr w:type="spellEnd"/>
            <w:r w:rsidRPr="00A20A43">
              <w:t xml:space="preserve"> </w:t>
            </w:r>
            <w:proofErr w:type="spellStart"/>
            <w:r w:rsidRPr="00A20A43">
              <w:t>prelucrarea</w:t>
            </w:r>
            <w:proofErr w:type="spellEnd"/>
            <w:r w:rsidRPr="00A20A43">
              <w:t xml:space="preserve"> </w:t>
            </w:r>
            <w:proofErr w:type="spellStart"/>
            <w:r w:rsidRPr="00A20A43">
              <w:t>maselor</w:t>
            </w:r>
            <w:proofErr w:type="spellEnd"/>
            <w:r w:rsidRPr="00A20A43">
              <w:t xml:space="preserve"> </w:t>
            </w:r>
            <w:proofErr w:type="spellStart"/>
            <w:r w:rsidRPr="00A20A43">
              <w:t>plastice</w:t>
            </w:r>
            <w:proofErr w:type="spellEnd"/>
            <w:r w:rsidRPr="00A20A43">
              <w:t xml:space="preserve"> </w:t>
            </w:r>
            <w:proofErr w:type="spellStart"/>
            <w:r w:rsidRPr="00A20A43">
              <w:t>și</w:t>
            </w:r>
            <w:proofErr w:type="spellEnd"/>
            <w:r w:rsidRPr="00A20A43">
              <w:t xml:space="preserve"> a </w:t>
            </w:r>
            <w:proofErr w:type="spellStart"/>
            <w:r w:rsidRPr="00A20A43">
              <w:t>cauciucului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C5A0A08"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53FB6C3" w14:textId="77777777" w:rsidR="001E3F55" w:rsidRPr="00A20A43" w:rsidRDefault="001E3F55" w:rsidP="00174084">
            <w:pPr>
              <w:spacing w:line="20" w:lineRule="atLeast"/>
              <w:jc w:val="center"/>
            </w:pPr>
            <w:r w:rsidRPr="00A20A43">
              <w:t>X</w:t>
            </w:r>
          </w:p>
        </w:tc>
      </w:tr>
      <w:tr w:rsidR="00986F7B" w:rsidRPr="00A20A43" w14:paraId="2B036900"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BCCC5E1" w14:textId="77777777" w:rsidR="001E3F55" w:rsidRPr="00A20A43" w:rsidRDefault="001E3F55" w:rsidP="00174084">
            <w:pPr>
              <w:spacing w:line="20" w:lineRule="atLeast"/>
              <w:jc w:val="center"/>
            </w:pPr>
            <w:r w:rsidRPr="00A20A43">
              <w:t>2899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9D036CE"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altor</w:t>
            </w:r>
            <w:proofErr w:type="spellEnd"/>
            <w:r w:rsidRPr="00A20A43">
              <w:t xml:space="preserve"> </w:t>
            </w:r>
            <w:proofErr w:type="spellStart"/>
            <w:r w:rsidRPr="00A20A43">
              <w:t>mașini</w:t>
            </w:r>
            <w:proofErr w:type="spellEnd"/>
            <w:r w:rsidRPr="00A20A43">
              <w:t xml:space="preserve"> </w:t>
            </w:r>
            <w:proofErr w:type="spellStart"/>
            <w:r w:rsidRPr="00A20A43">
              <w:t>și</w:t>
            </w:r>
            <w:proofErr w:type="spellEnd"/>
            <w:r w:rsidRPr="00A20A43">
              <w:t xml:space="preserve"> </w:t>
            </w:r>
            <w:proofErr w:type="spellStart"/>
            <w:r w:rsidRPr="00A20A43">
              <w:t>utilaje</w:t>
            </w:r>
            <w:proofErr w:type="spellEnd"/>
            <w:r w:rsidRPr="00A20A43">
              <w:t xml:space="preserve"> </w:t>
            </w:r>
            <w:proofErr w:type="spellStart"/>
            <w:r w:rsidRPr="00A20A43">
              <w:t>specifice</w:t>
            </w:r>
            <w:proofErr w:type="spellEnd"/>
            <w:r w:rsidRPr="00A20A43">
              <w:t xml:space="preserve"> </w:t>
            </w:r>
            <w:proofErr w:type="spellStart"/>
            <w:r w:rsidRPr="00A20A43">
              <w:t>n.c.a</w:t>
            </w:r>
            <w:proofErr w:type="spellEnd"/>
            <w:r w:rsidRPr="00A20A43">
              <w: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3D37698"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2798581" w14:textId="77777777" w:rsidR="001E3F55" w:rsidRPr="00A20A43" w:rsidRDefault="001E3F55" w:rsidP="00174084">
            <w:pPr>
              <w:spacing w:line="20" w:lineRule="atLeast"/>
              <w:jc w:val="center"/>
            </w:pPr>
            <w:r w:rsidRPr="00A20A43">
              <w:t>X</w:t>
            </w:r>
          </w:p>
        </w:tc>
      </w:tr>
      <w:tr w:rsidR="00986F7B" w:rsidRPr="00A20A43" w14:paraId="10B30DDE"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CDFF540" w14:textId="77777777" w:rsidR="001E3F55" w:rsidRPr="00A20A43" w:rsidRDefault="001E3F55" w:rsidP="00174084">
            <w:pPr>
              <w:spacing w:line="20" w:lineRule="atLeast"/>
              <w:jc w:val="center"/>
            </w:pPr>
            <w:r w:rsidRPr="00A20A43">
              <w:t>2910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6D06054"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autovehiculelor</w:t>
            </w:r>
            <w:proofErr w:type="spellEnd"/>
            <w:r w:rsidRPr="00A20A43">
              <w:t xml:space="preserve"> de transport </w:t>
            </w:r>
            <w:proofErr w:type="spellStart"/>
            <w:r w:rsidRPr="00A20A43">
              <w:t>rutier</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30C6CAE"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EB213EB" w14:textId="77777777" w:rsidR="001E3F55" w:rsidRPr="00A20A43" w:rsidRDefault="001E3F55" w:rsidP="00174084">
            <w:pPr>
              <w:spacing w:line="20" w:lineRule="atLeast"/>
              <w:jc w:val="center"/>
            </w:pPr>
            <w:r w:rsidRPr="00A20A43">
              <w:t>X</w:t>
            </w:r>
          </w:p>
        </w:tc>
      </w:tr>
      <w:tr w:rsidR="00986F7B" w:rsidRPr="00A20A43" w14:paraId="6778EEF5"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027BBEA" w14:textId="77777777" w:rsidR="001E3F55" w:rsidRPr="00A20A43" w:rsidRDefault="001E3F55" w:rsidP="00174084">
            <w:pPr>
              <w:spacing w:line="20" w:lineRule="atLeast"/>
              <w:jc w:val="center"/>
            </w:pPr>
            <w:r w:rsidRPr="00A20A43">
              <w:t>2920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F60D7AC" w14:textId="77777777" w:rsidR="001E3F55" w:rsidRPr="00A20A43" w:rsidRDefault="001E3F55" w:rsidP="00174084">
            <w:pPr>
              <w:spacing w:line="20" w:lineRule="atLeast"/>
              <w:jc w:val="both"/>
              <w:rPr>
                <w:lang w:val="fr-FR"/>
              </w:rPr>
            </w:pPr>
            <w:proofErr w:type="spellStart"/>
            <w:r w:rsidRPr="00A20A43">
              <w:rPr>
                <w:lang w:val="fr-FR"/>
              </w:rPr>
              <w:t>Producția</w:t>
            </w:r>
            <w:proofErr w:type="spellEnd"/>
            <w:r w:rsidRPr="00A20A43">
              <w:rPr>
                <w:lang w:val="fr-FR"/>
              </w:rPr>
              <w:t xml:space="preserve"> de </w:t>
            </w:r>
            <w:proofErr w:type="spellStart"/>
            <w:r w:rsidRPr="00A20A43">
              <w:rPr>
                <w:lang w:val="fr-FR"/>
              </w:rPr>
              <w:t>caroserii</w:t>
            </w:r>
            <w:proofErr w:type="spellEnd"/>
            <w:r w:rsidRPr="00A20A43">
              <w:rPr>
                <w:lang w:val="fr-FR"/>
              </w:rPr>
              <w:t xml:space="preserve"> </w:t>
            </w:r>
            <w:proofErr w:type="spellStart"/>
            <w:r w:rsidRPr="00A20A43">
              <w:rPr>
                <w:lang w:val="fr-FR"/>
              </w:rPr>
              <w:t>pentru</w:t>
            </w:r>
            <w:proofErr w:type="spellEnd"/>
            <w:r w:rsidRPr="00A20A43">
              <w:rPr>
                <w:lang w:val="fr-FR"/>
              </w:rPr>
              <w:t xml:space="preserve"> </w:t>
            </w:r>
            <w:proofErr w:type="spellStart"/>
            <w:r w:rsidRPr="00A20A43">
              <w:rPr>
                <w:lang w:val="fr-FR"/>
              </w:rPr>
              <w:t>autovehicule</w:t>
            </w:r>
            <w:proofErr w:type="spellEnd"/>
            <w:r w:rsidRPr="00A20A43">
              <w:rPr>
                <w:lang w:val="fr-FR"/>
              </w:rPr>
              <w:t xml:space="preserve">; </w:t>
            </w:r>
            <w:proofErr w:type="spellStart"/>
            <w:r w:rsidRPr="00A20A43">
              <w:rPr>
                <w:lang w:val="fr-FR"/>
              </w:rPr>
              <w:t>fabricarea</w:t>
            </w:r>
            <w:proofErr w:type="spellEnd"/>
            <w:r w:rsidRPr="00A20A43">
              <w:rPr>
                <w:lang w:val="fr-FR"/>
              </w:rPr>
              <w:t xml:space="preserve"> de </w:t>
            </w:r>
            <w:proofErr w:type="spellStart"/>
            <w:r w:rsidRPr="00A20A43">
              <w:rPr>
                <w:lang w:val="fr-FR"/>
              </w:rPr>
              <w:t>remorci</w:t>
            </w:r>
            <w:proofErr w:type="spellEnd"/>
            <w:r w:rsidRPr="00A20A43">
              <w:rPr>
                <w:lang w:val="fr-FR"/>
              </w:rPr>
              <w:t xml:space="preserve"> </w:t>
            </w:r>
            <w:proofErr w:type="spellStart"/>
            <w:r w:rsidRPr="00A20A43">
              <w:rPr>
                <w:lang w:val="fr-FR"/>
              </w:rPr>
              <w:t>și</w:t>
            </w:r>
            <w:proofErr w:type="spellEnd"/>
            <w:r w:rsidRPr="00A20A43">
              <w:rPr>
                <w:lang w:val="fr-FR"/>
              </w:rPr>
              <w:t xml:space="preserve"> </w:t>
            </w:r>
            <w:proofErr w:type="spellStart"/>
            <w:r w:rsidRPr="00A20A43">
              <w:rPr>
                <w:lang w:val="fr-FR"/>
              </w:rPr>
              <w:t>semiremorci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13ECF41" w14:textId="77777777" w:rsidR="001E3F55" w:rsidRPr="00A20A43" w:rsidRDefault="001E3F55" w:rsidP="00174084">
            <w:pPr>
              <w:rPr>
                <w:lang w:val="fr-FR"/>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1A1CE6C" w14:textId="77777777" w:rsidR="001E3F55" w:rsidRPr="00A20A43" w:rsidRDefault="001E3F55" w:rsidP="00174084">
            <w:pPr>
              <w:spacing w:line="20" w:lineRule="atLeast"/>
              <w:jc w:val="center"/>
            </w:pPr>
            <w:r w:rsidRPr="00A20A43">
              <w:t>X</w:t>
            </w:r>
          </w:p>
        </w:tc>
      </w:tr>
      <w:tr w:rsidR="00986F7B" w:rsidRPr="00A20A43" w14:paraId="59518D00"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574123C" w14:textId="77777777" w:rsidR="001E3F55" w:rsidRPr="00A20A43" w:rsidRDefault="001E3F55" w:rsidP="00174084">
            <w:pPr>
              <w:spacing w:line="20" w:lineRule="atLeast"/>
              <w:jc w:val="center"/>
            </w:pPr>
            <w:r w:rsidRPr="00A20A43">
              <w:t>2931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0EC4A7B"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de </w:t>
            </w:r>
            <w:proofErr w:type="spellStart"/>
            <w:r w:rsidRPr="00A20A43">
              <w:rPr>
                <w:lang w:val="fr-FR"/>
              </w:rPr>
              <w:t>echipamente</w:t>
            </w:r>
            <w:proofErr w:type="spellEnd"/>
            <w:r w:rsidRPr="00A20A43">
              <w:rPr>
                <w:lang w:val="fr-FR"/>
              </w:rPr>
              <w:t xml:space="preserve"> </w:t>
            </w:r>
            <w:proofErr w:type="spellStart"/>
            <w:r w:rsidRPr="00A20A43">
              <w:rPr>
                <w:lang w:val="fr-FR"/>
              </w:rPr>
              <w:t>electrice</w:t>
            </w:r>
            <w:proofErr w:type="spellEnd"/>
            <w:r w:rsidRPr="00A20A43">
              <w:rPr>
                <w:lang w:val="fr-FR"/>
              </w:rPr>
              <w:t xml:space="preserve"> </w:t>
            </w:r>
            <w:proofErr w:type="spellStart"/>
            <w:r w:rsidRPr="00A20A43">
              <w:rPr>
                <w:lang w:val="fr-FR"/>
              </w:rPr>
              <w:t>și</w:t>
            </w:r>
            <w:proofErr w:type="spellEnd"/>
            <w:r w:rsidRPr="00A20A43">
              <w:rPr>
                <w:lang w:val="fr-FR"/>
              </w:rPr>
              <w:t xml:space="preserve"> </w:t>
            </w:r>
            <w:proofErr w:type="spellStart"/>
            <w:r w:rsidRPr="00A20A43">
              <w:rPr>
                <w:lang w:val="fr-FR"/>
              </w:rPr>
              <w:t>electronice</w:t>
            </w:r>
            <w:proofErr w:type="spellEnd"/>
            <w:r w:rsidRPr="00A20A43">
              <w:rPr>
                <w:lang w:val="fr-FR"/>
              </w:rPr>
              <w:t xml:space="preserve"> </w:t>
            </w:r>
            <w:proofErr w:type="spellStart"/>
            <w:r w:rsidRPr="00A20A43">
              <w:rPr>
                <w:lang w:val="fr-FR"/>
              </w:rPr>
              <w:t>pentru</w:t>
            </w:r>
            <w:proofErr w:type="spellEnd"/>
            <w:r w:rsidRPr="00A20A43">
              <w:rPr>
                <w:lang w:val="fr-FR"/>
              </w:rPr>
              <w:t xml:space="preserve"> </w:t>
            </w:r>
            <w:proofErr w:type="spellStart"/>
            <w:r w:rsidRPr="00A20A43">
              <w:rPr>
                <w:lang w:val="fr-FR"/>
              </w:rPr>
              <w:t>autovehicule</w:t>
            </w:r>
            <w:proofErr w:type="spellEnd"/>
            <w:r w:rsidRPr="00A20A43">
              <w:rPr>
                <w:lang w:val="fr-FR"/>
              </w:rPr>
              <w:t xml:space="preserve"> </w:t>
            </w:r>
            <w:proofErr w:type="spellStart"/>
            <w:r w:rsidRPr="00A20A43">
              <w:rPr>
                <w:lang w:val="fr-FR"/>
              </w:rPr>
              <w:t>și</w:t>
            </w:r>
            <w:proofErr w:type="spellEnd"/>
            <w:r w:rsidRPr="00A20A43">
              <w:rPr>
                <w:lang w:val="fr-FR"/>
              </w:rPr>
              <w:t xml:space="preserve"> </w:t>
            </w:r>
            <w:proofErr w:type="spellStart"/>
            <w:r w:rsidRPr="00A20A43">
              <w:rPr>
                <w:lang w:val="fr-FR"/>
              </w:rPr>
              <w:t>pentru</w:t>
            </w:r>
            <w:proofErr w:type="spellEnd"/>
            <w:r w:rsidRPr="00A20A43">
              <w:rPr>
                <w:lang w:val="fr-FR"/>
              </w:rPr>
              <w:t xml:space="preserve"> </w:t>
            </w:r>
            <w:proofErr w:type="spellStart"/>
            <w:r w:rsidRPr="00A20A43">
              <w:rPr>
                <w:lang w:val="fr-FR"/>
              </w:rPr>
              <w:t>motoare</w:t>
            </w:r>
            <w:proofErr w:type="spellEnd"/>
            <w:r w:rsidRPr="00A20A43">
              <w:rPr>
                <w:lang w:val="fr-FR"/>
              </w:rPr>
              <w:t xml:space="preserve"> de </w:t>
            </w:r>
            <w:proofErr w:type="spellStart"/>
            <w:r w:rsidRPr="00A20A43">
              <w:rPr>
                <w:lang w:val="fr-FR"/>
              </w:rPr>
              <w:t>autovehicule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3F243D9" w14:textId="77777777" w:rsidR="001E3F55" w:rsidRPr="00A20A43" w:rsidRDefault="001E3F55" w:rsidP="00174084">
            <w:pPr>
              <w:rPr>
                <w:lang w:val="fr-FR"/>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021BCB6" w14:textId="77777777" w:rsidR="001E3F55" w:rsidRPr="00A20A43" w:rsidRDefault="001E3F55" w:rsidP="00174084">
            <w:pPr>
              <w:spacing w:line="20" w:lineRule="atLeast"/>
              <w:jc w:val="center"/>
            </w:pPr>
            <w:r w:rsidRPr="00A20A43">
              <w:t>X</w:t>
            </w:r>
          </w:p>
        </w:tc>
      </w:tr>
      <w:tr w:rsidR="00986F7B" w:rsidRPr="00A20A43" w14:paraId="26B41490"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89B0EA5" w14:textId="77777777" w:rsidR="001E3F55" w:rsidRPr="00A20A43" w:rsidRDefault="001E3F55" w:rsidP="00174084">
            <w:pPr>
              <w:spacing w:line="20" w:lineRule="atLeast"/>
              <w:jc w:val="center"/>
            </w:pPr>
            <w:r w:rsidRPr="00A20A43">
              <w:t>2932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F8D9B05"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w:t>
            </w:r>
            <w:proofErr w:type="spellStart"/>
            <w:r w:rsidRPr="00A20A43">
              <w:rPr>
                <w:lang w:val="fr-FR"/>
              </w:rPr>
              <w:t>altor</w:t>
            </w:r>
            <w:proofErr w:type="spellEnd"/>
            <w:r w:rsidRPr="00A20A43">
              <w:rPr>
                <w:lang w:val="fr-FR"/>
              </w:rPr>
              <w:t xml:space="preserve"> </w:t>
            </w:r>
            <w:proofErr w:type="spellStart"/>
            <w:r w:rsidRPr="00A20A43">
              <w:rPr>
                <w:lang w:val="fr-FR"/>
              </w:rPr>
              <w:t>piese</w:t>
            </w:r>
            <w:proofErr w:type="spellEnd"/>
            <w:r w:rsidRPr="00A20A43">
              <w:rPr>
                <w:lang w:val="fr-FR"/>
              </w:rPr>
              <w:t xml:space="preserve"> </w:t>
            </w:r>
            <w:proofErr w:type="spellStart"/>
            <w:r w:rsidRPr="00A20A43">
              <w:rPr>
                <w:lang w:val="fr-FR"/>
              </w:rPr>
              <w:t>și</w:t>
            </w:r>
            <w:proofErr w:type="spellEnd"/>
            <w:r w:rsidRPr="00A20A43">
              <w:rPr>
                <w:lang w:val="fr-FR"/>
              </w:rPr>
              <w:t xml:space="preserve"> </w:t>
            </w:r>
            <w:proofErr w:type="spellStart"/>
            <w:r w:rsidRPr="00A20A43">
              <w:rPr>
                <w:lang w:val="fr-FR"/>
              </w:rPr>
              <w:t>accesorii</w:t>
            </w:r>
            <w:proofErr w:type="spellEnd"/>
            <w:r w:rsidRPr="00A20A43">
              <w:rPr>
                <w:lang w:val="fr-FR"/>
              </w:rPr>
              <w:t xml:space="preserve"> </w:t>
            </w:r>
            <w:proofErr w:type="spellStart"/>
            <w:r w:rsidRPr="00A20A43">
              <w:rPr>
                <w:lang w:val="fr-FR"/>
              </w:rPr>
              <w:t>pentru</w:t>
            </w:r>
            <w:proofErr w:type="spellEnd"/>
            <w:r w:rsidRPr="00A20A43">
              <w:rPr>
                <w:lang w:val="fr-FR"/>
              </w:rPr>
              <w:t xml:space="preserve"> </w:t>
            </w:r>
            <w:proofErr w:type="spellStart"/>
            <w:r w:rsidRPr="00A20A43">
              <w:rPr>
                <w:lang w:val="fr-FR"/>
              </w:rPr>
              <w:t>autovehicule</w:t>
            </w:r>
            <w:proofErr w:type="spellEnd"/>
            <w:r w:rsidRPr="00A20A43">
              <w:rPr>
                <w:lang w:val="fr-FR"/>
              </w:rPr>
              <w:t xml:space="preserve"> </w:t>
            </w:r>
            <w:proofErr w:type="spellStart"/>
            <w:r w:rsidRPr="00A20A43">
              <w:rPr>
                <w:lang w:val="fr-FR"/>
              </w:rPr>
              <w:t>și</w:t>
            </w:r>
            <w:proofErr w:type="spellEnd"/>
            <w:r w:rsidRPr="00A20A43">
              <w:rPr>
                <w:lang w:val="fr-FR"/>
              </w:rPr>
              <w:t xml:space="preserve"> </w:t>
            </w:r>
            <w:proofErr w:type="spellStart"/>
            <w:r w:rsidRPr="00A20A43">
              <w:rPr>
                <w:lang w:val="fr-FR"/>
              </w:rPr>
              <w:t>pentru</w:t>
            </w:r>
            <w:proofErr w:type="spellEnd"/>
            <w:r w:rsidRPr="00A20A43">
              <w:rPr>
                <w:lang w:val="fr-FR"/>
              </w:rPr>
              <w:t xml:space="preserve"> </w:t>
            </w:r>
            <w:proofErr w:type="spellStart"/>
            <w:r w:rsidRPr="00A20A43">
              <w:rPr>
                <w:lang w:val="fr-FR"/>
              </w:rPr>
              <w:t>motoare</w:t>
            </w:r>
            <w:proofErr w:type="spellEnd"/>
            <w:r w:rsidRPr="00A20A43">
              <w:rPr>
                <w:lang w:val="fr-FR"/>
              </w:rPr>
              <w:t xml:space="preserve"> de </w:t>
            </w:r>
            <w:proofErr w:type="spellStart"/>
            <w:r w:rsidRPr="00A20A43">
              <w:rPr>
                <w:lang w:val="fr-FR"/>
              </w:rPr>
              <w:t>autovehicule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680E8CE" w14:textId="77777777" w:rsidR="001E3F55" w:rsidRPr="00A20A43" w:rsidRDefault="001E3F55" w:rsidP="00174084">
            <w:pPr>
              <w:rPr>
                <w:lang w:val="fr-FR"/>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A700672" w14:textId="77777777" w:rsidR="001E3F55" w:rsidRPr="00A20A43" w:rsidRDefault="001E3F55" w:rsidP="00174084">
            <w:pPr>
              <w:spacing w:line="20" w:lineRule="atLeast"/>
              <w:jc w:val="center"/>
            </w:pPr>
            <w:r w:rsidRPr="00A20A43">
              <w:t>X</w:t>
            </w:r>
          </w:p>
        </w:tc>
      </w:tr>
      <w:tr w:rsidR="00986F7B" w:rsidRPr="00A20A43" w14:paraId="0C6E751D"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585A749" w14:textId="77777777" w:rsidR="001E3F55" w:rsidRPr="00A20A43" w:rsidRDefault="001E3F55" w:rsidP="00174084">
            <w:pPr>
              <w:spacing w:line="20" w:lineRule="atLeast"/>
              <w:jc w:val="center"/>
            </w:pPr>
            <w:r w:rsidRPr="00A20A43">
              <w:t>3020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36F8697"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materialului</w:t>
            </w:r>
            <w:proofErr w:type="spellEnd"/>
            <w:r w:rsidRPr="00A20A43">
              <w:t xml:space="preserve"> </w:t>
            </w:r>
            <w:proofErr w:type="spellStart"/>
            <w:r w:rsidRPr="00A20A43">
              <w:t>rulant</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88B3E58"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0E3C0F7" w14:textId="77777777" w:rsidR="001E3F55" w:rsidRPr="00A20A43" w:rsidRDefault="001E3F55" w:rsidP="00174084"/>
        </w:tc>
      </w:tr>
      <w:tr w:rsidR="00986F7B" w:rsidRPr="00A20A43" w14:paraId="0F01EBB2"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48F818D" w14:textId="77777777" w:rsidR="001E3F55" w:rsidRPr="00A20A43" w:rsidRDefault="001E3F55" w:rsidP="00174084">
            <w:pPr>
              <w:spacing w:line="20" w:lineRule="atLeast"/>
              <w:jc w:val="center"/>
            </w:pPr>
            <w:r w:rsidRPr="00A20A43">
              <w:t>3030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069B18D"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de </w:t>
            </w:r>
            <w:proofErr w:type="spellStart"/>
            <w:r w:rsidRPr="00A20A43">
              <w:rPr>
                <w:lang w:val="fr-FR"/>
              </w:rPr>
              <w:t>aeronave</w:t>
            </w:r>
            <w:proofErr w:type="spellEnd"/>
            <w:r w:rsidRPr="00A20A43">
              <w:rPr>
                <w:lang w:val="fr-FR"/>
              </w:rPr>
              <w:t xml:space="preserve"> </w:t>
            </w:r>
            <w:proofErr w:type="spellStart"/>
            <w:r w:rsidRPr="00A20A43">
              <w:rPr>
                <w:lang w:val="fr-FR"/>
              </w:rPr>
              <w:t>și</w:t>
            </w:r>
            <w:proofErr w:type="spellEnd"/>
            <w:r w:rsidRPr="00A20A43">
              <w:rPr>
                <w:lang w:val="fr-FR"/>
              </w:rPr>
              <w:t xml:space="preserve"> nave </w:t>
            </w:r>
            <w:proofErr w:type="spellStart"/>
            <w:r w:rsidRPr="00A20A43">
              <w:rPr>
                <w:lang w:val="fr-FR"/>
              </w:rPr>
              <w:t>spațiale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1CD31F5"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80265A2" w14:textId="77777777" w:rsidR="001E3F55" w:rsidRPr="00A20A43" w:rsidRDefault="001E3F55" w:rsidP="00174084"/>
        </w:tc>
      </w:tr>
      <w:tr w:rsidR="00986F7B" w:rsidRPr="00A20A43" w14:paraId="3F357125"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7BBB83F" w14:textId="77777777" w:rsidR="001E3F55" w:rsidRPr="00A20A43" w:rsidRDefault="001E3F55" w:rsidP="00174084">
            <w:pPr>
              <w:spacing w:line="20" w:lineRule="atLeast"/>
              <w:jc w:val="center"/>
            </w:pPr>
            <w:r w:rsidRPr="00A20A43">
              <w:t>3091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79825A6" w14:textId="77777777" w:rsidR="001E3F55" w:rsidRPr="00A20A43" w:rsidRDefault="001E3F55" w:rsidP="00174084">
            <w:pPr>
              <w:spacing w:line="20" w:lineRule="atLeast"/>
              <w:jc w:val="both"/>
            </w:pPr>
            <w:proofErr w:type="spellStart"/>
            <w:r w:rsidRPr="00A20A43">
              <w:t>Fabricarea</w:t>
            </w:r>
            <w:proofErr w:type="spellEnd"/>
            <w:r w:rsidRPr="00A20A43">
              <w:t xml:space="preserve"> de </w:t>
            </w:r>
            <w:proofErr w:type="spellStart"/>
            <w:r w:rsidRPr="00A20A43">
              <w:t>motociclete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2E92634"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56B44A6" w14:textId="77777777" w:rsidR="001E3F55" w:rsidRPr="00A20A43" w:rsidRDefault="001E3F55" w:rsidP="00174084"/>
        </w:tc>
      </w:tr>
      <w:tr w:rsidR="00986F7B" w:rsidRPr="00A20A43" w14:paraId="25E00300"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04264F3" w14:textId="77777777" w:rsidR="001E3F55" w:rsidRPr="00A20A43" w:rsidRDefault="001E3F55" w:rsidP="00174084">
            <w:pPr>
              <w:spacing w:line="20" w:lineRule="atLeast"/>
              <w:jc w:val="center"/>
            </w:pPr>
            <w:r w:rsidRPr="00A20A43">
              <w:t>3092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E275CDA"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de </w:t>
            </w:r>
            <w:proofErr w:type="spellStart"/>
            <w:r w:rsidRPr="00A20A43">
              <w:rPr>
                <w:lang w:val="fr-FR"/>
              </w:rPr>
              <w:t>biciclete</w:t>
            </w:r>
            <w:proofErr w:type="spellEnd"/>
            <w:r w:rsidRPr="00A20A43">
              <w:rPr>
                <w:lang w:val="fr-FR"/>
              </w:rPr>
              <w:t xml:space="preserve"> </w:t>
            </w:r>
            <w:proofErr w:type="spellStart"/>
            <w:r w:rsidRPr="00A20A43">
              <w:rPr>
                <w:lang w:val="fr-FR"/>
              </w:rPr>
              <w:t>și</w:t>
            </w:r>
            <w:proofErr w:type="spellEnd"/>
            <w:r w:rsidRPr="00A20A43">
              <w:rPr>
                <w:lang w:val="fr-FR"/>
              </w:rPr>
              <w:t xml:space="preserve"> de </w:t>
            </w:r>
            <w:proofErr w:type="spellStart"/>
            <w:r w:rsidRPr="00A20A43">
              <w:rPr>
                <w:lang w:val="fr-FR"/>
              </w:rPr>
              <w:t>vehicule</w:t>
            </w:r>
            <w:proofErr w:type="spellEnd"/>
            <w:r w:rsidRPr="00A20A43">
              <w:rPr>
                <w:lang w:val="fr-FR"/>
              </w:rPr>
              <w:t xml:space="preserve"> </w:t>
            </w:r>
            <w:proofErr w:type="spellStart"/>
            <w:r w:rsidRPr="00A20A43">
              <w:rPr>
                <w:lang w:val="fr-FR"/>
              </w:rPr>
              <w:t>pentru</w:t>
            </w:r>
            <w:proofErr w:type="spellEnd"/>
            <w:r w:rsidRPr="00A20A43">
              <w:rPr>
                <w:lang w:val="fr-FR"/>
              </w:rPr>
              <w:t xml:space="preserve"> </w:t>
            </w:r>
            <w:proofErr w:type="spellStart"/>
            <w:r w:rsidRPr="00A20A43">
              <w:rPr>
                <w:lang w:val="fr-FR"/>
              </w:rPr>
              <w:t>invalizi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721CEDF"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70A0149" w14:textId="77777777" w:rsidR="001E3F55" w:rsidRPr="00A20A43" w:rsidRDefault="001E3F55" w:rsidP="00174084"/>
        </w:tc>
      </w:tr>
      <w:tr w:rsidR="00986F7B" w:rsidRPr="00A20A43" w14:paraId="4C4CB6E0"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DDFECDA" w14:textId="77777777" w:rsidR="001E3F55" w:rsidRPr="00A20A43" w:rsidRDefault="001E3F55" w:rsidP="00174084">
            <w:pPr>
              <w:spacing w:line="20" w:lineRule="atLeast"/>
              <w:jc w:val="center"/>
            </w:pPr>
            <w:r w:rsidRPr="00A20A43">
              <w:t>3099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28E28AF"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altor</w:t>
            </w:r>
            <w:proofErr w:type="spellEnd"/>
            <w:r w:rsidRPr="00A20A43">
              <w:t xml:space="preserve"> </w:t>
            </w:r>
            <w:proofErr w:type="spellStart"/>
            <w:r w:rsidRPr="00A20A43">
              <w:t>mijloace</w:t>
            </w:r>
            <w:proofErr w:type="spellEnd"/>
            <w:r w:rsidRPr="00A20A43">
              <w:t xml:space="preserve"> de transport </w:t>
            </w:r>
            <w:proofErr w:type="spellStart"/>
            <w:r w:rsidRPr="00A20A43">
              <w:t>n.c.a</w:t>
            </w:r>
            <w:proofErr w:type="spellEnd"/>
            <w:r w:rsidRPr="00A20A43">
              <w: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2BB91FA"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0DBD37A" w14:textId="77777777" w:rsidR="001E3F55" w:rsidRPr="00A20A43" w:rsidRDefault="001E3F55" w:rsidP="00174084"/>
        </w:tc>
      </w:tr>
      <w:tr w:rsidR="00986F7B" w:rsidRPr="00A20A43" w14:paraId="059286CB"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6109B1F" w14:textId="77777777" w:rsidR="001E3F55" w:rsidRPr="00A20A43" w:rsidRDefault="001E3F55" w:rsidP="00174084">
            <w:pPr>
              <w:spacing w:line="20" w:lineRule="atLeast"/>
              <w:jc w:val="center"/>
            </w:pPr>
            <w:r w:rsidRPr="00A20A43">
              <w:t>3101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61BD5BF"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de </w:t>
            </w:r>
            <w:proofErr w:type="spellStart"/>
            <w:r w:rsidRPr="00A20A43">
              <w:rPr>
                <w:lang w:val="fr-FR"/>
              </w:rPr>
              <w:t>mobilă</w:t>
            </w:r>
            <w:proofErr w:type="spellEnd"/>
            <w:r w:rsidRPr="00A20A43">
              <w:rPr>
                <w:lang w:val="fr-FR"/>
              </w:rPr>
              <w:t xml:space="preserve"> </w:t>
            </w:r>
            <w:proofErr w:type="spellStart"/>
            <w:r w:rsidRPr="00A20A43">
              <w:rPr>
                <w:lang w:val="fr-FR"/>
              </w:rPr>
              <w:t>pentru</w:t>
            </w:r>
            <w:proofErr w:type="spellEnd"/>
            <w:r w:rsidRPr="00A20A43">
              <w:rPr>
                <w:lang w:val="fr-FR"/>
              </w:rPr>
              <w:t xml:space="preserve"> </w:t>
            </w:r>
            <w:proofErr w:type="spellStart"/>
            <w:r w:rsidRPr="00A20A43">
              <w:rPr>
                <w:lang w:val="fr-FR"/>
              </w:rPr>
              <w:t>birouri</w:t>
            </w:r>
            <w:proofErr w:type="spellEnd"/>
            <w:r w:rsidRPr="00A20A43">
              <w:rPr>
                <w:lang w:val="fr-FR"/>
              </w:rPr>
              <w:t xml:space="preserve"> </w:t>
            </w:r>
            <w:proofErr w:type="spellStart"/>
            <w:r w:rsidRPr="00A20A43">
              <w:rPr>
                <w:lang w:val="fr-FR"/>
              </w:rPr>
              <w:t>și</w:t>
            </w:r>
            <w:proofErr w:type="spellEnd"/>
            <w:r w:rsidRPr="00A20A43">
              <w:rPr>
                <w:lang w:val="fr-FR"/>
              </w:rPr>
              <w:t xml:space="preserve"> magazine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4E3BFED"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046C224" w14:textId="77777777" w:rsidR="001E3F55" w:rsidRPr="00A20A43" w:rsidRDefault="001E3F55" w:rsidP="00174084"/>
        </w:tc>
      </w:tr>
      <w:tr w:rsidR="00986F7B" w:rsidRPr="00A20A43" w14:paraId="6D7AE227"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149D78F" w14:textId="77777777" w:rsidR="001E3F55" w:rsidRPr="00A20A43" w:rsidRDefault="001E3F55" w:rsidP="00174084">
            <w:pPr>
              <w:spacing w:line="20" w:lineRule="atLeast"/>
              <w:jc w:val="center"/>
            </w:pPr>
            <w:r w:rsidRPr="00A20A43">
              <w:t>3102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8DF8388"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de </w:t>
            </w:r>
            <w:proofErr w:type="spellStart"/>
            <w:r w:rsidRPr="00A20A43">
              <w:rPr>
                <w:lang w:val="fr-FR"/>
              </w:rPr>
              <w:t>mobilă</w:t>
            </w:r>
            <w:proofErr w:type="spellEnd"/>
            <w:r w:rsidRPr="00A20A43">
              <w:rPr>
                <w:lang w:val="fr-FR"/>
              </w:rPr>
              <w:t xml:space="preserve"> </w:t>
            </w:r>
            <w:proofErr w:type="spellStart"/>
            <w:r w:rsidRPr="00A20A43">
              <w:rPr>
                <w:lang w:val="fr-FR"/>
              </w:rPr>
              <w:t>pentru</w:t>
            </w:r>
            <w:proofErr w:type="spellEnd"/>
            <w:r w:rsidRPr="00A20A43">
              <w:rPr>
                <w:lang w:val="fr-FR"/>
              </w:rPr>
              <w:t xml:space="preserve"> </w:t>
            </w:r>
            <w:proofErr w:type="spellStart"/>
            <w:r w:rsidRPr="00A20A43">
              <w:rPr>
                <w:lang w:val="fr-FR"/>
              </w:rPr>
              <w:t>bucătării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hideMark/>
          </w:tcPr>
          <w:p w14:paraId="61C5D88A"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E1101B1" w14:textId="77777777" w:rsidR="001E3F55" w:rsidRPr="00A20A43" w:rsidRDefault="001E3F55" w:rsidP="00174084"/>
        </w:tc>
      </w:tr>
      <w:tr w:rsidR="00986F7B" w:rsidRPr="00A20A43" w14:paraId="4C9DC2B0"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E42DFF1" w14:textId="77777777" w:rsidR="001E3F55" w:rsidRPr="00A20A43" w:rsidRDefault="001E3F55" w:rsidP="00174084">
            <w:pPr>
              <w:spacing w:line="20" w:lineRule="atLeast"/>
              <w:jc w:val="center"/>
            </w:pPr>
            <w:r w:rsidRPr="00A20A43">
              <w:t>3103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695D814"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de </w:t>
            </w:r>
            <w:proofErr w:type="spellStart"/>
            <w:r w:rsidRPr="00A20A43">
              <w:rPr>
                <w:lang w:val="fr-FR"/>
              </w:rPr>
              <w:t>saltele</w:t>
            </w:r>
            <w:proofErr w:type="spellEnd"/>
            <w:r w:rsidRPr="00A20A43">
              <w:rPr>
                <w:lang w:val="fr-FR"/>
              </w:rPr>
              <w:t xml:space="preserve"> </w:t>
            </w:r>
            <w:proofErr w:type="spellStart"/>
            <w:r w:rsidRPr="00A20A43">
              <w:rPr>
                <w:lang w:val="fr-FR"/>
              </w:rPr>
              <w:t>și</w:t>
            </w:r>
            <w:proofErr w:type="spellEnd"/>
            <w:r w:rsidRPr="00A20A43">
              <w:rPr>
                <w:lang w:val="fr-FR"/>
              </w:rPr>
              <w:t xml:space="preserve"> </w:t>
            </w:r>
            <w:proofErr w:type="spellStart"/>
            <w:r w:rsidRPr="00A20A43">
              <w:rPr>
                <w:lang w:val="fr-FR"/>
              </w:rPr>
              <w:t>somiere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hideMark/>
          </w:tcPr>
          <w:p w14:paraId="3D8F1B3B"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6148777" w14:textId="77777777" w:rsidR="001E3F55" w:rsidRPr="00A20A43" w:rsidRDefault="001E3F55" w:rsidP="00174084"/>
        </w:tc>
      </w:tr>
      <w:tr w:rsidR="00986F7B" w:rsidRPr="00A20A43" w14:paraId="30327DE9"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B42A756" w14:textId="77777777" w:rsidR="001E3F55" w:rsidRPr="00A20A43" w:rsidRDefault="001E3F55" w:rsidP="00174084">
            <w:pPr>
              <w:spacing w:line="20" w:lineRule="atLeast"/>
              <w:jc w:val="center"/>
            </w:pPr>
            <w:r w:rsidRPr="00A20A43">
              <w:t>3109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71A806F" w14:textId="77777777" w:rsidR="001E3F55" w:rsidRPr="00A20A43" w:rsidRDefault="001E3F55" w:rsidP="00174084">
            <w:pPr>
              <w:spacing w:line="20" w:lineRule="atLeast"/>
              <w:jc w:val="both"/>
              <w:rPr>
                <w:lang w:val="fr-FR"/>
              </w:rPr>
            </w:pPr>
            <w:proofErr w:type="spellStart"/>
            <w:r w:rsidRPr="00A20A43">
              <w:rPr>
                <w:lang w:val="fr-FR"/>
              </w:rPr>
              <w:t>Fabricarea</w:t>
            </w:r>
            <w:proofErr w:type="spellEnd"/>
            <w:r w:rsidRPr="00A20A43">
              <w:rPr>
                <w:lang w:val="fr-FR"/>
              </w:rPr>
              <w:t xml:space="preserve"> de </w:t>
            </w:r>
            <w:proofErr w:type="spellStart"/>
            <w:r w:rsidRPr="00A20A43">
              <w:rPr>
                <w:lang w:val="fr-FR"/>
              </w:rPr>
              <w:t>mobilă</w:t>
            </w:r>
            <w:proofErr w:type="spellEnd"/>
            <w:r w:rsidRPr="00A20A43">
              <w:rPr>
                <w:lang w:val="fr-FR"/>
              </w:rPr>
              <w:t xml:space="preserve"> </w:t>
            </w:r>
            <w:proofErr w:type="spellStart"/>
            <w:r w:rsidRPr="00A20A43">
              <w:rPr>
                <w:lang w:val="fr-FR"/>
              </w:rPr>
              <w:t>n.c.a</w:t>
            </w:r>
            <w:proofErr w:type="spellEnd"/>
            <w:r w:rsidRPr="00A20A43">
              <w:rPr>
                <w:lang w:val="fr-FR"/>
              </w:rPr>
              <w: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hideMark/>
          </w:tcPr>
          <w:p w14:paraId="3EBDF545"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87734D5" w14:textId="77777777" w:rsidR="001E3F55" w:rsidRPr="00A20A43" w:rsidRDefault="001E3F55" w:rsidP="00174084"/>
        </w:tc>
      </w:tr>
      <w:tr w:rsidR="00986F7B" w:rsidRPr="00A20A43" w14:paraId="75BA6DAB"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C1525C5" w14:textId="77777777" w:rsidR="001E3F55" w:rsidRPr="00A20A43" w:rsidRDefault="001E3F55" w:rsidP="00174084">
            <w:pPr>
              <w:spacing w:line="20" w:lineRule="atLeast"/>
              <w:jc w:val="center"/>
            </w:pPr>
            <w:r w:rsidRPr="00A20A43">
              <w:t>3212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256AD09"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bijuteriilor</w:t>
            </w:r>
            <w:proofErr w:type="spellEnd"/>
            <w:r w:rsidRPr="00A20A43">
              <w:t xml:space="preserve"> </w:t>
            </w:r>
            <w:proofErr w:type="spellStart"/>
            <w:r w:rsidRPr="00A20A43">
              <w:t>și</w:t>
            </w:r>
            <w:proofErr w:type="spellEnd"/>
            <w:r w:rsidRPr="00A20A43">
              <w:t xml:space="preserve"> </w:t>
            </w:r>
            <w:proofErr w:type="spellStart"/>
            <w:r w:rsidRPr="00A20A43">
              <w:t>articolelor</w:t>
            </w:r>
            <w:proofErr w:type="spellEnd"/>
            <w:r w:rsidRPr="00A20A43">
              <w:t xml:space="preserve"> </w:t>
            </w:r>
            <w:proofErr w:type="spellStart"/>
            <w:r w:rsidRPr="00A20A43">
              <w:t>similare</w:t>
            </w:r>
            <w:proofErr w:type="spellEnd"/>
            <w:r w:rsidRPr="00A20A43">
              <w:t xml:space="preserve"> din </w:t>
            </w:r>
            <w:proofErr w:type="spellStart"/>
            <w:r w:rsidRPr="00A20A43">
              <w:t>metale</w:t>
            </w:r>
            <w:proofErr w:type="spellEnd"/>
            <w:r w:rsidRPr="00A20A43">
              <w:t xml:space="preserve"> </w:t>
            </w:r>
            <w:proofErr w:type="spellStart"/>
            <w:r w:rsidRPr="00A20A43">
              <w:t>și</w:t>
            </w:r>
            <w:proofErr w:type="spellEnd"/>
            <w:r w:rsidRPr="00A20A43">
              <w:t xml:space="preserve"> </w:t>
            </w:r>
            <w:proofErr w:type="spellStart"/>
            <w:r w:rsidRPr="00A20A43">
              <w:t>pietre</w:t>
            </w:r>
            <w:proofErr w:type="spellEnd"/>
            <w:r w:rsidRPr="00A20A43">
              <w:t xml:space="preserve"> </w:t>
            </w:r>
            <w:proofErr w:type="spellStart"/>
            <w:r w:rsidRPr="00A20A43">
              <w:t>prețioase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hideMark/>
          </w:tcPr>
          <w:p w14:paraId="02393480"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79FBA49" w14:textId="77777777" w:rsidR="001E3F55" w:rsidRPr="00A20A43" w:rsidRDefault="001E3F55" w:rsidP="00174084"/>
        </w:tc>
      </w:tr>
      <w:tr w:rsidR="00986F7B" w:rsidRPr="00A20A43" w14:paraId="2067ABD9"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C0E203A" w14:textId="77777777" w:rsidR="001E3F55" w:rsidRPr="00A20A43" w:rsidRDefault="001E3F55" w:rsidP="00174084">
            <w:pPr>
              <w:spacing w:line="20" w:lineRule="atLeast"/>
              <w:jc w:val="center"/>
            </w:pPr>
            <w:r w:rsidRPr="00A20A43">
              <w:t>3213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4F70227"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imitațiilor</w:t>
            </w:r>
            <w:proofErr w:type="spellEnd"/>
            <w:r w:rsidRPr="00A20A43">
              <w:t xml:space="preserve"> de </w:t>
            </w:r>
            <w:proofErr w:type="spellStart"/>
            <w:r w:rsidRPr="00A20A43">
              <w:t>bijuterii</w:t>
            </w:r>
            <w:proofErr w:type="spellEnd"/>
            <w:r w:rsidRPr="00A20A43">
              <w:t xml:space="preserve"> </w:t>
            </w:r>
            <w:proofErr w:type="spellStart"/>
            <w:r w:rsidRPr="00A20A43">
              <w:t>și</w:t>
            </w:r>
            <w:proofErr w:type="spellEnd"/>
            <w:r w:rsidRPr="00A20A43">
              <w:t xml:space="preserve"> </w:t>
            </w:r>
            <w:proofErr w:type="spellStart"/>
            <w:r w:rsidRPr="00A20A43">
              <w:t>articole</w:t>
            </w:r>
            <w:proofErr w:type="spellEnd"/>
            <w:r w:rsidRPr="00A20A43">
              <w:t xml:space="preserve"> </w:t>
            </w:r>
            <w:proofErr w:type="spellStart"/>
            <w:r w:rsidRPr="00A20A43">
              <w:t>similare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hideMark/>
          </w:tcPr>
          <w:p w14:paraId="631A44AB"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1C93E4C" w14:textId="77777777" w:rsidR="001E3F55" w:rsidRPr="00A20A43" w:rsidRDefault="001E3F55" w:rsidP="00174084"/>
        </w:tc>
      </w:tr>
      <w:tr w:rsidR="00986F7B" w:rsidRPr="00A20A43" w14:paraId="7ACE3543"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4386D30" w14:textId="77777777" w:rsidR="001E3F55" w:rsidRPr="00A20A43" w:rsidRDefault="001E3F55" w:rsidP="00174084">
            <w:pPr>
              <w:spacing w:line="20" w:lineRule="atLeast"/>
              <w:jc w:val="center"/>
            </w:pPr>
            <w:r w:rsidRPr="00A20A43">
              <w:lastRenderedPageBreak/>
              <w:t>3220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3C1B49C"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instrumentelor</w:t>
            </w:r>
            <w:proofErr w:type="spellEnd"/>
            <w:r w:rsidRPr="00A20A43">
              <w:t xml:space="preserve"> </w:t>
            </w:r>
            <w:proofErr w:type="spellStart"/>
            <w:r w:rsidRPr="00A20A43">
              <w:t>muzicale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93AAD45"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B161FC8" w14:textId="77777777" w:rsidR="001E3F55" w:rsidRPr="00A20A43" w:rsidRDefault="001E3F55" w:rsidP="00174084"/>
        </w:tc>
      </w:tr>
      <w:tr w:rsidR="00986F7B" w:rsidRPr="00A20A43" w14:paraId="31389051"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3DE43F9" w14:textId="77777777" w:rsidR="001E3F55" w:rsidRPr="00A20A43" w:rsidRDefault="001E3F55" w:rsidP="00174084">
            <w:pPr>
              <w:spacing w:line="20" w:lineRule="atLeast"/>
              <w:jc w:val="center"/>
            </w:pPr>
            <w:r w:rsidRPr="00A20A43">
              <w:t>3230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0E29262"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articolelor</w:t>
            </w:r>
            <w:proofErr w:type="spellEnd"/>
            <w:r w:rsidRPr="00A20A43">
              <w:t xml:space="preserve"> </w:t>
            </w:r>
            <w:proofErr w:type="spellStart"/>
            <w:r w:rsidRPr="00A20A43">
              <w:t>pentru</w:t>
            </w:r>
            <w:proofErr w:type="spellEnd"/>
            <w:r w:rsidRPr="00A20A43">
              <w:t xml:space="preserve"> sport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F1674CB"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B8B7C9D" w14:textId="77777777" w:rsidR="001E3F55" w:rsidRPr="00A20A43" w:rsidRDefault="001E3F55" w:rsidP="00174084"/>
        </w:tc>
      </w:tr>
      <w:tr w:rsidR="00986F7B" w:rsidRPr="00A20A43" w14:paraId="03C1BF00"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20541E0" w14:textId="77777777" w:rsidR="001E3F55" w:rsidRPr="00A20A43" w:rsidRDefault="001E3F55" w:rsidP="00174084">
            <w:pPr>
              <w:spacing w:line="20" w:lineRule="atLeast"/>
              <w:jc w:val="center"/>
            </w:pPr>
            <w:r w:rsidRPr="00A20A43">
              <w:t>3240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EBD0F07"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jocurilor</w:t>
            </w:r>
            <w:proofErr w:type="spellEnd"/>
            <w:r w:rsidRPr="00A20A43">
              <w:t xml:space="preserve"> </w:t>
            </w:r>
            <w:proofErr w:type="spellStart"/>
            <w:r w:rsidRPr="00A20A43">
              <w:t>și</w:t>
            </w:r>
            <w:proofErr w:type="spellEnd"/>
            <w:r w:rsidRPr="00A20A43">
              <w:t xml:space="preserve"> </w:t>
            </w:r>
            <w:proofErr w:type="spellStart"/>
            <w:r w:rsidRPr="00A20A43">
              <w:t>jucăriilor</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5F68BE2"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E613F2F" w14:textId="77777777" w:rsidR="001E3F55" w:rsidRPr="00A20A43" w:rsidRDefault="001E3F55" w:rsidP="00174084"/>
        </w:tc>
      </w:tr>
      <w:tr w:rsidR="00986F7B" w:rsidRPr="00A20A43" w14:paraId="4A14C6C6"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AC91D12" w14:textId="77777777" w:rsidR="001E3F55" w:rsidRPr="00A20A43" w:rsidRDefault="001E3F55" w:rsidP="00174084">
            <w:pPr>
              <w:spacing w:line="20" w:lineRule="atLeast"/>
              <w:jc w:val="center"/>
            </w:pPr>
            <w:r w:rsidRPr="00A20A43">
              <w:t>3250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06D0C9C" w14:textId="77777777" w:rsidR="001E3F55" w:rsidRPr="00A20A43" w:rsidRDefault="001E3F55" w:rsidP="00174084">
            <w:pPr>
              <w:spacing w:line="20" w:lineRule="atLeast"/>
              <w:jc w:val="both"/>
              <w:rPr>
                <w:lang w:val="fr-FR"/>
              </w:rPr>
            </w:pPr>
            <w:proofErr w:type="spellStart"/>
            <w:r w:rsidRPr="00A20A43">
              <w:rPr>
                <w:lang w:val="fr-FR"/>
              </w:rPr>
              <w:t>Producția</w:t>
            </w:r>
            <w:proofErr w:type="spellEnd"/>
            <w:r w:rsidRPr="00A20A43">
              <w:rPr>
                <w:lang w:val="fr-FR"/>
              </w:rPr>
              <w:t xml:space="preserve"> de </w:t>
            </w:r>
            <w:proofErr w:type="spellStart"/>
            <w:r w:rsidRPr="00A20A43">
              <w:rPr>
                <w:lang w:val="fr-FR"/>
              </w:rPr>
              <w:t>dispozitive</w:t>
            </w:r>
            <w:proofErr w:type="spellEnd"/>
            <w:r w:rsidRPr="00A20A43">
              <w:rPr>
                <w:lang w:val="fr-FR"/>
              </w:rPr>
              <w:t xml:space="preserve">, </w:t>
            </w:r>
            <w:proofErr w:type="spellStart"/>
            <w:r w:rsidRPr="00A20A43">
              <w:rPr>
                <w:lang w:val="fr-FR"/>
              </w:rPr>
              <w:t>aparate</w:t>
            </w:r>
            <w:proofErr w:type="spellEnd"/>
            <w:r w:rsidRPr="00A20A43">
              <w:rPr>
                <w:lang w:val="fr-FR"/>
              </w:rPr>
              <w:t xml:space="preserve"> </w:t>
            </w:r>
            <w:proofErr w:type="spellStart"/>
            <w:r w:rsidRPr="00A20A43">
              <w:rPr>
                <w:lang w:val="fr-FR"/>
              </w:rPr>
              <w:t>și</w:t>
            </w:r>
            <w:proofErr w:type="spellEnd"/>
            <w:r w:rsidRPr="00A20A43">
              <w:rPr>
                <w:lang w:val="fr-FR"/>
              </w:rPr>
              <w:t xml:space="preserve"> instrumente </w:t>
            </w:r>
            <w:proofErr w:type="spellStart"/>
            <w:r w:rsidRPr="00A20A43">
              <w:rPr>
                <w:lang w:val="fr-FR"/>
              </w:rPr>
              <w:t>medicale</w:t>
            </w:r>
            <w:proofErr w:type="spellEnd"/>
            <w:r w:rsidRPr="00A20A43">
              <w:rPr>
                <w:lang w:val="fr-FR"/>
              </w:rPr>
              <w:t xml:space="preserve"> </w:t>
            </w:r>
            <w:proofErr w:type="spellStart"/>
            <w:r w:rsidRPr="00A20A43">
              <w:rPr>
                <w:lang w:val="fr-FR"/>
              </w:rPr>
              <w:t>și</w:t>
            </w:r>
            <w:proofErr w:type="spellEnd"/>
            <w:r w:rsidRPr="00A20A43">
              <w:rPr>
                <w:lang w:val="fr-FR"/>
              </w:rPr>
              <w:t xml:space="preserve"> de </w:t>
            </w:r>
            <w:proofErr w:type="spellStart"/>
            <w:r w:rsidRPr="00A20A43">
              <w:rPr>
                <w:lang w:val="fr-FR"/>
              </w:rPr>
              <w:t>laborator</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289AB0C" w14:textId="77777777" w:rsidR="001E3F55" w:rsidRPr="00A20A43" w:rsidRDefault="001E3F55" w:rsidP="00174084">
            <w:pPr>
              <w:rPr>
                <w:lang w:val="fr-FR"/>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6738DD3" w14:textId="77777777" w:rsidR="001E3F55" w:rsidRPr="00A20A43" w:rsidRDefault="001E3F55" w:rsidP="00174084">
            <w:pPr>
              <w:spacing w:line="20" w:lineRule="atLeast"/>
              <w:jc w:val="center"/>
            </w:pPr>
            <w:r w:rsidRPr="00A20A43">
              <w:t>X</w:t>
            </w:r>
          </w:p>
        </w:tc>
      </w:tr>
      <w:tr w:rsidR="00986F7B" w:rsidRPr="00A20A43" w14:paraId="0AD54E5E"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A1A72B9" w14:textId="77777777" w:rsidR="001E3F55" w:rsidRPr="00A20A43" w:rsidRDefault="001E3F55" w:rsidP="00174084">
            <w:pPr>
              <w:spacing w:line="20" w:lineRule="atLeast"/>
              <w:jc w:val="center"/>
            </w:pPr>
            <w:r w:rsidRPr="00A20A43">
              <w:t>3291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3AFE00E"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măturilor</w:t>
            </w:r>
            <w:proofErr w:type="spellEnd"/>
            <w:r w:rsidRPr="00A20A43">
              <w:t xml:space="preserve"> </w:t>
            </w:r>
            <w:proofErr w:type="spellStart"/>
            <w:r w:rsidRPr="00A20A43">
              <w:t>și</w:t>
            </w:r>
            <w:proofErr w:type="spellEnd"/>
            <w:r w:rsidRPr="00A20A43">
              <w:t xml:space="preserve"> </w:t>
            </w:r>
            <w:proofErr w:type="spellStart"/>
            <w:r w:rsidRPr="00A20A43">
              <w:t>periilor</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D331915"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C56039B" w14:textId="77777777" w:rsidR="001E3F55" w:rsidRPr="00A20A43" w:rsidRDefault="001E3F55" w:rsidP="00174084"/>
        </w:tc>
      </w:tr>
      <w:tr w:rsidR="00986F7B" w:rsidRPr="00A20A43" w14:paraId="5C987C94"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42C25C5" w14:textId="77777777" w:rsidR="001E3F55" w:rsidRPr="00A20A43" w:rsidRDefault="001E3F55" w:rsidP="00174084">
            <w:pPr>
              <w:spacing w:line="20" w:lineRule="atLeast"/>
              <w:jc w:val="center"/>
            </w:pPr>
            <w:r w:rsidRPr="00A20A43">
              <w:t>3299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CB1C432" w14:textId="77777777" w:rsidR="001E3F55" w:rsidRPr="00A20A43" w:rsidRDefault="001E3F55" w:rsidP="00174084">
            <w:pPr>
              <w:spacing w:line="20" w:lineRule="atLeast"/>
              <w:jc w:val="both"/>
            </w:pPr>
            <w:proofErr w:type="spellStart"/>
            <w:r w:rsidRPr="00A20A43">
              <w:t>Fabricarea</w:t>
            </w:r>
            <w:proofErr w:type="spellEnd"/>
            <w:r w:rsidRPr="00A20A43">
              <w:t xml:space="preserve"> </w:t>
            </w:r>
            <w:proofErr w:type="spellStart"/>
            <w:r w:rsidRPr="00A20A43">
              <w:t>altor</w:t>
            </w:r>
            <w:proofErr w:type="spellEnd"/>
            <w:r w:rsidRPr="00A20A43">
              <w:t xml:space="preserve"> </w:t>
            </w:r>
            <w:proofErr w:type="spellStart"/>
            <w:r w:rsidRPr="00A20A43">
              <w:t>produse</w:t>
            </w:r>
            <w:proofErr w:type="spellEnd"/>
            <w:r w:rsidRPr="00A20A43">
              <w:t xml:space="preserve"> </w:t>
            </w:r>
            <w:proofErr w:type="spellStart"/>
            <w:r w:rsidRPr="00A20A43">
              <w:t>manufacturiere</w:t>
            </w:r>
            <w:proofErr w:type="spellEnd"/>
            <w:r w:rsidRPr="00A20A43">
              <w:t xml:space="preserve"> </w:t>
            </w:r>
            <w:proofErr w:type="spellStart"/>
            <w:r w:rsidRPr="00A20A43">
              <w:t>n.c.a</w:t>
            </w:r>
            <w:proofErr w:type="spellEnd"/>
            <w:r w:rsidRPr="00A20A43">
              <w: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AC06C88"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3108A59" w14:textId="77777777" w:rsidR="001E3F55" w:rsidRPr="00A20A43" w:rsidRDefault="001E3F55" w:rsidP="00174084"/>
        </w:tc>
      </w:tr>
      <w:tr w:rsidR="00986F7B" w:rsidRPr="00A20A43" w14:paraId="115BFC07"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60F02A88" w14:textId="77777777" w:rsidR="001E3F55" w:rsidRPr="00A20A43" w:rsidRDefault="001E3F55" w:rsidP="00174084">
            <w:pPr>
              <w:spacing w:line="20" w:lineRule="atLeast"/>
              <w:jc w:val="center"/>
            </w:pPr>
            <w:r w:rsidRPr="00A20A43">
              <w:t>3320</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789C8B67" w14:textId="77777777" w:rsidR="001E3F55" w:rsidRPr="00A20A43" w:rsidRDefault="001E3F55" w:rsidP="00174084">
            <w:pPr>
              <w:spacing w:line="20" w:lineRule="atLeast"/>
              <w:jc w:val="both"/>
            </w:pPr>
            <w:proofErr w:type="spellStart"/>
            <w:r w:rsidRPr="00A20A43">
              <w:t>Instalarea</w:t>
            </w:r>
            <w:proofErr w:type="spellEnd"/>
            <w:r w:rsidRPr="00A20A43">
              <w:t xml:space="preserve"> </w:t>
            </w:r>
            <w:proofErr w:type="spellStart"/>
            <w:r w:rsidRPr="00A20A43">
              <w:t>mașinilor</w:t>
            </w:r>
            <w:proofErr w:type="spellEnd"/>
            <w:r w:rsidRPr="00A20A43">
              <w:t xml:space="preserve"> </w:t>
            </w:r>
            <w:proofErr w:type="spellStart"/>
            <w:r w:rsidRPr="00A20A43">
              <w:t>și</w:t>
            </w:r>
            <w:proofErr w:type="spellEnd"/>
            <w:r w:rsidRPr="00A20A43">
              <w:t xml:space="preserve"> </w:t>
            </w:r>
            <w:proofErr w:type="spellStart"/>
            <w:r w:rsidRPr="00A20A43">
              <w:t>echipamentelor</w:t>
            </w:r>
            <w:proofErr w:type="spellEnd"/>
            <w:r w:rsidRPr="00A20A43">
              <w:t xml:space="preserve"> </w:t>
            </w:r>
            <w:proofErr w:type="spellStart"/>
            <w:r w:rsidRPr="00A20A43">
              <w:t>industriale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89CF31E"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82793C0" w14:textId="77777777" w:rsidR="001E3F55" w:rsidRPr="00A20A43" w:rsidRDefault="001E3F55" w:rsidP="00174084"/>
        </w:tc>
      </w:tr>
      <w:tr w:rsidR="00986F7B" w:rsidRPr="00A20A43" w14:paraId="75B418FD"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0E052C4" w14:textId="77777777" w:rsidR="001E3F55" w:rsidRPr="00A20A43" w:rsidRDefault="001E3F55" w:rsidP="00174084">
            <w:pPr>
              <w:spacing w:line="20" w:lineRule="atLeast"/>
              <w:jc w:val="center"/>
            </w:pPr>
            <w:r w:rsidRPr="00A20A43">
              <w:t>3600</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8D3E1DA" w14:textId="77777777" w:rsidR="001E3F55" w:rsidRPr="00A20A43" w:rsidRDefault="001E3F55" w:rsidP="00174084">
            <w:pPr>
              <w:spacing w:line="20" w:lineRule="atLeast"/>
              <w:jc w:val="both"/>
            </w:pPr>
            <w:proofErr w:type="spellStart"/>
            <w:r w:rsidRPr="00A20A43">
              <w:t>Captarea</w:t>
            </w:r>
            <w:proofErr w:type="spellEnd"/>
            <w:r w:rsidRPr="00A20A43">
              <w:t xml:space="preserve">, </w:t>
            </w:r>
            <w:proofErr w:type="spellStart"/>
            <w:r w:rsidRPr="00A20A43">
              <w:t>tratarea</w:t>
            </w:r>
            <w:proofErr w:type="spellEnd"/>
            <w:r w:rsidRPr="00A20A43">
              <w:t xml:space="preserve"> </w:t>
            </w:r>
            <w:proofErr w:type="spellStart"/>
            <w:r w:rsidRPr="00A20A43">
              <w:t>și</w:t>
            </w:r>
            <w:proofErr w:type="spellEnd"/>
            <w:r w:rsidRPr="00A20A43">
              <w:t xml:space="preserve"> </w:t>
            </w:r>
            <w:proofErr w:type="spellStart"/>
            <w:r w:rsidRPr="00A20A43">
              <w:t>distribuția</w:t>
            </w:r>
            <w:proofErr w:type="spellEnd"/>
            <w:r w:rsidRPr="00A20A43">
              <w:t xml:space="preserve"> </w:t>
            </w:r>
            <w:proofErr w:type="spellStart"/>
            <w:r w:rsidRPr="00A20A43">
              <w:t>apei</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38C27F6"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72E5D1F2" w14:textId="77777777" w:rsidR="001E3F55" w:rsidRPr="00A20A43" w:rsidRDefault="001E3F55" w:rsidP="00174084"/>
        </w:tc>
      </w:tr>
      <w:tr w:rsidR="00986F7B" w:rsidRPr="00A20A43" w14:paraId="22F0757A"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92F874A" w14:textId="77777777" w:rsidR="001E3F55" w:rsidRPr="00A20A43" w:rsidRDefault="001E3F55" w:rsidP="00174084">
            <w:pPr>
              <w:spacing w:line="20" w:lineRule="atLeast"/>
              <w:jc w:val="center"/>
            </w:pPr>
            <w:r w:rsidRPr="00A20A43">
              <w:t>3700</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F65F294" w14:textId="77777777" w:rsidR="001E3F55" w:rsidRPr="00A20A43" w:rsidRDefault="001E3F55" w:rsidP="00174084">
            <w:pPr>
              <w:spacing w:line="20" w:lineRule="atLeast"/>
              <w:jc w:val="both"/>
            </w:pPr>
            <w:proofErr w:type="spellStart"/>
            <w:r w:rsidRPr="00A20A43">
              <w:t>Colectarea</w:t>
            </w:r>
            <w:proofErr w:type="spellEnd"/>
            <w:r w:rsidRPr="00A20A43">
              <w:t xml:space="preserve"> </w:t>
            </w:r>
            <w:proofErr w:type="spellStart"/>
            <w:r w:rsidRPr="00A20A43">
              <w:t>și</w:t>
            </w:r>
            <w:proofErr w:type="spellEnd"/>
            <w:r w:rsidRPr="00A20A43">
              <w:t xml:space="preserve"> </w:t>
            </w:r>
            <w:proofErr w:type="spellStart"/>
            <w:r w:rsidRPr="00A20A43">
              <w:t>epurarea</w:t>
            </w:r>
            <w:proofErr w:type="spellEnd"/>
            <w:r w:rsidRPr="00A20A43">
              <w:t xml:space="preserve"> </w:t>
            </w:r>
            <w:proofErr w:type="spellStart"/>
            <w:r w:rsidRPr="00A20A43">
              <w:t>apelor</w:t>
            </w:r>
            <w:proofErr w:type="spellEnd"/>
            <w:r w:rsidRPr="00A20A43">
              <w:t xml:space="preserve"> </w:t>
            </w:r>
            <w:proofErr w:type="spellStart"/>
            <w:r w:rsidRPr="00A20A43">
              <w:t>uzate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51809A9"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6374F77" w14:textId="77777777" w:rsidR="001E3F55" w:rsidRPr="00A20A43" w:rsidRDefault="001E3F55" w:rsidP="00174084"/>
        </w:tc>
      </w:tr>
      <w:tr w:rsidR="00986F7B" w:rsidRPr="00A20A43" w14:paraId="379DA870"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7DD79CB6" w14:textId="77777777" w:rsidR="001E3F55" w:rsidRPr="00A20A43" w:rsidRDefault="001E3F55" w:rsidP="00174084">
            <w:pPr>
              <w:spacing w:line="20" w:lineRule="atLeast"/>
              <w:jc w:val="center"/>
            </w:pPr>
            <w:r w:rsidRPr="00A20A43">
              <w:t>3811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3A3F8B0" w14:textId="77777777" w:rsidR="001E3F55" w:rsidRPr="00A20A43" w:rsidRDefault="001E3F55" w:rsidP="00174084">
            <w:pPr>
              <w:spacing w:line="20" w:lineRule="atLeast"/>
              <w:jc w:val="both"/>
            </w:pPr>
            <w:proofErr w:type="spellStart"/>
            <w:r w:rsidRPr="00A20A43">
              <w:t>Colectarea</w:t>
            </w:r>
            <w:proofErr w:type="spellEnd"/>
            <w:r w:rsidRPr="00A20A43">
              <w:t xml:space="preserve"> </w:t>
            </w:r>
            <w:proofErr w:type="spellStart"/>
            <w:r w:rsidRPr="00A20A43">
              <w:t>deșeurilor</w:t>
            </w:r>
            <w:proofErr w:type="spellEnd"/>
            <w:r w:rsidRPr="00A20A43">
              <w:t xml:space="preserve"> </w:t>
            </w:r>
            <w:proofErr w:type="spellStart"/>
            <w:r w:rsidRPr="00A20A43">
              <w:t>nepericuloase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4885A78"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E0381F7" w14:textId="77777777" w:rsidR="001E3F55" w:rsidRPr="00A20A43" w:rsidRDefault="001E3F55" w:rsidP="00174084"/>
        </w:tc>
      </w:tr>
      <w:tr w:rsidR="00986F7B" w:rsidRPr="00A20A43" w14:paraId="1FF5A6D0"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653A402" w14:textId="77777777" w:rsidR="001E3F55" w:rsidRPr="00A20A43" w:rsidRDefault="001E3F55" w:rsidP="00174084">
            <w:pPr>
              <w:spacing w:line="20" w:lineRule="atLeast"/>
              <w:jc w:val="center"/>
            </w:pPr>
            <w:r w:rsidRPr="00A20A43">
              <w:t>3812</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1C7B9F7" w14:textId="77777777" w:rsidR="001E3F55" w:rsidRPr="00A20A43" w:rsidRDefault="001E3F55" w:rsidP="00174084">
            <w:pPr>
              <w:spacing w:line="20" w:lineRule="atLeast"/>
              <w:jc w:val="both"/>
            </w:pPr>
            <w:proofErr w:type="spellStart"/>
            <w:r w:rsidRPr="00A20A43">
              <w:t>Colectarea</w:t>
            </w:r>
            <w:proofErr w:type="spellEnd"/>
            <w:r w:rsidRPr="00A20A43">
              <w:t xml:space="preserve"> </w:t>
            </w:r>
            <w:proofErr w:type="spellStart"/>
            <w:r w:rsidRPr="00A20A43">
              <w:t>deșeurilor</w:t>
            </w:r>
            <w:proofErr w:type="spellEnd"/>
            <w:r w:rsidRPr="00A20A43">
              <w:t xml:space="preserve"> </w:t>
            </w:r>
            <w:proofErr w:type="spellStart"/>
            <w:r w:rsidRPr="00A20A43">
              <w:t>periculoase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6361F62"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55EC69A" w14:textId="77777777" w:rsidR="001E3F55" w:rsidRPr="00A20A43" w:rsidRDefault="001E3F55" w:rsidP="00174084"/>
        </w:tc>
      </w:tr>
      <w:tr w:rsidR="00986F7B" w:rsidRPr="00A20A43" w14:paraId="7A93433B"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E0D3B20" w14:textId="77777777" w:rsidR="001E3F55" w:rsidRPr="00A20A43" w:rsidRDefault="001E3F55" w:rsidP="00174084">
            <w:pPr>
              <w:spacing w:line="20" w:lineRule="atLeast"/>
              <w:jc w:val="center"/>
            </w:pPr>
            <w:r w:rsidRPr="00A20A43">
              <w:t>3821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CA211FE" w14:textId="77777777" w:rsidR="001E3F55" w:rsidRPr="00A20A43" w:rsidRDefault="001E3F55" w:rsidP="00174084">
            <w:pPr>
              <w:spacing w:line="20" w:lineRule="atLeast"/>
              <w:jc w:val="both"/>
            </w:pPr>
            <w:proofErr w:type="spellStart"/>
            <w:r w:rsidRPr="00A20A43">
              <w:t>Tratarea</w:t>
            </w:r>
            <w:proofErr w:type="spellEnd"/>
            <w:r w:rsidRPr="00A20A43">
              <w:t xml:space="preserve"> </w:t>
            </w:r>
            <w:proofErr w:type="spellStart"/>
            <w:r w:rsidRPr="00A20A43">
              <w:t>și</w:t>
            </w:r>
            <w:proofErr w:type="spellEnd"/>
            <w:r w:rsidRPr="00A20A43">
              <w:t xml:space="preserve"> </w:t>
            </w:r>
            <w:proofErr w:type="spellStart"/>
            <w:r w:rsidRPr="00A20A43">
              <w:t>eliminarea</w:t>
            </w:r>
            <w:proofErr w:type="spellEnd"/>
            <w:r w:rsidRPr="00A20A43">
              <w:t xml:space="preserve"> </w:t>
            </w:r>
            <w:proofErr w:type="spellStart"/>
            <w:r w:rsidRPr="00A20A43">
              <w:t>deșeurilor</w:t>
            </w:r>
            <w:proofErr w:type="spellEnd"/>
            <w:r w:rsidRPr="00A20A43">
              <w:t xml:space="preserve"> </w:t>
            </w:r>
            <w:proofErr w:type="spellStart"/>
            <w:r w:rsidRPr="00A20A43">
              <w:t>nepericuloase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0990F2D"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AE7D2EB" w14:textId="77777777" w:rsidR="001E3F55" w:rsidRPr="00A20A43" w:rsidRDefault="001E3F55" w:rsidP="00174084"/>
        </w:tc>
      </w:tr>
      <w:tr w:rsidR="00986F7B" w:rsidRPr="00A20A43" w14:paraId="6D012111"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7E872D2C" w14:textId="77777777" w:rsidR="001E3F55" w:rsidRPr="00A20A43" w:rsidRDefault="001E3F55" w:rsidP="00174084">
            <w:pPr>
              <w:spacing w:line="20" w:lineRule="atLeast"/>
              <w:jc w:val="center"/>
            </w:pPr>
            <w:r w:rsidRPr="00A20A43">
              <w:t>3822</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2DCE773" w14:textId="77777777" w:rsidR="001E3F55" w:rsidRPr="00A20A43" w:rsidRDefault="001E3F55" w:rsidP="00174084">
            <w:pPr>
              <w:spacing w:line="20" w:lineRule="atLeast"/>
              <w:jc w:val="both"/>
            </w:pPr>
            <w:proofErr w:type="spellStart"/>
            <w:r w:rsidRPr="00A20A43">
              <w:t>Tratarea</w:t>
            </w:r>
            <w:proofErr w:type="spellEnd"/>
            <w:r w:rsidRPr="00A20A43">
              <w:t xml:space="preserve"> </w:t>
            </w:r>
            <w:proofErr w:type="spellStart"/>
            <w:r w:rsidRPr="00A20A43">
              <w:t>și</w:t>
            </w:r>
            <w:proofErr w:type="spellEnd"/>
            <w:r w:rsidRPr="00A20A43">
              <w:t xml:space="preserve"> </w:t>
            </w:r>
            <w:proofErr w:type="spellStart"/>
            <w:r w:rsidRPr="00A20A43">
              <w:t>eliminarea</w:t>
            </w:r>
            <w:proofErr w:type="spellEnd"/>
            <w:r w:rsidRPr="00A20A43">
              <w:t xml:space="preserve"> </w:t>
            </w:r>
            <w:proofErr w:type="spellStart"/>
            <w:r w:rsidRPr="00A20A43">
              <w:t>deșeurilor</w:t>
            </w:r>
            <w:proofErr w:type="spellEnd"/>
            <w:r w:rsidRPr="00A20A43">
              <w:t xml:space="preserve"> </w:t>
            </w:r>
            <w:proofErr w:type="spellStart"/>
            <w:r w:rsidRPr="00A20A43">
              <w:t>periculoase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FA7E100"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66F75A6" w14:textId="77777777" w:rsidR="001E3F55" w:rsidRPr="00A20A43" w:rsidRDefault="001E3F55" w:rsidP="00174084"/>
        </w:tc>
      </w:tr>
      <w:tr w:rsidR="00986F7B" w:rsidRPr="00A20A43" w14:paraId="62AA8F4C"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F5E791E" w14:textId="77777777" w:rsidR="001E3F55" w:rsidRPr="00A20A43" w:rsidRDefault="001E3F55" w:rsidP="00174084">
            <w:pPr>
              <w:spacing w:line="20" w:lineRule="atLeast"/>
              <w:jc w:val="center"/>
            </w:pPr>
            <w:r w:rsidRPr="00A20A43">
              <w:t>3831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6595C20" w14:textId="77777777" w:rsidR="001E3F55" w:rsidRPr="00A20A43" w:rsidRDefault="001E3F55" w:rsidP="00174084">
            <w:pPr>
              <w:spacing w:line="20" w:lineRule="atLeast"/>
              <w:jc w:val="both"/>
            </w:pPr>
            <w:proofErr w:type="spellStart"/>
            <w:r w:rsidRPr="00A20A43">
              <w:t>Demontarea</w:t>
            </w:r>
            <w:proofErr w:type="spellEnd"/>
            <w:r w:rsidRPr="00A20A43">
              <w:t xml:space="preserve"> (</w:t>
            </w:r>
            <w:proofErr w:type="spellStart"/>
            <w:r w:rsidRPr="00A20A43">
              <w:t>dezasamblarea</w:t>
            </w:r>
            <w:proofErr w:type="spellEnd"/>
            <w:r w:rsidRPr="00A20A43">
              <w:t xml:space="preserve">) </w:t>
            </w:r>
            <w:proofErr w:type="spellStart"/>
            <w:r w:rsidRPr="00A20A43">
              <w:t>mașinilor</w:t>
            </w:r>
            <w:proofErr w:type="spellEnd"/>
            <w:r w:rsidRPr="00A20A43">
              <w:t xml:space="preserve"> </w:t>
            </w:r>
            <w:proofErr w:type="spellStart"/>
            <w:r w:rsidRPr="00A20A43">
              <w:t>și</w:t>
            </w:r>
            <w:proofErr w:type="spellEnd"/>
            <w:r w:rsidRPr="00A20A43">
              <w:t xml:space="preserve"> </w:t>
            </w:r>
            <w:proofErr w:type="spellStart"/>
            <w:r w:rsidRPr="00A20A43">
              <w:t>echipamentelor</w:t>
            </w:r>
            <w:proofErr w:type="spellEnd"/>
            <w:r w:rsidRPr="00A20A43">
              <w:t xml:space="preserve"> </w:t>
            </w:r>
            <w:proofErr w:type="spellStart"/>
            <w:r w:rsidRPr="00A20A43">
              <w:t>scoase</w:t>
            </w:r>
            <w:proofErr w:type="spellEnd"/>
            <w:r w:rsidRPr="00A20A43">
              <w:t xml:space="preserve"> din </w:t>
            </w:r>
            <w:proofErr w:type="spellStart"/>
            <w:r w:rsidRPr="00A20A43">
              <w:t>uz</w:t>
            </w:r>
            <w:proofErr w:type="spellEnd"/>
            <w:r w:rsidRPr="00A20A43">
              <w:t xml:space="preserve"> </w:t>
            </w:r>
            <w:proofErr w:type="spellStart"/>
            <w:r w:rsidRPr="00A20A43">
              <w:t>pentru</w:t>
            </w:r>
            <w:proofErr w:type="spellEnd"/>
            <w:r w:rsidRPr="00A20A43">
              <w:t xml:space="preserve"> </w:t>
            </w:r>
            <w:proofErr w:type="spellStart"/>
            <w:r w:rsidRPr="00A20A43">
              <w:t>recuperarea</w:t>
            </w:r>
            <w:proofErr w:type="spellEnd"/>
            <w:r w:rsidRPr="00A20A43">
              <w:t xml:space="preserve"> </w:t>
            </w:r>
            <w:proofErr w:type="spellStart"/>
            <w:r w:rsidRPr="00A20A43">
              <w:t>materialelor</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6D300480"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66298A46" w14:textId="77777777" w:rsidR="001E3F55" w:rsidRPr="00A20A43" w:rsidRDefault="001E3F55" w:rsidP="00174084"/>
        </w:tc>
      </w:tr>
      <w:tr w:rsidR="00986F7B" w:rsidRPr="00A20A43" w14:paraId="7D93BC73"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44837B7" w14:textId="77777777" w:rsidR="001E3F55" w:rsidRPr="00A20A43" w:rsidRDefault="001E3F55" w:rsidP="00174084">
            <w:pPr>
              <w:spacing w:line="20" w:lineRule="atLeast"/>
              <w:jc w:val="center"/>
            </w:pPr>
            <w:r w:rsidRPr="00A20A43">
              <w:t>3832</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18E50E8" w14:textId="77777777" w:rsidR="001E3F55" w:rsidRPr="00A20A43" w:rsidRDefault="001E3F55" w:rsidP="00174084">
            <w:pPr>
              <w:spacing w:line="20" w:lineRule="atLeast"/>
              <w:jc w:val="both"/>
            </w:pPr>
            <w:proofErr w:type="spellStart"/>
            <w:r w:rsidRPr="00A20A43">
              <w:t>Recuperarea</w:t>
            </w:r>
            <w:proofErr w:type="spellEnd"/>
            <w:r w:rsidRPr="00A20A43">
              <w:t xml:space="preserve"> </w:t>
            </w:r>
            <w:proofErr w:type="spellStart"/>
            <w:r w:rsidRPr="00A20A43">
              <w:t>materialelor</w:t>
            </w:r>
            <w:proofErr w:type="spellEnd"/>
            <w:r w:rsidRPr="00A20A43">
              <w:t xml:space="preserve"> </w:t>
            </w:r>
            <w:proofErr w:type="spellStart"/>
            <w:r w:rsidRPr="00A20A43">
              <w:t>reciclabile</w:t>
            </w:r>
            <w:proofErr w:type="spellEnd"/>
            <w:r w:rsidRPr="00A20A43">
              <w:t xml:space="preserve"> </w:t>
            </w:r>
            <w:proofErr w:type="spellStart"/>
            <w:r w:rsidRPr="00A20A43">
              <w:t>sortate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6BC29D8F"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4236984" w14:textId="77777777" w:rsidR="001E3F55" w:rsidRPr="00A20A43" w:rsidRDefault="001E3F55" w:rsidP="00174084"/>
        </w:tc>
      </w:tr>
      <w:tr w:rsidR="00986F7B" w:rsidRPr="00A20A43" w14:paraId="470201D9"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7B17D44" w14:textId="77777777" w:rsidR="001E3F55" w:rsidRPr="00A20A43" w:rsidRDefault="001E3F55" w:rsidP="00174084">
            <w:pPr>
              <w:spacing w:line="20" w:lineRule="atLeast"/>
              <w:jc w:val="center"/>
            </w:pPr>
            <w:r w:rsidRPr="00A20A43">
              <w:t>3900</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F1F6C59" w14:textId="77777777" w:rsidR="001E3F55" w:rsidRPr="00A20A43" w:rsidRDefault="001E3F55" w:rsidP="00174084">
            <w:pPr>
              <w:spacing w:line="20" w:lineRule="atLeast"/>
              <w:jc w:val="both"/>
              <w:rPr>
                <w:lang w:val="fr-FR"/>
              </w:rPr>
            </w:pPr>
            <w:proofErr w:type="spellStart"/>
            <w:r w:rsidRPr="00A20A43">
              <w:rPr>
                <w:lang w:val="fr-FR"/>
              </w:rPr>
              <w:t>Activități</w:t>
            </w:r>
            <w:proofErr w:type="spellEnd"/>
            <w:r w:rsidRPr="00A20A43">
              <w:rPr>
                <w:lang w:val="fr-FR"/>
              </w:rPr>
              <w:t xml:space="preserve"> </w:t>
            </w:r>
            <w:proofErr w:type="spellStart"/>
            <w:r w:rsidRPr="00A20A43">
              <w:rPr>
                <w:lang w:val="fr-FR"/>
              </w:rPr>
              <w:t>și</w:t>
            </w:r>
            <w:proofErr w:type="spellEnd"/>
            <w:r w:rsidRPr="00A20A43">
              <w:rPr>
                <w:lang w:val="fr-FR"/>
              </w:rPr>
              <w:t xml:space="preserve"> </w:t>
            </w:r>
            <w:proofErr w:type="spellStart"/>
            <w:r w:rsidRPr="00A20A43">
              <w:rPr>
                <w:lang w:val="fr-FR"/>
              </w:rPr>
              <w:t>servicii</w:t>
            </w:r>
            <w:proofErr w:type="spellEnd"/>
            <w:r w:rsidRPr="00A20A43">
              <w:rPr>
                <w:lang w:val="fr-FR"/>
              </w:rPr>
              <w:t xml:space="preserve"> de </w:t>
            </w:r>
            <w:proofErr w:type="spellStart"/>
            <w:r w:rsidRPr="00A20A43">
              <w:rPr>
                <w:lang w:val="fr-FR"/>
              </w:rPr>
              <w:t>decontaminare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38C7995"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F212E82" w14:textId="77777777" w:rsidR="001E3F55" w:rsidRPr="00A20A43" w:rsidRDefault="001E3F55" w:rsidP="00174084"/>
        </w:tc>
      </w:tr>
      <w:tr w:rsidR="00986F7B" w:rsidRPr="00A20A43" w14:paraId="27CC8A41"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30DCCC1" w14:textId="77777777" w:rsidR="001E3F55" w:rsidRPr="00A20A43" w:rsidRDefault="001E3F55" w:rsidP="00174084">
            <w:pPr>
              <w:spacing w:line="20" w:lineRule="atLeast"/>
              <w:jc w:val="center"/>
            </w:pPr>
            <w:r w:rsidRPr="00A20A43">
              <w:t>5221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374E9AC" w14:textId="77777777" w:rsidR="001E3F55" w:rsidRPr="00A20A43" w:rsidRDefault="001E3F55" w:rsidP="00174084">
            <w:pPr>
              <w:spacing w:line="20" w:lineRule="atLeast"/>
              <w:jc w:val="both"/>
              <w:rPr>
                <w:lang w:val="fr-FR"/>
              </w:rPr>
            </w:pPr>
            <w:proofErr w:type="spellStart"/>
            <w:r w:rsidRPr="00A20A43">
              <w:rPr>
                <w:lang w:val="fr-FR"/>
              </w:rPr>
              <w:t>Activități</w:t>
            </w:r>
            <w:proofErr w:type="spellEnd"/>
            <w:r w:rsidRPr="00A20A43">
              <w:rPr>
                <w:lang w:val="fr-FR"/>
              </w:rPr>
              <w:t xml:space="preserve"> de </w:t>
            </w:r>
            <w:proofErr w:type="spellStart"/>
            <w:r w:rsidRPr="00A20A43">
              <w:rPr>
                <w:lang w:val="fr-FR"/>
              </w:rPr>
              <w:t>servicii</w:t>
            </w:r>
            <w:proofErr w:type="spellEnd"/>
            <w:r w:rsidRPr="00A20A43">
              <w:rPr>
                <w:lang w:val="fr-FR"/>
              </w:rPr>
              <w:t xml:space="preserve"> </w:t>
            </w:r>
            <w:proofErr w:type="spellStart"/>
            <w:r w:rsidRPr="00A20A43">
              <w:rPr>
                <w:lang w:val="fr-FR"/>
              </w:rPr>
              <w:t>anexe</w:t>
            </w:r>
            <w:proofErr w:type="spellEnd"/>
            <w:r w:rsidRPr="00A20A43">
              <w:rPr>
                <w:lang w:val="fr-FR"/>
              </w:rPr>
              <w:t xml:space="preserve"> </w:t>
            </w:r>
            <w:proofErr w:type="spellStart"/>
            <w:r w:rsidRPr="00A20A43">
              <w:rPr>
                <w:lang w:val="fr-FR"/>
              </w:rPr>
              <w:t>pentru</w:t>
            </w:r>
            <w:proofErr w:type="spellEnd"/>
            <w:r w:rsidRPr="00A20A43">
              <w:rPr>
                <w:lang w:val="fr-FR"/>
              </w:rPr>
              <w:t xml:space="preserve"> </w:t>
            </w:r>
            <w:proofErr w:type="spellStart"/>
            <w:r w:rsidRPr="00A20A43">
              <w:rPr>
                <w:lang w:val="fr-FR"/>
              </w:rPr>
              <w:t>transporturi</w:t>
            </w:r>
            <w:proofErr w:type="spellEnd"/>
            <w:r w:rsidRPr="00A20A43">
              <w:rPr>
                <w:lang w:val="fr-FR"/>
              </w:rPr>
              <w:t xml:space="preserve"> </w:t>
            </w:r>
            <w:proofErr w:type="spellStart"/>
            <w:r w:rsidRPr="00A20A43">
              <w:rPr>
                <w:lang w:val="fr-FR"/>
              </w:rPr>
              <w:t>terestre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73531FE"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ECBB431" w14:textId="77777777" w:rsidR="001E3F55" w:rsidRPr="00A20A43" w:rsidRDefault="001E3F55" w:rsidP="00174084"/>
        </w:tc>
      </w:tr>
      <w:tr w:rsidR="00986F7B" w:rsidRPr="00A20A43" w14:paraId="3EB07DD1"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6CE099E8" w14:textId="77777777" w:rsidR="001E3F55" w:rsidRPr="00A20A43" w:rsidRDefault="001E3F55" w:rsidP="00174084">
            <w:pPr>
              <w:spacing w:line="20" w:lineRule="atLeast"/>
              <w:jc w:val="center"/>
            </w:pPr>
            <w:r w:rsidRPr="00A20A43">
              <w:t>5222</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7F7D3F41" w14:textId="77777777" w:rsidR="001E3F55" w:rsidRPr="00A20A43" w:rsidRDefault="001E3F55" w:rsidP="00174084">
            <w:pPr>
              <w:spacing w:line="20" w:lineRule="atLeast"/>
              <w:jc w:val="both"/>
              <w:rPr>
                <w:lang w:val="fr-FR"/>
              </w:rPr>
            </w:pPr>
            <w:proofErr w:type="spellStart"/>
            <w:r w:rsidRPr="00A20A43">
              <w:rPr>
                <w:lang w:val="fr-FR"/>
              </w:rPr>
              <w:t>Activități</w:t>
            </w:r>
            <w:proofErr w:type="spellEnd"/>
            <w:r w:rsidRPr="00A20A43">
              <w:rPr>
                <w:lang w:val="fr-FR"/>
              </w:rPr>
              <w:t xml:space="preserve"> de </w:t>
            </w:r>
            <w:proofErr w:type="spellStart"/>
            <w:r w:rsidRPr="00A20A43">
              <w:rPr>
                <w:lang w:val="fr-FR"/>
              </w:rPr>
              <w:t>servicii</w:t>
            </w:r>
            <w:proofErr w:type="spellEnd"/>
            <w:r w:rsidRPr="00A20A43">
              <w:rPr>
                <w:lang w:val="fr-FR"/>
              </w:rPr>
              <w:t xml:space="preserve"> </w:t>
            </w:r>
            <w:proofErr w:type="spellStart"/>
            <w:r w:rsidRPr="00A20A43">
              <w:rPr>
                <w:lang w:val="fr-FR"/>
              </w:rPr>
              <w:t>anexe</w:t>
            </w:r>
            <w:proofErr w:type="spellEnd"/>
            <w:r w:rsidRPr="00A20A43">
              <w:rPr>
                <w:lang w:val="fr-FR"/>
              </w:rPr>
              <w:t xml:space="preserve"> </w:t>
            </w:r>
            <w:proofErr w:type="spellStart"/>
            <w:r w:rsidRPr="00A20A43">
              <w:rPr>
                <w:lang w:val="fr-FR"/>
              </w:rPr>
              <w:t>transportului</w:t>
            </w:r>
            <w:proofErr w:type="spellEnd"/>
            <w:r w:rsidRPr="00A20A43">
              <w:rPr>
                <w:lang w:val="fr-FR"/>
              </w:rPr>
              <w:t xml:space="preserve"> </w:t>
            </w:r>
            <w:proofErr w:type="spellStart"/>
            <w:r w:rsidRPr="00A20A43">
              <w:rPr>
                <w:lang w:val="fr-FR"/>
              </w:rPr>
              <w:t>pe</w:t>
            </w:r>
            <w:proofErr w:type="spellEnd"/>
            <w:r w:rsidRPr="00A20A43">
              <w:rPr>
                <w:lang w:val="fr-FR"/>
              </w:rPr>
              <w:t xml:space="preserve"> </w:t>
            </w:r>
            <w:proofErr w:type="spellStart"/>
            <w:r w:rsidRPr="00A20A43">
              <w:rPr>
                <w:lang w:val="fr-FR"/>
              </w:rPr>
              <w:t>apă</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2F0A910"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65927572" w14:textId="77777777" w:rsidR="001E3F55" w:rsidRPr="00A20A43" w:rsidRDefault="001E3F55" w:rsidP="00174084"/>
        </w:tc>
      </w:tr>
      <w:tr w:rsidR="00986F7B" w:rsidRPr="00A20A43" w14:paraId="69813187"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3D79EE2" w14:textId="77777777" w:rsidR="001E3F55" w:rsidRPr="00A20A43" w:rsidRDefault="001E3F55" w:rsidP="00174084">
            <w:pPr>
              <w:spacing w:line="20" w:lineRule="atLeast"/>
              <w:jc w:val="center"/>
            </w:pPr>
            <w:r w:rsidRPr="00A20A43">
              <w:t>5223</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1F7036A" w14:textId="77777777" w:rsidR="001E3F55" w:rsidRPr="00A20A43" w:rsidRDefault="001E3F55" w:rsidP="00174084">
            <w:pPr>
              <w:spacing w:line="20" w:lineRule="atLeast"/>
              <w:jc w:val="both"/>
            </w:pPr>
            <w:proofErr w:type="spellStart"/>
            <w:r w:rsidRPr="00A20A43">
              <w:t>Activități</w:t>
            </w:r>
            <w:proofErr w:type="spellEnd"/>
            <w:r w:rsidRPr="00A20A43">
              <w:t xml:space="preserve"> de </w:t>
            </w:r>
            <w:proofErr w:type="spellStart"/>
            <w:r w:rsidRPr="00A20A43">
              <w:t>servicii</w:t>
            </w:r>
            <w:proofErr w:type="spellEnd"/>
            <w:r w:rsidRPr="00A20A43">
              <w:t xml:space="preserve"> </w:t>
            </w:r>
            <w:proofErr w:type="spellStart"/>
            <w:r w:rsidRPr="00A20A43">
              <w:t>anexe</w:t>
            </w:r>
            <w:proofErr w:type="spellEnd"/>
            <w:r w:rsidRPr="00A20A43">
              <w:t xml:space="preserve"> </w:t>
            </w:r>
            <w:proofErr w:type="spellStart"/>
            <w:r w:rsidRPr="00A20A43">
              <w:t>transporturilor</w:t>
            </w:r>
            <w:proofErr w:type="spellEnd"/>
            <w:r w:rsidRPr="00A20A43">
              <w:t xml:space="preserve"> </w:t>
            </w:r>
            <w:proofErr w:type="spellStart"/>
            <w:r w:rsidRPr="00A20A43">
              <w:t>aeriene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C4AE602"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0668ECE" w14:textId="77777777" w:rsidR="001E3F55" w:rsidRPr="00A20A43" w:rsidRDefault="001E3F55" w:rsidP="00174084"/>
        </w:tc>
      </w:tr>
      <w:tr w:rsidR="00986F7B" w:rsidRPr="00A20A43" w14:paraId="630B2C8F"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C55E6D4" w14:textId="77777777" w:rsidR="001E3F55" w:rsidRPr="00A20A43" w:rsidRDefault="001E3F55" w:rsidP="00174084">
            <w:pPr>
              <w:spacing w:line="20" w:lineRule="atLeast"/>
              <w:jc w:val="center"/>
            </w:pPr>
            <w:r w:rsidRPr="00A20A43">
              <w:lastRenderedPageBreak/>
              <w:t>5229</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685243D" w14:textId="77777777" w:rsidR="001E3F55" w:rsidRPr="00A20A43" w:rsidRDefault="001E3F55" w:rsidP="00174084">
            <w:pPr>
              <w:spacing w:line="20" w:lineRule="atLeast"/>
              <w:jc w:val="both"/>
            </w:pPr>
            <w:r w:rsidRPr="00A20A43">
              <w:t xml:space="preserve">Alte </w:t>
            </w:r>
            <w:proofErr w:type="spellStart"/>
            <w:r w:rsidRPr="00A20A43">
              <w:t>activități</w:t>
            </w:r>
            <w:proofErr w:type="spellEnd"/>
            <w:r w:rsidRPr="00A20A43">
              <w:t xml:space="preserve"> </w:t>
            </w:r>
            <w:proofErr w:type="spellStart"/>
            <w:r w:rsidRPr="00A20A43">
              <w:t>anexe</w:t>
            </w:r>
            <w:proofErr w:type="spellEnd"/>
            <w:r w:rsidRPr="00A20A43">
              <w:t xml:space="preserve"> </w:t>
            </w:r>
            <w:proofErr w:type="spellStart"/>
            <w:r w:rsidRPr="00A20A43">
              <w:t>transporturilor</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CCC0E1A"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B45E266" w14:textId="77777777" w:rsidR="001E3F55" w:rsidRPr="00A20A43" w:rsidRDefault="001E3F55" w:rsidP="00174084"/>
        </w:tc>
      </w:tr>
      <w:tr w:rsidR="00986F7B" w:rsidRPr="00A20A43" w14:paraId="310C8768"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EB94B0F" w14:textId="77777777" w:rsidR="001E3F55" w:rsidRPr="00A20A43" w:rsidRDefault="001E3F55" w:rsidP="00174084">
            <w:pPr>
              <w:spacing w:line="20" w:lineRule="atLeast"/>
              <w:jc w:val="center"/>
            </w:pPr>
            <w:r w:rsidRPr="00A20A43">
              <w:t>5530</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65814182" w14:textId="77777777" w:rsidR="001E3F55" w:rsidRPr="00A20A43" w:rsidRDefault="001E3F55" w:rsidP="00174084">
            <w:pPr>
              <w:spacing w:line="20" w:lineRule="atLeast"/>
              <w:jc w:val="both"/>
              <w:rPr>
                <w:lang w:val="fr-FR"/>
              </w:rPr>
            </w:pPr>
            <w:proofErr w:type="spellStart"/>
            <w:r w:rsidRPr="00A20A43">
              <w:rPr>
                <w:lang w:val="fr-FR"/>
              </w:rPr>
              <w:t>Parcuri</w:t>
            </w:r>
            <w:proofErr w:type="spellEnd"/>
            <w:r w:rsidRPr="00A20A43">
              <w:rPr>
                <w:lang w:val="fr-FR"/>
              </w:rPr>
              <w:t xml:space="preserve"> </w:t>
            </w:r>
            <w:proofErr w:type="spellStart"/>
            <w:r w:rsidRPr="00A20A43">
              <w:rPr>
                <w:lang w:val="fr-FR"/>
              </w:rPr>
              <w:t>pentru</w:t>
            </w:r>
            <w:proofErr w:type="spellEnd"/>
            <w:r w:rsidRPr="00A20A43">
              <w:rPr>
                <w:lang w:val="fr-FR"/>
              </w:rPr>
              <w:t xml:space="preserve"> </w:t>
            </w:r>
            <w:proofErr w:type="spellStart"/>
            <w:r w:rsidRPr="00A20A43">
              <w:rPr>
                <w:lang w:val="fr-FR"/>
              </w:rPr>
              <w:t>rulote</w:t>
            </w:r>
            <w:proofErr w:type="spellEnd"/>
            <w:r w:rsidRPr="00A20A43">
              <w:rPr>
                <w:lang w:val="fr-FR"/>
              </w:rPr>
              <w:t xml:space="preserve">, </w:t>
            </w:r>
            <w:proofErr w:type="spellStart"/>
            <w:r w:rsidRPr="00A20A43">
              <w:rPr>
                <w:lang w:val="fr-FR"/>
              </w:rPr>
              <w:t>campinguri</w:t>
            </w:r>
            <w:proofErr w:type="spellEnd"/>
            <w:r w:rsidRPr="00A20A43">
              <w:rPr>
                <w:lang w:val="fr-FR"/>
              </w:rPr>
              <w:t xml:space="preserve"> </w:t>
            </w:r>
            <w:proofErr w:type="spellStart"/>
            <w:r w:rsidRPr="00A20A43">
              <w:rPr>
                <w:lang w:val="fr-FR"/>
              </w:rPr>
              <w:t>și</w:t>
            </w:r>
            <w:proofErr w:type="spellEnd"/>
            <w:r w:rsidRPr="00A20A43">
              <w:rPr>
                <w:lang w:val="fr-FR"/>
              </w:rPr>
              <w:t xml:space="preserve"> </w:t>
            </w:r>
            <w:proofErr w:type="spellStart"/>
            <w:r w:rsidRPr="00A20A43">
              <w:rPr>
                <w:lang w:val="fr-FR"/>
              </w:rPr>
              <w:t>tabere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ABB07DF"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6429C236" w14:textId="77777777" w:rsidR="001E3F55" w:rsidRPr="00A20A43" w:rsidRDefault="001E3F55" w:rsidP="00174084"/>
        </w:tc>
      </w:tr>
      <w:tr w:rsidR="00986F7B" w:rsidRPr="00A20A43" w14:paraId="204AD86D"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8B368F0" w14:textId="77777777" w:rsidR="001E3F55" w:rsidRPr="00A20A43" w:rsidRDefault="001E3F55" w:rsidP="00174084">
            <w:pPr>
              <w:spacing w:line="20" w:lineRule="atLeast"/>
              <w:jc w:val="center"/>
            </w:pPr>
            <w:r w:rsidRPr="00A20A43">
              <w:t>5590</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5CD95F5" w14:textId="77777777" w:rsidR="001E3F55" w:rsidRPr="00A20A43" w:rsidRDefault="001E3F55" w:rsidP="00174084">
            <w:pPr>
              <w:spacing w:line="20" w:lineRule="atLeast"/>
              <w:jc w:val="both"/>
            </w:pPr>
            <w:r w:rsidRPr="00A20A43">
              <w:t xml:space="preserve">Alte </w:t>
            </w:r>
            <w:proofErr w:type="spellStart"/>
            <w:r w:rsidRPr="00A20A43">
              <w:t>servicii</w:t>
            </w:r>
            <w:proofErr w:type="spellEnd"/>
            <w:r w:rsidRPr="00A20A43">
              <w:t xml:space="preserve"> de </w:t>
            </w:r>
            <w:proofErr w:type="spellStart"/>
            <w:r w:rsidRPr="00A20A43">
              <w:t>cazare</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AFE9884"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742DE8DA" w14:textId="77777777" w:rsidR="001E3F55" w:rsidRPr="00A20A43" w:rsidRDefault="001E3F55" w:rsidP="00174084"/>
        </w:tc>
      </w:tr>
      <w:tr w:rsidR="00986F7B" w:rsidRPr="00A20A43" w14:paraId="3631C744"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725D905B" w14:textId="77777777" w:rsidR="001E3F55" w:rsidRPr="00A20A43" w:rsidRDefault="001E3F55" w:rsidP="00174084">
            <w:pPr>
              <w:spacing w:line="20" w:lineRule="atLeast"/>
              <w:jc w:val="center"/>
            </w:pPr>
            <w:r w:rsidRPr="00A20A43">
              <w:t>6201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A77ED32" w14:textId="77777777" w:rsidR="001E3F55" w:rsidRPr="00A20A43" w:rsidRDefault="001E3F55" w:rsidP="00174084">
            <w:pPr>
              <w:spacing w:line="20" w:lineRule="atLeast"/>
              <w:jc w:val="both"/>
              <w:rPr>
                <w:lang w:val="fr-FR"/>
              </w:rPr>
            </w:pPr>
            <w:proofErr w:type="spellStart"/>
            <w:r w:rsidRPr="00A20A43">
              <w:rPr>
                <w:lang w:val="fr-FR"/>
              </w:rPr>
              <w:t>Activități</w:t>
            </w:r>
            <w:proofErr w:type="spellEnd"/>
            <w:r w:rsidRPr="00A20A43">
              <w:rPr>
                <w:lang w:val="fr-FR"/>
              </w:rPr>
              <w:t xml:space="preserve"> de </w:t>
            </w:r>
            <w:proofErr w:type="spellStart"/>
            <w:r w:rsidRPr="00A20A43">
              <w:rPr>
                <w:lang w:val="fr-FR"/>
              </w:rPr>
              <w:t>realizare</w:t>
            </w:r>
            <w:proofErr w:type="spellEnd"/>
            <w:r w:rsidRPr="00A20A43">
              <w:rPr>
                <w:lang w:val="fr-FR"/>
              </w:rPr>
              <w:t xml:space="preserve"> a soft-</w:t>
            </w:r>
            <w:proofErr w:type="spellStart"/>
            <w:r w:rsidRPr="00A20A43">
              <w:rPr>
                <w:lang w:val="fr-FR"/>
              </w:rPr>
              <w:t>ului</w:t>
            </w:r>
            <w:proofErr w:type="spellEnd"/>
            <w:r w:rsidRPr="00A20A43">
              <w:rPr>
                <w:lang w:val="fr-FR"/>
              </w:rPr>
              <w:t xml:space="preserve"> la </w:t>
            </w:r>
            <w:proofErr w:type="spellStart"/>
            <w:r w:rsidRPr="00A20A43">
              <w:rPr>
                <w:lang w:val="fr-FR"/>
              </w:rPr>
              <w:t>comanda</w:t>
            </w:r>
            <w:proofErr w:type="spellEnd"/>
            <w:r w:rsidRPr="00A20A43">
              <w:rPr>
                <w:lang w:val="fr-FR"/>
              </w:rPr>
              <w:t xml:space="preserve"> (software </w:t>
            </w:r>
            <w:proofErr w:type="spellStart"/>
            <w:r w:rsidRPr="00A20A43">
              <w:rPr>
                <w:lang w:val="fr-FR"/>
              </w:rPr>
              <w:t>orientat</w:t>
            </w:r>
            <w:proofErr w:type="spellEnd"/>
            <w:r w:rsidRPr="00A20A43">
              <w:rPr>
                <w:lang w:val="fr-FR"/>
              </w:rPr>
              <w:t xml:space="preserve"> client)</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5D34DA3"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6564215" w14:textId="77777777" w:rsidR="001E3F55" w:rsidRPr="00A20A43" w:rsidRDefault="001E3F55" w:rsidP="00174084"/>
        </w:tc>
      </w:tr>
      <w:tr w:rsidR="00986F7B" w:rsidRPr="00A20A43" w14:paraId="48C0EDC8"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EB658EA" w14:textId="77777777" w:rsidR="001E3F55" w:rsidRPr="00A20A43" w:rsidRDefault="001E3F55" w:rsidP="00174084">
            <w:pPr>
              <w:spacing w:line="20" w:lineRule="atLeast"/>
              <w:jc w:val="center"/>
            </w:pPr>
            <w:r w:rsidRPr="00A20A43">
              <w:t>7111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47DE15A" w14:textId="77777777" w:rsidR="001E3F55" w:rsidRPr="00A20A43" w:rsidRDefault="001E3F55" w:rsidP="00174084">
            <w:pPr>
              <w:spacing w:line="20" w:lineRule="atLeast"/>
              <w:jc w:val="both"/>
            </w:pPr>
            <w:proofErr w:type="spellStart"/>
            <w:r w:rsidRPr="00A20A43">
              <w:t>Activități</w:t>
            </w:r>
            <w:proofErr w:type="spellEnd"/>
            <w:r w:rsidRPr="00A20A43">
              <w:t xml:space="preserve"> de </w:t>
            </w:r>
            <w:proofErr w:type="spellStart"/>
            <w:r w:rsidRPr="00A20A43">
              <w:t>arhitectură</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C3AF318"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4C8C9870" w14:textId="77777777" w:rsidR="001E3F55" w:rsidRPr="00A20A43" w:rsidRDefault="001E3F55" w:rsidP="00174084"/>
        </w:tc>
      </w:tr>
      <w:tr w:rsidR="00986F7B" w:rsidRPr="00A20A43" w14:paraId="55CC92F0"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C6EFD7B" w14:textId="77777777" w:rsidR="001E3F55" w:rsidRPr="00A20A43" w:rsidRDefault="001E3F55" w:rsidP="00174084">
            <w:pPr>
              <w:spacing w:line="20" w:lineRule="atLeast"/>
              <w:jc w:val="center"/>
            </w:pPr>
            <w:r w:rsidRPr="00A20A43">
              <w:t>7112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8FF19C5" w14:textId="77777777" w:rsidR="001E3F55" w:rsidRPr="00A20A43" w:rsidRDefault="001E3F55" w:rsidP="00174084">
            <w:pPr>
              <w:spacing w:line="20" w:lineRule="atLeast"/>
              <w:jc w:val="both"/>
              <w:rPr>
                <w:lang w:val="fr-FR"/>
              </w:rPr>
            </w:pPr>
            <w:proofErr w:type="spellStart"/>
            <w:r w:rsidRPr="00A20A43">
              <w:rPr>
                <w:lang w:val="fr-FR"/>
              </w:rPr>
              <w:t>Activități</w:t>
            </w:r>
            <w:proofErr w:type="spellEnd"/>
            <w:r w:rsidRPr="00A20A43">
              <w:rPr>
                <w:lang w:val="fr-FR"/>
              </w:rPr>
              <w:t xml:space="preserve"> de </w:t>
            </w:r>
            <w:proofErr w:type="spellStart"/>
            <w:r w:rsidRPr="00A20A43">
              <w:rPr>
                <w:lang w:val="fr-FR"/>
              </w:rPr>
              <w:t>inginerie</w:t>
            </w:r>
            <w:proofErr w:type="spellEnd"/>
            <w:r w:rsidRPr="00A20A43">
              <w:rPr>
                <w:lang w:val="fr-FR"/>
              </w:rPr>
              <w:t xml:space="preserve"> </w:t>
            </w:r>
            <w:proofErr w:type="spellStart"/>
            <w:r w:rsidRPr="00A20A43">
              <w:rPr>
                <w:lang w:val="fr-FR"/>
              </w:rPr>
              <w:t>și</w:t>
            </w:r>
            <w:proofErr w:type="spellEnd"/>
            <w:r w:rsidRPr="00A20A43">
              <w:rPr>
                <w:lang w:val="fr-FR"/>
              </w:rPr>
              <w:t xml:space="preserve"> </w:t>
            </w:r>
            <w:proofErr w:type="spellStart"/>
            <w:r w:rsidRPr="00A20A43">
              <w:rPr>
                <w:lang w:val="fr-FR"/>
              </w:rPr>
              <w:t>consultanță</w:t>
            </w:r>
            <w:proofErr w:type="spellEnd"/>
            <w:r w:rsidRPr="00A20A43">
              <w:rPr>
                <w:lang w:val="fr-FR"/>
              </w:rPr>
              <w:t xml:space="preserve"> </w:t>
            </w:r>
            <w:proofErr w:type="spellStart"/>
            <w:r w:rsidRPr="00A20A43">
              <w:rPr>
                <w:lang w:val="fr-FR"/>
              </w:rPr>
              <w:t>tehnică</w:t>
            </w:r>
            <w:proofErr w:type="spellEnd"/>
            <w:r w:rsidRPr="00A20A43">
              <w:rPr>
                <w:lang w:val="fr-FR"/>
              </w:rPr>
              <w:t xml:space="preserve"> </w:t>
            </w:r>
            <w:proofErr w:type="spellStart"/>
            <w:r w:rsidRPr="00A20A43">
              <w:rPr>
                <w:lang w:val="fr-FR"/>
              </w:rPr>
              <w:t>legate</w:t>
            </w:r>
            <w:proofErr w:type="spellEnd"/>
            <w:r w:rsidRPr="00A20A43">
              <w:rPr>
                <w:lang w:val="fr-FR"/>
              </w:rPr>
              <w:t xml:space="preserve"> de </w:t>
            </w:r>
            <w:proofErr w:type="spellStart"/>
            <w:r w:rsidRPr="00A20A43">
              <w:rPr>
                <w:lang w:val="fr-FR"/>
              </w:rPr>
              <w:t>acestea</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D8C7C59"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18B3DC0" w14:textId="77777777" w:rsidR="001E3F55" w:rsidRPr="00A20A43" w:rsidRDefault="001E3F55" w:rsidP="00174084"/>
        </w:tc>
      </w:tr>
      <w:tr w:rsidR="00986F7B" w:rsidRPr="00A20A43" w14:paraId="577B5ACF"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42DF721" w14:textId="77777777" w:rsidR="001E3F55" w:rsidRPr="00A20A43" w:rsidRDefault="001E3F55" w:rsidP="00174084">
            <w:pPr>
              <w:spacing w:line="20" w:lineRule="atLeast"/>
              <w:jc w:val="center"/>
            </w:pPr>
            <w:r w:rsidRPr="00A20A43">
              <w:t>7120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26E682F" w14:textId="77777777" w:rsidR="001E3F55" w:rsidRPr="00A20A43" w:rsidRDefault="001E3F55" w:rsidP="00174084">
            <w:pPr>
              <w:spacing w:line="20" w:lineRule="atLeast"/>
              <w:jc w:val="both"/>
            </w:pPr>
            <w:proofErr w:type="spellStart"/>
            <w:r w:rsidRPr="00A20A43">
              <w:t>Activități</w:t>
            </w:r>
            <w:proofErr w:type="spellEnd"/>
            <w:r w:rsidRPr="00A20A43">
              <w:t xml:space="preserve"> de </w:t>
            </w:r>
            <w:proofErr w:type="spellStart"/>
            <w:r w:rsidRPr="00A20A43">
              <w:t>testare</w:t>
            </w:r>
            <w:proofErr w:type="spellEnd"/>
            <w:r w:rsidRPr="00A20A43">
              <w:t xml:space="preserve"> </w:t>
            </w:r>
            <w:proofErr w:type="spellStart"/>
            <w:r w:rsidRPr="00A20A43">
              <w:t>și</w:t>
            </w:r>
            <w:proofErr w:type="spellEnd"/>
            <w:r w:rsidRPr="00A20A43">
              <w:t xml:space="preserve"> </w:t>
            </w:r>
            <w:proofErr w:type="spellStart"/>
            <w:r w:rsidRPr="00A20A43">
              <w:t>analize</w:t>
            </w:r>
            <w:proofErr w:type="spellEnd"/>
            <w:r w:rsidRPr="00A20A43">
              <w:t xml:space="preserve"> </w:t>
            </w:r>
            <w:proofErr w:type="spellStart"/>
            <w:r w:rsidRPr="00A20A43">
              <w:t>tehnice</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09F9995"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5D3C00B" w14:textId="77777777" w:rsidR="001E3F55" w:rsidRPr="00A20A43" w:rsidRDefault="001E3F55" w:rsidP="00174084"/>
        </w:tc>
      </w:tr>
      <w:tr w:rsidR="00986F7B" w:rsidRPr="00A20A43" w14:paraId="6D3A23CF"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325797EF" w14:textId="77777777" w:rsidR="001E3F55" w:rsidRPr="00A20A43" w:rsidRDefault="001E3F55" w:rsidP="00174084">
            <w:pPr>
              <w:spacing w:line="20" w:lineRule="atLeast"/>
              <w:jc w:val="center"/>
            </w:pPr>
            <w:r w:rsidRPr="00A20A43">
              <w:t>7410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56C7268" w14:textId="77777777" w:rsidR="001E3F55" w:rsidRPr="00A20A43" w:rsidRDefault="001E3F55" w:rsidP="00174084">
            <w:pPr>
              <w:spacing w:line="20" w:lineRule="atLeast"/>
              <w:jc w:val="both"/>
            </w:pPr>
            <w:proofErr w:type="spellStart"/>
            <w:r w:rsidRPr="00A20A43">
              <w:t>Activități</w:t>
            </w:r>
            <w:proofErr w:type="spellEnd"/>
            <w:r w:rsidRPr="00A20A43">
              <w:t xml:space="preserve"> de design </w:t>
            </w:r>
            <w:proofErr w:type="spellStart"/>
            <w:r w:rsidRPr="00A20A43">
              <w:t>specializat</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C6DDDAB"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DDDB373" w14:textId="77777777" w:rsidR="001E3F55" w:rsidRPr="00A20A43" w:rsidRDefault="001E3F55" w:rsidP="00174084"/>
        </w:tc>
      </w:tr>
      <w:tr w:rsidR="00986F7B" w:rsidRPr="00A20A43" w14:paraId="6AD6B9DE"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6A7C9EBA" w14:textId="77777777" w:rsidR="001E3F55" w:rsidRPr="00A20A43" w:rsidRDefault="001E3F55" w:rsidP="00174084">
            <w:pPr>
              <w:spacing w:line="20" w:lineRule="atLeast"/>
              <w:jc w:val="center"/>
            </w:pPr>
            <w:r w:rsidRPr="00A20A43">
              <w:t>7721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9E24061" w14:textId="77777777" w:rsidR="001E3F55" w:rsidRPr="00A20A43" w:rsidRDefault="001E3F55" w:rsidP="00174084">
            <w:pPr>
              <w:spacing w:line="20" w:lineRule="atLeast"/>
              <w:jc w:val="both"/>
            </w:pPr>
            <w:proofErr w:type="spellStart"/>
            <w:r w:rsidRPr="00A20A43">
              <w:t>Activități</w:t>
            </w:r>
            <w:proofErr w:type="spellEnd"/>
            <w:r w:rsidRPr="00A20A43">
              <w:t xml:space="preserve"> de </w:t>
            </w:r>
            <w:proofErr w:type="spellStart"/>
            <w:r w:rsidRPr="00A20A43">
              <w:t>închiriere</w:t>
            </w:r>
            <w:proofErr w:type="spellEnd"/>
            <w:r w:rsidRPr="00A20A43">
              <w:t xml:space="preserve"> </w:t>
            </w:r>
            <w:proofErr w:type="spellStart"/>
            <w:r w:rsidRPr="00A20A43">
              <w:t>și</w:t>
            </w:r>
            <w:proofErr w:type="spellEnd"/>
            <w:r w:rsidRPr="00A20A43">
              <w:t xml:space="preserve"> leasing cu </w:t>
            </w:r>
            <w:proofErr w:type="spellStart"/>
            <w:r w:rsidRPr="00A20A43">
              <w:t>bunuri</w:t>
            </w:r>
            <w:proofErr w:type="spellEnd"/>
            <w:r w:rsidRPr="00A20A43">
              <w:t xml:space="preserve"> </w:t>
            </w:r>
            <w:proofErr w:type="spellStart"/>
            <w:r w:rsidRPr="00A20A43">
              <w:t>recreaționale</w:t>
            </w:r>
            <w:proofErr w:type="spellEnd"/>
            <w:r w:rsidRPr="00A20A43">
              <w:t xml:space="preserve"> </w:t>
            </w:r>
            <w:proofErr w:type="spellStart"/>
            <w:r w:rsidRPr="00A20A43">
              <w:t>și</w:t>
            </w:r>
            <w:proofErr w:type="spellEnd"/>
            <w:r w:rsidRPr="00A20A43">
              <w:t xml:space="preserve"> </w:t>
            </w:r>
            <w:proofErr w:type="spellStart"/>
            <w:r w:rsidRPr="00A20A43">
              <w:t>echipament</w:t>
            </w:r>
            <w:proofErr w:type="spellEnd"/>
            <w:r w:rsidRPr="00A20A43">
              <w:t xml:space="preserve"> </w:t>
            </w:r>
            <w:proofErr w:type="spellStart"/>
            <w:r w:rsidRPr="00A20A43">
              <w:t>sportiv</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7CC97EB"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EECBB35" w14:textId="77777777" w:rsidR="001E3F55" w:rsidRPr="00A20A43" w:rsidRDefault="001E3F55" w:rsidP="00174084"/>
        </w:tc>
      </w:tr>
      <w:tr w:rsidR="00986F7B" w:rsidRPr="00A20A43" w14:paraId="353964B5"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hideMark/>
          </w:tcPr>
          <w:p w14:paraId="4AA55CC7" w14:textId="77777777" w:rsidR="001E3F55" w:rsidRPr="00A20A43" w:rsidRDefault="001E3F55" w:rsidP="00174084">
            <w:pPr>
              <w:spacing w:line="20" w:lineRule="atLeast"/>
              <w:jc w:val="center"/>
            </w:pPr>
            <w:r w:rsidRPr="00A20A43">
              <w:t>8510 </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hideMark/>
          </w:tcPr>
          <w:p w14:paraId="44E5241F" w14:textId="77777777" w:rsidR="001E3F55" w:rsidRPr="00A20A43" w:rsidRDefault="001E3F55" w:rsidP="00174084">
            <w:pPr>
              <w:spacing w:line="20" w:lineRule="atLeast"/>
              <w:jc w:val="both"/>
            </w:pPr>
            <w:proofErr w:type="spellStart"/>
            <w:r w:rsidRPr="00A20A43">
              <w:t>Învățământ</w:t>
            </w:r>
            <w:proofErr w:type="spellEnd"/>
            <w:r w:rsidRPr="00A20A43">
              <w:t xml:space="preserve"> </w:t>
            </w:r>
            <w:proofErr w:type="spellStart"/>
            <w:r w:rsidRPr="00A20A43">
              <w:t>preșcolar</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5A78D55"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7E5C814" w14:textId="77777777" w:rsidR="001E3F55" w:rsidRPr="00A20A43" w:rsidRDefault="001E3F55" w:rsidP="00174084"/>
        </w:tc>
      </w:tr>
      <w:tr w:rsidR="00986F7B" w:rsidRPr="00A20A43" w14:paraId="26EA153E"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hideMark/>
          </w:tcPr>
          <w:p w14:paraId="75D94B7E" w14:textId="77777777" w:rsidR="001E3F55" w:rsidRPr="00A20A43" w:rsidRDefault="001E3F55" w:rsidP="00174084">
            <w:pPr>
              <w:spacing w:line="20" w:lineRule="atLeast"/>
              <w:jc w:val="center"/>
            </w:pPr>
            <w:r w:rsidRPr="00A20A43">
              <w:t>8621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hideMark/>
          </w:tcPr>
          <w:p w14:paraId="2C321583" w14:textId="77777777" w:rsidR="001E3F55" w:rsidRPr="00A20A43" w:rsidRDefault="001E3F55" w:rsidP="00174084">
            <w:pPr>
              <w:spacing w:line="20" w:lineRule="atLeast"/>
              <w:jc w:val="both"/>
            </w:pPr>
            <w:proofErr w:type="spellStart"/>
            <w:r w:rsidRPr="00A20A43">
              <w:t>Activități</w:t>
            </w:r>
            <w:proofErr w:type="spellEnd"/>
            <w:r w:rsidRPr="00A20A43">
              <w:t xml:space="preserve"> de </w:t>
            </w:r>
            <w:proofErr w:type="spellStart"/>
            <w:r w:rsidRPr="00A20A43">
              <w:t>asistență</w:t>
            </w:r>
            <w:proofErr w:type="spellEnd"/>
            <w:r w:rsidRPr="00A20A43">
              <w:t xml:space="preserve"> </w:t>
            </w:r>
            <w:proofErr w:type="spellStart"/>
            <w:r w:rsidRPr="00A20A43">
              <w:t>medicală</w:t>
            </w:r>
            <w:proofErr w:type="spellEnd"/>
            <w:r w:rsidRPr="00A20A43">
              <w:t xml:space="preserve"> </w:t>
            </w:r>
            <w:proofErr w:type="spellStart"/>
            <w:r w:rsidRPr="00A20A43">
              <w:t>generală</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8701C6E"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FFF79A3" w14:textId="77777777" w:rsidR="001E3F55" w:rsidRPr="00A20A43" w:rsidRDefault="001E3F55" w:rsidP="00174084">
            <w:pPr>
              <w:spacing w:line="20" w:lineRule="atLeast"/>
              <w:jc w:val="center"/>
            </w:pPr>
            <w:r w:rsidRPr="00A20A43">
              <w:t>X</w:t>
            </w:r>
          </w:p>
        </w:tc>
      </w:tr>
      <w:tr w:rsidR="00986F7B" w:rsidRPr="00A20A43" w14:paraId="372EDE52"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hideMark/>
          </w:tcPr>
          <w:p w14:paraId="7D3DB9BF" w14:textId="77777777" w:rsidR="001E3F55" w:rsidRPr="00A20A43" w:rsidRDefault="001E3F55" w:rsidP="00174084">
            <w:pPr>
              <w:spacing w:line="20" w:lineRule="atLeast"/>
              <w:jc w:val="center"/>
            </w:pPr>
            <w:r w:rsidRPr="00A20A43">
              <w:t>8622</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hideMark/>
          </w:tcPr>
          <w:p w14:paraId="440BC681" w14:textId="77777777" w:rsidR="001E3F55" w:rsidRPr="00A20A43" w:rsidRDefault="001E3F55" w:rsidP="00174084">
            <w:pPr>
              <w:spacing w:line="20" w:lineRule="atLeast"/>
              <w:jc w:val="both"/>
            </w:pPr>
            <w:proofErr w:type="spellStart"/>
            <w:r w:rsidRPr="00A20A43">
              <w:t>Activități</w:t>
            </w:r>
            <w:proofErr w:type="spellEnd"/>
            <w:r w:rsidRPr="00A20A43">
              <w:t xml:space="preserve"> de </w:t>
            </w:r>
            <w:proofErr w:type="spellStart"/>
            <w:r w:rsidRPr="00A20A43">
              <w:t>asistență</w:t>
            </w:r>
            <w:proofErr w:type="spellEnd"/>
            <w:r w:rsidRPr="00A20A43">
              <w:t xml:space="preserve"> </w:t>
            </w:r>
            <w:proofErr w:type="spellStart"/>
            <w:r w:rsidRPr="00A20A43">
              <w:t>medicală</w:t>
            </w:r>
            <w:proofErr w:type="spellEnd"/>
            <w:r w:rsidRPr="00A20A43">
              <w:t xml:space="preserve"> </w:t>
            </w:r>
            <w:proofErr w:type="spellStart"/>
            <w:r w:rsidRPr="00A20A43">
              <w:t>specializată</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2CB0EEB"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3080EDD" w14:textId="77777777" w:rsidR="001E3F55" w:rsidRPr="00A20A43" w:rsidRDefault="001E3F55" w:rsidP="00174084">
            <w:pPr>
              <w:spacing w:line="20" w:lineRule="atLeast"/>
              <w:jc w:val="center"/>
            </w:pPr>
            <w:r w:rsidRPr="00A20A43">
              <w:t>X</w:t>
            </w:r>
          </w:p>
        </w:tc>
      </w:tr>
      <w:tr w:rsidR="00986F7B" w:rsidRPr="00A20A43" w14:paraId="4D30CA52"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C13C5CF" w14:textId="77777777" w:rsidR="001E3F55" w:rsidRPr="00A20A43" w:rsidRDefault="001E3F55" w:rsidP="00174084">
            <w:pPr>
              <w:spacing w:line="20" w:lineRule="atLeast"/>
              <w:jc w:val="center"/>
            </w:pPr>
            <w:r w:rsidRPr="00A20A43">
              <w:t>8690</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D985DC2" w14:textId="77777777" w:rsidR="001E3F55" w:rsidRPr="00A20A43" w:rsidRDefault="001E3F55" w:rsidP="00174084">
            <w:pPr>
              <w:spacing w:line="20" w:lineRule="atLeast"/>
              <w:jc w:val="both"/>
            </w:pPr>
            <w:r w:rsidRPr="00A20A43">
              <w:t xml:space="preserve">Alte </w:t>
            </w:r>
            <w:proofErr w:type="spellStart"/>
            <w:r w:rsidRPr="00A20A43">
              <w:t>activități</w:t>
            </w:r>
            <w:proofErr w:type="spellEnd"/>
            <w:r w:rsidRPr="00A20A43">
              <w:t xml:space="preserve"> </w:t>
            </w:r>
            <w:proofErr w:type="spellStart"/>
            <w:r w:rsidRPr="00A20A43">
              <w:t>referitoare</w:t>
            </w:r>
            <w:proofErr w:type="spellEnd"/>
            <w:r w:rsidRPr="00A20A43">
              <w:t xml:space="preserve"> la </w:t>
            </w:r>
            <w:proofErr w:type="spellStart"/>
            <w:r w:rsidRPr="00A20A43">
              <w:t>sănătatea</w:t>
            </w:r>
            <w:proofErr w:type="spellEnd"/>
            <w:r w:rsidRPr="00A20A43">
              <w:t xml:space="preserve"> </w:t>
            </w:r>
            <w:proofErr w:type="spellStart"/>
            <w:r w:rsidRPr="00A20A43">
              <w:t>umană</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951A0DD"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6B94F967" w14:textId="77777777" w:rsidR="001E3F55" w:rsidRPr="00A20A43" w:rsidRDefault="001E3F55" w:rsidP="00174084">
            <w:pPr>
              <w:spacing w:line="20" w:lineRule="atLeast"/>
              <w:jc w:val="center"/>
            </w:pPr>
            <w:r w:rsidRPr="00A20A43">
              <w:t>X</w:t>
            </w:r>
          </w:p>
        </w:tc>
      </w:tr>
      <w:tr w:rsidR="00986F7B" w:rsidRPr="00A20A43" w14:paraId="3A60A40B"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hideMark/>
          </w:tcPr>
          <w:p w14:paraId="63CE86D3" w14:textId="77777777" w:rsidR="001E3F55" w:rsidRPr="00A20A43" w:rsidRDefault="001E3F55" w:rsidP="00174084">
            <w:pPr>
              <w:spacing w:line="20" w:lineRule="atLeast"/>
              <w:jc w:val="center"/>
            </w:pPr>
            <w:r w:rsidRPr="00A20A43">
              <w:t>8710</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hideMark/>
          </w:tcPr>
          <w:p w14:paraId="05174118" w14:textId="77777777" w:rsidR="001E3F55" w:rsidRPr="00A20A43" w:rsidRDefault="001E3F55" w:rsidP="00174084">
            <w:pPr>
              <w:spacing w:line="20" w:lineRule="atLeast"/>
              <w:jc w:val="both"/>
            </w:pPr>
            <w:proofErr w:type="spellStart"/>
            <w:r w:rsidRPr="00A20A43">
              <w:t>Activități</w:t>
            </w:r>
            <w:proofErr w:type="spellEnd"/>
            <w:r w:rsidRPr="00A20A43">
              <w:t xml:space="preserve"> ale </w:t>
            </w:r>
            <w:proofErr w:type="spellStart"/>
            <w:r w:rsidRPr="00A20A43">
              <w:t>centrelor</w:t>
            </w:r>
            <w:proofErr w:type="spellEnd"/>
            <w:r w:rsidRPr="00A20A43">
              <w:t xml:space="preserve"> de </w:t>
            </w:r>
            <w:proofErr w:type="spellStart"/>
            <w:r w:rsidRPr="00A20A43">
              <w:t>îngrijire</w:t>
            </w:r>
            <w:proofErr w:type="spellEnd"/>
            <w:r w:rsidRPr="00A20A43">
              <w:t xml:space="preserve"> </w:t>
            </w:r>
            <w:proofErr w:type="spellStart"/>
            <w:r w:rsidRPr="00A20A43">
              <w:t>medicală</w:t>
            </w:r>
            <w:proofErr w:type="spellEnd"/>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6828F388"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613A2FE" w14:textId="77777777" w:rsidR="001E3F55" w:rsidRPr="00A20A43" w:rsidRDefault="001E3F55" w:rsidP="00174084">
            <w:pPr>
              <w:spacing w:line="20" w:lineRule="atLeast"/>
              <w:jc w:val="center"/>
            </w:pPr>
            <w:r w:rsidRPr="00A20A43">
              <w:t>X</w:t>
            </w:r>
          </w:p>
        </w:tc>
      </w:tr>
      <w:tr w:rsidR="00986F7B" w:rsidRPr="00A20A43" w14:paraId="16B4F3E6"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882158F" w14:textId="77777777" w:rsidR="001E3F55" w:rsidRPr="00A20A43" w:rsidRDefault="001E3F55" w:rsidP="00174084">
            <w:pPr>
              <w:spacing w:line="20" w:lineRule="atLeast"/>
              <w:jc w:val="center"/>
            </w:pPr>
            <w:r w:rsidRPr="00A20A43">
              <w:t>9311</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181E771" w14:textId="77777777" w:rsidR="001E3F55" w:rsidRPr="00A20A43" w:rsidRDefault="001E3F55" w:rsidP="00174084">
            <w:pPr>
              <w:spacing w:line="20" w:lineRule="atLeast"/>
              <w:jc w:val="both"/>
            </w:pPr>
            <w:proofErr w:type="spellStart"/>
            <w:r w:rsidRPr="00A20A43">
              <w:t>Activități</w:t>
            </w:r>
            <w:proofErr w:type="spellEnd"/>
            <w:r w:rsidRPr="00A20A43">
              <w:t xml:space="preserve"> ale </w:t>
            </w:r>
            <w:proofErr w:type="spellStart"/>
            <w:r w:rsidRPr="00A20A43">
              <w:t>bazelor</w:t>
            </w:r>
            <w:proofErr w:type="spellEnd"/>
            <w:r w:rsidRPr="00A20A43">
              <w:t xml:space="preserve"> sportive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F98A163"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6D740371" w14:textId="77777777" w:rsidR="001E3F55" w:rsidRPr="00A20A43" w:rsidRDefault="001E3F55" w:rsidP="00174084"/>
        </w:tc>
      </w:tr>
      <w:tr w:rsidR="00986F7B" w:rsidRPr="00A20A43" w14:paraId="581C21D7"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6FD7D1F" w14:textId="77777777" w:rsidR="001E3F55" w:rsidRPr="00A20A43" w:rsidRDefault="001E3F55" w:rsidP="00174084">
            <w:pPr>
              <w:spacing w:line="20" w:lineRule="atLeast"/>
              <w:jc w:val="center"/>
            </w:pPr>
            <w:r w:rsidRPr="00A20A43">
              <w:t>9312</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5B5DB70" w14:textId="77777777" w:rsidR="001E3F55" w:rsidRPr="00A20A43" w:rsidRDefault="001E3F55" w:rsidP="00174084">
            <w:pPr>
              <w:spacing w:line="20" w:lineRule="atLeast"/>
              <w:jc w:val="both"/>
            </w:pPr>
            <w:proofErr w:type="spellStart"/>
            <w:r w:rsidRPr="00A20A43">
              <w:t>Activități</w:t>
            </w:r>
            <w:proofErr w:type="spellEnd"/>
            <w:r w:rsidRPr="00A20A43">
              <w:t xml:space="preserve"> ale </w:t>
            </w:r>
            <w:proofErr w:type="spellStart"/>
            <w:r w:rsidRPr="00A20A43">
              <w:t>cluburilor</w:t>
            </w:r>
            <w:proofErr w:type="spellEnd"/>
            <w:r w:rsidRPr="00A20A43">
              <w:t xml:space="preserve"> sportive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CB034FA"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2EED13C4" w14:textId="77777777" w:rsidR="001E3F55" w:rsidRPr="00A20A43" w:rsidRDefault="001E3F55" w:rsidP="00174084"/>
        </w:tc>
      </w:tr>
      <w:tr w:rsidR="00986F7B" w:rsidRPr="00A20A43" w14:paraId="72FDF8F1"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A4B1490" w14:textId="77777777" w:rsidR="001E3F55" w:rsidRPr="00A20A43" w:rsidRDefault="001E3F55" w:rsidP="00174084">
            <w:pPr>
              <w:spacing w:line="20" w:lineRule="atLeast"/>
              <w:jc w:val="center"/>
            </w:pPr>
            <w:r w:rsidRPr="00A20A43">
              <w:t>9313</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3D60C1E3" w14:textId="77777777" w:rsidR="001E3F55" w:rsidRPr="00A20A43" w:rsidRDefault="001E3F55" w:rsidP="00174084">
            <w:pPr>
              <w:spacing w:line="20" w:lineRule="atLeast"/>
              <w:jc w:val="both"/>
            </w:pPr>
            <w:proofErr w:type="spellStart"/>
            <w:r w:rsidRPr="00A20A43">
              <w:t>Activități</w:t>
            </w:r>
            <w:proofErr w:type="spellEnd"/>
            <w:r w:rsidRPr="00A20A43">
              <w:t xml:space="preserve"> ale </w:t>
            </w:r>
            <w:proofErr w:type="spellStart"/>
            <w:r w:rsidRPr="00A20A43">
              <w:t>centrelor</w:t>
            </w:r>
            <w:proofErr w:type="spellEnd"/>
            <w:r w:rsidRPr="00A20A43">
              <w:t xml:space="preserve"> de fitness</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43FAF8AE"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0E23158A" w14:textId="77777777" w:rsidR="001E3F55" w:rsidRPr="00A20A43" w:rsidRDefault="001E3F55" w:rsidP="00174084"/>
        </w:tc>
      </w:tr>
      <w:tr w:rsidR="00986F7B" w:rsidRPr="00A20A43" w14:paraId="463B88B3"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4441D08" w14:textId="77777777" w:rsidR="001E3F55" w:rsidRPr="00A20A43" w:rsidRDefault="001E3F55" w:rsidP="00174084">
            <w:pPr>
              <w:spacing w:line="20" w:lineRule="atLeast"/>
              <w:jc w:val="center"/>
            </w:pPr>
            <w:r w:rsidRPr="00A20A43">
              <w:t>9319</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141A698A" w14:textId="77777777" w:rsidR="001E3F55" w:rsidRPr="00A20A43" w:rsidRDefault="001E3F55" w:rsidP="00174084">
            <w:pPr>
              <w:spacing w:line="20" w:lineRule="atLeast"/>
              <w:jc w:val="both"/>
            </w:pPr>
            <w:r w:rsidRPr="00A20A43">
              <w:t xml:space="preserve">Alte </w:t>
            </w:r>
            <w:proofErr w:type="spellStart"/>
            <w:r w:rsidRPr="00A20A43">
              <w:t>activități</w:t>
            </w:r>
            <w:proofErr w:type="spellEnd"/>
            <w:r w:rsidRPr="00A20A43">
              <w:t xml:space="preserve"> sportive</w:t>
            </w:r>
          </w:p>
        </w:tc>
        <w:tc>
          <w:tcPr>
            <w:tcW w:w="0" w:type="auto"/>
            <w:tcBorders>
              <w:top w:val="single" w:sz="6" w:space="0" w:color="333333"/>
              <w:left w:val="single" w:sz="6" w:space="0" w:color="333333"/>
              <w:bottom w:val="single" w:sz="6" w:space="0" w:color="333333"/>
              <w:right w:val="single" w:sz="6" w:space="0" w:color="333333"/>
            </w:tcBorders>
            <w:tcMar>
              <w:top w:w="100" w:type="dxa"/>
              <w:left w:w="115" w:type="dxa"/>
              <w:bottom w:w="100" w:type="dxa"/>
              <w:right w:w="115" w:type="dxa"/>
            </w:tcMar>
            <w:vAlign w:val="center"/>
            <w:hideMark/>
          </w:tcPr>
          <w:p w14:paraId="544F9E5C" w14:textId="77777777" w:rsidR="001E3F55" w:rsidRPr="00A20A43" w:rsidRDefault="001E3F55" w:rsidP="00174084">
            <w:pPr>
              <w:spacing w:line="20" w:lineRule="atLeast"/>
              <w:jc w:val="center"/>
            </w:pPr>
            <w:r w:rsidRPr="00A20A43">
              <w:t>X</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0D7B175A" w14:textId="77777777" w:rsidR="001E3F55" w:rsidRPr="00A20A43" w:rsidRDefault="001E3F55" w:rsidP="00174084"/>
        </w:tc>
      </w:tr>
      <w:tr w:rsidR="00986F7B" w:rsidRPr="00A20A43" w14:paraId="0B6C5CB3"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4F80CEC" w14:textId="77777777" w:rsidR="001E3F55" w:rsidRPr="00A20A43" w:rsidRDefault="001E3F55" w:rsidP="00174084">
            <w:pPr>
              <w:spacing w:line="20" w:lineRule="atLeast"/>
              <w:jc w:val="center"/>
            </w:pPr>
            <w:r w:rsidRPr="00A20A43">
              <w:t>9321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B14A807" w14:textId="77777777" w:rsidR="001E3F55" w:rsidRPr="00A20A43" w:rsidRDefault="001E3F55" w:rsidP="00174084">
            <w:pPr>
              <w:spacing w:line="20" w:lineRule="atLeast"/>
              <w:jc w:val="both"/>
              <w:rPr>
                <w:lang w:val="fr-FR"/>
              </w:rPr>
            </w:pPr>
            <w:proofErr w:type="spellStart"/>
            <w:r w:rsidRPr="00A20A43">
              <w:rPr>
                <w:lang w:val="fr-FR"/>
              </w:rPr>
              <w:t>Bâlciuri</w:t>
            </w:r>
            <w:proofErr w:type="spellEnd"/>
            <w:r w:rsidRPr="00A20A43">
              <w:rPr>
                <w:lang w:val="fr-FR"/>
              </w:rPr>
              <w:t xml:space="preserve"> </w:t>
            </w:r>
            <w:proofErr w:type="spellStart"/>
            <w:r w:rsidRPr="00A20A43">
              <w:rPr>
                <w:lang w:val="fr-FR"/>
              </w:rPr>
              <w:t>și</w:t>
            </w:r>
            <w:proofErr w:type="spellEnd"/>
            <w:r w:rsidRPr="00A20A43">
              <w:rPr>
                <w:lang w:val="fr-FR"/>
              </w:rPr>
              <w:t xml:space="preserve"> </w:t>
            </w:r>
            <w:proofErr w:type="spellStart"/>
            <w:r w:rsidRPr="00A20A43">
              <w:rPr>
                <w:lang w:val="fr-FR"/>
              </w:rPr>
              <w:t>parcuri</w:t>
            </w:r>
            <w:proofErr w:type="spellEnd"/>
            <w:r w:rsidRPr="00A20A43">
              <w:rPr>
                <w:lang w:val="fr-FR"/>
              </w:rPr>
              <w:t xml:space="preserve"> de </w:t>
            </w:r>
            <w:proofErr w:type="spellStart"/>
            <w:r w:rsidRPr="00A20A43">
              <w:rPr>
                <w:lang w:val="fr-FR"/>
              </w:rPr>
              <w:t>distracții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127EFCC5" w14:textId="77777777" w:rsidR="001E3F55" w:rsidRPr="00A20A43" w:rsidRDefault="001E3F55" w:rsidP="00174084">
            <w:pPr>
              <w:rPr>
                <w:lang w:val="fr-FR"/>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CB3DE85" w14:textId="77777777" w:rsidR="001E3F55" w:rsidRPr="00A20A43" w:rsidRDefault="001E3F55" w:rsidP="00174084">
            <w:pPr>
              <w:spacing w:line="20" w:lineRule="atLeast"/>
              <w:jc w:val="center"/>
            </w:pPr>
            <w:r w:rsidRPr="00A20A43">
              <w:t>X</w:t>
            </w:r>
          </w:p>
        </w:tc>
      </w:tr>
      <w:tr w:rsidR="00986F7B" w:rsidRPr="00A20A43" w14:paraId="33C34AC8" w14:textId="77777777" w:rsidTr="00174084">
        <w:trPr>
          <w:trHeight w:val="2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572D0456" w14:textId="77777777" w:rsidR="001E3F55" w:rsidRPr="00A20A43" w:rsidRDefault="001E3F55" w:rsidP="00174084">
            <w:pPr>
              <w:spacing w:line="20" w:lineRule="atLeast"/>
              <w:jc w:val="center"/>
            </w:pPr>
            <w:r w:rsidRPr="00A20A43">
              <w:t>9329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750C31C1" w14:textId="77777777" w:rsidR="001E3F55" w:rsidRPr="00A20A43" w:rsidRDefault="001E3F55" w:rsidP="00174084">
            <w:pPr>
              <w:spacing w:line="20" w:lineRule="atLeast"/>
              <w:jc w:val="both"/>
            </w:pPr>
            <w:r w:rsidRPr="00A20A43">
              <w:t xml:space="preserve">Alte </w:t>
            </w:r>
            <w:proofErr w:type="spellStart"/>
            <w:r w:rsidRPr="00A20A43">
              <w:t>activități</w:t>
            </w:r>
            <w:proofErr w:type="spellEnd"/>
            <w:r w:rsidRPr="00A20A43">
              <w:t xml:space="preserve"> recreative </w:t>
            </w:r>
            <w:proofErr w:type="spellStart"/>
            <w:r w:rsidRPr="00A20A43">
              <w:t>și</w:t>
            </w:r>
            <w:proofErr w:type="spellEnd"/>
            <w:r w:rsidRPr="00A20A43">
              <w:t xml:space="preserve"> distractive </w:t>
            </w:r>
            <w:proofErr w:type="spellStart"/>
            <w:r w:rsidRPr="00A20A43">
              <w:t>n.c.a</w:t>
            </w:r>
            <w:proofErr w:type="spellEnd"/>
            <w:r w:rsidRPr="00A20A43">
              <w: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6FDDA322" w14:textId="77777777" w:rsidR="001E3F55" w:rsidRPr="00A20A43" w:rsidRDefault="001E3F55" w:rsidP="00174084"/>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00" w:type="dxa"/>
              <w:left w:w="115" w:type="dxa"/>
              <w:bottom w:w="100" w:type="dxa"/>
              <w:right w:w="115" w:type="dxa"/>
            </w:tcMar>
            <w:vAlign w:val="center"/>
            <w:hideMark/>
          </w:tcPr>
          <w:p w14:paraId="24C85074" w14:textId="77777777" w:rsidR="001E3F55" w:rsidRPr="00A20A43" w:rsidRDefault="001E3F55" w:rsidP="00174084">
            <w:pPr>
              <w:spacing w:line="20" w:lineRule="atLeast"/>
              <w:jc w:val="center"/>
            </w:pPr>
            <w:r w:rsidRPr="00A20A43">
              <w:t>X</w:t>
            </w:r>
          </w:p>
        </w:tc>
      </w:tr>
    </w:tbl>
    <w:p w14:paraId="6618AFEC" w14:textId="77777777" w:rsidR="001E3F55" w:rsidRPr="00A20A43" w:rsidRDefault="001E3F55" w:rsidP="001E3F55">
      <w:pPr>
        <w:pStyle w:val="HTMLPreformatted"/>
        <w:jc w:val="both"/>
        <w:rPr>
          <w:rFonts w:ascii="Times New Roman" w:hAnsi="Times New Roman"/>
          <w:sz w:val="24"/>
          <w:szCs w:val="24"/>
        </w:rPr>
      </w:pPr>
    </w:p>
    <w:p w14:paraId="5C21E5B2" w14:textId="77777777" w:rsidR="001E3F55" w:rsidRPr="00A20A43" w:rsidRDefault="001E3F55" w:rsidP="001E3F55">
      <w:pPr>
        <w:pStyle w:val="HTMLPreformatted"/>
        <w:jc w:val="both"/>
        <w:rPr>
          <w:rFonts w:ascii="Times New Roman" w:hAnsi="Times New Roman"/>
          <w:sz w:val="24"/>
          <w:szCs w:val="24"/>
        </w:rPr>
      </w:pPr>
    </w:p>
    <w:p w14:paraId="1B75CC43" w14:textId="77777777" w:rsidR="001E3F55" w:rsidRPr="00A20A43" w:rsidRDefault="001E3F55" w:rsidP="001E3F55">
      <w:pPr>
        <w:pStyle w:val="HTMLPreformatted"/>
        <w:jc w:val="both"/>
        <w:rPr>
          <w:rFonts w:ascii="Times New Roman" w:hAnsi="Times New Roman"/>
          <w:sz w:val="24"/>
          <w:szCs w:val="24"/>
        </w:rPr>
      </w:pPr>
    </w:p>
    <w:p w14:paraId="1129DDB7" w14:textId="083055D2" w:rsidR="001E3F55" w:rsidRPr="00A20A43" w:rsidRDefault="001E3F55" w:rsidP="001E3F55">
      <w:pPr>
        <w:pStyle w:val="HTMLPreformatted"/>
        <w:jc w:val="both"/>
        <w:rPr>
          <w:rFonts w:ascii="Times New Roman" w:hAnsi="Times New Roman"/>
          <w:sz w:val="24"/>
          <w:szCs w:val="24"/>
        </w:rPr>
      </w:pPr>
      <w:r w:rsidRPr="00A20A43">
        <w:rPr>
          <w:rFonts w:ascii="Times New Roman" w:hAnsi="Times New Roman"/>
          <w:b/>
          <w:sz w:val="24"/>
          <w:szCs w:val="24"/>
        </w:rPr>
        <w:lastRenderedPageBreak/>
        <w:t>1.</w:t>
      </w:r>
      <w:r w:rsidR="008A771D" w:rsidRPr="00A20A43">
        <w:rPr>
          <w:rFonts w:ascii="Times New Roman" w:hAnsi="Times New Roman"/>
          <w:b/>
          <w:sz w:val="24"/>
          <w:szCs w:val="24"/>
        </w:rPr>
        <w:t>3</w:t>
      </w:r>
      <w:r w:rsidRPr="00A20A43">
        <w:rPr>
          <w:rFonts w:ascii="Times New Roman" w:hAnsi="Times New Roman"/>
          <w:b/>
          <w:sz w:val="24"/>
          <w:szCs w:val="24"/>
        </w:rPr>
        <w:t>.</w:t>
      </w:r>
      <w:r w:rsidRPr="00A20A43">
        <w:rPr>
          <w:rFonts w:ascii="Times New Roman" w:hAnsi="Times New Roman"/>
          <w:sz w:val="24"/>
          <w:szCs w:val="24"/>
        </w:rPr>
        <w:t xml:space="preserve"> </w:t>
      </w:r>
      <w:proofErr w:type="spellStart"/>
      <w:r w:rsidRPr="00A20A43">
        <w:rPr>
          <w:rFonts w:ascii="Times New Roman" w:hAnsi="Times New Roman"/>
          <w:sz w:val="24"/>
          <w:szCs w:val="24"/>
        </w:rPr>
        <w:t>Toate</w:t>
      </w:r>
      <w:proofErr w:type="spellEnd"/>
      <w:r w:rsidRPr="00A20A43">
        <w:rPr>
          <w:rFonts w:ascii="Times New Roman" w:hAnsi="Times New Roman"/>
          <w:sz w:val="24"/>
          <w:szCs w:val="24"/>
        </w:rPr>
        <w:t xml:space="preserve"> </w:t>
      </w:r>
      <w:proofErr w:type="spellStart"/>
      <w:r w:rsidRPr="00A20A43">
        <w:rPr>
          <w:rFonts w:ascii="Times New Roman" w:hAnsi="Times New Roman"/>
          <w:sz w:val="24"/>
          <w:szCs w:val="24"/>
        </w:rPr>
        <w:t>activitățile</w:t>
      </w:r>
      <w:proofErr w:type="spellEnd"/>
      <w:r w:rsidRPr="00A20A43">
        <w:rPr>
          <w:rFonts w:ascii="Times New Roman" w:hAnsi="Times New Roman"/>
          <w:sz w:val="24"/>
          <w:szCs w:val="24"/>
        </w:rPr>
        <w:t xml:space="preserve"> care se </w:t>
      </w:r>
      <w:proofErr w:type="spellStart"/>
      <w:r w:rsidRPr="00A20A43">
        <w:rPr>
          <w:rFonts w:ascii="Times New Roman" w:hAnsi="Times New Roman"/>
          <w:sz w:val="24"/>
          <w:szCs w:val="24"/>
        </w:rPr>
        <w:t>desfășoară</w:t>
      </w:r>
      <w:proofErr w:type="spellEnd"/>
      <w:r w:rsidRPr="00A20A43">
        <w:rPr>
          <w:rFonts w:ascii="Times New Roman" w:hAnsi="Times New Roman"/>
          <w:sz w:val="24"/>
          <w:szCs w:val="24"/>
        </w:rPr>
        <w:t xml:space="preserve"> </w:t>
      </w:r>
      <w:proofErr w:type="spellStart"/>
      <w:r w:rsidRPr="00A20A43">
        <w:rPr>
          <w:rFonts w:ascii="Times New Roman" w:hAnsi="Times New Roman"/>
          <w:sz w:val="24"/>
          <w:szCs w:val="24"/>
        </w:rPr>
        <w:t>în</w:t>
      </w:r>
      <w:proofErr w:type="spellEnd"/>
      <w:r w:rsidRPr="00A20A43">
        <w:rPr>
          <w:rFonts w:ascii="Times New Roman" w:hAnsi="Times New Roman"/>
          <w:sz w:val="24"/>
          <w:szCs w:val="24"/>
        </w:rPr>
        <w:t xml:space="preserve"> </w:t>
      </w:r>
      <w:proofErr w:type="spellStart"/>
      <w:r w:rsidRPr="00A20A43">
        <w:rPr>
          <w:rFonts w:ascii="Times New Roman" w:hAnsi="Times New Roman"/>
          <w:sz w:val="24"/>
          <w:szCs w:val="24"/>
        </w:rPr>
        <w:t>Parcul</w:t>
      </w:r>
      <w:proofErr w:type="spellEnd"/>
      <w:r w:rsidRPr="00A20A43">
        <w:rPr>
          <w:rFonts w:ascii="Times New Roman" w:hAnsi="Times New Roman"/>
          <w:sz w:val="24"/>
          <w:szCs w:val="24"/>
        </w:rPr>
        <w:t xml:space="preserve"> d</w:t>
      </w:r>
      <w:r w:rsidR="005534F3" w:rsidRPr="00A20A43">
        <w:rPr>
          <w:rFonts w:ascii="Times New Roman" w:hAnsi="Times New Roman"/>
          <w:sz w:val="24"/>
          <w:szCs w:val="24"/>
        </w:rPr>
        <w:t xml:space="preserve">e </w:t>
      </w:r>
      <w:proofErr w:type="spellStart"/>
      <w:r w:rsidR="005534F3" w:rsidRPr="00A20A43">
        <w:rPr>
          <w:rFonts w:ascii="Times New Roman" w:hAnsi="Times New Roman"/>
          <w:sz w:val="24"/>
          <w:szCs w:val="24"/>
        </w:rPr>
        <w:t>Specializare</w:t>
      </w:r>
      <w:proofErr w:type="spellEnd"/>
      <w:r w:rsidR="005534F3" w:rsidRPr="00A20A43">
        <w:rPr>
          <w:rFonts w:ascii="Times New Roman" w:hAnsi="Times New Roman"/>
          <w:sz w:val="24"/>
          <w:szCs w:val="24"/>
        </w:rPr>
        <w:t xml:space="preserve"> </w:t>
      </w:r>
      <w:proofErr w:type="spellStart"/>
      <w:r w:rsidR="005534F3" w:rsidRPr="00A20A43">
        <w:rPr>
          <w:rFonts w:ascii="Times New Roman" w:hAnsi="Times New Roman"/>
          <w:sz w:val="24"/>
          <w:szCs w:val="24"/>
        </w:rPr>
        <w:t>Inteligentă</w:t>
      </w:r>
      <w:proofErr w:type="spellEnd"/>
      <w:r w:rsidR="005534F3" w:rsidRPr="00A20A43">
        <w:rPr>
          <w:rFonts w:ascii="Times New Roman" w:hAnsi="Times New Roman"/>
          <w:sz w:val="24"/>
          <w:szCs w:val="24"/>
        </w:rPr>
        <w:t xml:space="preserve"> </w:t>
      </w:r>
      <w:r w:rsidRPr="00A20A43">
        <w:rPr>
          <w:rFonts w:ascii="Times New Roman" w:hAnsi="Times New Roman"/>
          <w:sz w:val="24"/>
          <w:szCs w:val="24"/>
        </w:rPr>
        <w:t xml:space="preserve">  </w:t>
      </w:r>
      <w:proofErr w:type="spellStart"/>
      <w:r w:rsidRPr="00A20A43">
        <w:rPr>
          <w:rFonts w:ascii="Times New Roman" w:hAnsi="Times New Roman"/>
          <w:sz w:val="24"/>
          <w:szCs w:val="24"/>
        </w:rPr>
        <w:t>trebuie</w:t>
      </w:r>
      <w:proofErr w:type="spellEnd"/>
      <w:r w:rsidRPr="00A20A43">
        <w:rPr>
          <w:rFonts w:ascii="Times New Roman" w:hAnsi="Times New Roman"/>
          <w:sz w:val="24"/>
          <w:szCs w:val="24"/>
        </w:rPr>
        <w:t xml:space="preserve"> </w:t>
      </w:r>
      <w:proofErr w:type="spellStart"/>
      <w:r w:rsidRPr="00A20A43">
        <w:rPr>
          <w:rFonts w:ascii="Times New Roman" w:hAnsi="Times New Roman"/>
          <w:sz w:val="24"/>
          <w:szCs w:val="24"/>
        </w:rPr>
        <w:t>să</w:t>
      </w:r>
      <w:proofErr w:type="spellEnd"/>
      <w:r w:rsidRPr="00A20A43">
        <w:rPr>
          <w:rFonts w:ascii="Times New Roman" w:hAnsi="Times New Roman"/>
          <w:sz w:val="24"/>
          <w:szCs w:val="24"/>
        </w:rPr>
        <w:t xml:space="preserve"> </w:t>
      </w:r>
      <w:proofErr w:type="spellStart"/>
      <w:r w:rsidRPr="00A20A43">
        <w:rPr>
          <w:rFonts w:ascii="Times New Roman" w:hAnsi="Times New Roman"/>
          <w:sz w:val="24"/>
          <w:szCs w:val="24"/>
        </w:rPr>
        <w:t>respecte</w:t>
      </w:r>
      <w:proofErr w:type="spellEnd"/>
      <w:r w:rsidRPr="00A20A43">
        <w:rPr>
          <w:rFonts w:ascii="Times New Roman" w:hAnsi="Times New Roman"/>
          <w:sz w:val="24"/>
          <w:szCs w:val="24"/>
        </w:rPr>
        <w:t xml:space="preserve"> cu </w:t>
      </w:r>
      <w:proofErr w:type="spellStart"/>
      <w:r w:rsidRPr="00A20A43">
        <w:rPr>
          <w:rFonts w:ascii="Times New Roman" w:hAnsi="Times New Roman"/>
          <w:sz w:val="24"/>
          <w:szCs w:val="24"/>
        </w:rPr>
        <w:t>strictețe</w:t>
      </w:r>
      <w:proofErr w:type="spellEnd"/>
      <w:r w:rsidRPr="00A20A43">
        <w:rPr>
          <w:rFonts w:ascii="Times New Roman" w:hAnsi="Times New Roman"/>
          <w:sz w:val="24"/>
          <w:szCs w:val="24"/>
        </w:rPr>
        <w:t xml:space="preserve"> </w:t>
      </w:r>
      <w:proofErr w:type="spellStart"/>
      <w:r w:rsidRPr="00A20A43">
        <w:rPr>
          <w:rFonts w:ascii="Times New Roman" w:hAnsi="Times New Roman"/>
          <w:sz w:val="24"/>
          <w:szCs w:val="24"/>
        </w:rPr>
        <w:t>standardele</w:t>
      </w:r>
      <w:proofErr w:type="spellEnd"/>
      <w:r w:rsidRPr="00A20A43">
        <w:rPr>
          <w:rFonts w:ascii="Times New Roman" w:hAnsi="Times New Roman"/>
          <w:sz w:val="24"/>
          <w:szCs w:val="24"/>
        </w:rPr>
        <w:t xml:space="preserve"> </w:t>
      </w:r>
      <w:proofErr w:type="spellStart"/>
      <w:r w:rsidRPr="00A20A43">
        <w:rPr>
          <w:rFonts w:ascii="Times New Roman" w:hAnsi="Times New Roman"/>
          <w:sz w:val="24"/>
          <w:szCs w:val="24"/>
        </w:rPr>
        <w:t>în</w:t>
      </w:r>
      <w:proofErr w:type="spellEnd"/>
      <w:r w:rsidRPr="00A20A43">
        <w:rPr>
          <w:rFonts w:ascii="Times New Roman" w:hAnsi="Times New Roman"/>
          <w:sz w:val="24"/>
          <w:szCs w:val="24"/>
        </w:rPr>
        <w:t xml:space="preserve"> </w:t>
      </w:r>
      <w:proofErr w:type="spellStart"/>
      <w:r w:rsidRPr="00A20A43">
        <w:rPr>
          <w:rFonts w:ascii="Times New Roman" w:hAnsi="Times New Roman"/>
          <w:sz w:val="24"/>
          <w:szCs w:val="24"/>
        </w:rPr>
        <w:t>vigoare</w:t>
      </w:r>
      <w:proofErr w:type="spellEnd"/>
      <w:r w:rsidRPr="00A20A43">
        <w:rPr>
          <w:rFonts w:ascii="Times New Roman" w:hAnsi="Times New Roman"/>
          <w:sz w:val="24"/>
          <w:szCs w:val="24"/>
        </w:rPr>
        <w:t xml:space="preserve"> la </w:t>
      </w:r>
      <w:proofErr w:type="spellStart"/>
      <w:r w:rsidRPr="00A20A43">
        <w:rPr>
          <w:rFonts w:ascii="Times New Roman" w:hAnsi="Times New Roman"/>
          <w:sz w:val="24"/>
          <w:szCs w:val="24"/>
        </w:rPr>
        <w:t>nivel</w:t>
      </w:r>
      <w:proofErr w:type="spellEnd"/>
      <w:r w:rsidRPr="00A20A43">
        <w:rPr>
          <w:rFonts w:ascii="Times New Roman" w:hAnsi="Times New Roman"/>
          <w:sz w:val="24"/>
          <w:szCs w:val="24"/>
        </w:rPr>
        <w:t xml:space="preserve"> </w:t>
      </w:r>
      <w:proofErr w:type="spellStart"/>
      <w:r w:rsidRPr="00A20A43">
        <w:rPr>
          <w:rFonts w:ascii="Times New Roman" w:hAnsi="Times New Roman"/>
          <w:sz w:val="24"/>
          <w:szCs w:val="24"/>
        </w:rPr>
        <w:t>național</w:t>
      </w:r>
      <w:proofErr w:type="spellEnd"/>
      <w:r w:rsidRPr="00A20A43">
        <w:rPr>
          <w:rFonts w:ascii="Times New Roman" w:hAnsi="Times New Roman"/>
          <w:sz w:val="24"/>
          <w:szCs w:val="24"/>
        </w:rPr>
        <w:t xml:space="preserve"> </w:t>
      </w:r>
      <w:proofErr w:type="spellStart"/>
      <w:r w:rsidRPr="00A20A43">
        <w:rPr>
          <w:rFonts w:ascii="Times New Roman" w:hAnsi="Times New Roman"/>
          <w:sz w:val="24"/>
          <w:szCs w:val="24"/>
        </w:rPr>
        <w:t>și</w:t>
      </w:r>
      <w:proofErr w:type="spellEnd"/>
      <w:r w:rsidRPr="00A20A43">
        <w:rPr>
          <w:rFonts w:ascii="Times New Roman" w:hAnsi="Times New Roman"/>
          <w:sz w:val="24"/>
          <w:szCs w:val="24"/>
        </w:rPr>
        <w:t xml:space="preserve"> </w:t>
      </w:r>
      <w:proofErr w:type="spellStart"/>
      <w:r w:rsidRPr="00A20A43">
        <w:rPr>
          <w:rFonts w:ascii="Times New Roman" w:hAnsi="Times New Roman"/>
          <w:sz w:val="24"/>
          <w:szCs w:val="24"/>
        </w:rPr>
        <w:t>european</w:t>
      </w:r>
      <w:proofErr w:type="spellEnd"/>
      <w:r w:rsidRPr="00A20A43">
        <w:rPr>
          <w:rFonts w:ascii="Times New Roman" w:hAnsi="Times New Roman"/>
          <w:sz w:val="24"/>
          <w:szCs w:val="24"/>
        </w:rPr>
        <w:t xml:space="preserve"> cu </w:t>
      </w:r>
      <w:proofErr w:type="spellStart"/>
      <w:r w:rsidRPr="00A20A43">
        <w:rPr>
          <w:rFonts w:ascii="Times New Roman" w:hAnsi="Times New Roman"/>
          <w:sz w:val="24"/>
          <w:szCs w:val="24"/>
        </w:rPr>
        <w:t>privire</w:t>
      </w:r>
      <w:proofErr w:type="spellEnd"/>
      <w:r w:rsidRPr="00A20A43">
        <w:rPr>
          <w:rFonts w:ascii="Times New Roman" w:hAnsi="Times New Roman"/>
          <w:sz w:val="24"/>
          <w:szCs w:val="24"/>
        </w:rPr>
        <w:t xml:space="preserve"> la </w:t>
      </w:r>
      <w:proofErr w:type="spellStart"/>
      <w:r w:rsidRPr="00A20A43">
        <w:rPr>
          <w:rFonts w:ascii="Times New Roman" w:hAnsi="Times New Roman"/>
          <w:sz w:val="24"/>
          <w:szCs w:val="24"/>
        </w:rPr>
        <w:t>protecția</w:t>
      </w:r>
      <w:proofErr w:type="spellEnd"/>
      <w:r w:rsidRPr="00A20A43">
        <w:rPr>
          <w:rFonts w:ascii="Times New Roman" w:hAnsi="Times New Roman"/>
          <w:sz w:val="24"/>
          <w:szCs w:val="24"/>
        </w:rPr>
        <w:t xml:space="preserve"> </w:t>
      </w:r>
      <w:proofErr w:type="spellStart"/>
      <w:r w:rsidRPr="00A20A43">
        <w:rPr>
          <w:rFonts w:ascii="Times New Roman" w:hAnsi="Times New Roman"/>
          <w:sz w:val="24"/>
          <w:szCs w:val="24"/>
        </w:rPr>
        <w:t>mediului</w:t>
      </w:r>
      <w:proofErr w:type="spellEnd"/>
      <w:r w:rsidRPr="00A20A43">
        <w:rPr>
          <w:rFonts w:ascii="Times New Roman" w:hAnsi="Times New Roman"/>
          <w:sz w:val="24"/>
          <w:szCs w:val="24"/>
        </w:rPr>
        <w:t>.</w:t>
      </w:r>
    </w:p>
    <w:p w14:paraId="0E2B71E0" w14:textId="54A79074" w:rsidR="001E3F55" w:rsidRPr="00A20A43" w:rsidRDefault="001E3F55" w:rsidP="001E3F55">
      <w:pPr>
        <w:pStyle w:val="HTMLPreformatted"/>
        <w:jc w:val="both"/>
        <w:rPr>
          <w:rFonts w:ascii="Times New Roman" w:hAnsi="Times New Roman"/>
          <w:sz w:val="24"/>
          <w:szCs w:val="24"/>
        </w:rPr>
      </w:pPr>
      <w:r w:rsidRPr="00A20A43">
        <w:rPr>
          <w:rFonts w:ascii="Times New Roman" w:hAnsi="Times New Roman"/>
          <w:b/>
          <w:bCs/>
          <w:sz w:val="24"/>
          <w:szCs w:val="24"/>
        </w:rPr>
        <w:t>1.</w:t>
      </w:r>
      <w:r w:rsidR="008A771D" w:rsidRPr="00A20A43">
        <w:rPr>
          <w:rFonts w:ascii="Times New Roman" w:hAnsi="Times New Roman"/>
          <w:b/>
          <w:bCs/>
          <w:sz w:val="24"/>
          <w:szCs w:val="24"/>
        </w:rPr>
        <w:t>4</w:t>
      </w:r>
      <w:r w:rsidRPr="00A20A43">
        <w:rPr>
          <w:rFonts w:ascii="Times New Roman" w:hAnsi="Times New Roman"/>
          <w:b/>
          <w:bCs/>
          <w:sz w:val="24"/>
          <w:szCs w:val="24"/>
        </w:rPr>
        <w:t>.</w:t>
      </w:r>
      <w:r w:rsidRPr="00A20A43">
        <w:rPr>
          <w:rFonts w:ascii="Times New Roman" w:hAnsi="Times New Roman"/>
          <w:sz w:val="24"/>
          <w:szCs w:val="24"/>
        </w:rPr>
        <w:t xml:space="preserve"> </w:t>
      </w:r>
      <w:bookmarkStart w:id="12" w:name="_Hlk72314908"/>
      <w:proofErr w:type="spellStart"/>
      <w:r w:rsidRPr="00A20A43">
        <w:rPr>
          <w:rFonts w:ascii="Times New Roman" w:hAnsi="Times New Roman"/>
          <w:sz w:val="24"/>
          <w:szCs w:val="24"/>
        </w:rPr>
        <w:t>Totodată</w:t>
      </w:r>
      <w:proofErr w:type="spellEnd"/>
      <w:r w:rsidRPr="00A20A43">
        <w:rPr>
          <w:rFonts w:ascii="Times New Roman" w:hAnsi="Times New Roman"/>
          <w:sz w:val="24"/>
          <w:szCs w:val="24"/>
        </w:rPr>
        <w:t xml:space="preserve">, </w:t>
      </w:r>
      <w:proofErr w:type="spellStart"/>
      <w:r w:rsidRPr="00A20A43">
        <w:rPr>
          <w:rFonts w:ascii="Times New Roman" w:hAnsi="Times New Roman"/>
          <w:sz w:val="24"/>
          <w:szCs w:val="24"/>
        </w:rPr>
        <w:t>Rezidenții</w:t>
      </w:r>
      <w:proofErr w:type="spellEnd"/>
      <w:r w:rsidRPr="00A20A43">
        <w:rPr>
          <w:rFonts w:ascii="Times New Roman" w:hAnsi="Times New Roman"/>
          <w:sz w:val="24"/>
          <w:szCs w:val="24"/>
        </w:rPr>
        <w:t xml:space="preserve"> </w:t>
      </w:r>
      <w:proofErr w:type="spellStart"/>
      <w:r w:rsidRPr="00A20A43">
        <w:rPr>
          <w:rFonts w:ascii="Times New Roman" w:hAnsi="Times New Roman"/>
          <w:sz w:val="24"/>
          <w:szCs w:val="24"/>
        </w:rPr>
        <w:t>Parcului</w:t>
      </w:r>
      <w:proofErr w:type="spellEnd"/>
      <w:r w:rsidRPr="00A20A43">
        <w:rPr>
          <w:rFonts w:ascii="Times New Roman" w:hAnsi="Times New Roman"/>
          <w:sz w:val="24"/>
          <w:szCs w:val="24"/>
        </w:rPr>
        <w:t xml:space="preserve"> de </w:t>
      </w:r>
      <w:proofErr w:type="spellStart"/>
      <w:r w:rsidRPr="00A20A43">
        <w:rPr>
          <w:rFonts w:ascii="Times New Roman" w:hAnsi="Times New Roman"/>
          <w:sz w:val="24"/>
          <w:szCs w:val="24"/>
        </w:rPr>
        <w:t>Specializare</w:t>
      </w:r>
      <w:proofErr w:type="spellEnd"/>
      <w:r w:rsidRPr="00A20A43">
        <w:rPr>
          <w:rFonts w:ascii="Times New Roman" w:hAnsi="Times New Roman"/>
          <w:sz w:val="24"/>
          <w:szCs w:val="24"/>
        </w:rPr>
        <w:t xml:space="preserve"> </w:t>
      </w:r>
      <w:proofErr w:type="spellStart"/>
      <w:r w:rsidRPr="00A20A43">
        <w:rPr>
          <w:rFonts w:ascii="Times New Roman" w:hAnsi="Times New Roman"/>
          <w:sz w:val="24"/>
          <w:szCs w:val="24"/>
        </w:rPr>
        <w:t>Inteligentă</w:t>
      </w:r>
      <w:proofErr w:type="spellEnd"/>
      <w:r w:rsidRPr="00A20A43">
        <w:rPr>
          <w:rFonts w:ascii="Times New Roman" w:hAnsi="Times New Roman"/>
          <w:sz w:val="24"/>
          <w:szCs w:val="24"/>
        </w:rPr>
        <w:t xml:space="preserve"> </w:t>
      </w:r>
      <w:proofErr w:type="spellStart"/>
      <w:r w:rsidRPr="00A20A43">
        <w:rPr>
          <w:rFonts w:ascii="Times New Roman" w:hAnsi="Times New Roman"/>
          <w:sz w:val="24"/>
          <w:szCs w:val="24"/>
        </w:rPr>
        <w:t>trebuie</w:t>
      </w:r>
      <w:proofErr w:type="spellEnd"/>
      <w:r w:rsidRPr="00A20A43">
        <w:rPr>
          <w:rFonts w:ascii="Times New Roman" w:hAnsi="Times New Roman"/>
          <w:sz w:val="24"/>
          <w:szCs w:val="24"/>
        </w:rPr>
        <w:t xml:space="preserve"> </w:t>
      </w:r>
      <w:proofErr w:type="spellStart"/>
      <w:r w:rsidRPr="00A20A43">
        <w:rPr>
          <w:rFonts w:ascii="Times New Roman" w:hAnsi="Times New Roman"/>
          <w:sz w:val="24"/>
          <w:szCs w:val="24"/>
        </w:rPr>
        <w:t>să</w:t>
      </w:r>
      <w:proofErr w:type="spellEnd"/>
      <w:r w:rsidRPr="00A20A43">
        <w:rPr>
          <w:rFonts w:ascii="Times New Roman" w:hAnsi="Times New Roman"/>
          <w:sz w:val="24"/>
          <w:szCs w:val="24"/>
        </w:rPr>
        <w:t xml:space="preserve"> </w:t>
      </w:r>
      <w:proofErr w:type="spellStart"/>
      <w:r w:rsidRPr="00A20A43">
        <w:rPr>
          <w:rFonts w:ascii="Times New Roman" w:hAnsi="Times New Roman"/>
          <w:sz w:val="24"/>
          <w:szCs w:val="24"/>
        </w:rPr>
        <w:t>desfășoare</w:t>
      </w:r>
      <w:proofErr w:type="spellEnd"/>
      <w:r w:rsidRPr="00A20A43">
        <w:rPr>
          <w:rFonts w:ascii="Times New Roman" w:hAnsi="Times New Roman"/>
          <w:sz w:val="24"/>
          <w:szCs w:val="24"/>
        </w:rPr>
        <w:t xml:space="preserve"> </w:t>
      </w:r>
      <w:proofErr w:type="spellStart"/>
      <w:r w:rsidRPr="00A20A43">
        <w:rPr>
          <w:rFonts w:ascii="Times New Roman" w:hAnsi="Times New Roman"/>
          <w:sz w:val="24"/>
          <w:szCs w:val="24"/>
        </w:rPr>
        <w:t>doar</w:t>
      </w:r>
      <w:proofErr w:type="spellEnd"/>
      <w:r w:rsidRPr="00A20A43">
        <w:rPr>
          <w:rFonts w:ascii="Times New Roman" w:hAnsi="Times New Roman"/>
          <w:sz w:val="24"/>
          <w:szCs w:val="24"/>
        </w:rPr>
        <w:t xml:space="preserve"> </w:t>
      </w:r>
      <w:proofErr w:type="spellStart"/>
      <w:r w:rsidRPr="00A20A43">
        <w:rPr>
          <w:rFonts w:ascii="Times New Roman" w:hAnsi="Times New Roman"/>
          <w:sz w:val="24"/>
          <w:szCs w:val="24"/>
        </w:rPr>
        <w:t>activitățile</w:t>
      </w:r>
      <w:proofErr w:type="spellEnd"/>
      <w:r w:rsidRPr="00A20A43">
        <w:rPr>
          <w:rFonts w:ascii="Times New Roman" w:hAnsi="Times New Roman"/>
          <w:sz w:val="24"/>
          <w:szCs w:val="24"/>
        </w:rPr>
        <w:t xml:space="preserve"> </w:t>
      </w:r>
      <w:proofErr w:type="spellStart"/>
      <w:r w:rsidRPr="00A20A43">
        <w:rPr>
          <w:rFonts w:ascii="Times New Roman" w:hAnsi="Times New Roman"/>
          <w:sz w:val="24"/>
          <w:szCs w:val="24"/>
        </w:rPr>
        <w:t>pentru</w:t>
      </w:r>
      <w:proofErr w:type="spellEnd"/>
      <w:r w:rsidRPr="00A20A43">
        <w:rPr>
          <w:rFonts w:ascii="Times New Roman" w:hAnsi="Times New Roman"/>
          <w:sz w:val="24"/>
          <w:szCs w:val="24"/>
        </w:rPr>
        <w:t xml:space="preserve"> care sunt </w:t>
      </w:r>
      <w:proofErr w:type="spellStart"/>
      <w:r w:rsidRPr="00A20A43">
        <w:rPr>
          <w:rFonts w:ascii="Times New Roman" w:hAnsi="Times New Roman"/>
          <w:sz w:val="24"/>
          <w:szCs w:val="24"/>
        </w:rPr>
        <w:t>autorizați</w:t>
      </w:r>
      <w:proofErr w:type="spellEnd"/>
      <w:r w:rsidRPr="00A20A43">
        <w:rPr>
          <w:rFonts w:ascii="Times New Roman" w:hAnsi="Times New Roman"/>
          <w:sz w:val="24"/>
          <w:szCs w:val="24"/>
        </w:rPr>
        <w:t xml:space="preserve"> </w:t>
      </w:r>
      <w:proofErr w:type="spellStart"/>
      <w:r w:rsidRPr="00A20A43">
        <w:rPr>
          <w:rFonts w:ascii="Times New Roman" w:hAnsi="Times New Roman"/>
          <w:sz w:val="24"/>
          <w:szCs w:val="24"/>
        </w:rPr>
        <w:t>respectând</w:t>
      </w:r>
      <w:proofErr w:type="spellEnd"/>
      <w:r w:rsidRPr="00A20A43">
        <w:rPr>
          <w:rFonts w:ascii="Times New Roman" w:hAnsi="Times New Roman"/>
          <w:sz w:val="24"/>
          <w:szCs w:val="24"/>
        </w:rPr>
        <w:t xml:space="preserve"> </w:t>
      </w:r>
      <w:proofErr w:type="spellStart"/>
      <w:r w:rsidRPr="00A20A43">
        <w:rPr>
          <w:rFonts w:ascii="Times New Roman" w:hAnsi="Times New Roman"/>
          <w:sz w:val="24"/>
          <w:szCs w:val="24"/>
        </w:rPr>
        <w:t>principiul</w:t>
      </w:r>
      <w:proofErr w:type="spellEnd"/>
      <w:r w:rsidRPr="00A20A43">
        <w:rPr>
          <w:rFonts w:ascii="Times New Roman" w:hAnsi="Times New Roman"/>
          <w:sz w:val="24"/>
          <w:szCs w:val="24"/>
        </w:rPr>
        <w:t xml:space="preserve"> </w:t>
      </w:r>
      <w:proofErr w:type="spellStart"/>
      <w:r w:rsidRPr="00A20A43">
        <w:rPr>
          <w:rFonts w:ascii="Times New Roman" w:hAnsi="Times New Roman"/>
          <w:sz w:val="24"/>
          <w:szCs w:val="24"/>
        </w:rPr>
        <w:t>egalității</w:t>
      </w:r>
      <w:proofErr w:type="spellEnd"/>
      <w:r w:rsidRPr="00A20A43">
        <w:rPr>
          <w:rFonts w:ascii="Times New Roman" w:hAnsi="Times New Roman"/>
          <w:sz w:val="24"/>
          <w:szCs w:val="24"/>
        </w:rPr>
        <w:t xml:space="preserve"> de </w:t>
      </w:r>
      <w:proofErr w:type="spellStart"/>
      <w:r w:rsidRPr="00A20A43">
        <w:rPr>
          <w:rFonts w:ascii="Times New Roman" w:hAnsi="Times New Roman"/>
          <w:sz w:val="24"/>
          <w:szCs w:val="24"/>
        </w:rPr>
        <w:t>șanse</w:t>
      </w:r>
      <w:proofErr w:type="spellEnd"/>
      <w:r w:rsidRPr="00A20A43">
        <w:rPr>
          <w:rFonts w:ascii="Times New Roman" w:hAnsi="Times New Roman"/>
          <w:sz w:val="24"/>
          <w:szCs w:val="24"/>
        </w:rPr>
        <w:t xml:space="preserve"> </w:t>
      </w:r>
      <w:proofErr w:type="spellStart"/>
      <w:r w:rsidRPr="00A20A43">
        <w:rPr>
          <w:rFonts w:ascii="Times New Roman" w:hAnsi="Times New Roman"/>
          <w:sz w:val="24"/>
          <w:szCs w:val="24"/>
        </w:rPr>
        <w:t>și</w:t>
      </w:r>
      <w:proofErr w:type="spellEnd"/>
      <w:r w:rsidRPr="00A20A43">
        <w:rPr>
          <w:rFonts w:ascii="Times New Roman" w:hAnsi="Times New Roman"/>
          <w:sz w:val="24"/>
          <w:szCs w:val="24"/>
        </w:rPr>
        <w:t xml:space="preserve"> al </w:t>
      </w:r>
      <w:proofErr w:type="spellStart"/>
      <w:r w:rsidRPr="00A20A43">
        <w:rPr>
          <w:rFonts w:ascii="Times New Roman" w:hAnsi="Times New Roman"/>
          <w:sz w:val="24"/>
          <w:szCs w:val="24"/>
        </w:rPr>
        <w:t>nediscriminării</w:t>
      </w:r>
      <w:proofErr w:type="spellEnd"/>
      <w:r w:rsidRPr="00A20A43">
        <w:rPr>
          <w:rFonts w:ascii="Times New Roman" w:hAnsi="Times New Roman"/>
          <w:sz w:val="24"/>
          <w:szCs w:val="24"/>
        </w:rPr>
        <w:t>.</w:t>
      </w:r>
    </w:p>
    <w:p w14:paraId="33BC6149" w14:textId="0D62DE49" w:rsidR="001E3F55" w:rsidRPr="00A20A43" w:rsidRDefault="001E3F55" w:rsidP="001E3F55">
      <w:pPr>
        <w:autoSpaceDE w:val="0"/>
        <w:autoSpaceDN w:val="0"/>
        <w:adjustRightInd w:val="0"/>
        <w:jc w:val="both"/>
      </w:pPr>
      <w:r w:rsidRPr="00A20A43">
        <w:rPr>
          <w:b/>
        </w:rPr>
        <w:t>1.</w:t>
      </w:r>
      <w:r w:rsidR="008A771D" w:rsidRPr="00A20A43">
        <w:rPr>
          <w:b/>
        </w:rPr>
        <w:t>5</w:t>
      </w:r>
      <w:r w:rsidRPr="00A20A43">
        <w:rPr>
          <w:b/>
        </w:rPr>
        <w:t xml:space="preserve">. </w:t>
      </w:r>
      <w:proofErr w:type="spellStart"/>
      <w:r w:rsidRPr="00A20A43">
        <w:t>Nicio</w:t>
      </w:r>
      <w:proofErr w:type="spellEnd"/>
      <w:r w:rsidRPr="00A20A43">
        <w:t xml:space="preserve"> </w:t>
      </w:r>
      <w:proofErr w:type="spellStart"/>
      <w:r w:rsidRPr="00A20A43">
        <w:t>activitate</w:t>
      </w:r>
      <w:proofErr w:type="spellEnd"/>
      <w:r w:rsidRPr="00A20A43">
        <w:t xml:space="preserve"> </w:t>
      </w:r>
      <w:proofErr w:type="spellStart"/>
      <w:r w:rsidRPr="00A20A43">
        <w:t>desfășurată</w:t>
      </w:r>
      <w:proofErr w:type="spellEnd"/>
      <w:r w:rsidRPr="00A20A43">
        <w:t xml:space="preserve"> de </w:t>
      </w:r>
      <w:proofErr w:type="spellStart"/>
      <w:r w:rsidRPr="00A20A43">
        <w:t>oricare</w:t>
      </w:r>
      <w:proofErr w:type="spellEnd"/>
      <w:r w:rsidRPr="00A20A43">
        <w:t xml:space="preserve"> </w:t>
      </w:r>
      <w:proofErr w:type="spellStart"/>
      <w:r w:rsidRPr="00A20A43">
        <w:t>dintre</w:t>
      </w:r>
      <w:proofErr w:type="spellEnd"/>
      <w:r w:rsidRPr="00A20A43">
        <w:t xml:space="preserve"> </w:t>
      </w:r>
      <w:proofErr w:type="spellStart"/>
      <w:r w:rsidRPr="00A20A43">
        <w:t>rezidenții</w:t>
      </w:r>
      <w:proofErr w:type="spellEnd"/>
      <w:r w:rsidRPr="00A20A43">
        <w:t xml:space="preserve">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nu </w:t>
      </w:r>
      <w:proofErr w:type="spellStart"/>
      <w:r w:rsidRPr="00A20A43">
        <w:t>trebuie</w:t>
      </w:r>
      <w:proofErr w:type="spellEnd"/>
      <w:r w:rsidRPr="00A20A43">
        <w:t xml:space="preserve"> </w:t>
      </w:r>
      <w:proofErr w:type="spellStart"/>
      <w:r w:rsidRPr="00A20A43">
        <w:t>să</w:t>
      </w:r>
      <w:proofErr w:type="spellEnd"/>
      <w:r w:rsidRPr="00A20A43">
        <w:t xml:space="preserve"> </w:t>
      </w:r>
      <w:proofErr w:type="spellStart"/>
      <w:r w:rsidRPr="00A20A43">
        <w:t>afecteze</w:t>
      </w:r>
      <w:proofErr w:type="spellEnd"/>
      <w:r w:rsidRPr="00A20A43">
        <w:t xml:space="preserve"> </w:t>
      </w:r>
      <w:proofErr w:type="spellStart"/>
      <w:r w:rsidRPr="00A20A43">
        <w:t>activitățile</w:t>
      </w:r>
      <w:proofErr w:type="spellEnd"/>
      <w:r w:rsidRPr="00A20A43">
        <w:t xml:space="preserve"> </w:t>
      </w:r>
      <w:proofErr w:type="spellStart"/>
      <w:r w:rsidRPr="00A20A43">
        <w:t>Administratorului</w:t>
      </w:r>
      <w:proofErr w:type="spellEnd"/>
      <w:r w:rsidRPr="00A20A43">
        <w:t xml:space="preserve"> </w:t>
      </w:r>
      <w:proofErr w:type="spellStart"/>
      <w:r w:rsidRPr="00A20A43">
        <w:t>și</w:t>
      </w:r>
      <w:proofErr w:type="spellEnd"/>
      <w:r w:rsidRPr="00A20A43">
        <w:t xml:space="preserve"> ale </w:t>
      </w:r>
      <w:proofErr w:type="spellStart"/>
      <w:r w:rsidRPr="00A20A43">
        <w:t>celorlalți</w:t>
      </w:r>
      <w:proofErr w:type="spellEnd"/>
      <w:r w:rsidRPr="00A20A43">
        <w:t xml:space="preserve"> </w:t>
      </w:r>
      <w:proofErr w:type="spellStart"/>
      <w:r w:rsidRPr="00A20A43">
        <w:t>rezidenți</w:t>
      </w:r>
      <w:proofErr w:type="spellEnd"/>
      <w:r w:rsidRPr="00A20A43">
        <w:t xml:space="preserve"> </w:t>
      </w:r>
      <w:proofErr w:type="spellStart"/>
      <w:r w:rsidRPr="00A20A43">
        <w:t>aflați</w:t>
      </w:r>
      <w:proofErr w:type="spellEnd"/>
      <w:r w:rsidRPr="00A20A43">
        <w:t xml:space="preserve"> </w:t>
      </w:r>
      <w:proofErr w:type="spellStart"/>
      <w:r w:rsidRPr="00A20A43">
        <w:t>în</w:t>
      </w:r>
      <w:proofErr w:type="spellEnd"/>
      <w:r w:rsidRPr="00A20A43">
        <w:t xml:space="preserve"> </w:t>
      </w:r>
      <w:proofErr w:type="spellStart"/>
      <w:r w:rsidRPr="00A20A43">
        <w:t>Parcul</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w:t>
      </w:r>
    </w:p>
    <w:p w14:paraId="5CED0F39" w14:textId="5F4344C4" w:rsidR="001E3F55" w:rsidRPr="00A20A43" w:rsidRDefault="001E3F55" w:rsidP="001E3F55">
      <w:pPr>
        <w:autoSpaceDE w:val="0"/>
        <w:autoSpaceDN w:val="0"/>
        <w:adjustRightInd w:val="0"/>
        <w:jc w:val="both"/>
      </w:pPr>
      <w:r w:rsidRPr="00A20A43">
        <w:rPr>
          <w:b/>
        </w:rPr>
        <w:t>1.</w:t>
      </w:r>
      <w:r w:rsidR="008A771D" w:rsidRPr="00A20A43">
        <w:rPr>
          <w:b/>
        </w:rPr>
        <w:t>6</w:t>
      </w:r>
      <w:r w:rsidRPr="00A20A43">
        <w:rPr>
          <w:b/>
        </w:rPr>
        <w:t xml:space="preserve">. </w:t>
      </w:r>
      <w:proofErr w:type="spellStart"/>
      <w:r w:rsidRPr="00A20A43">
        <w:t>În</w:t>
      </w:r>
      <w:proofErr w:type="spellEnd"/>
      <w:r w:rsidRPr="00A20A43">
        <w:t xml:space="preserve"> </w:t>
      </w:r>
      <w:proofErr w:type="spellStart"/>
      <w:r w:rsidRPr="00A20A43">
        <w:t>cadrul</w:t>
      </w:r>
      <w:proofErr w:type="spellEnd"/>
      <w:r w:rsidRPr="00A20A43">
        <w:t xml:space="preserve"> </w:t>
      </w:r>
      <w:proofErr w:type="spellStart"/>
      <w:r w:rsidRPr="00A20A43">
        <w:t>Parcului</w:t>
      </w:r>
      <w:proofErr w:type="spellEnd"/>
      <w:r w:rsidRPr="00A20A43">
        <w:t xml:space="preserve"> d</w:t>
      </w:r>
      <w:r w:rsidR="005534F3" w:rsidRPr="00A20A43">
        <w:t xml:space="preserve">e </w:t>
      </w:r>
      <w:proofErr w:type="spellStart"/>
      <w:r w:rsidR="005534F3" w:rsidRPr="00A20A43">
        <w:t>Specializare</w:t>
      </w:r>
      <w:proofErr w:type="spellEnd"/>
      <w:r w:rsidR="005534F3" w:rsidRPr="00A20A43">
        <w:t xml:space="preserve"> </w:t>
      </w:r>
      <w:proofErr w:type="spellStart"/>
      <w:proofErr w:type="gramStart"/>
      <w:r w:rsidR="005534F3" w:rsidRPr="00A20A43">
        <w:t>Inteligentă</w:t>
      </w:r>
      <w:proofErr w:type="spellEnd"/>
      <w:r w:rsidR="005534F3" w:rsidRPr="00A20A43">
        <w:t xml:space="preserve"> </w:t>
      </w:r>
      <w:r w:rsidRPr="00A20A43">
        <w:t xml:space="preserve"> </w:t>
      </w:r>
      <w:proofErr w:type="spellStart"/>
      <w:r w:rsidRPr="00A20A43">
        <w:t>este</w:t>
      </w:r>
      <w:proofErr w:type="spellEnd"/>
      <w:proofErr w:type="gramEnd"/>
      <w:r w:rsidRPr="00A20A43">
        <w:t xml:space="preserve"> </w:t>
      </w:r>
      <w:proofErr w:type="spellStart"/>
      <w:r w:rsidRPr="00A20A43">
        <w:t>interzis</w:t>
      </w:r>
      <w:proofErr w:type="spellEnd"/>
      <w:r w:rsidRPr="00A20A43">
        <w:t xml:space="preserve"> </w:t>
      </w:r>
      <w:proofErr w:type="spellStart"/>
      <w:r w:rsidRPr="00A20A43">
        <w:t>accesul</w:t>
      </w:r>
      <w:proofErr w:type="spellEnd"/>
      <w:r w:rsidRPr="00A20A43">
        <w:t xml:space="preserve"> </w:t>
      </w:r>
      <w:proofErr w:type="spellStart"/>
      <w:r w:rsidRPr="00A20A43">
        <w:t>mărfurilor</w:t>
      </w:r>
      <w:proofErr w:type="spellEnd"/>
      <w:r w:rsidRPr="00A20A43">
        <w:t xml:space="preserve"> </w:t>
      </w:r>
      <w:proofErr w:type="spellStart"/>
      <w:r w:rsidRPr="00A20A43">
        <w:t>sau</w:t>
      </w:r>
      <w:proofErr w:type="spellEnd"/>
      <w:r w:rsidRPr="00A20A43">
        <w:t xml:space="preserve"> al </w:t>
      </w:r>
      <w:proofErr w:type="spellStart"/>
      <w:r w:rsidRPr="00A20A43">
        <w:t>produselor</w:t>
      </w:r>
      <w:proofErr w:type="spellEnd"/>
      <w:r w:rsidRPr="00A20A43">
        <w:t xml:space="preserve"> al </w:t>
      </w:r>
      <w:proofErr w:type="spellStart"/>
      <w:r w:rsidRPr="00A20A43">
        <w:t>căror</w:t>
      </w:r>
      <w:proofErr w:type="spellEnd"/>
      <w:r w:rsidRPr="00A20A43">
        <w:t xml:space="preserve"> import </w:t>
      </w:r>
      <w:proofErr w:type="spellStart"/>
      <w:r w:rsidRPr="00A20A43">
        <w:t>este</w:t>
      </w:r>
      <w:proofErr w:type="spellEnd"/>
      <w:r w:rsidRPr="00A20A43">
        <w:t xml:space="preserve"> prohibit pe </w:t>
      </w:r>
      <w:proofErr w:type="spellStart"/>
      <w:r w:rsidRPr="00A20A43">
        <w:t>teritoriul</w:t>
      </w:r>
      <w:proofErr w:type="spellEnd"/>
      <w:r w:rsidRPr="00A20A43">
        <w:t xml:space="preserve"> </w:t>
      </w:r>
      <w:proofErr w:type="spellStart"/>
      <w:r w:rsidRPr="00A20A43">
        <w:t>României</w:t>
      </w:r>
      <w:proofErr w:type="spellEnd"/>
      <w:r w:rsidRPr="00A20A43">
        <w:t xml:space="preserve">, </w:t>
      </w:r>
      <w:proofErr w:type="spellStart"/>
      <w:r w:rsidRPr="00A20A43">
        <w:t>prin</w:t>
      </w:r>
      <w:proofErr w:type="spellEnd"/>
      <w:r w:rsidRPr="00A20A43">
        <w:t xml:space="preserve"> </w:t>
      </w:r>
      <w:proofErr w:type="spellStart"/>
      <w:r w:rsidRPr="00A20A43">
        <w:t>lege</w:t>
      </w:r>
      <w:proofErr w:type="spellEnd"/>
      <w:r w:rsidRPr="00A20A43">
        <w:t xml:space="preserve"> </w:t>
      </w:r>
      <w:proofErr w:type="spellStart"/>
      <w:r w:rsidRPr="00A20A43">
        <w:t>sau</w:t>
      </w:r>
      <w:proofErr w:type="spellEnd"/>
      <w:r w:rsidRPr="00A20A43">
        <w:t xml:space="preserve"> </w:t>
      </w:r>
      <w:proofErr w:type="spellStart"/>
      <w:r w:rsidRPr="00A20A43">
        <w:t>prin</w:t>
      </w:r>
      <w:proofErr w:type="spellEnd"/>
      <w:r w:rsidRPr="00A20A43">
        <w:t xml:space="preserve"> </w:t>
      </w:r>
      <w:proofErr w:type="spellStart"/>
      <w:r w:rsidRPr="00A20A43">
        <w:t>convenții</w:t>
      </w:r>
      <w:proofErr w:type="spellEnd"/>
      <w:r w:rsidRPr="00A20A43">
        <w:t xml:space="preserve"> </w:t>
      </w:r>
      <w:proofErr w:type="spellStart"/>
      <w:r w:rsidRPr="00A20A43">
        <w:t>internaționale</w:t>
      </w:r>
      <w:proofErr w:type="spellEnd"/>
      <w:r w:rsidRPr="00A20A43">
        <w:t xml:space="preserve"> la care </w:t>
      </w:r>
      <w:proofErr w:type="spellStart"/>
      <w:r w:rsidRPr="00A20A43">
        <w:t>România</w:t>
      </w:r>
      <w:proofErr w:type="spellEnd"/>
      <w:r w:rsidRPr="00A20A43">
        <w:t xml:space="preserve"> </w:t>
      </w:r>
      <w:proofErr w:type="spellStart"/>
      <w:r w:rsidRPr="00A20A43">
        <w:t>este</w:t>
      </w:r>
      <w:proofErr w:type="spellEnd"/>
      <w:r w:rsidRPr="00A20A43">
        <w:t xml:space="preserve"> </w:t>
      </w:r>
      <w:proofErr w:type="spellStart"/>
      <w:r w:rsidRPr="00A20A43">
        <w:t>parte</w:t>
      </w:r>
      <w:proofErr w:type="spellEnd"/>
      <w:r w:rsidRPr="00A20A43">
        <w:t>.</w:t>
      </w:r>
    </w:p>
    <w:p w14:paraId="0D6DF885" w14:textId="50E05706" w:rsidR="001E3F55" w:rsidRPr="00A20A43" w:rsidRDefault="001E3F55" w:rsidP="001E3F55">
      <w:pPr>
        <w:autoSpaceDE w:val="0"/>
        <w:autoSpaceDN w:val="0"/>
        <w:adjustRightInd w:val="0"/>
        <w:jc w:val="both"/>
      </w:pPr>
      <w:r w:rsidRPr="00A20A43">
        <w:rPr>
          <w:b/>
        </w:rPr>
        <w:t>1.</w:t>
      </w:r>
      <w:r w:rsidR="008A771D" w:rsidRPr="00A20A43">
        <w:rPr>
          <w:b/>
        </w:rPr>
        <w:t>7</w:t>
      </w:r>
      <w:r w:rsidRPr="00A20A43">
        <w:rPr>
          <w:b/>
        </w:rPr>
        <w:t>.</w:t>
      </w:r>
      <w:r w:rsidRPr="00A20A43">
        <w:t xml:space="preserve"> </w:t>
      </w:r>
      <w:proofErr w:type="spellStart"/>
      <w:r w:rsidRPr="00A20A43">
        <w:t>În</w:t>
      </w:r>
      <w:proofErr w:type="spellEnd"/>
      <w:r w:rsidRPr="00A20A43">
        <w:t xml:space="preserve"> </w:t>
      </w:r>
      <w:proofErr w:type="spellStart"/>
      <w:r w:rsidRPr="00A20A43">
        <w:t>cazul</w:t>
      </w:r>
      <w:proofErr w:type="spellEnd"/>
      <w:r w:rsidRPr="00A20A43">
        <w:t xml:space="preserve"> </w:t>
      </w:r>
      <w:proofErr w:type="spellStart"/>
      <w:r w:rsidRPr="00A20A43">
        <w:t>în</w:t>
      </w:r>
      <w:proofErr w:type="spellEnd"/>
      <w:r w:rsidRPr="00A20A43">
        <w:t xml:space="preserve"> care </w:t>
      </w:r>
      <w:proofErr w:type="spellStart"/>
      <w:r w:rsidRPr="00A20A43">
        <w:t>termenul</w:t>
      </w:r>
      <w:proofErr w:type="spellEnd"/>
      <w:r w:rsidRPr="00A20A43">
        <w:t xml:space="preserve"> </w:t>
      </w:r>
      <w:proofErr w:type="spellStart"/>
      <w:r w:rsidR="00CB6DB7" w:rsidRPr="00A20A43">
        <w:t>aferent</w:t>
      </w:r>
      <w:proofErr w:type="spellEnd"/>
      <w:r w:rsidR="00CB6DB7" w:rsidRPr="00A20A43">
        <w:t xml:space="preserve"> </w:t>
      </w:r>
      <w:proofErr w:type="spellStart"/>
      <w:r w:rsidRPr="00A20A43">
        <w:t>titlului</w:t>
      </w:r>
      <w:proofErr w:type="spellEnd"/>
      <w:r w:rsidRPr="00A20A43">
        <w:t xml:space="preserve"> de parc de </w:t>
      </w:r>
      <w:proofErr w:type="spellStart"/>
      <w:r w:rsidRPr="00A20A43">
        <w:t>specializare</w:t>
      </w:r>
      <w:proofErr w:type="spellEnd"/>
      <w:r w:rsidRPr="00A20A43">
        <w:t xml:space="preserve"> </w:t>
      </w:r>
      <w:proofErr w:type="spellStart"/>
      <w:r w:rsidRPr="00A20A43">
        <w:t>inteligentă</w:t>
      </w:r>
      <w:proofErr w:type="spellEnd"/>
      <w:r w:rsidRPr="00A20A43">
        <w:t xml:space="preserve"> a </w:t>
      </w:r>
      <w:proofErr w:type="spellStart"/>
      <w:r w:rsidRPr="00A20A43">
        <w:t>expirat</w:t>
      </w:r>
      <w:proofErr w:type="spellEnd"/>
      <w:r w:rsidRPr="00A20A43">
        <w:t xml:space="preserve">, </w:t>
      </w:r>
      <w:proofErr w:type="spellStart"/>
      <w:r w:rsidRPr="00A20A43">
        <w:t>obligativitatea</w:t>
      </w:r>
      <w:proofErr w:type="spellEnd"/>
      <w:r w:rsidRPr="00A20A43">
        <w:t xml:space="preserve"> </w:t>
      </w:r>
      <w:proofErr w:type="spellStart"/>
      <w:r w:rsidRPr="00A20A43">
        <w:t>respectării</w:t>
      </w:r>
      <w:proofErr w:type="spellEnd"/>
      <w:r w:rsidRPr="00A20A43">
        <w:t xml:space="preserve"> </w:t>
      </w:r>
      <w:proofErr w:type="spellStart"/>
      <w:r w:rsidRPr="00A20A43">
        <w:t>în</w:t>
      </w:r>
      <w:proofErr w:type="spellEnd"/>
      <w:r w:rsidRPr="00A20A43">
        <w:t xml:space="preserve"> </w:t>
      </w:r>
      <w:proofErr w:type="spellStart"/>
      <w:r w:rsidRPr="00A20A43">
        <w:t>Parcul</w:t>
      </w:r>
      <w:proofErr w:type="spellEnd"/>
      <w:r w:rsidRPr="00A20A43">
        <w:t xml:space="preserve"> d</w:t>
      </w:r>
      <w:r w:rsidR="005534F3" w:rsidRPr="00A20A43">
        <w:t xml:space="preserve">e </w:t>
      </w:r>
      <w:proofErr w:type="spellStart"/>
      <w:r w:rsidR="005534F3" w:rsidRPr="00A20A43">
        <w:t>Specializare</w:t>
      </w:r>
      <w:proofErr w:type="spellEnd"/>
      <w:r w:rsidR="005534F3" w:rsidRPr="00A20A43">
        <w:t xml:space="preserve"> </w:t>
      </w:r>
      <w:proofErr w:type="spellStart"/>
      <w:r w:rsidR="005534F3" w:rsidRPr="00A20A43">
        <w:t>Inteligentă</w:t>
      </w:r>
      <w:proofErr w:type="spellEnd"/>
      <w:r w:rsidR="005534F3" w:rsidRPr="00A20A43">
        <w:t xml:space="preserve"> </w:t>
      </w:r>
      <w:r w:rsidRPr="00A20A43">
        <w:t xml:space="preserve"> a </w:t>
      </w:r>
      <w:proofErr w:type="spellStart"/>
      <w:r w:rsidRPr="00A20A43">
        <w:t>codurilor</w:t>
      </w:r>
      <w:proofErr w:type="spellEnd"/>
      <w:r w:rsidRPr="00A20A43">
        <w:t xml:space="preserve"> CAEN </w:t>
      </w:r>
      <w:proofErr w:type="spellStart"/>
      <w:r w:rsidRPr="00A20A43">
        <w:t>prevăzute</w:t>
      </w:r>
      <w:proofErr w:type="spellEnd"/>
      <w:r w:rsidRPr="00A20A43">
        <w:t xml:space="preserve"> la </w:t>
      </w:r>
      <w:proofErr w:type="spellStart"/>
      <w:r w:rsidRPr="00A20A43">
        <w:t>punctul</w:t>
      </w:r>
      <w:proofErr w:type="spellEnd"/>
      <w:r w:rsidRPr="00A20A43">
        <w:t xml:space="preserve"> 1.2, se </w:t>
      </w:r>
      <w:proofErr w:type="spellStart"/>
      <w:r w:rsidRPr="00A20A43">
        <w:t>menține</w:t>
      </w:r>
      <w:proofErr w:type="spellEnd"/>
      <w:r w:rsidRPr="00A20A43">
        <w:t xml:space="preserve">, cu </w:t>
      </w:r>
      <w:proofErr w:type="spellStart"/>
      <w:r w:rsidRPr="00A20A43">
        <w:t>excepția</w:t>
      </w:r>
      <w:proofErr w:type="spellEnd"/>
      <w:r w:rsidRPr="00A20A43">
        <w:t xml:space="preserve"> </w:t>
      </w:r>
      <w:proofErr w:type="spellStart"/>
      <w:r w:rsidRPr="00A20A43">
        <w:t>cazului</w:t>
      </w:r>
      <w:proofErr w:type="spellEnd"/>
      <w:r w:rsidRPr="00A20A43">
        <w:t xml:space="preserve"> </w:t>
      </w:r>
      <w:proofErr w:type="spellStart"/>
      <w:r w:rsidRPr="00A20A43">
        <w:t>în</w:t>
      </w:r>
      <w:proofErr w:type="spellEnd"/>
      <w:r w:rsidRPr="00A20A43">
        <w:t xml:space="preserve"> care </w:t>
      </w:r>
      <w:proofErr w:type="spellStart"/>
      <w:r w:rsidRPr="00A20A43">
        <w:t>Fondatorul</w:t>
      </w:r>
      <w:proofErr w:type="spellEnd"/>
      <w:r w:rsidRPr="00A20A43">
        <w:t xml:space="preserve"> a </w:t>
      </w:r>
      <w:proofErr w:type="spellStart"/>
      <w:r w:rsidRPr="00A20A43">
        <w:t>dispus</w:t>
      </w:r>
      <w:proofErr w:type="spellEnd"/>
      <w:r w:rsidRPr="00A20A43">
        <w:t xml:space="preserve"> </w:t>
      </w:r>
      <w:proofErr w:type="spellStart"/>
      <w:r w:rsidRPr="00A20A43">
        <w:t>în</w:t>
      </w:r>
      <w:proofErr w:type="spellEnd"/>
      <w:r w:rsidRPr="00A20A43">
        <w:t xml:space="preserve"> mod </w:t>
      </w:r>
      <w:proofErr w:type="spellStart"/>
      <w:r w:rsidRPr="00A20A43">
        <w:t>contrar</w:t>
      </w:r>
      <w:proofErr w:type="spellEnd"/>
      <w:r w:rsidRPr="00A20A43">
        <w:t>.</w:t>
      </w:r>
    </w:p>
    <w:p w14:paraId="670C9BA1" w14:textId="11DD4734" w:rsidR="00986BDF" w:rsidRPr="00A20A43" w:rsidRDefault="00986BDF" w:rsidP="001E3F55">
      <w:pPr>
        <w:autoSpaceDE w:val="0"/>
        <w:autoSpaceDN w:val="0"/>
        <w:adjustRightInd w:val="0"/>
        <w:jc w:val="both"/>
        <w:rPr>
          <w:b/>
        </w:rPr>
      </w:pPr>
      <w:r w:rsidRPr="00A20A43">
        <w:rPr>
          <w:b/>
        </w:rPr>
        <w:t>1.8</w:t>
      </w:r>
      <w:r w:rsidRPr="00A20A43">
        <w:t xml:space="preserve">. </w:t>
      </w:r>
      <w:proofErr w:type="spellStart"/>
      <w:r w:rsidRPr="00A20A43">
        <w:t>În</w:t>
      </w:r>
      <w:proofErr w:type="spellEnd"/>
      <w:r w:rsidRPr="00A20A43">
        <w:t xml:space="preserve"> </w:t>
      </w:r>
      <w:proofErr w:type="spellStart"/>
      <w:r w:rsidRPr="00A20A43">
        <w:t>cazul</w:t>
      </w:r>
      <w:proofErr w:type="spellEnd"/>
      <w:r w:rsidRPr="00A20A43">
        <w:t xml:space="preserve"> </w:t>
      </w:r>
      <w:proofErr w:type="spellStart"/>
      <w:r w:rsidRPr="00A20A43">
        <w:t>rezidenților</w:t>
      </w:r>
      <w:proofErr w:type="spellEnd"/>
      <w:r w:rsidRPr="00A20A43">
        <w:t xml:space="preserve"> care </w:t>
      </w:r>
      <w:proofErr w:type="spellStart"/>
      <w:r w:rsidR="003C1CEC" w:rsidRPr="00A20A43">
        <w:t>realiz</w:t>
      </w:r>
      <w:r w:rsidR="0058128B" w:rsidRPr="00A20A43">
        <w:t>ează</w:t>
      </w:r>
      <w:proofErr w:type="spellEnd"/>
      <w:r w:rsidR="0058128B" w:rsidRPr="00A20A43">
        <w:t xml:space="preserve"> </w:t>
      </w:r>
      <w:proofErr w:type="spellStart"/>
      <w:r w:rsidR="0058128B" w:rsidRPr="00A20A43">
        <w:t>învestiți</w:t>
      </w:r>
      <w:r w:rsidR="003C1CEC" w:rsidRPr="00A20A43">
        <w:t>ile</w:t>
      </w:r>
      <w:proofErr w:type="spellEnd"/>
      <w:r w:rsidR="003C1CEC" w:rsidRPr="00A20A43">
        <w:t xml:space="preserve"> </w:t>
      </w:r>
      <w:proofErr w:type="spellStart"/>
      <w:r w:rsidR="003C1CEC" w:rsidRPr="00A20A43">
        <w:t>în</w:t>
      </w:r>
      <w:proofErr w:type="spellEnd"/>
      <w:r w:rsidR="003C1CEC" w:rsidRPr="00A20A43">
        <w:t xml:space="preserve"> </w:t>
      </w:r>
      <w:proofErr w:type="spellStart"/>
      <w:r w:rsidR="003C1CEC" w:rsidRPr="00A20A43">
        <w:t>baza</w:t>
      </w:r>
      <w:proofErr w:type="spellEnd"/>
      <w:r w:rsidR="003C1CEC" w:rsidRPr="00A20A43">
        <w:t xml:space="preserve"> </w:t>
      </w:r>
      <w:proofErr w:type="spellStart"/>
      <w:r w:rsidR="003C1CEC" w:rsidRPr="00A20A43">
        <w:t>finanțărilor</w:t>
      </w:r>
      <w:proofErr w:type="spellEnd"/>
      <w:r w:rsidR="003C1CEC" w:rsidRPr="00A20A43">
        <w:t xml:space="preserve"> </w:t>
      </w:r>
      <w:proofErr w:type="spellStart"/>
      <w:r w:rsidR="003C1CEC" w:rsidRPr="00A20A43">
        <w:t>nerambursabile</w:t>
      </w:r>
      <w:proofErr w:type="spellEnd"/>
      <w:r w:rsidR="003C1CEC" w:rsidRPr="00A20A43">
        <w:t xml:space="preserve"> </w:t>
      </w:r>
      <w:proofErr w:type="spellStart"/>
      <w:r w:rsidR="0058128B" w:rsidRPr="00A20A43">
        <w:t>atrase</w:t>
      </w:r>
      <w:proofErr w:type="spellEnd"/>
      <w:r w:rsidR="003C1CEC" w:rsidRPr="00A20A43">
        <w:t xml:space="preserve"> </w:t>
      </w:r>
      <w:proofErr w:type="spellStart"/>
      <w:r w:rsidR="003C1CEC" w:rsidRPr="00A20A43">
        <w:t>în</w:t>
      </w:r>
      <w:proofErr w:type="spellEnd"/>
      <w:r w:rsidR="003C1CEC" w:rsidRPr="00A20A43">
        <w:t xml:space="preserve"> </w:t>
      </w:r>
      <w:proofErr w:type="spellStart"/>
      <w:r w:rsidR="003C1CEC" w:rsidRPr="00A20A43">
        <w:t>cadrul</w:t>
      </w:r>
      <w:proofErr w:type="spellEnd"/>
      <w:r w:rsidR="003C1CEC" w:rsidRPr="00A20A43">
        <w:t xml:space="preserve"> </w:t>
      </w:r>
      <w:proofErr w:type="spellStart"/>
      <w:r w:rsidR="003C1CEC" w:rsidRPr="00A20A43">
        <w:t>Programului</w:t>
      </w:r>
      <w:proofErr w:type="spellEnd"/>
      <w:r w:rsidR="003C1CEC" w:rsidRPr="00A20A43">
        <w:t xml:space="preserve"> Regional </w:t>
      </w:r>
      <w:r w:rsidR="0058128B" w:rsidRPr="00A20A43">
        <w:t>Nord-Vest 2021-</w:t>
      </w:r>
      <w:proofErr w:type="gramStart"/>
      <w:r w:rsidR="0058128B" w:rsidRPr="00A20A43">
        <w:t>2027</w:t>
      </w:r>
      <w:r w:rsidR="003C1CEC" w:rsidRPr="00A20A43">
        <w:t xml:space="preserve">, </w:t>
      </w:r>
      <w:r w:rsidR="0058128B" w:rsidRPr="00A20A43">
        <w:t xml:space="preserve">  </w:t>
      </w:r>
      <w:proofErr w:type="spellStart"/>
      <w:proofErr w:type="gramEnd"/>
      <w:r w:rsidR="0058128B" w:rsidRPr="00A20A43">
        <w:t>obligația</w:t>
      </w:r>
      <w:proofErr w:type="spellEnd"/>
      <w:r w:rsidR="0058128B" w:rsidRPr="00A20A43">
        <w:t xml:space="preserve">  </w:t>
      </w:r>
      <w:proofErr w:type="spellStart"/>
      <w:r w:rsidR="0058128B" w:rsidRPr="00A20A43">
        <w:t>prevăzută</w:t>
      </w:r>
      <w:proofErr w:type="spellEnd"/>
      <w:r w:rsidR="0058128B" w:rsidRPr="00A20A43">
        <w:t xml:space="preserve"> la </w:t>
      </w:r>
      <w:proofErr w:type="spellStart"/>
      <w:r w:rsidR="0058128B" w:rsidRPr="00A20A43">
        <w:t>punctul</w:t>
      </w:r>
      <w:proofErr w:type="spellEnd"/>
      <w:r w:rsidR="0058128B" w:rsidRPr="00A20A43">
        <w:t xml:space="preserve"> 1.2 </w:t>
      </w:r>
      <w:proofErr w:type="spellStart"/>
      <w:r w:rsidR="0058128B" w:rsidRPr="00A20A43">
        <w:t>trebuie</w:t>
      </w:r>
      <w:proofErr w:type="spellEnd"/>
      <w:r w:rsidR="0058128B" w:rsidRPr="00A20A43">
        <w:t xml:space="preserve"> </w:t>
      </w:r>
      <w:proofErr w:type="spellStart"/>
      <w:r w:rsidR="0058128B" w:rsidRPr="00A20A43">
        <w:t>îndeplinită</w:t>
      </w:r>
      <w:proofErr w:type="spellEnd"/>
      <w:r w:rsidR="0058128B" w:rsidRPr="00A20A43">
        <w:t xml:space="preserve"> </w:t>
      </w:r>
      <w:proofErr w:type="spellStart"/>
      <w:r w:rsidR="003C1CEC" w:rsidRPr="00A20A43">
        <w:rPr>
          <w:lang w:val="fr-FR"/>
        </w:rPr>
        <w:t>până</w:t>
      </w:r>
      <w:proofErr w:type="spellEnd"/>
      <w:r w:rsidR="003C1CEC" w:rsidRPr="00A20A43">
        <w:rPr>
          <w:lang w:val="fr-FR"/>
        </w:rPr>
        <w:t xml:space="preserve"> la </w:t>
      </w:r>
      <w:proofErr w:type="spellStart"/>
      <w:r w:rsidR="003C1CEC" w:rsidRPr="00A20A43">
        <w:rPr>
          <w:lang w:val="fr-FR"/>
        </w:rPr>
        <w:t>împlinirea</w:t>
      </w:r>
      <w:proofErr w:type="spellEnd"/>
      <w:r w:rsidR="003C1CEC" w:rsidRPr="00A20A43">
        <w:rPr>
          <w:lang w:val="fr-FR"/>
        </w:rPr>
        <w:t xml:space="preserve"> </w:t>
      </w:r>
      <w:proofErr w:type="spellStart"/>
      <w:r w:rsidR="003C1CEC" w:rsidRPr="00A20A43">
        <w:rPr>
          <w:lang w:val="fr-FR"/>
        </w:rPr>
        <w:t>termenelor</w:t>
      </w:r>
      <w:proofErr w:type="spellEnd"/>
      <w:r w:rsidR="003C1CEC" w:rsidRPr="00A20A43">
        <w:rPr>
          <w:lang w:val="fr-FR"/>
        </w:rPr>
        <w:t xml:space="preserve"> </w:t>
      </w:r>
      <w:proofErr w:type="spellStart"/>
      <w:r w:rsidR="003C1CEC" w:rsidRPr="00A20A43">
        <w:rPr>
          <w:lang w:val="fr-FR"/>
        </w:rPr>
        <w:t>prevăzute</w:t>
      </w:r>
      <w:proofErr w:type="spellEnd"/>
      <w:r w:rsidR="003C1CEC" w:rsidRPr="00A20A43">
        <w:rPr>
          <w:lang w:val="fr-FR"/>
        </w:rPr>
        <w:t xml:space="preserve">  de </w:t>
      </w:r>
      <w:proofErr w:type="spellStart"/>
      <w:r w:rsidR="003C1CEC" w:rsidRPr="00A20A43">
        <w:rPr>
          <w:lang w:val="fr-FR"/>
        </w:rPr>
        <w:t>Ghidul</w:t>
      </w:r>
      <w:proofErr w:type="spellEnd"/>
      <w:r w:rsidR="003C1CEC" w:rsidRPr="00A20A43">
        <w:rPr>
          <w:lang w:val="fr-FR"/>
        </w:rPr>
        <w:t xml:space="preserve"> </w:t>
      </w:r>
      <w:proofErr w:type="spellStart"/>
      <w:r w:rsidR="003C1CEC" w:rsidRPr="00A20A43">
        <w:rPr>
          <w:lang w:val="fr-FR"/>
        </w:rPr>
        <w:t>solicitantului</w:t>
      </w:r>
      <w:proofErr w:type="spellEnd"/>
      <w:r w:rsidR="003C1CEC" w:rsidRPr="00A20A43">
        <w:rPr>
          <w:lang w:val="fr-FR"/>
        </w:rPr>
        <w:t xml:space="preserve"> </w:t>
      </w:r>
      <w:r w:rsidR="003C1CEC" w:rsidRPr="00A20A43">
        <w:rPr>
          <w:lang w:val="ro-RO"/>
        </w:rPr>
        <w:t xml:space="preserve"> </w:t>
      </w:r>
      <w:r w:rsidR="003C1CEC" w:rsidRPr="00A20A43">
        <w:t>“</w:t>
      </w:r>
      <w:r w:rsidR="003C1CEC" w:rsidRPr="00A20A43">
        <w:rPr>
          <w:lang w:val="ro-RO"/>
        </w:rPr>
        <w:t xml:space="preserve">Sprijinirea dezvoltării unor investiții inițiale ale unor IMM-uri în cadrul parcurilor de specializare inteligentă”, aferent Programului Regional Nord-Vest 2021-2027, la secțiunea   </w:t>
      </w:r>
      <w:r w:rsidR="003C1CEC" w:rsidRPr="00A20A43">
        <w:rPr>
          <w:bCs/>
        </w:rPr>
        <w:t xml:space="preserve">5.1.1. </w:t>
      </w:r>
      <w:proofErr w:type="spellStart"/>
      <w:r w:rsidR="003C1CEC" w:rsidRPr="00A20A43">
        <w:rPr>
          <w:bCs/>
        </w:rPr>
        <w:t>Cerințe</w:t>
      </w:r>
      <w:proofErr w:type="spellEnd"/>
      <w:r w:rsidR="003C1CEC" w:rsidRPr="00A20A43">
        <w:rPr>
          <w:bCs/>
        </w:rPr>
        <w:t xml:space="preserve"> </w:t>
      </w:r>
      <w:proofErr w:type="spellStart"/>
      <w:r w:rsidR="003C1CEC" w:rsidRPr="00A20A43">
        <w:rPr>
          <w:bCs/>
        </w:rPr>
        <w:t>privind</w:t>
      </w:r>
      <w:proofErr w:type="spellEnd"/>
      <w:r w:rsidR="003C1CEC" w:rsidRPr="00A20A43">
        <w:rPr>
          <w:bCs/>
        </w:rPr>
        <w:t xml:space="preserve"> </w:t>
      </w:r>
      <w:proofErr w:type="spellStart"/>
      <w:r w:rsidR="003C1CEC" w:rsidRPr="00A20A43">
        <w:rPr>
          <w:bCs/>
        </w:rPr>
        <w:t>eligibilitatea</w:t>
      </w:r>
      <w:proofErr w:type="spellEnd"/>
      <w:r w:rsidR="003C1CEC" w:rsidRPr="00A20A43">
        <w:rPr>
          <w:bCs/>
        </w:rPr>
        <w:t xml:space="preserve"> </w:t>
      </w:r>
      <w:proofErr w:type="spellStart"/>
      <w:r w:rsidR="003C1CEC" w:rsidRPr="00A20A43">
        <w:rPr>
          <w:bCs/>
        </w:rPr>
        <w:t>solicitanților</w:t>
      </w:r>
      <w:proofErr w:type="spellEnd"/>
      <w:r w:rsidR="003C1CEC" w:rsidRPr="00A20A43">
        <w:rPr>
          <w:bCs/>
        </w:rPr>
        <w:t xml:space="preserve"> </w:t>
      </w:r>
      <w:proofErr w:type="spellStart"/>
      <w:r w:rsidR="003C1CEC" w:rsidRPr="00A20A43">
        <w:rPr>
          <w:bCs/>
        </w:rPr>
        <w:t>și</w:t>
      </w:r>
      <w:proofErr w:type="spellEnd"/>
      <w:r w:rsidR="003C1CEC" w:rsidRPr="00A20A43">
        <w:rPr>
          <w:bCs/>
        </w:rPr>
        <w:t xml:space="preserve"> </w:t>
      </w:r>
      <w:proofErr w:type="spellStart"/>
      <w:proofErr w:type="gramStart"/>
      <w:r w:rsidR="003C1CEC" w:rsidRPr="00A20A43">
        <w:rPr>
          <w:bCs/>
        </w:rPr>
        <w:t>partenerilor</w:t>
      </w:r>
      <w:proofErr w:type="spellEnd"/>
      <w:r w:rsidR="003C1CEC" w:rsidRPr="00A20A43">
        <w:rPr>
          <w:bCs/>
        </w:rPr>
        <w:t xml:space="preserve">, </w:t>
      </w:r>
      <w:r w:rsidR="003C1CEC" w:rsidRPr="00A20A43">
        <w:rPr>
          <w:lang w:val="ro-RO"/>
        </w:rPr>
        <w:t xml:space="preserve"> </w:t>
      </w:r>
      <w:r w:rsidR="003C1CEC" w:rsidRPr="00A20A43">
        <w:rPr>
          <w:rFonts w:eastAsiaTheme="minorHAnsi"/>
          <w:bCs/>
          <w14:ligatures w14:val="standardContextual"/>
        </w:rPr>
        <w:t>ESO</w:t>
      </w:r>
      <w:proofErr w:type="gramEnd"/>
      <w:r w:rsidR="003C1CEC" w:rsidRPr="00A20A43">
        <w:rPr>
          <w:rFonts w:eastAsiaTheme="minorHAnsi"/>
          <w:bCs/>
          <w14:ligatures w14:val="standardContextual"/>
        </w:rPr>
        <w:t xml:space="preserve">2- </w:t>
      </w:r>
      <w:proofErr w:type="spellStart"/>
      <w:r w:rsidR="003C1CEC" w:rsidRPr="00A20A43">
        <w:rPr>
          <w:rFonts w:eastAsiaTheme="minorHAnsi"/>
          <w:bCs/>
          <w14:ligatures w14:val="standardContextual"/>
        </w:rPr>
        <w:t>Domeniul</w:t>
      </w:r>
      <w:proofErr w:type="spellEnd"/>
      <w:r w:rsidR="003C1CEC" w:rsidRPr="00A20A43">
        <w:rPr>
          <w:rFonts w:eastAsiaTheme="minorHAnsi"/>
          <w:bCs/>
          <w14:ligatures w14:val="standardContextual"/>
        </w:rPr>
        <w:t xml:space="preserve"> de </w:t>
      </w:r>
      <w:proofErr w:type="spellStart"/>
      <w:r w:rsidR="003C1CEC" w:rsidRPr="00A20A43">
        <w:rPr>
          <w:rFonts w:eastAsiaTheme="minorHAnsi"/>
          <w:bCs/>
          <w14:ligatures w14:val="standardContextual"/>
        </w:rPr>
        <w:t>activitate</w:t>
      </w:r>
      <w:proofErr w:type="spellEnd"/>
      <w:r w:rsidR="003C1CEC" w:rsidRPr="00A20A43">
        <w:rPr>
          <w:rFonts w:eastAsiaTheme="minorHAnsi"/>
          <w:bCs/>
          <w14:ligatures w14:val="standardContextual"/>
        </w:rPr>
        <w:t xml:space="preserve"> </w:t>
      </w:r>
      <w:proofErr w:type="spellStart"/>
      <w:r w:rsidR="003C1CEC" w:rsidRPr="00A20A43">
        <w:rPr>
          <w:rFonts w:eastAsiaTheme="minorHAnsi"/>
          <w:bCs/>
          <w14:ligatures w14:val="standardContextual"/>
        </w:rPr>
        <w:t>în</w:t>
      </w:r>
      <w:proofErr w:type="spellEnd"/>
      <w:r w:rsidR="003C1CEC" w:rsidRPr="00A20A43">
        <w:rPr>
          <w:rFonts w:eastAsiaTheme="minorHAnsi"/>
          <w:bCs/>
          <w14:ligatures w14:val="standardContextual"/>
        </w:rPr>
        <w:t xml:space="preserve"> care se </w:t>
      </w:r>
      <w:proofErr w:type="spellStart"/>
      <w:r w:rsidR="003C1CEC" w:rsidRPr="00A20A43">
        <w:rPr>
          <w:rFonts w:eastAsiaTheme="minorHAnsi"/>
          <w:bCs/>
          <w14:ligatures w14:val="standardContextual"/>
        </w:rPr>
        <w:t>realizează</w:t>
      </w:r>
      <w:proofErr w:type="spellEnd"/>
      <w:r w:rsidR="003C1CEC" w:rsidRPr="00A20A43">
        <w:rPr>
          <w:rFonts w:eastAsiaTheme="minorHAnsi"/>
          <w:bCs/>
          <w14:ligatures w14:val="standardContextual"/>
        </w:rPr>
        <w:t xml:space="preserve"> </w:t>
      </w:r>
      <w:proofErr w:type="spellStart"/>
      <w:r w:rsidR="003C1CEC" w:rsidRPr="00A20A43">
        <w:rPr>
          <w:rFonts w:eastAsiaTheme="minorHAnsi"/>
          <w:bCs/>
          <w14:ligatures w14:val="standardContextual"/>
        </w:rPr>
        <w:t>investiția</w:t>
      </w:r>
      <w:proofErr w:type="spellEnd"/>
      <w:r w:rsidR="0058128B" w:rsidRPr="00A20A43">
        <w:rPr>
          <w:rFonts w:eastAsiaTheme="minorHAnsi"/>
          <w:bCs/>
          <w14:ligatures w14:val="standardContextual"/>
        </w:rPr>
        <w:t>.</w:t>
      </w:r>
    </w:p>
    <w:p w14:paraId="4EE3AEA1" w14:textId="77777777" w:rsidR="001E3F55" w:rsidRPr="00A20A43" w:rsidRDefault="001E3F55" w:rsidP="001E3F55">
      <w:pPr>
        <w:tabs>
          <w:tab w:val="left" w:pos="2278"/>
        </w:tabs>
        <w:autoSpaceDE w:val="0"/>
        <w:autoSpaceDN w:val="0"/>
        <w:adjustRightInd w:val="0"/>
        <w:jc w:val="both"/>
        <w:rPr>
          <w:b/>
        </w:rPr>
      </w:pPr>
    </w:p>
    <w:bookmarkEnd w:id="12"/>
    <w:p w14:paraId="0FAF25B1" w14:textId="77777777" w:rsidR="001E3F55" w:rsidRPr="00A20A43" w:rsidRDefault="001E3F55" w:rsidP="001E3F55">
      <w:pPr>
        <w:tabs>
          <w:tab w:val="left" w:pos="2278"/>
        </w:tabs>
        <w:autoSpaceDE w:val="0"/>
        <w:autoSpaceDN w:val="0"/>
        <w:adjustRightInd w:val="0"/>
        <w:jc w:val="both"/>
        <w:rPr>
          <w:b/>
          <w:u w:val="single"/>
        </w:rPr>
      </w:pPr>
      <w:r w:rsidRPr="00A20A43">
        <w:rPr>
          <w:b/>
          <w:u w:val="single"/>
        </w:rPr>
        <w:t>II. DREPTURILOR ȘI OBLIGAȚIILE FONDATORULUI, ADMINISTRATORULUI ȘI REZIDENȚILOR</w:t>
      </w:r>
    </w:p>
    <w:p w14:paraId="4D45AA8D" w14:textId="77777777" w:rsidR="001E3F55" w:rsidRPr="00A20A43" w:rsidRDefault="001E3F55" w:rsidP="001E3F55">
      <w:pPr>
        <w:tabs>
          <w:tab w:val="left" w:pos="2278"/>
        </w:tabs>
        <w:autoSpaceDE w:val="0"/>
        <w:autoSpaceDN w:val="0"/>
        <w:adjustRightInd w:val="0"/>
        <w:jc w:val="both"/>
        <w:rPr>
          <w:b/>
          <w:u w:val="single"/>
        </w:rPr>
      </w:pPr>
    </w:p>
    <w:p w14:paraId="04ACC65B" w14:textId="77777777" w:rsidR="001E3F55" w:rsidRPr="00A20A43" w:rsidRDefault="001E3F55" w:rsidP="001E3F55">
      <w:pPr>
        <w:tabs>
          <w:tab w:val="left" w:pos="2278"/>
        </w:tabs>
        <w:autoSpaceDE w:val="0"/>
        <w:autoSpaceDN w:val="0"/>
        <w:adjustRightInd w:val="0"/>
        <w:jc w:val="both"/>
        <w:rPr>
          <w:b/>
          <w:u w:val="single"/>
        </w:rPr>
      </w:pPr>
      <w:r w:rsidRPr="00A20A43">
        <w:rPr>
          <w:b/>
          <w:u w:val="single"/>
        </w:rPr>
        <w:t>2.1. OBLIGAȚIILE FONDATORULUI</w:t>
      </w:r>
    </w:p>
    <w:p w14:paraId="73425072" w14:textId="77777777" w:rsidR="001E3F55" w:rsidRPr="00A20A43" w:rsidRDefault="001E3F55" w:rsidP="001E3F55">
      <w:pPr>
        <w:tabs>
          <w:tab w:val="left" w:pos="2278"/>
        </w:tabs>
        <w:autoSpaceDE w:val="0"/>
        <w:autoSpaceDN w:val="0"/>
        <w:adjustRightInd w:val="0"/>
        <w:jc w:val="both"/>
        <w:rPr>
          <w:b/>
          <w:u w:val="single"/>
        </w:rPr>
      </w:pPr>
    </w:p>
    <w:p w14:paraId="521518E1" w14:textId="77777777" w:rsidR="001E3F55" w:rsidRPr="00A20A43" w:rsidRDefault="001E3F55" w:rsidP="00600DC4">
      <w:pPr>
        <w:pStyle w:val="Heading1"/>
        <w:numPr>
          <w:ilvl w:val="0"/>
          <w:numId w:val="48"/>
        </w:numPr>
        <w:shd w:val="clear" w:color="auto" w:fill="FFFFFF"/>
        <w:spacing w:before="0" w:after="0"/>
        <w:ind w:left="360"/>
        <w:jc w:val="both"/>
        <w:rPr>
          <w:rFonts w:ascii="Times New Roman" w:hAnsi="Times New Roman"/>
          <w:b w:val="0"/>
          <w:sz w:val="24"/>
          <w:szCs w:val="24"/>
          <w:lang w:val="fr-FR"/>
        </w:rPr>
      </w:pPr>
      <w:proofErr w:type="spellStart"/>
      <w:r w:rsidRPr="00A20A43">
        <w:rPr>
          <w:rFonts w:ascii="Times New Roman" w:hAnsi="Times New Roman"/>
          <w:b w:val="0"/>
          <w:sz w:val="24"/>
          <w:szCs w:val="24"/>
          <w:lang w:val="fr-FR"/>
        </w:rPr>
        <w:t>Să</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încheie</w:t>
      </w:r>
      <w:proofErr w:type="spellEnd"/>
      <w:r w:rsidRPr="00A20A43">
        <w:rPr>
          <w:rFonts w:ascii="Times New Roman" w:hAnsi="Times New Roman"/>
          <w:b w:val="0"/>
          <w:sz w:val="24"/>
          <w:szCs w:val="24"/>
          <w:lang w:val="fr-FR"/>
        </w:rPr>
        <w:t xml:space="preserve"> un </w:t>
      </w:r>
      <w:proofErr w:type="spellStart"/>
      <w:r w:rsidRPr="00A20A43">
        <w:rPr>
          <w:rFonts w:ascii="Times New Roman" w:hAnsi="Times New Roman"/>
          <w:b w:val="0"/>
          <w:sz w:val="24"/>
          <w:szCs w:val="24"/>
          <w:lang w:val="fr-FR"/>
        </w:rPr>
        <w:t>contract</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cu</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administratorul</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parcului</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cu</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privire</w:t>
      </w:r>
      <w:proofErr w:type="spellEnd"/>
      <w:r w:rsidRPr="00A20A43">
        <w:rPr>
          <w:rFonts w:ascii="Times New Roman" w:hAnsi="Times New Roman"/>
          <w:b w:val="0"/>
          <w:sz w:val="24"/>
          <w:szCs w:val="24"/>
          <w:lang w:val="fr-FR"/>
        </w:rPr>
        <w:t xml:space="preserve"> la </w:t>
      </w:r>
      <w:proofErr w:type="spellStart"/>
      <w:r w:rsidRPr="00A20A43">
        <w:rPr>
          <w:rFonts w:ascii="Times New Roman" w:hAnsi="Times New Roman"/>
          <w:b w:val="0"/>
          <w:sz w:val="24"/>
          <w:szCs w:val="24"/>
          <w:lang w:val="fr-FR"/>
        </w:rPr>
        <w:t>administrarea</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imobilelor</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şi</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infrastructurii</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realizate</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pentru</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crearea</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şi</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funcţionarea</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parcului</w:t>
      </w:r>
      <w:proofErr w:type="spellEnd"/>
      <w:r w:rsidRPr="00A20A43">
        <w:rPr>
          <w:rFonts w:ascii="Times New Roman" w:hAnsi="Times New Roman"/>
          <w:b w:val="0"/>
          <w:sz w:val="24"/>
          <w:szCs w:val="24"/>
          <w:lang w:val="fr-FR"/>
        </w:rPr>
        <w:t xml:space="preserve"> de </w:t>
      </w:r>
      <w:proofErr w:type="spellStart"/>
      <w:r w:rsidRPr="00A20A43">
        <w:rPr>
          <w:rFonts w:ascii="Times New Roman" w:hAnsi="Times New Roman"/>
          <w:b w:val="0"/>
          <w:sz w:val="24"/>
          <w:szCs w:val="24"/>
          <w:lang w:val="fr-FR"/>
        </w:rPr>
        <w:t>specializare</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inteligentă</w:t>
      </w:r>
      <w:proofErr w:type="spellEnd"/>
      <w:r w:rsidRPr="00A20A43">
        <w:rPr>
          <w:rFonts w:ascii="Times New Roman" w:hAnsi="Times New Roman"/>
          <w:b w:val="0"/>
          <w:sz w:val="24"/>
          <w:szCs w:val="24"/>
          <w:lang w:val="fr-FR"/>
        </w:rPr>
        <w:t>;</w:t>
      </w:r>
    </w:p>
    <w:p w14:paraId="0E684622" w14:textId="77777777" w:rsidR="001E3F55" w:rsidRPr="00A20A43" w:rsidRDefault="001E3F55" w:rsidP="00600DC4">
      <w:pPr>
        <w:numPr>
          <w:ilvl w:val="0"/>
          <w:numId w:val="48"/>
        </w:numPr>
        <w:spacing w:line="276" w:lineRule="auto"/>
        <w:ind w:left="360"/>
        <w:jc w:val="both"/>
        <w:rPr>
          <w:lang w:val="fr-FR"/>
        </w:rPr>
      </w:pPr>
      <w:proofErr w:type="spellStart"/>
      <w:r w:rsidRPr="00A20A43">
        <w:rPr>
          <w:lang w:val="fr-FR"/>
        </w:rPr>
        <w:t>Să</w:t>
      </w:r>
      <w:proofErr w:type="spellEnd"/>
      <w:r w:rsidRPr="00A20A43">
        <w:rPr>
          <w:lang w:val="fr-FR"/>
        </w:rPr>
        <w:t xml:space="preserve"> </w:t>
      </w:r>
      <w:proofErr w:type="spellStart"/>
      <w:r w:rsidRPr="00A20A43">
        <w:rPr>
          <w:lang w:val="fr-FR"/>
        </w:rPr>
        <w:t>încheie</w:t>
      </w:r>
      <w:proofErr w:type="spellEnd"/>
      <w:r w:rsidRPr="00A20A43">
        <w:rPr>
          <w:lang w:val="fr-FR"/>
        </w:rPr>
        <w:t xml:space="preserve"> contracte de </w:t>
      </w:r>
      <w:proofErr w:type="spellStart"/>
      <w:r w:rsidRPr="00A20A43">
        <w:rPr>
          <w:lang w:val="fr-FR"/>
        </w:rPr>
        <w:t>concesiune</w:t>
      </w:r>
      <w:proofErr w:type="spellEnd"/>
      <w:r w:rsidRPr="00A20A43">
        <w:rPr>
          <w:lang w:val="fr-FR"/>
        </w:rPr>
        <w:t xml:space="preserve"> </w:t>
      </w:r>
      <w:proofErr w:type="spellStart"/>
      <w:r w:rsidRPr="00A20A43">
        <w:rPr>
          <w:lang w:val="fr-FR"/>
        </w:rPr>
        <w:t>cu</w:t>
      </w:r>
      <w:proofErr w:type="spellEnd"/>
      <w:r w:rsidRPr="00A20A43">
        <w:rPr>
          <w:lang w:val="fr-FR"/>
        </w:rPr>
        <w:t xml:space="preserve"> </w:t>
      </w:r>
      <w:proofErr w:type="spellStart"/>
      <w:r w:rsidRPr="00A20A43">
        <w:rPr>
          <w:lang w:val="fr-FR"/>
        </w:rPr>
        <w:t>rezidenții</w:t>
      </w:r>
      <w:proofErr w:type="spellEnd"/>
      <w:r w:rsidRPr="00A20A43">
        <w:rPr>
          <w:lang w:val="fr-FR"/>
        </w:rPr>
        <w:t xml:space="preserve"> </w:t>
      </w:r>
      <w:proofErr w:type="spellStart"/>
      <w:r w:rsidRPr="00A20A43">
        <w:rPr>
          <w:lang w:val="fr-FR"/>
        </w:rPr>
        <w:t>parcului</w:t>
      </w:r>
      <w:proofErr w:type="spellEnd"/>
      <w:r w:rsidRPr="00A20A43">
        <w:rPr>
          <w:lang w:val="fr-FR"/>
        </w:rPr>
        <w:t xml:space="preserve"> de </w:t>
      </w:r>
      <w:proofErr w:type="spellStart"/>
      <w:r w:rsidRPr="00A20A43">
        <w:rPr>
          <w:lang w:val="fr-FR"/>
        </w:rPr>
        <w:t>specializare</w:t>
      </w:r>
      <w:proofErr w:type="spellEnd"/>
      <w:r w:rsidRPr="00A20A43">
        <w:rPr>
          <w:lang w:val="fr-FR"/>
        </w:rPr>
        <w:t xml:space="preserve"> </w:t>
      </w:r>
      <w:proofErr w:type="spellStart"/>
      <w:r w:rsidRPr="00A20A43">
        <w:rPr>
          <w:lang w:val="fr-FR"/>
        </w:rPr>
        <w:t>inteligentă</w:t>
      </w:r>
      <w:proofErr w:type="spellEnd"/>
      <w:r w:rsidRPr="00A20A43">
        <w:rPr>
          <w:lang w:val="fr-FR"/>
        </w:rPr>
        <w:t xml:space="preserve">, </w:t>
      </w:r>
      <w:proofErr w:type="spellStart"/>
      <w:r w:rsidRPr="00A20A43">
        <w:rPr>
          <w:lang w:val="fr-FR"/>
        </w:rPr>
        <w:t>cu</w:t>
      </w:r>
      <w:proofErr w:type="spellEnd"/>
      <w:r w:rsidRPr="00A20A43">
        <w:rPr>
          <w:lang w:val="fr-FR"/>
        </w:rPr>
        <w:t xml:space="preserve"> </w:t>
      </w:r>
      <w:proofErr w:type="spellStart"/>
      <w:r w:rsidRPr="00A20A43">
        <w:rPr>
          <w:lang w:val="fr-FR"/>
        </w:rPr>
        <w:t>respectarea</w:t>
      </w:r>
      <w:proofErr w:type="spellEnd"/>
      <w:r w:rsidRPr="00A20A43">
        <w:rPr>
          <w:lang w:val="fr-FR"/>
        </w:rPr>
        <w:t xml:space="preserve"> </w:t>
      </w:r>
      <w:proofErr w:type="spellStart"/>
      <w:r w:rsidRPr="00A20A43">
        <w:rPr>
          <w:lang w:val="fr-FR"/>
        </w:rPr>
        <w:t>prevederilor</w:t>
      </w:r>
      <w:proofErr w:type="spellEnd"/>
      <w:r w:rsidRPr="00A20A43">
        <w:rPr>
          <w:lang w:val="fr-FR"/>
        </w:rPr>
        <w:t xml:space="preserve"> OUG nr. 57/2019 </w:t>
      </w:r>
      <w:proofErr w:type="spellStart"/>
      <w:r w:rsidRPr="00A20A43">
        <w:rPr>
          <w:lang w:val="fr-FR"/>
        </w:rPr>
        <w:t>și</w:t>
      </w:r>
      <w:proofErr w:type="spellEnd"/>
      <w:r w:rsidRPr="00A20A43">
        <w:rPr>
          <w:lang w:val="fr-FR"/>
        </w:rPr>
        <w:t xml:space="preserve"> OUG nr. 112/2022.</w:t>
      </w:r>
    </w:p>
    <w:p w14:paraId="51574A63" w14:textId="15A71967" w:rsidR="001E3F55" w:rsidRPr="00A20A43" w:rsidRDefault="001E3F55" w:rsidP="00600DC4">
      <w:pPr>
        <w:pStyle w:val="Heading1"/>
        <w:numPr>
          <w:ilvl w:val="0"/>
          <w:numId w:val="48"/>
        </w:numPr>
        <w:shd w:val="clear" w:color="auto" w:fill="FFFFFF"/>
        <w:spacing w:before="0" w:after="0"/>
        <w:ind w:left="360"/>
        <w:jc w:val="both"/>
        <w:rPr>
          <w:rFonts w:ascii="Times New Roman" w:hAnsi="Times New Roman"/>
          <w:b w:val="0"/>
          <w:sz w:val="24"/>
          <w:szCs w:val="24"/>
          <w:lang w:val="fr-FR"/>
        </w:rPr>
      </w:pPr>
      <w:proofErr w:type="spellStart"/>
      <w:r w:rsidRPr="00A20A43">
        <w:rPr>
          <w:rFonts w:ascii="Times New Roman" w:hAnsi="Times New Roman"/>
          <w:b w:val="0"/>
          <w:sz w:val="24"/>
          <w:szCs w:val="24"/>
          <w:lang w:val="fr-FR"/>
        </w:rPr>
        <w:t>Să</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pună</w:t>
      </w:r>
      <w:proofErr w:type="spellEnd"/>
      <w:r w:rsidRPr="00A20A43">
        <w:rPr>
          <w:rFonts w:ascii="Times New Roman" w:hAnsi="Times New Roman"/>
          <w:b w:val="0"/>
          <w:sz w:val="24"/>
          <w:szCs w:val="24"/>
          <w:lang w:val="fr-FR"/>
        </w:rPr>
        <w:t xml:space="preserve"> la </w:t>
      </w:r>
      <w:proofErr w:type="spellStart"/>
      <w:r w:rsidRPr="00A20A43">
        <w:rPr>
          <w:rFonts w:ascii="Times New Roman" w:hAnsi="Times New Roman"/>
          <w:b w:val="0"/>
          <w:sz w:val="24"/>
          <w:szCs w:val="24"/>
          <w:lang w:val="fr-FR"/>
        </w:rPr>
        <w:t>dispoziţie</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în</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condiţiile</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legii</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terenul</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pe</w:t>
      </w:r>
      <w:proofErr w:type="spellEnd"/>
      <w:r w:rsidRPr="00A20A43">
        <w:rPr>
          <w:rFonts w:ascii="Times New Roman" w:hAnsi="Times New Roman"/>
          <w:b w:val="0"/>
          <w:sz w:val="24"/>
          <w:szCs w:val="24"/>
          <w:lang w:val="fr-FR"/>
        </w:rPr>
        <w:t xml:space="preserve"> care este </w:t>
      </w:r>
      <w:proofErr w:type="spellStart"/>
      <w:r w:rsidRPr="00A20A43">
        <w:rPr>
          <w:rFonts w:ascii="Times New Roman" w:hAnsi="Times New Roman"/>
          <w:b w:val="0"/>
          <w:sz w:val="24"/>
          <w:szCs w:val="24"/>
          <w:lang w:val="fr-FR"/>
        </w:rPr>
        <w:t>situat</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parcul</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să</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realizeze</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infrastructura</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stradală</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şi</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cea</w:t>
      </w:r>
      <w:proofErr w:type="spellEnd"/>
      <w:r w:rsidRPr="00A20A43">
        <w:rPr>
          <w:rFonts w:ascii="Times New Roman" w:hAnsi="Times New Roman"/>
          <w:b w:val="0"/>
          <w:sz w:val="24"/>
          <w:szCs w:val="24"/>
          <w:lang w:val="fr-FR"/>
        </w:rPr>
        <w:t xml:space="preserve"> de </w:t>
      </w:r>
      <w:proofErr w:type="spellStart"/>
      <w:r w:rsidRPr="00A20A43">
        <w:rPr>
          <w:rFonts w:ascii="Times New Roman" w:hAnsi="Times New Roman"/>
          <w:b w:val="0"/>
          <w:sz w:val="24"/>
          <w:szCs w:val="24"/>
          <w:lang w:val="fr-FR"/>
        </w:rPr>
        <w:t>utilităţi</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p</w:t>
      </w:r>
      <w:r w:rsidR="00A601B2" w:rsidRPr="00A20A43">
        <w:rPr>
          <w:rFonts w:ascii="Times New Roman" w:hAnsi="Times New Roman"/>
          <w:b w:val="0"/>
          <w:sz w:val="24"/>
          <w:szCs w:val="24"/>
          <w:lang w:val="fr-FR"/>
        </w:rPr>
        <w:t>ublice</w:t>
      </w:r>
      <w:proofErr w:type="spellEnd"/>
      <w:r w:rsidR="00A601B2" w:rsidRPr="00A20A43">
        <w:rPr>
          <w:rFonts w:ascii="Times New Roman" w:hAnsi="Times New Roman"/>
          <w:b w:val="0"/>
          <w:sz w:val="24"/>
          <w:szCs w:val="24"/>
          <w:lang w:val="fr-FR"/>
        </w:rPr>
        <w:t xml:space="preserve"> </w:t>
      </w:r>
      <w:proofErr w:type="spellStart"/>
      <w:r w:rsidR="00A601B2" w:rsidRPr="00A20A43">
        <w:rPr>
          <w:rFonts w:ascii="Times New Roman" w:hAnsi="Times New Roman"/>
          <w:b w:val="0"/>
          <w:sz w:val="24"/>
          <w:szCs w:val="24"/>
          <w:lang w:val="fr-FR"/>
        </w:rPr>
        <w:t>din</w:t>
      </w:r>
      <w:proofErr w:type="spellEnd"/>
      <w:r w:rsidR="00A601B2" w:rsidRPr="00A20A43">
        <w:rPr>
          <w:rFonts w:ascii="Times New Roman" w:hAnsi="Times New Roman"/>
          <w:b w:val="0"/>
          <w:sz w:val="24"/>
          <w:szCs w:val="24"/>
          <w:lang w:val="fr-FR"/>
        </w:rPr>
        <w:t xml:space="preserve"> </w:t>
      </w:r>
      <w:proofErr w:type="spellStart"/>
      <w:r w:rsidR="00A601B2" w:rsidRPr="00A20A43">
        <w:rPr>
          <w:rFonts w:ascii="Times New Roman" w:hAnsi="Times New Roman"/>
          <w:b w:val="0"/>
          <w:sz w:val="24"/>
          <w:szCs w:val="24"/>
          <w:lang w:val="fr-FR"/>
        </w:rPr>
        <w:t>interiorul</w:t>
      </w:r>
      <w:proofErr w:type="spellEnd"/>
      <w:r w:rsidR="00A601B2" w:rsidRPr="00A20A43">
        <w:rPr>
          <w:rFonts w:ascii="Times New Roman" w:hAnsi="Times New Roman"/>
          <w:b w:val="0"/>
          <w:sz w:val="24"/>
          <w:szCs w:val="24"/>
          <w:lang w:val="fr-FR"/>
        </w:rPr>
        <w:t xml:space="preserve"> </w:t>
      </w:r>
      <w:proofErr w:type="spellStart"/>
      <w:r w:rsidR="00A601B2" w:rsidRPr="00A20A43">
        <w:rPr>
          <w:rFonts w:ascii="Times New Roman" w:hAnsi="Times New Roman"/>
          <w:b w:val="0"/>
          <w:sz w:val="24"/>
          <w:szCs w:val="24"/>
          <w:lang w:val="fr-FR"/>
        </w:rPr>
        <w:t>parcului</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racordul</w:t>
      </w:r>
      <w:proofErr w:type="spellEnd"/>
      <w:r w:rsidRPr="00A20A43">
        <w:rPr>
          <w:rFonts w:ascii="Times New Roman" w:hAnsi="Times New Roman"/>
          <w:b w:val="0"/>
          <w:sz w:val="24"/>
          <w:szCs w:val="24"/>
          <w:lang w:val="fr-FR"/>
        </w:rPr>
        <w:t xml:space="preserve"> la </w:t>
      </w:r>
      <w:proofErr w:type="spellStart"/>
      <w:r w:rsidRPr="00A20A43">
        <w:rPr>
          <w:rFonts w:ascii="Times New Roman" w:hAnsi="Times New Roman"/>
          <w:b w:val="0"/>
          <w:sz w:val="24"/>
          <w:szCs w:val="24"/>
          <w:lang w:val="fr-FR"/>
        </w:rPr>
        <w:t>utilităţile</w:t>
      </w:r>
      <w:proofErr w:type="spellEnd"/>
      <w:r w:rsidRPr="00A20A43">
        <w:rPr>
          <w:rFonts w:ascii="Times New Roman" w:hAnsi="Times New Roman"/>
          <w:b w:val="0"/>
          <w:sz w:val="24"/>
          <w:szCs w:val="24"/>
          <w:lang w:val="fr-FR"/>
        </w:rPr>
        <w:t xml:space="preserve"> </w:t>
      </w:r>
      <w:proofErr w:type="spellStart"/>
      <w:r w:rsidRPr="00A20A43">
        <w:rPr>
          <w:rFonts w:ascii="Times New Roman" w:hAnsi="Times New Roman"/>
          <w:b w:val="0"/>
          <w:sz w:val="24"/>
          <w:szCs w:val="24"/>
          <w:lang w:val="fr-FR"/>
        </w:rPr>
        <w:t>publice</w:t>
      </w:r>
      <w:proofErr w:type="spellEnd"/>
      <w:r w:rsidR="0058128B" w:rsidRPr="00A20A43">
        <w:rPr>
          <w:rFonts w:ascii="Times New Roman" w:hAnsi="Times New Roman"/>
          <w:b w:val="0"/>
          <w:sz w:val="24"/>
          <w:szCs w:val="24"/>
          <w:lang w:val="fr-FR"/>
        </w:rPr>
        <w:t xml:space="preserve"> </w:t>
      </w:r>
      <w:proofErr w:type="spellStart"/>
      <w:r w:rsidR="0058128B" w:rsidRPr="00A20A43">
        <w:rPr>
          <w:rFonts w:ascii="Times New Roman" w:hAnsi="Times New Roman"/>
          <w:b w:val="0"/>
          <w:sz w:val="24"/>
          <w:szCs w:val="24"/>
          <w:lang w:val="fr-FR"/>
        </w:rPr>
        <w:t>necesare</w:t>
      </w:r>
      <w:proofErr w:type="spellEnd"/>
      <w:r w:rsidR="0058128B" w:rsidRPr="00A20A43">
        <w:rPr>
          <w:rFonts w:ascii="Times New Roman" w:hAnsi="Times New Roman"/>
          <w:b w:val="0"/>
          <w:sz w:val="24"/>
          <w:szCs w:val="24"/>
          <w:lang w:val="fr-FR"/>
        </w:rPr>
        <w:t xml:space="preserve"> </w:t>
      </w:r>
      <w:proofErr w:type="spellStart"/>
      <w:r w:rsidR="0058128B" w:rsidRPr="00A20A43">
        <w:rPr>
          <w:rFonts w:ascii="Times New Roman" w:hAnsi="Times New Roman"/>
          <w:b w:val="0"/>
          <w:sz w:val="24"/>
          <w:szCs w:val="24"/>
          <w:lang w:val="fr-FR"/>
        </w:rPr>
        <w:t>funcţionării</w:t>
      </w:r>
      <w:proofErr w:type="spellEnd"/>
      <w:r w:rsidR="0058128B" w:rsidRPr="00A20A43">
        <w:rPr>
          <w:rFonts w:ascii="Times New Roman" w:hAnsi="Times New Roman"/>
          <w:b w:val="0"/>
          <w:sz w:val="24"/>
          <w:szCs w:val="24"/>
          <w:lang w:val="fr-FR"/>
        </w:rPr>
        <w:t xml:space="preserve"> </w:t>
      </w:r>
      <w:proofErr w:type="spellStart"/>
      <w:r w:rsidR="0058128B" w:rsidRPr="00A20A43">
        <w:rPr>
          <w:rFonts w:ascii="Times New Roman" w:hAnsi="Times New Roman"/>
          <w:b w:val="0"/>
          <w:sz w:val="24"/>
          <w:szCs w:val="24"/>
          <w:lang w:val="fr-FR"/>
        </w:rPr>
        <w:t>parcului</w:t>
      </w:r>
      <w:proofErr w:type="spellEnd"/>
      <w:r w:rsidRPr="00A20A43">
        <w:rPr>
          <w:rFonts w:ascii="Times New Roman" w:hAnsi="Times New Roman"/>
          <w:b w:val="0"/>
          <w:sz w:val="24"/>
          <w:szCs w:val="24"/>
          <w:lang w:val="fr-FR"/>
        </w:rPr>
        <w:t>;</w:t>
      </w:r>
    </w:p>
    <w:p w14:paraId="1CCD8F1C" w14:textId="520239D0" w:rsidR="001E3F55" w:rsidRPr="00A20A43" w:rsidRDefault="001E3F55" w:rsidP="00600DC4">
      <w:pPr>
        <w:numPr>
          <w:ilvl w:val="0"/>
          <w:numId w:val="48"/>
        </w:numPr>
        <w:spacing w:line="276" w:lineRule="auto"/>
        <w:ind w:left="360"/>
        <w:jc w:val="both"/>
        <w:rPr>
          <w:lang w:val="fr-FR"/>
        </w:rPr>
      </w:pPr>
      <w:proofErr w:type="spellStart"/>
      <w:r w:rsidRPr="00A20A43">
        <w:rPr>
          <w:lang w:val="fr-FR"/>
        </w:rPr>
        <w:t>Să</w:t>
      </w:r>
      <w:proofErr w:type="spellEnd"/>
      <w:r w:rsidRPr="00A20A43">
        <w:rPr>
          <w:lang w:val="fr-FR"/>
        </w:rPr>
        <w:t xml:space="preserve"> </w:t>
      </w:r>
      <w:proofErr w:type="spellStart"/>
      <w:r w:rsidRPr="00A20A43">
        <w:rPr>
          <w:lang w:val="fr-FR"/>
        </w:rPr>
        <w:t>implementeaze</w:t>
      </w:r>
      <w:proofErr w:type="spellEnd"/>
      <w:r w:rsidRPr="00A20A43">
        <w:rPr>
          <w:lang w:val="fr-FR"/>
        </w:rPr>
        <w:t xml:space="preserve"> </w:t>
      </w:r>
      <w:proofErr w:type="spellStart"/>
      <w:r w:rsidRPr="00A20A43">
        <w:rPr>
          <w:lang w:val="fr-FR"/>
        </w:rPr>
        <w:t>pe</w:t>
      </w:r>
      <w:proofErr w:type="spellEnd"/>
      <w:r w:rsidRPr="00A20A43">
        <w:rPr>
          <w:lang w:val="fr-FR"/>
        </w:rPr>
        <w:t xml:space="preserve"> </w:t>
      </w:r>
      <w:proofErr w:type="spellStart"/>
      <w:r w:rsidRPr="00A20A43">
        <w:rPr>
          <w:lang w:val="fr-FR"/>
        </w:rPr>
        <w:t>terenurile</w:t>
      </w:r>
      <w:proofErr w:type="spellEnd"/>
      <w:r w:rsidRPr="00A20A43">
        <w:rPr>
          <w:lang w:val="fr-FR"/>
        </w:rPr>
        <w:t xml:space="preserve"> </w:t>
      </w:r>
      <w:proofErr w:type="spellStart"/>
      <w:r w:rsidRPr="00A20A43">
        <w:rPr>
          <w:lang w:val="fr-FR"/>
        </w:rPr>
        <w:t>puse</w:t>
      </w:r>
      <w:proofErr w:type="spellEnd"/>
      <w:r w:rsidRPr="00A20A43">
        <w:rPr>
          <w:lang w:val="fr-FR"/>
        </w:rPr>
        <w:t xml:space="preserve"> la </w:t>
      </w:r>
      <w:proofErr w:type="spellStart"/>
      <w:r w:rsidRPr="00A20A43">
        <w:rPr>
          <w:lang w:val="fr-FR"/>
        </w:rPr>
        <w:t>dispoziţie</w:t>
      </w:r>
      <w:proofErr w:type="spellEnd"/>
      <w:r w:rsidRPr="00A20A43">
        <w:rPr>
          <w:lang w:val="fr-FR"/>
        </w:rPr>
        <w:t xml:space="preserve"> </w:t>
      </w:r>
      <w:proofErr w:type="spellStart"/>
      <w:r w:rsidRPr="00A20A43">
        <w:rPr>
          <w:lang w:val="fr-FR"/>
        </w:rPr>
        <w:t>proiectele</w:t>
      </w:r>
      <w:proofErr w:type="spellEnd"/>
      <w:r w:rsidRPr="00A20A43">
        <w:rPr>
          <w:lang w:val="fr-FR"/>
        </w:rPr>
        <w:t xml:space="preserve"> de </w:t>
      </w:r>
      <w:proofErr w:type="spellStart"/>
      <w:r w:rsidRPr="00A20A43">
        <w:rPr>
          <w:lang w:val="fr-FR"/>
        </w:rPr>
        <w:t>infrastructură</w:t>
      </w:r>
      <w:proofErr w:type="spellEnd"/>
      <w:r w:rsidRPr="00A20A43">
        <w:rPr>
          <w:lang w:val="fr-FR"/>
        </w:rPr>
        <w:t xml:space="preserve"> </w:t>
      </w:r>
      <w:proofErr w:type="spellStart"/>
      <w:r w:rsidRPr="00A20A43">
        <w:rPr>
          <w:lang w:val="fr-FR"/>
        </w:rPr>
        <w:t>şi</w:t>
      </w:r>
      <w:proofErr w:type="spellEnd"/>
      <w:r w:rsidRPr="00A20A43">
        <w:rPr>
          <w:lang w:val="fr-FR"/>
        </w:rPr>
        <w:t xml:space="preserve"> </w:t>
      </w:r>
      <w:proofErr w:type="spellStart"/>
      <w:r w:rsidRPr="00A20A43">
        <w:rPr>
          <w:lang w:val="fr-FR"/>
        </w:rPr>
        <w:t>toate</w:t>
      </w:r>
      <w:proofErr w:type="spellEnd"/>
      <w:r w:rsidRPr="00A20A43">
        <w:rPr>
          <w:lang w:val="fr-FR"/>
        </w:rPr>
        <w:t xml:space="preserve"> </w:t>
      </w:r>
      <w:proofErr w:type="spellStart"/>
      <w:r w:rsidRPr="00A20A43">
        <w:rPr>
          <w:lang w:val="fr-FR"/>
        </w:rPr>
        <w:t>investiţiile</w:t>
      </w:r>
      <w:proofErr w:type="spellEnd"/>
      <w:r w:rsidRPr="00A20A43">
        <w:rPr>
          <w:lang w:val="fr-FR"/>
        </w:rPr>
        <w:t xml:space="preserve"> </w:t>
      </w:r>
      <w:proofErr w:type="spellStart"/>
      <w:r w:rsidRPr="00A20A43">
        <w:rPr>
          <w:lang w:val="fr-FR"/>
        </w:rPr>
        <w:t>propuse</w:t>
      </w:r>
      <w:proofErr w:type="spellEnd"/>
      <w:r w:rsidRPr="00A20A43">
        <w:rPr>
          <w:lang w:val="fr-FR"/>
        </w:rPr>
        <w:t xml:space="preserve"> </w:t>
      </w:r>
      <w:proofErr w:type="spellStart"/>
      <w:r w:rsidRPr="00A20A43">
        <w:rPr>
          <w:lang w:val="fr-FR"/>
        </w:rPr>
        <w:t>prin</w:t>
      </w:r>
      <w:proofErr w:type="spellEnd"/>
      <w:r w:rsidRPr="00A20A43">
        <w:rPr>
          <w:lang w:val="fr-FR"/>
        </w:rPr>
        <w:t xml:space="preserve"> </w:t>
      </w:r>
      <w:proofErr w:type="spellStart"/>
      <w:r w:rsidRPr="00A20A43">
        <w:rPr>
          <w:lang w:val="fr-FR"/>
        </w:rPr>
        <w:t>documentaţiile</w:t>
      </w:r>
      <w:proofErr w:type="spellEnd"/>
      <w:r w:rsidRPr="00A20A43">
        <w:rPr>
          <w:lang w:val="fr-FR"/>
        </w:rPr>
        <w:t xml:space="preserve"> </w:t>
      </w:r>
      <w:proofErr w:type="spellStart"/>
      <w:r w:rsidRPr="00A20A43">
        <w:rPr>
          <w:lang w:val="fr-FR"/>
        </w:rPr>
        <w:t>tehnico-economice</w:t>
      </w:r>
      <w:proofErr w:type="spellEnd"/>
      <w:r w:rsidRPr="00A20A43">
        <w:rPr>
          <w:lang w:val="fr-FR"/>
        </w:rPr>
        <w:t xml:space="preserve">, </w:t>
      </w:r>
      <w:proofErr w:type="spellStart"/>
      <w:r w:rsidRPr="00A20A43">
        <w:rPr>
          <w:lang w:val="fr-FR"/>
        </w:rPr>
        <w:t>inclusiv</w:t>
      </w:r>
      <w:proofErr w:type="spellEnd"/>
      <w:r w:rsidRPr="00A20A43">
        <w:rPr>
          <w:lang w:val="fr-FR"/>
        </w:rPr>
        <w:t xml:space="preserve"> </w:t>
      </w:r>
      <w:proofErr w:type="spellStart"/>
      <w:r w:rsidRPr="00A20A43">
        <w:rPr>
          <w:lang w:val="fr-FR"/>
        </w:rPr>
        <w:t>clădiri</w:t>
      </w:r>
      <w:proofErr w:type="spellEnd"/>
      <w:r w:rsidRPr="00A20A43">
        <w:rPr>
          <w:lang w:val="fr-FR"/>
        </w:rPr>
        <w:t xml:space="preserve"> administrative, </w:t>
      </w:r>
      <w:proofErr w:type="spellStart"/>
      <w:r w:rsidRPr="00A20A43">
        <w:rPr>
          <w:lang w:val="fr-FR"/>
        </w:rPr>
        <w:t>relocarea</w:t>
      </w:r>
      <w:proofErr w:type="spellEnd"/>
      <w:r w:rsidRPr="00A20A43">
        <w:rPr>
          <w:lang w:val="fr-FR"/>
        </w:rPr>
        <w:t xml:space="preserve"> </w:t>
      </w:r>
      <w:proofErr w:type="spellStart"/>
      <w:r w:rsidRPr="00A20A43">
        <w:rPr>
          <w:lang w:val="fr-FR"/>
        </w:rPr>
        <w:t>reţelelor</w:t>
      </w:r>
      <w:proofErr w:type="spellEnd"/>
      <w:r w:rsidRPr="00A20A43">
        <w:rPr>
          <w:lang w:val="fr-FR"/>
        </w:rPr>
        <w:t xml:space="preserve"> de </w:t>
      </w:r>
      <w:proofErr w:type="spellStart"/>
      <w:r w:rsidRPr="00A20A43">
        <w:rPr>
          <w:lang w:val="fr-FR"/>
        </w:rPr>
        <w:t>utilităţi</w:t>
      </w:r>
      <w:proofErr w:type="spellEnd"/>
      <w:r w:rsidRPr="00A20A43">
        <w:rPr>
          <w:lang w:val="fr-FR"/>
        </w:rPr>
        <w:t xml:space="preserve"> </w:t>
      </w:r>
      <w:proofErr w:type="spellStart"/>
      <w:r w:rsidRPr="00A20A43">
        <w:rPr>
          <w:lang w:val="fr-FR"/>
        </w:rPr>
        <w:t>publice</w:t>
      </w:r>
      <w:proofErr w:type="spellEnd"/>
      <w:r w:rsidRPr="00A20A43">
        <w:rPr>
          <w:lang w:val="fr-FR"/>
        </w:rPr>
        <w:t xml:space="preserve"> </w:t>
      </w:r>
      <w:proofErr w:type="spellStart"/>
      <w:r w:rsidRPr="00A20A43">
        <w:rPr>
          <w:lang w:val="fr-FR"/>
        </w:rPr>
        <w:t>existente</w:t>
      </w:r>
      <w:proofErr w:type="spellEnd"/>
      <w:r w:rsidRPr="00A20A43">
        <w:rPr>
          <w:lang w:val="fr-FR"/>
        </w:rPr>
        <w:t xml:space="preserve"> </w:t>
      </w:r>
      <w:proofErr w:type="spellStart"/>
      <w:r w:rsidRPr="00A20A43">
        <w:rPr>
          <w:lang w:val="fr-FR"/>
        </w:rPr>
        <w:t>pe</w:t>
      </w:r>
      <w:proofErr w:type="spellEnd"/>
      <w:r w:rsidRPr="00A20A43">
        <w:rPr>
          <w:lang w:val="fr-FR"/>
        </w:rPr>
        <w:t xml:space="preserve"> </w:t>
      </w:r>
      <w:proofErr w:type="spellStart"/>
      <w:r w:rsidRPr="00A20A43">
        <w:rPr>
          <w:lang w:val="fr-FR"/>
        </w:rPr>
        <w:t>amplasamentele</w:t>
      </w:r>
      <w:proofErr w:type="spellEnd"/>
      <w:r w:rsidRPr="00A20A43">
        <w:rPr>
          <w:lang w:val="fr-FR"/>
        </w:rPr>
        <w:t xml:space="preserve"> de </w:t>
      </w:r>
      <w:proofErr w:type="spellStart"/>
      <w:r w:rsidRPr="00A20A43">
        <w:rPr>
          <w:lang w:val="fr-FR"/>
        </w:rPr>
        <w:t>teren</w:t>
      </w:r>
      <w:proofErr w:type="spellEnd"/>
      <w:r w:rsidRPr="00A20A43">
        <w:rPr>
          <w:lang w:val="fr-FR"/>
        </w:rPr>
        <w:t xml:space="preserve"> </w:t>
      </w:r>
      <w:proofErr w:type="spellStart"/>
      <w:r w:rsidRPr="00A20A43">
        <w:rPr>
          <w:lang w:val="fr-FR"/>
        </w:rPr>
        <w:t>puse</w:t>
      </w:r>
      <w:proofErr w:type="spellEnd"/>
      <w:r w:rsidRPr="00A20A43">
        <w:rPr>
          <w:lang w:val="fr-FR"/>
        </w:rPr>
        <w:t xml:space="preserve"> la </w:t>
      </w:r>
      <w:proofErr w:type="spellStart"/>
      <w:r w:rsidRPr="00A20A43">
        <w:rPr>
          <w:lang w:val="fr-FR"/>
        </w:rPr>
        <w:t>dispozi</w:t>
      </w:r>
      <w:r w:rsidR="00A601B2" w:rsidRPr="00A20A43">
        <w:rPr>
          <w:lang w:val="fr-FR"/>
        </w:rPr>
        <w:t>ţie</w:t>
      </w:r>
      <w:proofErr w:type="spellEnd"/>
      <w:r w:rsidR="00A601B2" w:rsidRPr="00A20A43">
        <w:rPr>
          <w:lang w:val="fr-FR"/>
        </w:rPr>
        <w:t xml:space="preserve"> </w:t>
      </w:r>
      <w:proofErr w:type="spellStart"/>
      <w:r w:rsidR="00A601B2" w:rsidRPr="00A20A43">
        <w:rPr>
          <w:lang w:val="fr-FR"/>
        </w:rPr>
        <w:t>pentru</w:t>
      </w:r>
      <w:proofErr w:type="spellEnd"/>
      <w:r w:rsidR="00A601B2" w:rsidRPr="00A20A43">
        <w:rPr>
          <w:lang w:val="fr-FR"/>
        </w:rPr>
        <w:t xml:space="preserve"> </w:t>
      </w:r>
      <w:proofErr w:type="spellStart"/>
      <w:r w:rsidR="00A601B2" w:rsidRPr="00A20A43">
        <w:rPr>
          <w:lang w:val="fr-FR"/>
        </w:rPr>
        <w:t>realizarea</w:t>
      </w:r>
      <w:proofErr w:type="spellEnd"/>
      <w:r w:rsidR="00A601B2" w:rsidRPr="00A20A43">
        <w:rPr>
          <w:lang w:val="fr-FR"/>
        </w:rPr>
        <w:t xml:space="preserve"> </w:t>
      </w:r>
      <w:proofErr w:type="spellStart"/>
      <w:r w:rsidR="00A601B2" w:rsidRPr="00A20A43">
        <w:rPr>
          <w:lang w:val="fr-FR"/>
        </w:rPr>
        <w:t>parcului</w:t>
      </w:r>
      <w:proofErr w:type="spellEnd"/>
      <w:r w:rsidRPr="00A20A43">
        <w:rPr>
          <w:lang w:val="fr-FR"/>
        </w:rPr>
        <w:t xml:space="preserve"> </w:t>
      </w:r>
      <w:proofErr w:type="spellStart"/>
      <w:r w:rsidRPr="00A20A43">
        <w:rPr>
          <w:lang w:val="fr-FR"/>
        </w:rPr>
        <w:t>şi</w:t>
      </w:r>
      <w:proofErr w:type="spellEnd"/>
      <w:r w:rsidRPr="00A20A43">
        <w:rPr>
          <w:lang w:val="fr-FR"/>
        </w:rPr>
        <w:t xml:space="preserve"> </w:t>
      </w:r>
      <w:proofErr w:type="spellStart"/>
      <w:r w:rsidRPr="00A20A43">
        <w:rPr>
          <w:lang w:val="fr-FR"/>
        </w:rPr>
        <w:t>producţia</w:t>
      </w:r>
      <w:proofErr w:type="spellEnd"/>
      <w:r w:rsidRPr="00A20A43">
        <w:rPr>
          <w:lang w:val="fr-FR"/>
        </w:rPr>
        <w:t xml:space="preserve"> de </w:t>
      </w:r>
      <w:proofErr w:type="spellStart"/>
      <w:r w:rsidRPr="00A20A43">
        <w:rPr>
          <w:lang w:val="fr-FR"/>
        </w:rPr>
        <w:t>energie</w:t>
      </w:r>
      <w:proofErr w:type="spellEnd"/>
      <w:r w:rsidRPr="00A20A43">
        <w:rPr>
          <w:lang w:val="fr-FR"/>
        </w:rPr>
        <w:t xml:space="preserve"> </w:t>
      </w:r>
      <w:proofErr w:type="spellStart"/>
      <w:r w:rsidRPr="00A20A43">
        <w:rPr>
          <w:lang w:val="fr-FR"/>
        </w:rPr>
        <w:t>în</w:t>
      </w:r>
      <w:proofErr w:type="spellEnd"/>
      <w:r w:rsidRPr="00A20A43">
        <w:rPr>
          <w:lang w:val="fr-FR"/>
        </w:rPr>
        <w:t xml:space="preserve"> </w:t>
      </w:r>
      <w:proofErr w:type="spellStart"/>
      <w:r w:rsidRPr="00A20A43">
        <w:rPr>
          <w:lang w:val="fr-FR"/>
        </w:rPr>
        <w:t>sistem</w:t>
      </w:r>
      <w:proofErr w:type="spellEnd"/>
      <w:r w:rsidRPr="00A20A43">
        <w:rPr>
          <w:lang w:val="fr-FR"/>
        </w:rPr>
        <w:t xml:space="preserve"> de </w:t>
      </w:r>
      <w:proofErr w:type="spellStart"/>
      <w:r w:rsidRPr="00A20A43">
        <w:rPr>
          <w:lang w:val="fr-FR"/>
        </w:rPr>
        <w:t>cogenerare</w:t>
      </w:r>
      <w:proofErr w:type="spellEnd"/>
      <w:r w:rsidRPr="00A20A43">
        <w:rPr>
          <w:lang w:val="fr-FR"/>
        </w:rPr>
        <w:t xml:space="preserve"> </w:t>
      </w:r>
      <w:proofErr w:type="spellStart"/>
      <w:r w:rsidRPr="00A20A43">
        <w:rPr>
          <w:lang w:val="fr-FR"/>
        </w:rPr>
        <w:t>sau</w:t>
      </w:r>
      <w:proofErr w:type="spellEnd"/>
      <w:r w:rsidRPr="00A20A43">
        <w:rPr>
          <w:lang w:val="fr-FR"/>
        </w:rPr>
        <w:t xml:space="preserve"> </w:t>
      </w:r>
      <w:proofErr w:type="spellStart"/>
      <w:r w:rsidRPr="00A20A43">
        <w:rPr>
          <w:lang w:val="fr-FR"/>
        </w:rPr>
        <w:t>energie</w:t>
      </w:r>
      <w:proofErr w:type="spellEnd"/>
      <w:r w:rsidRPr="00A20A43">
        <w:rPr>
          <w:lang w:val="fr-FR"/>
        </w:rPr>
        <w:t xml:space="preserve"> </w:t>
      </w:r>
      <w:proofErr w:type="spellStart"/>
      <w:r w:rsidRPr="00A20A43">
        <w:rPr>
          <w:lang w:val="fr-FR"/>
        </w:rPr>
        <w:t>regenerabilă</w:t>
      </w:r>
      <w:proofErr w:type="spellEnd"/>
      <w:r w:rsidRPr="00A20A43">
        <w:rPr>
          <w:lang w:val="fr-FR"/>
        </w:rPr>
        <w:t xml:space="preserve">, </w:t>
      </w:r>
      <w:proofErr w:type="spellStart"/>
      <w:r w:rsidRPr="00A20A43">
        <w:rPr>
          <w:lang w:val="fr-FR"/>
        </w:rPr>
        <w:t>reţele</w:t>
      </w:r>
      <w:proofErr w:type="spellEnd"/>
      <w:r w:rsidRPr="00A20A43">
        <w:rPr>
          <w:lang w:val="fr-FR"/>
        </w:rPr>
        <w:t xml:space="preserve"> de </w:t>
      </w:r>
      <w:proofErr w:type="spellStart"/>
      <w:r w:rsidRPr="00A20A43">
        <w:rPr>
          <w:lang w:val="fr-FR"/>
        </w:rPr>
        <w:t>distribuţie</w:t>
      </w:r>
      <w:proofErr w:type="spellEnd"/>
      <w:r w:rsidRPr="00A20A43">
        <w:rPr>
          <w:lang w:val="fr-FR"/>
        </w:rPr>
        <w:t xml:space="preserve"> a </w:t>
      </w:r>
      <w:proofErr w:type="spellStart"/>
      <w:r w:rsidRPr="00A20A43">
        <w:rPr>
          <w:lang w:val="fr-FR"/>
        </w:rPr>
        <w:t>alimentării</w:t>
      </w:r>
      <w:proofErr w:type="spellEnd"/>
      <w:r w:rsidRPr="00A20A43">
        <w:rPr>
          <w:lang w:val="fr-FR"/>
        </w:rPr>
        <w:t xml:space="preserve"> </w:t>
      </w:r>
      <w:proofErr w:type="spellStart"/>
      <w:r w:rsidRPr="00A20A43">
        <w:rPr>
          <w:lang w:val="fr-FR"/>
        </w:rPr>
        <w:t>cu</w:t>
      </w:r>
      <w:proofErr w:type="spellEnd"/>
      <w:r w:rsidRPr="00A20A43">
        <w:rPr>
          <w:lang w:val="fr-FR"/>
        </w:rPr>
        <w:t xml:space="preserve"> </w:t>
      </w:r>
      <w:proofErr w:type="spellStart"/>
      <w:r w:rsidRPr="00A20A43">
        <w:rPr>
          <w:lang w:val="fr-FR"/>
        </w:rPr>
        <w:t>energie</w:t>
      </w:r>
      <w:proofErr w:type="spellEnd"/>
      <w:r w:rsidRPr="00A20A43">
        <w:rPr>
          <w:lang w:val="fr-FR"/>
        </w:rPr>
        <w:t xml:space="preserve"> </w:t>
      </w:r>
      <w:proofErr w:type="spellStart"/>
      <w:r w:rsidRPr="00A20A43">
        <w:rPr>
          <w:lang w:val="fr-FR"/>
        </w:rPr>
        <w:t>electrică</w:t>
      </w:r>
      <w:proofErr w:type="spellEnd"/>
      <w:r w:rsidRPr="00A20A43">
        <w:rPr>
          <w:lang w:val="fr-FR"/>
        </w:rPr>
        <w:t xml:space="preserve">, </w:t>
      </w:r>
      <w:proofErr w:type="spellStart"/>
      <w:r w:rsidRPr="00A20A43">
        <w:rPr>
          <w:lang w:val="fr-FR"/>
        </w:rPr>
        <w:t>în</w:t>
      </w:r>
      <w:proofErr w:type="spellEnd"/>
      <w:r w:rsidRPr="00A20A43">
        <w:rPr>
          <w:lang w:val="fr-FR"/>
        </w:rPr>
        <w:t xml:space="preserve"> </w:t>
      </w:r>
      <w:proofErr w:type="spellStart"/>
      <w:r w:rsidRPr="00A20A43">
        <w:rPr>
          <w:lang w:val="fr-FR"/>
        </w:rPr>
        <w:t>condiţiile</w:t>
      </w:r>
      <w:proofErr w:type="spellEnd"/>
      <w:r w:rsidRPr="00A20A43">
        <w:rPr>
          <w:lang w:val="fr-FR"/>
        </w:rPr>
        <w:t xml:space="preserve"> </w:t>
      </w:r>
      <w:proofErr w:type="spellStart"/>
      <w:r w:rsidRPr="00A20A43">
        <w:rPr>
          <w:lang w:val="fr-FR"/>
        </w:rPr>
        <w:t>legii</w:t>
      </w:r>
      <w:proofErr w:type="spellEnd"/>
      <w:r w:rsidRPr="00A20A43">
        <w:rPr>
          <w:lang w:val="fr-FR"/>
        </w:rPr>
        <w:t>.</w:t>
      </w:r>
    </w:p>
    <w:p w14:paraId="14F7E22B" w14:textId="75AE5B4C" w:rsidR="001E3F55" w:rsidRPr="00A20A43" w:rsidRDefault="001E3F55" w:rsidP="00600DC4">
      <w:pPr>
        <w:numPr>
          <w:ilvl w:val="0"/>
          <w:numId w:val="48"/>
        </w:numPr>
        <w:spacing w:line="276" w:lineRule="auto"/>
        <w:ind w:left="360"/>
        <w:jc w:val="both"/>
        <w:rPr>
          <w:lang w:val="fr-FR"/>
        </w:rPr>
      </w:pPr>
      <w:proofErr w:type="spellStart"/>
      <w:r w:rsidRPr="00A20A43">
        <w:rPr>
          <w:lang w:val="fr-FR"/>
        </w:rPr>
        <w:t>Să</w:t>
      </w:r>
      <w:proofErr w:type="spellEnd"/>
      <w:r w:rsidRPr="00A20A43">
        <w:rPr>
          <w:lang w:val="fr-FR"/>
        </w:rPr>
        <w:t xml:space="preserve"> </w:t>
      </w:r>
      <w:proofErr w:type="spellStart"/>
      <w:r w:rsidRPr="00A20A43">
        <w:rPr>
          <w:lang w:val="fr-FR"/>
        </w:rPr>
        <w:t>îndeplinească</w:t>
      </w:r>
      <w:proofErr w:type="spellEnd"/>
      <w:r w:rsidRPr="00A20A43">
        <w:rPr>
          <w:lang w:val="fr-FR"/>
        </w:rPr>
        <w:t xml:space="preserve"> </w:t>
      </w:r>
      <w:proofErr w:type="spellStart"/>
      <w:r w:rsidRPr="00A20A43">
        <w:rPr>
          <w:lang w:val="fr-FR"/>
        </w:rPr>
        <w:t>orice</w:t>
      </w:r>
      <w:proofErr w:type="spellEnd"/>
      <w:r w:rsidRPr="00A20A43">
        <w:rPr>
          <w:lang w:val="fr-FR"/>
        </w:rPr>
        <w:t xml:space="preserve"> </w:t>
      </w:r>
      <w:proofErr w:type="spellStart"/>
      <w:r w:rsidRPr="00A20A43">
        <w:rPr>
          <w:lang w:val="fr-FR"/>
        </w:rPr>
        <w:t>alte</w:t>
      </w:r>
      <w:proofErr w:type="spellEnd"/>
      <w:r w:rsidRPr="00A20A43">
        <w:rPr>
          <w:lang w:val="fr-FR"/>
        </w:rPr>
        <w:t xml:space="preserve"> </w:t>
      </w:r>
      <w:proofErr w:type="spellStart"/>
      <w:r w:rsidRPr="00A20A43">
        <w:rPr>
          <w:lang w:val="fr-FR"/>
        </w:rPr>
        <w:t>atribuţii</w:t>
      </w:r>
      <w:proofErr w:type="spellEnd"/>
      <w:r w:rsidRPr="00A20A43">
        <w:rPr>
          <w:lang w:val="fr-FR"/>
        </w:rPr>
        <w:t xml:space="preserve"> </w:t>
      </w:r>
      <w:proofErr w:type="spellStart"/>
      <w:r w:rsidRPr="00A20A43">
        <w:rPr>
          <w:lang w:val="fr-FR"/>
        </w:rPr>
        <w:t>şi</w:t>
      </w:r>
      <w:proofErr w:type="spellEnd"/>
      <w:r w:rsidRPr="00A20A43">
        <w:rPr>
          <w:lang w:val="fr-FR"/>
        </w:rPr>
        <w:t xml:space="preserve"> </w:t>
      </w:r>
      <w:proofErr w:type="spellStart"/>
      <w:r w:rsidRPr="00A20A43">
        <w:rPr>
          <w:lang w:val="fr-FR"/>
        </w:rPr>
        <w:t>responsabilităţi</w:t>
      </w:r>
      <w:proofErr w:type="spellEnd"/>
      <w:r w:rsidRPr="00A20A43">
        <w:rPr>
          <w:lang w:val="fr-FR"/>
        </w:rPr>
        <w:t xml:space="preserve"> </w:t>
      </w:r>
      <w:proofErr w:type="spellStart"/>
      <w:r w:rsidRPr="00A20A43">
        <w:rPr>
          <w:lang w:val="fr-FR"/>
        </w:rPr>
        <w:t>necesare</w:t>
      </w:r>
      <w:proofErr w:type="spellEnd"/>
      <w:r w:rsidRPr="00A20A43">
        <w:rPr>
          <w:lang w:val="fr-FR"/>
        </w:rPr>
        <w:t xml:space="preserve"> </w:t>
      </w:r>
      <w:proofErr w:type="spellStart"/>
      <w:r w:rsidRPr="00A20A43">
        <w:rPr>
          <w:lang w:val="fr-FR"/>
        </w:rPr>
        <w:t>pentru</w:t>
      </w:r>
      <w:proofErr w:type="spellEnd"/>
      <w:r w:rsidRPr="00A20A43">
        <w:rPr>
          <w:lang w:val="fr-FR"/>
        </w:rPr>
        <w:t xml:space="preserve"> </w:t>
      </w:r>
      <w:proofErr w:type="spellStart"/>
      <w:r w:rsidRPr="00A20A43">
        <w:rPr>
          <w:lang w:val="fr-FR"/>
        </w:rPr>
        <w:t>organi</w:t>
      </w:r>
      <w:r w:rsidR="00A601B2" w:rsidRPr="00A20A43">
        <w:rPr>
          <w:lang w:val="fr-FR"/>
        </w:rPr>
        <w:t>zarea</w:t>
      </w:r>
      <w:proofErr w:type="spellEnd"/>
      <w:r w:rsidR="00A601B2" w:rsidRPr="00A20A43">
        <w:rPr>
          <w:lang w:val="fr-FR"/>
        </w:rPr>
        <w:t xml:space="preserve"> </w:t>
      </w:r>
      <w:proofErr w:type="spellStart"/>
      <w:r w:rsidR="00A601B2" w:rsidRPr="00A20A43">
        <w:rPr>
          <w:lang w:val="fr-FR"/>
        </w:rPr>
        <w:t>şi</w:t>
      </w:r>
      <w:proofErr w:type="spellEnd"/>
      <w:r w:rsidR="00A601B2" w:rsidRPr="00A20A43">
        <w:rPr>
          <w:lang w:val="fr-FR"/>
        </w:rPr>
        <w:t xml:space="preserve"> </w:t>
      </w:r>
      <w:proofErr w:type="spellStart"/>
      <w:r w:rsidR="00A601B2" w:rsidRPr="00A20A43">
        <w:rPr>
          <w:lang w:val="fr-FR"/>
        </w:rPr>
        <w:t>funcţionarea</w:t>
      </w:r>
      <w:proofErr w:type="spellEnd"/>
      <w:r w:rsidR="00A601B2" w:rsidRPr="00A20A43">
        <w:rPr>
          <w:lang w:val="fr-FR"/>
        </w:rPr>
        <w:t xml:space="preserve"> </w:t>
      </w:r>
      <w:proofErr w:type="spellStart"/>
      <w:r w:rsidR="00A601B2" w:rsidRPr="00A20A43">
        <w:rPr>
          <w:lang w:val="fr-FR"/>
        </w:rPr>
        <w:t>parcului</w:t>
      </w:r>
      <w:proofErr w:type="spellEnd"/>
      <w:r w:rsidRPr="00A20A43">
        <w:rPr>
          <w:lang w:val="fr-FR"/>
        </w:rPr>
        <w:t xml:space="preserve"> de </w:t>
      </w:r>
      <w:proofErr w:type="spellStart"/>
      <w:r w:rsidRPr="00A20A43">
        <w:rPr>
          <w:lang w:val="fr-FR"/>
        </w:rPr>
        <w:t>specializare</w:t>
      </w:r>
      <w:proofErr w:type="spellEnd"/>
      <w:r w:rsidRPr="00A20A43">
        <w:rPr>
          <w:lang w:val="fr-FR"/>
        </w:rPr>
        <w:t xml:space="preserve"> </w:t>
      </w:r>
      <w:proofErr w:type="spellStart"/>
      <w:r w:rsidRPr="00A20A43">
        <w:rPr>
          <w:lang w:val="fr-FR"/>
        </w:rPr>
        <w:t>inteligentă</w:t>
      </w:r>
      <w:proofErr w:type="spellEnd"/>
      <w:r w:rsidRPr="00A20A43">
        <w:rPr>
          <w:lang w:val="fr-FR"/>
        </w:rPr>
        <w:t>.</w:t>
      </w:r>
    </w:p>
    <w:p w14:paraId="04AC398E" w14:textId="77777777" w:rsidR="001E3F55" w:rsidRPr="00A20A43" w:rsidRDefault="001E3F55" w:rsidP="00600DC4">
      <w:pPr>
        <w:numPr>
          <w:ilvl w:val="0"/>
          <w:numId w:val="48"/>
        </w:numPr>
        <w:spacing w:line="276" w:lineRule="auto"/>
        <w:ind w:left="360"/>
        <w:jc w:val="both"/>
      </w:pPr>
      <w:proofErr w:type="spellStart"/>
      <w:r w:rsidRPr="00A20A43">
        <w:t>Să</w:t>
      </w:r>
      <w:proofErr w:type="spellEnd"/>
      <w:r w:rsidRPr="00A20A43">
        <w:t xml:space="preserve"> </w:t>
      </w:r>
      <w:proofErr w:type="spellStart"/>
      <w:r w:rsidRPr="00A20A43">
        <w:t>îndeplinească</w:t>
      </w:r>
      <w:proofErr w:type="spellEnd"/>
      <w:r w:rsidRPr="00A20A43">
        <w:t xml:space="preserve"> </w:t>
      </w:r>
      <w:proofErr w:type="spellStart"/>
      <w:r w:rsidRPr="00A20A43">
        <w:t>orice</w:t>
      </w:r>
      <w:proofErr w:type="spellEnd"/>
      <w:r w:rsidRPr="00A20A43">
        <w:t xml:space="preserve"> </w:t>
      </w:r>
      <w:proofErr w:type="spellStart"/>
      <w:r w:rsidRPr="00A20A43">
        <w:t>obligație</w:t>
      </w:r>
      <w:proofErr w:type="spellEnd"/>
      <w:r w:rsidRPr="00A20A43">
        <w:t xml:space="preserve"> </w:t>
      </w:r>
      <w:proofErr w:type="spellStart"/>
      <w:r w:rsidRPr="00A20A43">
        <w:t>stabilită</w:t>
      </w:r>
      <w:proofErr w:type="spellEnd"/>
      <w:r w:rsidRPr="00A20A43">
        <w:t xml:space="preserve"> </w:t>
      </w:r>
      <w:proofErr w:type="spellStart"/>
      <w:r w:rsidRPr="00A20A43">
        <w:t>prin</w:t>
      </w:r>
      <w:proofErr w:type="spellEnd"/>
      <w:r w:rsidRPr="00A20A43">
        <w:t xml:space="preserve"> </w:t>
      </w:r>
      <w:proofErr w:type="spellStart"/>
      <w:r w:rsidRPr="00A20A43">
        <w:t>contractele</w:t>
      </w:r>
      <w:proofErr w:type="spellEnd"/>
      <w:r w:rsidRPr="00A20A43">
        <w:t xml:space="preserve"> de </w:t>
      </w:r>
      <w:proofErr w:type="spellStart"/>
      <w:r w:rsidRPr="00A20A43">
        <w:t>concesiune</w:t>
      </w:r>
      <w:proofErr w:type="spellEnd"/>
      <w:r w:rsidRPr="00A20A43">
        <w:t xml:space="preserve"> </w:t>
      </w:r>
      <w:proofErr w:type="spellStart"/>
      <w:r w:rsidRPr="00A20A43">
        <w:t>și</w:t>
      </w:r>
      <w:proofErr w:type="spellEnd"/>
      <w:r w:rsidRPr="00A20A43">
        <w:t xml:space="preserve"> </w:t>
      </w:r>
      <w:proofErr w:type="spellStart"/>
      <w:r w:rsidRPr="00A20A43">
        <w:t>contractul</w:t>
      </w:r>
      <w:proofErr w:type="spellEnd"/>
      <w:r w:rsidRPr="00A20A43">
        <w:t xml:space="preserve"> de </w:t>
      </w:r>
      <w:proofErr w:type="spellStart"/>
      <w:r w:rsidRPr="00A20A43">
        <w:t>administrare</w:t>
      </w:r>
      <w:proofErr w:type="spellEnd"/>
      <w:r w:rsidRPr="00A20A43">
        <w:t>.</w:t>
      </w:r>
    </w:p>
    <w:p w14:paraId="5E28BD53" w14:textId="3C1A2AD6" w:rsidR="001E3F55" w:rsidRPr="00A20A43" w:rsidRDefault="001E3F55" w:rsidP="00600DC4">
      <w:pPr>
        <w:numPr>
          <w:ilvl w:val="0"/>
          <w:numId w:val="48"/>
        </w:numPr>
        <w:spacing w:line="276" w:lineRule="auto"/>
        <w:ind w:left="360"/>
        <w:jc w:val="both"/>
      </w:pPr>
      <w:proofErr w:type="spellStart"/>
      <w:r w:rsidRPr="00A20A43">
        <w:t>Să</w:t>
      </w:r>
      <w:proofErr w:type="spellEnd"/>
      <w:r w:rsidRPr="00A20A43">
        <w:t xml:space="preserve"> </w:t>
      </w:r>
      <w:proofErr w:type="spellStart"/>
      <w:r w:rsidRPr="00A20A43">
        <w:t>actualizeze</w:t>
      </w:r>
      <w:proofErr w:type="spellEnd"/>
      <w:r w:rsidRPr="00A20A43">
        <w:t xml:space="preserve"> </w:t>
      </w:r>
      <w:proofErr w:type="spellStart"/>
      <w:r w:rsidRPr="00A20A43">
        <w:t>planul</w:t>
      </w:r>
      <w:proofErr w:type="spellEnd"/>
      <w:r w:rsidRPr="00A20A43">
        <w:t xml:space="preserve"> de </w:t>
      </w:r>
      <w:proofErr w:type="spellStart"/>
      <w:r w:rsidRPr="00A20A43">
        <w:t>dezvoltare</w:t>
      </w:r>
      <w:proofErr w:type="spellEnd"/>
      <w:r w:rsidRPr="00A20A43">
        <w:t xml:space="preserve"> a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w:t>
      </w:r>
      <w:proofErr w:type="spellStart"/>
      <w:r w:rsidRPr="00A20A43">
        <w:t>ori</w:t>
      </w:r>
      <w:proofErr w:type="spellEnd"/>
      <w:r w:rsidRPr="00A20A43">
        <w:t xml:space="preserve"> de </w:t>
      </w:r>
      <w:proofErr w:type="spellStart"/>
      <w:r w:rsidRPr="00A20A43">
        <w:t>câte</w:t>
      </w:r>
      <w:proofErr w:type="spellEnd"/>
      <w:r w:rsidRPr="00A20A43">
        <w:t xml:space="preserve"> </w:t>
      </w:r>
      <w:proofErr w:type="spellStart"/>
      <w:r w:rsidRPr="00A20A43">
        <w:t>ori</w:t>
      </w:r>
      <w:proofErr w:type="spellEnd"/>
      <w:r w:rsidRPr="00A20A43">
        <w:t xml:space="preserve"> </w:t>
      </w:r>
      <w:proofErr w:type="spellStart"/>
      <w:r w:rsidRPr="00A20A43">
        <w:t>este</w:t>
      </w:r>
      <w:proofErr w:type="spellEnd"/>
      <w:r w:rsidRPr="00A20A43">
        <w:t xml:space="preserve"> </w:t>
      </w:r>
      <w:proofErr w:type="spellStart"/>
      <w:r w:rsidRPr="00A20A43">
        <w:t>necesar</w:t>
      </w:r>
      <w:proofErr w:type="spellEnd"/>
      <w:r w:rsidRPr="00A20A43">
        <w:t xml:space="preserve"> </w:t>
      </w:r>
      <w:proofErr w:type="spellStart"/>
      <w:r w:rsidRPr="00A20A43">
        <w:t>pentru</w:t>
      </w:r>
      <w:proofErr w:type="spellEnd"/>
      <w:r w:rsidRPr="00A20A43">
        <w:t xml:space="preserve"> </w:t>
      </w:r>
      <w:proofErr w:type="spellStart"/>
      <w:r w:rsidRPr="00A20A43">
        <w:t>satisfacerea</w:t>
      </w:r>
      <w:proofErr w:type="spellEnd"/>
      <w:r w:rsidRPr="00A20A43">
        <w:t xml:space="preserve"> </w:t>
      </w:r>
      <w:proofErr w:type="spellStart"/>
      <w:r w:rsidRPr="00A20A43">
        <w:t>scopului</w:t>
      </w:r>
      <w:proofErr w:type="spellEnd"/>
      <w:r w:rsidRPr="00A20A43">
        <w:t xml:space="preserve"> </w:t>
      </w:r>
      <w:proofErr w:type="spellStart"/>
      <w:r w:rsidRPr="00A20A43">
        <w:t>avut</w:t>
      </w:r>
      <w:proofErr w:type="spellEnd"/>
      <w:r w:rsidRPr="00A20A43">
        <w:t xml:space="preserve"> </w:t>
      </w:r>
      <w:proofErr w:type="spellStart"/>
      <w:r w:rsidRPr="00A20A43">
        <w:t>în</w:t>
      </w:r>
      <w:proofErr w:type="spellEnd"/>
      <w:r w:rsidRPr="00A20A43">
        <w:t xml:space="preserve"> </w:t>
      </w:r>
      <w:proofErr w:type="spellStart"/>
      <w:r w:rsidRPr="00A20A43">
        <w:t>vedere</w:t>
      </w:r>
      <w:proofErr w:type="spellEnd"/>
      <w:r w:rsidRPr="00A20A43">
        <w:t xml:space="preserve"> la </w:t>
      </w:r>
      <w:proofErr w:type="spellStart"/>
      <w:r w:rsidRPr="00A20A43">
        <w:t>înființarea</w:t>
      </w:r>
      <w:proofErr w:type="spellEnd"/>
      <w:r w:rsidR="00CD532B" w:rsidRPr="00A20A43">
        <w:t xml:space="preserve"> </w:t>
      </w:r>
      <w:proofErr w:type="spellStart"/>
      <w:r w:rsidR="00CD532B" w:rsidRPr="00A20A43">
        <w:t>parcului</w:t>
      </w:r>
      <w:proofErr w:type="spellEnd"/>
      <w:r w:rsidR="00CD532B" w:rsidRPr="00A20A43">
        <w:t xml:space="preserve"> de </w:t>
      </w:r>
      <w:proofErr w:type="spellStart"/>
      <w:r w:rsidR="00CD532B" w:rsidRPr="00A20A43">
        <w:t>specializare</w:t>
      </w:r>
      <w:proofErr w:type="spellEnd"/>
      <w:r w:rsidR="00CD532B" w:rsidRPr="00A20A43">
        <w:t xml:space="preserve"> </w:t>
      </w:r>
      <w:proofErr w:type="spellStart"/>
      <w:r w:rsidR="00CD532B" w:rsidRPr="00A20A43">
        <w:t>inteligentă</w:t>
      </w:r>
      <w:proofErr w:type="spellEnd"/>
      <w:r w:rsidR="00CD532B" w:rsidRPr="00A20A43">
        <w:t>.</w:t>
      </w:r>
    </w:p>
    <w:p w14:paraId="5BF3F098" w14:textId="759BC206" w:rsidR="001E3F55" w:rsidRPr="00A20A43" w:rsidRDefault="001E3F55" w:rsidP="00600DC4">
      <w:pPr>
        <w:numPr>
          <w:ilvl w:val="0"/>
          <w:numId w:val="48"/>
        </w:numPr>
        <w:spacing w:line="276" w:lineRule="auto"/>
        <w:ind w:left="360"/>
        <w:jc w:val="both"/>
      </w:pPr>
      <w:proofErr w:type="spellStart"/>
      <w:r w:rsidRPr="00A20A43">
        <w:lastRenderedPageBreak/>
        <w:t>Să</w:t>
      </w:r>
      <w:proofErr w:type="spellEnd"/>
      <w:r w:rsidRPr="00A20A43">
        <w:t xml:space="preserve"> </w:t>
      </w:r>
      <w:proofErr w:type="spellStart"/>
      <w:r w:rsidRPr="00A20A43">
        <w:t>efectueze</w:t>
      </w:r>
      <w:proofErr w:type="spellEnd"/>
      <w:r w:rsidRPr="00A20A43">
        <w:t xml:space="preserve"> </w:t>
      </w:r>
      <w:proofErr w:type="spellStart"/>
      <w:r w:rsidRPr="00A20A43">
        <w:t>demersurile</w:t>
      </w:r>
      <w:proofErr w:type="spellEnd"/>
      <w:r w:rsidRPr="00A20A43">
        <w:t xml:space="preserve"> </w:t>
      </w:r>
      <w:proofErr w:type="spellStart"/>
      <w:r w:rsidRPr="00A20A43">
        <w:t>necesare</w:t>
      </w:r>
      <w:proofErr w:type="spellEnd"/>
      <w:r w:rsidRPr="00A20A43">
        <w:t xml:space="preserve"> </w:t>
      </w:r>
      <w:proofErr w:type="spellStart"/>
      <w:r w:rsidRPr="00A20A43">
        <w:t>pentru</w:t>
      </w:r>
      <w:proofErr w:type="spellEnd"/>
      <w:r w:rsidRPr="00A20A43">
        <w:t xml:space="preserve"> </w:t>
      </w:r>
      <w:proofErr w:type="spellStart"/>
      <w:r w:rsidRPr="00A20A43">
        <w:t>obținerea</w:t>
      </w:r>
      <w:proofErr w:type="spellEnd"/>
      <w:r w:rsidRPr="00A20A43">
        <w:t xml:space="preserve"> </w:t>
      </w:r>
      <w:proofErr w:type="spellStart"/>
      <w:r w:rsidRPr="00A20A43">
        <w:t>titlului</w:t>
      </w:r>
      <w:proofErr w:type="spellEnd"/>
      <w:r w:rsidRPr="00A20A43">
        <w:t xml:space="preserve"> de parc de </w:t>
      </w:r>
      <w:proofErr w:type="spellStart"/>
      <w:r w:rsidRPr="00A20A43">
        <w:t>specializare</w:t>
      </w:r>
      <w:proofErr w:type="spellEnd"/>
      <w:r w:rsidRPr="00A20A43">
        <w:t xml:space="preserve"> </w:t>
      </w:r>
      <w:proofErr w:type="spellStart"/>
      <w:r w:rsidRPr="00A20A43">
        <w:t>inteligentă</w:t>
      </w:r>
      <w:proofErr w:type="spellEnd"/>
      <w:r w:rsidRPr="00A20A43">
        <w:t xml:space="preserve">, </w:t>
      </w:r>
      <w:proofErr w:type="spellStart"/>
      <w:r w:rsidRPr="00A20A43">
        <w:t>sau</w:t>
      </w:r>
      <w:proofErr w:type="spellEnd"/>
      <w:r w:rsidRPr="00A20A43">
        <w:t xml:space="preserve"> </w:t>
      </w:r>
      <w:proofErr w:type="spellStart"/>
      <w:r w:rsidRPr="00A20A43">
        <w:t>după</w:t>
      </w:r>
      <w:proofErr w:type="spellEnd"/>
      <w:r w:rsidRPr="00A20A43">
        <w:t xml:space="preserve"> </w:t>
      </w:r>
      <w:proofErr w:type="spellStart"/>
      <w:r w:rsidRPr="00A20A43">
        <w:t>caz</w:t>
      </w:r>
      <w:proofErr w:type="spellEnd"/>
      <w:r w:rsidRPr="00A20A43">
        <w:t xml:space="preserve">, </w:t>
      </w:r>
      <w:proofErr w:type="spellStart"/>
      <w:r w:rsidRPr="00A20A43">
        <w:t>pentru</w:t>
      </w:r>
      <w:proofErr w:type="spellEnd"/>
      <w:r w:rsidRPr="00A20A43">
        <w:t xml:space="preserve"> </w:t>
      </w:r>
      <w:proofErr w:type="spellStart"/>
      <w:r w:rsidRPr="00A20A43">
        <w:t>prelungirea</w:t>
      </w:r>
      <w:proofErr w:type="spellEnd"/>
      <w:r w:rsidRPr="00A20A43">
        <w:t xml:space="preserve"> </w:t>
      </w:r>
      <w:proofErr w:type="spellStart"/>
      <w:r w:rsidRPr="00A20A43">
        <w:t>titlului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00C52464" w:rsidRPr="00A20A43">
        <w:t>.</w:t>
      </w:r>
    </w:p>
    <w:p w14:paraId="559CA611" w14:textId="1DEF472D" w:rsidR="00C52464" w:rsidRPr="00A20A43" w:rsidRDefault="00C52464" w:rsidP="00600DC4">
      <w:pPr>
        <w:numPr>
          <w:ilvl w:val="0"/>
          <w:numId w:val="48"/>
        </w:numPr>
        <w:spacing w:line="276" w:lineRule="auto"/>
        <w:ind w:left="360"/>
        <w:jc w:val="both"/>
      </w:pPr>
      <w:proofErr w:type="spellStart"/>
      <w:r w:rsidRPr="00A20A43">
        <w:rPr>
          <w:shd w:val="clear" w:color="auto" w:fill="FFFFFF"/>
        </w:rPr>
        <w:t>Să</w:t>
      </w:r>
      <w:proofErr w:type="spellEnd"/>
      <w:r w:rsidRPr="00A20A43">
        <w:rPr>
          <w:shd w:val="clear" w:color="auto" w:fill="FFFFFF"/>
        </w:rPr>
        <w:t xml:space="preserve"> </w:t>
      </w:r>
      <w:proofErr w:type="spellStart"/>
      <w:r w:rsidRPr="00A20A43">
        <w:rPr>
          <w:shd w:val="clear" w:color="auto" w:fill="FFFFFF"/>
        </w:rPr>
        <w:t>elaboreze</w:t>
      </w:r>
      <w:proofErr w:type="spellEnd"/>
      <w:r w:rsidRPr="00A20A43">
        <w:rPr>
          <w:shd w:val="clear" w:color="auto" w:fill="FFFFFF"/>
        </w:rPr>
        <w:t xml:space="preserve"> </w:t>
      </w:r>
      <w:proofErr w:type="spellStart"/>
      <w:r w:rsidRPr="00A20A43">
        <w:rPr>
          <w:shd w:val="clear" w:color="auto" w:fill="FFFFFF"/>
        </w:rPr>
        <w:t>strategia</w:t>
      </w:r>
      <w:proofErr w:type="spellEnd"/>
      <w:r w:rsidRPr="00A20A43">
        <w:rPr>
          <w:shd w:val="clear" w:color="auto" w:fill="FFFFFF"/>
        </w:rPr>
        <w:t xml:space="preserve"> de </w:t>
      </w:r>
      <w:proofErr w:type="spellStart"/>
      <w:r w:rsidRPr="00A20A43">
        <w:rPr>
          <w:shd w:val="clear" w:color="auto" w:fill="FFFFFF"/>
        </w:rPr>
        <w:t>dezvoltare</w:t>
      </w:r>
      <w:proofErr w:type="spellEnd"/>
      <w:r w:rsidRPr="00A20A43">
        <w:rPr>
          <w:shd w:val="clear" w:color="auto" w:fill="FFFFFF"/>
        </w:rPr>
        <w:t xml:space="preserve"> </w:t>
      </w:r>
      <w:proofErr w:type="spellStart"/>
      <w:r w:rsidRPr="00A20A43">
        <w:rPr>
          <w:shd w:val="clear" w:color="auto" w:fill="FFFFFF"/>
        </w:rPr>
        <w:t>pentru</w:t>
      </w:r>
      <w:proofErr w:type="spellEnd"/>
      <w:r w:rsidRPr="00A20A43">
        <w:rPr>
          <w:shd w:val="clear" w:color="auto" w:fill="FFFFFF"/>
        </w:rPr>
        <w:t xml:space="preserve"> </w:t>
      </w:r>
      <w:proofErr w:type="spellStart"/>
      <w:r w:rsidRPr="00A20A43">
        <w:rPr>
          <w:shd w:val="clear" w:color="auto" w:fill="FFFFFF"/>
        </w:rPr>
        <w:t>realizarea</w:t>
      </w:r>
      <w:proofErr w:type="spellEnd"/>
      <w:r w:rsidRPr="00A20A43">
        <w:rPr>
          <w:shd w:val="clear" w:color="auto" w:fill="FFFFFF"/>
        </w:rPr>
        <w:t xml:space="preserve"> </w:t>
      </w:r>
      <w:proofErr w:type="spellStart"/>
      <w:r w:rsidRPr="00A20A43">
        <w:rPr>
          <w:shd w:val="clear" w:color="auto" w:fill="FFFFFF"/>
        </w:rPr>
        <w:t>obiectivelor</w:t>
      </w:r>
      <w:proofErr w:type="spellEnd"/>
      <w:r w:rsidRPr="00A20A43">
        <w:rPr>
          <w:shd w:val="clear" w:color="auto" w:fill="FFFFFF"/>
        </w:rPr>
        <w:t xml:space="preserve"> </w:t>
      </w:r>
      <w:proofErr w:type="spellStart"/>
      <w:r w:rsidRPr="00A20A43">
        <w:rPr>
          <w:shd w:val="clear" w:color="auto" w:fill="FFFFFF"/>
        </w:rPr>
        <w:t>parcului</w:t>
      </w:r>
      <w:proofErr w:type="spellEnd"/>
      <w:r w:rsidRPr="00A20A43">
        <w:rPr>
          <w:shd w:val="clear" w:color="auto" w:fill="FFFFFF"/>
        </w:rPr>
        <w:t xml:space="preserve"> </w:t>
      </w:r>
      <w:proofErr w:type="spellStart"/>
      <w:r w:rsidRPr="00A20A43">
        <w:rPr>
          <w:shd w:val="clear" w:color="auto" w:fill="FFFFFF"/>
        </w:rPr>
        <w:t>în</w:t>
      </w:r>
      <w:proofErr w:type="spellEnd"/>
      <w:r w:rsidRPr="00A20A43">
        <w:rPr>
          <w:shd w:val="clear" w:color="auto" w:fill="FFFFFF"/>
        </w:rPr>
        <w:t xml:space="preserve"> </w:t>
      </w:r>
      <w:proofErr w:type="spellStart"/>
      <w:r w:rsidRPr="00A20A43">
        <w:rPr>
          <w:shd w:val="clear" w:color="auto" w:fill="FFFFFF"/>
        </w:rPr>
        <w:t>domeniile</w:t>
      </w:r>
      <w:proofErr w:type="spellEnd"/>
      <w:r w:rsidRPr="00A20A43">
        <w:rPr>
          <w:shd w:val="clear" w:color="auto" w:fill="FFFFFF"/>
        </w:rPr>
        <w:t xml:space="preserve"> de </w:t>
      </w:r>
      <w:proofErr w:type="spellStart"/>
      <w:r w:rsidRPr="00A20A43">
        <w:rPr>
          <w:shd w:val="clear" w:color="auto" w:fill="FFFFFF"/>
        </w:rPr>
        <w:t>specializare</w:t>
      </w:r>
      <w:proofErr w:type="spellEnd"/>
      <w:r w:rsidRPr="00A20A43">
        <w:rPr>
          <w:shd w:val="clear" w:color="auto" w:fill="FFFFFF"/>
        </w:rPr>
        <w:t xml:space="preserve"> </w:t>
      </w:r>
      <w:proofErr w:type="spellStart"/>
      <w:r w:rsidRPr="00A20A43">
        <w:rPr>
          <w:shd w:val="clear" w:color="auto" w:fill="FFFFFF"/>
        </w:rPr>
        <w:t>inteligentă</w:t>
      </w:r>
      <w:proofErr w:type="spellEnd"/>
      <w:r w:rsidRPr="00A20A43">
        <w:rPr>
          <w:shd w:val="clear" w:color="auto" w:fill="FFFFFF"/>
        </w:rPr>
        <w:t xml:space="preserve">, conform </w:t>
      </w:r>
      <w:proofErr w:type="spellStart"/>
      <w:r w:rsidRPr="00A20A43">
        <w:rPr>
          <w:shd w:val="clear" w:color="auto" w:fill="FFFFFF"/>
        </w:rPr>
        <w:t>prevederilor</w:t>
      </w:r>
      <w:proofErr w:type="spellEnd"/>
      <w:r w:rsidRPr="00A20A43">
        <w:rPr>
          <w:shd w:val="clear" w:color="auto" w:fill="FFFFFF"/>
        </w:rPr>
        <w:t xml:space="preserve"> OUG nr. 112/2022.</w:t>
      </w:r>
    </w:p>
    <w:p w14:paraId="3861D016" w14:textId="77777777" w:rsidR="001E3F55" w:rsidRPr="00A20A43" w:rsidRDefault="001E3F55" w:rsidP="001E3F55">
      <w:pPr>
        <w:jc w:val="both"/>
        <w:rPr>
          <w:b/>
          <w:u w:val="single"/>
        </w:rPr>
      </w:pPr>
    </w:p>
    <w:p w14:paraId="1B789FCE" w14:textId="77777777" w:rsidR="001E3F55" w:rsidRPr="00A20A43" w:rsidRDefault="001E3F55" w:rsidP="001E3F55">
      <w:pPr>
        <w:jc w:val="both"/>
        <w:rPr>
          <w:b/>
          <w:u w:val="single"/>
        </w:rPr>
      </w:pPr>
      <w:r w:rsidRPr="00A20A43">
        <w:rPr>
          <w:b/>
          <w:u w:val="single"/>
        </w:rPr>
        <w:t>2.2. DREPTURILE FONDATORULUI</w:t>
      </w:r>
    </w:p>
    <w:p w14:paraId="7D976412" w14:textId="77777777" w:rsidR="001E3F55" w:rsidRPr="00A20A43" w:rsidRDefault="001E3F55" w:rsidP="00600DC4">
      <w:pPr>
        <w:numPr>
          <w:ilvl w:val="0"/>
          <w:numId w:val="49"/>
        </w:numPr>
        <w:spacing w:after="200" w:line="276" w:lineRule="auto"/>
        <w:ind w:left="360"/>
        <w:jc w:val="both"/>
      </w:pPr>
      <w:proofErr w:type="spellStart"/>
      <w:r w:rsidRPr="00A20A43">
        <w:t>Să</w:t>
      </w:r>
      <w:proofErr w:type="spellEnd"/>
      <w:r w:rsidRPr="00A20A43">
        <w:t xml:space="preserve"> </w:t>
      </w:r>
      <w:proofErr w:type="spellStart"/>
      <w:r w:rsidRPr="00A20A43">
        <w:t>monitorizeze</w:t>
      </w:r>
      <w:proofErr w:type="spellEnd"/>
      <w:r w:rsidRPr="00A20A43">
        <w:t xml:space="preserve"> </w:t>
      </w:r>
      <w:proofErr w:type="spellStart"/>
      <w:r w:rsidRPr="00A20A43">
        <w:t>activitatea</w:t>
      </w:r>
      <w:proofErr w:type="spellEnd"/>
      <w:r w:rsidRPr="00A20A43">
        <w:t xml:space="preserve"> </w:t>
      </w:r>
      <w:proofErr w:type="spellStart"/>
      <w:r w:rsidRPr="00A20A43">
        <w:t>administratorului</w:t>
      </w:r>
      <w:proofErr w:type="spellEnd"/>
      <w:r w:rsidRPr="00A20A43">
        <w:t xml:space="preserve"> </w:t>
      </w:r>
      <w:proofErr w:type="spellStart"/>
      <w:r w:rsidRPr="00A20A43">
        <w:t>parcului</w:t>
      </w:r>
      <w:proofErr w:type="spellEnd"/>
      <w:r w:rsidRPr="00A20A43">
        <w:t xml:space="preserve">, precum </w:t>
      </w:r>
      <w:proofErr w:type="spellStart"/>
      <w:r w:rsidRPr="00A20A43">
        <w:t>şi</w:t>
      </w:r>
      <w:proofErr w:type="spellEnd"/>
      <w:r w:rsidRPr="00A20A43">
        <w:t xml:space="preserve"> a </w:t>
      </w:r>
      <w:proofErr w:type="spellStart"/>
      <w:r w:rsidRPr="00A20A43">
        <w:t>rezidenţilor</w:t>
      </w:r>
      <w:proofErr w:type="spellEnd"/>
      <w:r w:rsidRPr="00A20A43">
        <w:t xml:space="preserve"> care </w:t>
      </w:r>
      <w:proofErr w:type="spellStart"/>
      <w:r w:rsidRPr="00A20A43">
        <w:t>îşi</w:t>
      </w:r>
      <w:proofErr w:type="spellEnd"/>
      <w:r w:rsidRPr="00A20A43">
        <w:t xml:space="preserve"> </w:t>
      </w:r>
      <w:proofErr w:type="spellStart"/>
      <w:r w:rsidRPr="00A20A43">
        <w:t>desfăşoară</w:t>
      </w:r>
      <w:proofErr w:type="spellEnd"/>
      <w:r w:rsidRPr="00A20A43">
        <w:t xml:space="preserve"> </w:t>
      </w:r>
      <w:proofErr w:type="spellStart"/>
      <w:r w:rsidRPr="00A20A43">
        <w:t>activitatea</w:t>
      </w:r>
      <w:proofErr w:type="spellEnd"/>
      <w:r w:rsidRPr="00A20A43">
        <w:t xml:space="preserve"> </w:t>
      </w:r>
      <w:proofErr w:type="spellStart"/>
      <w:r w:rsidRPr="00A20A43">
        <w:t>în</w:t>
      </w:r>
      <w:proofErr w:type="spellEnd"/>
      <w:r w:rsidRPr="00A20A43">
        <w:t xml:space="preserve"> </w:t>
      </w:r>
      <w:proofErr w:type="spellStart"/>
      <w:r w:rsidRPr="00A20A43">
        <w:t>cadrul</w:t>
      </w:r>
      <w:proofErr w:type="spellEnd"/>
      <w:r w:rsidRPr="00A20A43">
        <w:t xml:space="preserve"> </w:t>
      </w:r>
      <w:proofErr w:type="spellStart"/>
      <w:r w:rsidRPr="00A20A43">
        <w:t>parcurilor</w:t>
      </w:r>
      <w:proofErr w:type="spellEnd"/>
      <w:r w:rsidRPr="00A20A43">
        <w:t xml:space="preserve"> </w:t>
      </w:r>
      <w:proofErr w:type="spellStart"/>
      <w:r w:rsidRPr="00A20A43">
        <w:t>şi</w:t>
      </w:r>
      <w:proofErr w:type="spellEnd"/>
      <w:r w:rsidRPr="00A20A43">
        <w:t xml:space="preserve"> </w:t>
      </w:r>
      <w:proofErr w:type="spellStart"/>
      <w:r w:rsidRPr="00A20A43">
        <w:t>să</w:t>
      </w:r>
      <w:proofErr w:type="spellEnd"/>
      <w:r w:rsidRPr="00A20A43">
        <w:t xml:space="preserve"> </w:t>
      </w:r>
      <w:proofErr w:type="spellStart"/>
      <w:r w:rsidRPr="00A20A43">
        <w:t>dispună</w:t>
      </w:r>
      <w:proofErr w:type="spellEnd"/>
      <w:r w:rsidRPr="00A20A43">
        <w:t xml:space="preserve"> </w:t>
      </w:r>
      <w:proofErr w:type="spellStart"/>
      <w:r w:rsidRPr="00A20A43">
        <w:t>măsuri</w:t>
      </w:r>
      <w:proofErr w:type="spellEnd"/>
      <w:r w:rsidRPr="00A20A43">
        <w:t xml:space="preserve">, </w:t>
      </w:r>
      <w:proofErr w:type="spellStart"/>
      <w:r w:rsidRPr="00A20A43">
        <w:t>în</w:t>
      </w:r>
      <w:proofErr w:type="spellEnd"/>
      <w:r w:rsidRPr="00A20A43">
        <w:t xml:space="preserve"> </w:t>
      </w:r>
      <w:proofErr w:type="spellStart"/>
      <w:r w:rsidRPr="00A20A43">
        <w:t>limita</w:t>
      </w:r>
      <w:proofErr w:type="spellEnd"/>
      <w:r w:rsidRPr="00A20A43">
        <w:t xml:space="preserve"> </w:t>
      </w:r>
      <w:proofErr w:type="spellStart"/>
      <w:r w:rsidRPr="00A20A43">
        <w:t>competenţelor</w:t>
      </w:r>
      <w:proofErr w:type="spellEnd"/>
      <w:r w:rsidRPr="00A20A43">
        <w:t xml:space="preserve"> </w:t>
      </w:r>
      <w:proofErr w:type="spellStart"/>
      <w:r w:rsidRPr="00A20A43">
        <w:t>legale</w:t>
      </w:r>
      <w:proofErr w:type="spellEnd"/>
      <w:r w:rsidRPr="00A20A43">
        <w:t xml:space="preserve">, </w:t>
      </w:r>
      <w:proofErr w:type="spellStart"/>
      <w:r w:rsidRPr="00A20A43">
        <w:t>ori</w:t>
      </w:r>
      <w:proofErr w:type="spellEnd"/>
      <w:r w:rsidRPr="00A20A43">
        <w:t xml:space="preserve"> de </w:t>
      </w:r>
      <w:proofErr w:type="spellStart"/>
      <w:r w:rsidRPr="00A20A43">
        <w:t>câte</w:t>
      </w:r>
      <w:proofErr w:type="spellEnd"/>
      <w:r w:rsidRPr="00A20A43">
        <w:t xml:space="preserve"> </w:t>
      </w:r>
      <w:proofErr w:type="spellStart"/>
      <w:r w:rsidRPr="00A20A43">
        <w:t>ori</w:t>
      </w:r>
      <w:proofErr w:type="spellEnd"/>
      <w:r w:rsidRPr="00A20A43">
        <w:t xml:space="preserve"> </w:t>
      </w:r>
      <w:proofErr w:type="spellStart"/>
      <w:r w:rsidRPr="00A20A43">
        <w:t>constată</w:t>
      </w:r>
      <w:proofErr w:type="spellEnd"/>
      <w:r w:rsidRPr="00A20A43">
        <w:t xml:space="preserve"> </w:t>
      </w:r>
      <w:proofErr w:type="spellStart"/>
      <w:r w:rsidRPr="00A20A43">
        <w:t>că</w:t>
      </w:r>
      <w:proofErr w:type="spellEnd"/>
      <w:r w:rsidRPr="00A20A43">
        <w:t xml:space="preserve"> sunt </w:t>
      </w:r>
      <w:proofErr w:type="spellStart"/>
      <w:r w:rsidRPr="00A20A43">
        <w:t>abateri</w:t>
      </w:r>
      <w:proofErr w:type="spellEnd"/>
      <w:r w:rsidRPr="00A20A43">
        <w:t xml:space="preserve"> de la </w:t>
      </w:r>
      <w:proofErr w:type="spellStart"/>
      <w:r w:rsidRPr="00A20A43">
        <w:t>normele</w:t>
      </w:r>
      <w:proofErr w:type="spellEnd"/>
      <w:r w:rsidRPr="00A20A43">
        <w:t xml:space="preserve"> </w:t>
      </w:r>
      <w:proofErr w:type="spellStart"/>
      <w:r w:rsidRPr="00A20A43">
        <w:t>legale</w:t>
      </w:r>
      <w:proofErr w:type="spellEnd"/>
      <w:r w:rsidRPr="00A20A43">
        <w:t xml:space="preserve"> </w:t>
      </w:r>
      <w:proofErr w:type="spellStart"/>
      <w:r w:rsidRPr="00A20A43">
        <w:t>în</w:t>
      </w:r>
      <w:proofErr w:type="spellEnd"/>
      <w:r w:rsidRPr="00A20A43">
        <w:t xml:space="preserve"> </w:t>
      </w:r>
      <w:proofErr w:type="spellStart"/>
      <w:r w:rsidRPr="00A20A43">
        <w:t>vigoare</w:t>
      </w:r>
      <w:proofErr w:type="spellEnd"/>
      <w:r w:rsidRPr="00A20A43">
        <w:t xml:space="preserve"> </w:t>
      </w:r>
      <w:proofErr w:type="spellStart"/>
      <w:r w:rsidRPr="00A20A43">
        <w:t>privind</w:t>
      </w:r>
      <w:proofErr w:type="spellEnd"/>
      <w:r w:rsidRPr="00A20A43">
        <w:t xml:space="preserve"> </w:t>
      </w:r>
      <w:proofErr w:type="spellStart"/>
      <w:r w:rsidRPr="00A20A43">
        <w:t>organizarea</w:t>
      </w:r>
      <w:proofErr w:type="spellEnd"/>
      <w:r w:rsidRPr="00A20A43">
        <w:t xml:space="preserve"> </w:t>
      </w:r>
      <w:proofErr w:type="spellStart"/>
      <w:r w:rsidRPr="00A20A43">
        <w:t>şi</w:t>
      </w:r>
      <w:proofErr w:type="spellEnd"/>
      <w:r w:rsidRPr="00A20A43">
        <w:t xml:space="preserve"> </w:t>
      </w:r>
      <w:proofErr w:type="spellStart"/>
      <w:r w:rsidRPr="00A20A43">
        <w:t>funcţionarea</w:t>
      </w:r>
      <w:proofErr w:type="spellEnd"/>
      <w:r w:rsidRPr="00A20A43">
        <w:t xml:space="preserve"> </w:t>
      </w:r>
      <w:proofErr w:type="spellStart"/>
      <w:r w:rsidRPr="00A20A43">
        <w:t>parcurilor</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precum </w:t>
      </w:r>
      <w:proofErr w:type="spellStart"/>
      <w:r w:rsidRPr="00A20A43">
        <w:t>şi</w:t>
      </w:r>
      <w:proofErr w:type="spellEnd"/>
      <w:r w:rsidRPr="00A20A43">
        <w:t xml:space="preserve"> </w:t>
      </w:r>
      <w:proofErr w:type="spellStart"/>
      <w:r w:rsidRPr="00A20A43">
        <w:t>obiectivele</w:t>
      </w:r>
      <w:proofErr w:type="spellEnd"/>
      <w:r w:rsidRPr="00A20A43">
        <w:t xml:space="preserve"> </w:t>
      </w:r>
      <w:proofErr w:type="spellStart"/>
      <w:r w:rsidRPr="00A20A43">
        <w:t>stabilite</w:t>
      </w:r>
      <w:proofErr w:type="spellEnd"/>
      <w:r w:rsidRPr="00A20A43">
        <w:t xml:space="preserve"> </w:t>
      </w:r>
      <w:proofErr w:type="spellStart"/>
      <w:r w:rsidRPr="00A20A43">
        <w:t>în</w:t>
      </w:r>
      <w:proofErr w:type="spellEnd"/>
      <w:r w:rsidRPr="00A20A43">
        <w:t xml:space="preserve"> </w:t>
      </w:r>
      <w:proofErr w:type="spellStart"/>
      <w:r w:rsidRPr="00A20A43">
        <w:t>planul</w:t>
      </w:r>
      <w:proofErr w:type="spellEnd"/>
      <w:r w:rsidRPr="00A20A43">
        <w:t xml:space="preserve"> de </w:t>
      </w:r>
      <w:proofErr w:type="spellStart"/>
      <w:r w:rsidRPr="00A20A43">
        <w:t>dezvoltare</w:t>
      </w:r>
      <w:proofErr w:type="spellEnd"/>
      <w:r w:rsidRPr="00A20A43">
        <w:t>;</w:t>
      </w:r>
    </w:p>
    <w:p w14:paraId="33E6F642" w14:textId="6A2766B4" w:rsidR="001E3F55" w:rsidRPr="00A20A43" w:rsidRDefault="001E3F55" w:rsidP="00600DC4">
      <w:pPr>
        <w:numPr>
          <w:ilvl w:val="0"/>
          <w:numId w:val="49"/>
        </w:numPr>
        <w:spacing w:after="200" w:line="276" w:lineRule="auto"/>
        <w:ind w:left="360" w:hanging="450"/>
        <w:jc w:val="both"/>
      </w:pPr>
      <w:proofErr w:type="spellStart"/>
      <w:r w:rsidRPr="00A20A43">
        <w:t>Să</w:t>
      </w:r>
      <w:proofErr w:type="spellEnd"/>
      <w:r w:rsidRPr="00A20A43">
        <w:t xml:space="preserve"> </w:t>
      </w:r>
      <w:proofErr w:type="spellStart"/>
      <w:r w:rsidRPr="00A20A43">
        <w:t>stabilească</w:t>
      </w:r>
      <w:proofErr w:type="spellEnd"/>
      <w:r w:rsidRPr="00A20A43">
        <w:t xml:space="preserve"> </w:t>
      </w:r>
      <w:proofErr w:type="spellStart"/>
      <w:r w:rsidRPr="00A20A43">
        <w:t>tarifele</w:t>
      </w:r>
      <w:proofErr w:type="spellEnd"/>
      <w:r w:rsidRPr="00A20A43">
        <w:t xml:space="preserve"> de </w:t>
      </w:r>
      <w:proofErr w:type="spellStart"/>
      <w:r w:rsidRPr="00A20A43">
        <w:t>administrare</w:t>
      </w:r>
      <w:proofErr w:type="spellEnd"/>
      <w:r w:rsidRPr="00A20A43">
        <w:t xml:space="preserve"> a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w:t>
      </w:r>
      <w:proofErr w:type="spellStart"/>
      <w:r w:rsidRPr="00A20A43">
        <w:t>precepute</w:t>
      </w:r>
      <w:proofErr w:type="spellEnd"/>
      <w:r w:rsidRPr="00A20A43">
        <w:t xml:space="preserve"> de </w:t>
      </w:r>
      <w:proofErr w:type="spellStart"/>
      <w:r w:rsidRPr="00A20A43">
        <w:t>către</w:t>
      </w:r>
      <w:proofErr w:type="spellEnd"/>
      <w:r w:rsidRPr="00A20A43">
        <w:t xml:space="preserve"> administrator</w:t>
      </w:r>
      <w:r w:rsidR="00625F29" w:rsidRPr="00A20A43">
        <w:t>.</w:t>
      </w:r>
      <w:r w:rsidRPr="00A20A43">
        <w:t xml:space="preserve"> </w:t>
      </w:r>
    </w:p>
    <w:p w14:paraId="3E821539" w14:textId="049BF34B" w:rsidR="001E3F55" w:rsidRPr="00A20A43" w:rsidRDefault="001E3F55" w:rsidP="00600DC4">
      <w:pPr>
        <w:numPr>
          <w:ilvl w:val="0"/>
          <w:numId w:val="49"/>
        </w:numPr>
        <w:spacing w:after="200" w:line="276" w:lineRule="auto"/>
        <w:ind w:left="360"/>
        <w:jc w:val="both"/>
        <w:rPr>
          <w:lang w:val="sv-SE"/>
        </w:rPr>
      </w:pPr>
      <w:r w:rsidRPr="00A20A43">
        <w:rPr>
          <w:lang w:val="sv-SE"/>
        </w:rPr>
        <w:t>Să acorde scutiri/reduceri de la plata impozitelor şi taxelor locale, cu respectarea prevederilor legale în materie de ajutor de stat;</w:t>
      </w:r>
    </w:p>
    <w:p w14:paraId="1F74FDFB" w14:textId="77777777" w:rsidR="001E3F55" w:rsidRPr="00A20A43" w:rsidRDefault="001E3F55" w:rsidP="00600DC4">
      <w:pPr>
        <w:numPr>
          <w:ilvl w:val="0"/>
          <w:numId w:val="49"/>
        </w:numPr>
        <w:spacing w:after="200" w:line="276" w:lineRule="auto"/>
        <w:ind w:left="360"/>
        <w:jc w:val="both"/>
        <w:rPr>
          <w:lang w:val="sv-SE"/>
        </w:rPr>
      </w:pPr>
      <w:r w:rsidRPr="00A20A43">
        <w:rPr>
          <w:lang w:val="sv-SE"/>
        </w:rPr>
        <w:t>Să dea rețelele de utilități publice în administrarea operatorilor de servicii publice în condiţiile prevăzute de lege, pe bază de contract de delegare sau prin alte modalităţi prevăzute de lege.</w:t>
      </w:r>
    </w:p>
    <w:p w14:paraId="66404A97" w14:textId="77777777" w:rsidR="001E3F55" w:rsidRPr="00A20A43" w:rsidRDefault="001E3F55" w:rsidP="00600DC4">
      <w:pPr>
        <w:numPr>
          <w:ilvl w:val="0"/>
          <w:numId w:val="49"/>
        </w:numPr>
        <w:spacing w:after="200" w:line="276" w:lineRule="auto"/>
        <w:ind w:left="360"/>
        <w:jc w:val="both"/>
      </w:pPr>
      <w:proofErr w:type="spellStart"/>
      <w:r w:rsidRPr="00A20A43">
        <w:t>Să</w:t>
      </w:r>
      <w:proofErr w:type="spellEnd"/>
      <w:r w:rsidRPr="00A20A43">
        <w:t xml:space="preserve"> </w:t>
      </w:r>
      <w:proofErr w:type="spellStart"/>
      <w:r w:rsidRPr="00A20A43">
        <w:t>încaseze</w:t>
      </w:r>
      <w:proofErr w:type="spellEnd"/>
      <w:r w:rsidRPr="00A20A43">
        <w:t xml:space="preserve"> de la </w:t>
      </w:r>
      <w:proofErr w:type="spellStart"/>
      <w:r w:rsidRPr="00A20A43">
        <w:t>rezidenți</w:t>
      </w:r>
      <w:proofErr w:type="spellEnd"/>
      <w:r w:rsidRPr="00A20A43">
        <w:t xml:space="preserve"> </w:t>
      </w:r>
      <w:proofErr w:type="spellStart"/>
      <w:r w:rsidRPr="00A20A43">
        <w:t>redevențele</w:t>
      </w:r>
      <w:proofErr w:type="spellEnd"/>
      <w:r w:rsidRPr="00A20A43">
        <w:t xml:space="preserve"> </w:t>
      </w:r>
      <w:proofErr w:type="spellStart"/>
      <w:r w:rsidRPr="00A20A43">
        <w:t>datorate</w:t>
      </w:r>
      <w:proofErr w:type="spellEnd"/>
      <w:r w:rsidRPr="00A20A43">
        <w:t xml:space="preserve"> conform </w:t>
      </w:r>
      <w:proofErr w:type="spellStart"/>
      <w:r w:rsidRPr="00A20A43">
        <w:t>contractelor</w:t>
      </w:r>
      <w:proofErr w:type="spellEnd"/>
      <w:r w:rsidRPr="00A20A43">
        <w:t xml:space="preserve"> de </w:t>
      </w:r>
      <w:proofErr w:type="spellStart"/>
      <w:r w:rsidRPr="00A20A43">
        <w:t>concesiune</w:t>
      </w:r>
      <w:proofErr w:type="spellEnd"/>
      <w:r w:rsidRPr="00A20A43">
        <w:t xml:space="preserve"> </w:t>
      </w:r>
      <w:proofErr w:type="spellStart"/>
      <w:r w:rsidRPr="00A20A43">
        <w:t>încheiate</w:t>
      </w:r>
      <w:proofErr w:type="spellEnd"/>
      <w:r w:rsidRPr="00A20A43">
        <w:t xml:space="preserve"> cu </w:t>
      </w:r>
      <w:proofErr w:type="spellStart"/>
      <w:r w:rsidRPr="00A20A43">
        <w:t>aceștia</w:t>
      </w:r>
      <w:proofErr w:type="spellEnd"/>
      <w:r w:rsidRPr="00A20A43">
        <w:t>.</w:t>
      </w:r>
    </w:p>
    <w:p w14:paraId="4B7A7CD7" w14:textId="2243ED98" w:rsidR="001E3F55" w:rsidRPr="00A20A43" w:rsidRDefault="001E3F55" w:rsidP="00600DC4">
      <w:pPr>
        <w:numPr>
          <w:ilvl w:val="0"/>
          <w:numId w:val="49"/>
        </w:numPr>
        <w:spacing w:after="200" w:line="276" w:lineRule="auto"/>
        <w:ind w:left="360"/>
        <w:jc w:val="both"/>
      </w:pPr>
      <w:proofErr w:type="spellStart"/>
      <w:r w:rsidRPr="00A20A43">
        <w:t>Să</w:t>
      </w:r>
      <w:proofErr w:type="spellEnd"/>
      <w:r w:rsidRPr="00A20A43">
        <w:t xml:space="preserve"> </w:t>
      </w:r>
      <w:proofErr w:type="spellStart"/>
      <w:r w:rsidRPr="00A20A43">
        <w:t>stabilească</w:t>
      </w:r>
      <w:proofErr w:type="spellEnd"/>
      <w:r w:rsidRPr="00A20A43">
        <w:t xml:space="preserve">, </w:t>
      </w:r>
      <w:proofErr w:type="spellStart"/>
      <w:r w:rsidRPr="00A20A43">
        <w:t>în</w:t>
      </w:r>
      <w:proofErr w:type="spellEnd"/>
      <w:r w:rsidRPr="00A20A43">
        <w:t xml:space="preserve"> </w:t>
      </w:r>
      <w:proofErr w:type="spellStart"/>
      <w:r w:rsidRPr="00A20A43">
        <w:t>condițiile</w:t>
      </w:r>
      <w:proofErr w:type="spellEnd"/>
      <w:r w:rsidRPr="00A20A43">
        <w:t xml:space="preserve"> </w:t>
      </w:r>
      <w:proofErr w:type="spellStart"/>
      <w:r w:rsidRPr="00A20A43">
        <w:t>legii</w:t>
      </w:r>
      <w:proofErr w:type="spellEnd"/>
      <w:r w:rsidRPr="00A20A43">
        <w:t xml:space="preserve">, </w:t>
      </w:r>
      <w:proofErr w:type="spellStart"/>
      <w:r w:rsidRPr="00A20A43">
        <w:t>durata</w:t>
      </w:r>
      <w:proofErr w:type="spellEnd"/>
      <w:r w:rsidRPr="00A20A43">
        <w:t xml:space="preserve"> </w:t>
      </w:r>
      <w:proofErr w:type="spellStart"/>
      <w:r w:rsidRPr="00A20A43">
        <w:t>perioadelo</w:t>
      </w:r>
      <w:r w:rsidR="002F41E1" w:rsidRPr="00A20A43">
        <w:t>r</w:t>
      </w:r>
      <w:proofErr w:type="spellEnd"/>
      <w:r w:rsidR="002F41E1" w:rsidRPr="00A20A43">
        <w:t xml:space="preserve"> de </w:t>
      </w:r>
      <w:proofErr w:type="spellStart"/>
      <w:r w:rsidR="002F41E1" w:rsidRPr="00A20A43">
        <w:t>recuperare</w:t>
      </w:r>
      <w:proofErr w:type="spellEnd"/>
      <w:r w:rsidR="002F41E1" w:rsidRPr="00A20A43">
        <w:t xml:space="preserve"> a </w:t>
      </w:r>
      <w:proofErr w:type="spellStart"/>
      <w:proofErr w:type="gramStart"/>
      <w:r w:rsidR="002F41E1" w:rsidRPr="00A20A43">
        <w:t>valorii</w:t>
      </w:r>
      <w:proofErr w:type="spellEnd"/>
      <w:r w:rsidR="002F41E1" w:rsidRPr="00A20A43">
        <w:t xml:space="preserve">  de</w:t>
      </w:r>
      <w:proofErr w:type="gramEnd"/>
      <w:r w:rsidR="002F41E1" w:rsidRPr="00A20A43">
        <w:t xml:space="preserve"> </w:t>
      </w:r>
      <w:proofErr w:type="spellStart"/>
      <w:r w:rsidR="002F41E1" w:rsidRPr="00A20A43">
        <w:t>p</w:t>
      </w:r>
      <w:r w:rsidRPr="00A20A43">
        <w:t>iață</w:t>
      </w:r>
      <w:proofErr w:type="spellEnd"/>
      <w:r w:rsidRPr="00A20A43">
        <w:t xml:space="preserve"> a </w:t>
      </w:r>
      <w:proofErr w:type="spellStart"/>
      <w:r w:rsidRPr="00A20A43">
        <w:t>terenurilor</w:t>
      </w:r>
      <w:proofErr w:type="spellEnd"/>
      <w:r w:rsidRPr="00A20A43">
        <w:t xml:space="preserve"> </w:t>
      </w:r>
      <w:proofErr w:type="spellStart"/>
      <w:r w:rsidRPr="00A20A43">
        <w:t>concesionate</w:t>
      </w:r>
      <w:proofErr w:type="spellEnd"/>
      <w:r w:rsidRPr="00A20A43">
        <w:t>.</w:t>
      </w:r>
    </w:p>
    <w:p w14:paraId="351412DB" w14:textId="2F6F73E1" w:rsidR="001E3F55" w:rsidRPr="00A20A43" w:rsidRDefault="001E3F55" w:rsidP="00600DC4">
      <w:pPr>
        <w:numPr>
          <w:ilvl w:val="0"/>
          <w:numId w:val="49"/>
        </w:numPr>
        <w:spacing w:after="200" w:line="276" w:lineRule="auto"/>
        <w:ind w:left="360"/>
        <w:jc w:val="both"/>
      </w:pPr>
      <w:proofErr w:type="spellStart"/>
      <w:r w:rsidRPr="00A20A43">
        <w:t>Să</w:t>
      </w:r>
      <w:proofErr w:type="spellEnd"/>
      <w:r w:rsidRPr="00A20A43">
        <w:t xml:space="preserve"> </w:t>
      </w:r>
      <w:proofErr w:type="spellStart"/>
      <w:r w:rsidRPr="00A20A43">
        <w:t>decidă</w:t>
      </w:r>
      <w:proofErr w:type="spellEnd"/>
      <w:r w:rsidRPr="00A20A43">
        <w:t xml:space="preserve">, </w:t>
      </w:r>
      <w:proofErr w:type="spellStart"/>
      <w:r w:rsidRPr="00A20A43">
        <w:t>în</w:t>
      </w:r>
      <w:proofErr w:type="spellEnd"/>
      <w:r w:rsidRPr="00A20A43">
        <w:t xml:space="preserve"> </w:t>
      </w:r>
      <w:proofErr w:type="spellStart"/>
      <w:r w:rsidRPr="00A20A43">
        <w:t>condițiile</w:t>
      </w:r>
      <w:proofErr w:type="spellEnd"/>
      <w:r w:rsidRPr="00A20A43">
        <w:t xml:space="preserve"> </w:t>
      </w:r>
      <w:proofErr w:type="spellStart"/>
      <w:proofErr w:type="gramStart"/>
      <w:r w:rsidRPr="00A20A43">
        <w:t>legii</w:t>
      </w:r>
      <w:proofErr w:type="spellEnd"/>
      <w:r w:rsidRPr="00A20A43">
        <w:t xml:space="preserve">,  </w:t>
      </w:r>
      <w:proofErr w:type="spellStart"/>
      <w:r w:rsidRPr="00A20A43">
        <w:t>vânzarea</w:t>
      </w:r>
      <w:proofErr w:type="spellEnd"/>
      <w:proofErr w:type="gramEnd"/>
      <w:r w:rsidRPr="00A20A43">
        <w:t xml:space="preserve"> </w:t>
      </w:r>
      <w:proofErr w:type="spellStart"/>
      <w:r w:rsidRPr="00A20A43">
        <w:t>terenurilor</w:t>
      </w:r>
      <w:proofErr w:type="spellEnd"/>
      <w:r w:rsidRPr="00A20A43">
        <w:t xml:space="preserve"> </w:t>
      </w:r>
      <w:proofErr w:type="spellStart"/>
      <w:r w:rsidRPr="00A20A43">
        <w:t>concesionate</w:t>
      </w:r>
      <w:proofErr w:type="spellEnd"/>
      <w:r w:rsidRPr="00A20A43">
        <w:t xml:space="preserve">, </w:t>
      </w:r>
      <w:proofErr w:type="spellStart"/>
      <w:r w:rsidRPr="00A20A43">
        <w:t>numai</w:t>
      </w:r>
      <w:proofErr w:type="spellEnd"/>
      <w:r w:rsidRPr="00A20A43">
        <w:t xml:space="preserve"> </w:t>
      </w:r>
      <w:proofErr w:type="spellStart"/>
      <w:r w:rsidRPr="00A20A43">
        <w:t>după</w:t>
      </w:r>
      <w:proofErr w:type="spellEnd"/>
      <w:r w:rsidRPr="00A20A43">
        <w:t xml:space="preserve"> </w:t>
      </w:r>
      <w:proofErr w:type="spellStart"/>
      <w:r w:rsidRPr="00A20A43">
        <w:t>încetarea</w:t>
      </w:r>
      <w:proofErr w:type="spellEnd"/>
      <w:r w:rsidRPr="00A20A43">
        <w:t xml:space="preserve"> </w:t>
      </w:r>
      <w:proofErr w:type="spellStart"/>
      <w:r w:rsidRPr="00A20A43">
        <w:t>contractelor</w:t>
      </w:r>
      <w:proofErr w:type="spellEnd"/>
      <w:r w:rsidRPr="00A20A43">
        <w:t xml:space="preserve"> de </w:t>
      </w:r>
      <w:proofErr w:type="spellStart"/>
      <w:r w:rsidRPr="00A20A43">
        <w:t>concesiune</w:t>
      </w:r>
      <w:proofErr w:type="spellEnd"/>
      <w:r w:rsidR="00625F29" w:rsidRPr="00A20A43">
        <w:t xml:space="preserve">, </w:t>
      </w:r>
      <w:proofErr w:type="spellStart"/>
      <w:r w:rsidR="00625F29" w:rsidRPr="00A20A43">
        <w:t>condiționat</w:t>
      </w:r>
      <w:proofErr w:type="spellEnd"/>
      <w:r w:rsidR="00625F29" w:rsidRPr="00A20A43">
        <w:t xml:space="preserve"> de </w:t>
      </w:r>
      <w:proofErr w:type="spellStart"/>
      <w:r w:rsidR="00625F29" w:rsidRPr="00A20A43">
        <w:t>îndeplinirea</w:t>
      </w:r>
      <w:proofErr w:type="spellEnd"/>
      <w:r w:rsidR="00625F29" w:rsidRPr="00A20A43">
        <w:t xml:space="preserve"> </w:t>
      </w:r>
      <w:proofErr w:type="spellStart"/>
      <w:r w:rsidR="00625F29" w:rsidRPr="00A20A43">
        <w:t>obligațiilor</w:t>
      </w:r>
      <w:proofErr w:type="spellEnd"/>
      <w:r w:rsidR="00625F29" w:rsidRPr="00A20A43">
        <w:t xml:space="preserve"> </w:t>
      </w:r>
      <w:proofErr w:type="spellStart"/>
      <w:r w:rsidR="00625F29" w:rsidRPr="00A20A43">
        <w:t>asumate</w:t>
      </w:r>
      <w:proofErr w:type="spellEnd"/>
      <w:r w:rsidR="00625F29" w:rsidRPr="00A20A43">
        <w:t xml:space="preserve"> de </w:t>
      </w:r>
      <w:proofErr w:type="spellStart"/>
      <w:r w:rsidR="00625F29" w:rsidRPr="00A20A43">
        <w:t>concesionari</w:t>
      </w:r>
      <w:proofErr w:type="spellEnd"/>
      <w:r w:rsidR="00625F29" w:rsidRPr="00A20A43">
        <w:t xml:space="preserve"> (</w:t>
      </w:r>
      <w:proofErr w:type="spellStart"/>
      <w:r w:rsidR="00625F29" w:rsidRPr="00A20A43">
        <w:t>rezidenți</w:t>
      </w:r>
      <w:proofErr w:type="spellEnd"/>
      <w:r w:rsidR="00625F29" w:rsidRPr="00A20A43">
        <w:t>)</w:t>
      </w:r>
      <w:r w:rsidRPr="00A20A43">
        <w:t>.</w:t>
      </w:r>
    </w:p>
    <w:p w14:paraId="5E2431BA" w14:textId="77777777" w:rsidR="001E3F55" w:rsidRPr="00A20A43" w:rsidRDefault="001E3F55" w:rsidP="00600DC4">
      <w:pPr>
        <w:numPr>
          <w:ilvl w:val="0"/>
          <w:numId w:val="49"/>
        </w:numPr>
        <w:spacing w:after="200" w:line="276" w:lineRule="auto"/>
        <w:ind w:left="360" w:hanging="270"/>
        <w:jc w:val="both"/>
      </w:pPr>
      <w:proofErr w:type="spellStart"/>
      <w:r w:rsidRPr="00A20A43">
        <w:t>Să</w:t>
      </w:r>
      <w:proofErr w:type="spellEnd"/>
      <w:r w:rsidRPr="00A20A43">
        <w:t xml:space="preserve"> </w:t>
      </w:r>
      <w:proofErr w:type="spellStart"/>
      <w:r w:rsidRPr="00A20A43">
        <w:t>exercite</w:t>
      </w:r>
      <w:proofErr w:type="spellEnd"/>
      <w:r w:rsidRPr="00A20A43">
        <w:t xml:space="preserve"> </w:t>
      </w:r>
      <w:proofErr w:type="spellStart"/>
      <w:r w:rsidRPr="00A20A43">
        <w:t>orice</w:t>
      </w:r>
      <w:proofErr w:type="spellEnd"/>
      <w:r w:rsidRPr="00A20A43">
        <w:t xml:space="preserve"> </w:t>
      </w:r>
      <w:proofErr w:type="spellStart"/>
      <w:r w:rsidRPr="00A20A43">
        <w:t>drept</w:t>
      </w:r>
      <w:proofErr w:type="spellEnd"/>
      <w:r w:rsidRPr="00A20A43">
        <w:t xml:space="preserve"> </w:t>
      </w:r>
      <w:proofErr w:type="spellStart"/>
      <w:r w:rsidRPr="00A20A43">
        <w:t>stabilit</w:t>
      </w:r>
      <w:proofErr w:type="spellEnd"/>
      <w:r w:rsidRPr="00A20A43">
        <w:t xml:space="preserve"> </w:t>
      </w:r>
      <w:proofErr w:type="spellStart"/>
      <w:r w:rsidRPr="00A20A43">
        <w:t>prin</w:t>
      </w:r>
      <w:proofErr w:type="spellEnd"/>
      <w:r w:rsidRPr="00A20A43">
        <w:t xml:space="preserve"> </w:t>
      </w:r>
      <w:proofErr w:type="spellStart"/>
      <w:r w:rsidRPr="00A20A43">
        <w:t>contractele</w:t>
      </w:r>
      <w:proofErr w:type="spellEnd"/>
      <w:r w:rsidRPr="00A20A43">
        <w:t xml:space="preserve"> de </w:t>
      </w:r>
      <w:proofErr w:type="spellStart"/>
      <w:r w:rsidRPr="00A20A43">
        <w:t>concesiune</w:t>
      </w:r>
      <w:proofErr w:type="spellEnd"/>
      <w:r w:rsidRPr="00A20A43">
        <w:t xml:space="preserve"> </w:t>
      </w:r>
      <w:proofErr w:type="spellStart"/>
      <w:r w:rsidRPr="00A20A43">
        <w:t>și</w:t>
      </w:r>
      <w:proofErr w:type="spellEnd"/>
      <w:r w:rsidRPr="00A20A43">
        <w:t xml:space="preserve"> </w:t>
      </w:r>
      <w:proofErr w:type="spellStart"/>
      <w:r w:rsidRPr="00A20A43">
        <w:t>contractul</w:t>
      </w:r>
      <w:proofErr w:type="spellEnd"/>
      <w:r w:rsidRPr="00A20A43">
        <w:t xml:space="preserve"> de </w:t>
      </w:r>
      <w:proofErr w:type="spellStart"/>
      <w:r w:rsidRPr="00A20A43">
        <w:t>administrare</w:t>
      </w:r>
      <w:proofErr w:type="spellEnd"/>
      <w:r w:rsidRPr="00A20A43">
        <w:t>.</w:t>
      </w:r>
    </w:p>
    <w:p w14:paraId="354E8351" w14:textId="77777777" w:rsidR="001E3F55" w:rsidRPr="00A20A43" w:rsidRDefault="001E3F55" w:rsidP="001E3F55">
      <w:pPr>
        <w:tabs>
          <w:tab w:val="left" w:pos="2278"/>
        </w:tabs>
        <w:autoSpaceDE w:val="0"/>
        <w:autoSpaceDN w:val="0"/>
        <w:adjustRightInd w:val="0"/>
        <w:jc w:val="both"/>
        <w:rPr>
          <w:b/>
          <w:u w:val="single"/>
        </w:rPr>
      </w:pPr>
    </w:p>
    <w:p w14:paraId="20109CA9" w14:textId="77777777" w:rsidR="001E3F55" w:rsidRPr="00A20A43" w:rsidRDefault="001E3F55" w:rsidP="001E3F55">
      <w:pPr>
        <w:tabs>
          <w:tab w:val="left" w:pos="2278"/>
        </w:tabs>
        <w:autoSpaceDE w:val="0"/>
        <w:autoSpaceDN w:val="0"/>
        <w:adjustRightInd w:val="0"/>
        <w:jc w:val="both"/>
        <w:rPr>
          <w:b/>
          <w:u w:val="single"/>
        </w:rPr>
      </w:pPr>
      <w:r w:rsidRPr="00A20A43">
        <w:rPr>
          <w:b/>
          <w:u w:val="single"/>
        </w:rPr>
        <w:t xml:space="preserve">2.3. OBLIGAŢIILE </w:t>
      </w:r>
      <w:proofErr w:type="gramStart"/>
      <w:r w:rsidRPr="00A20A43">
        <w:rPr>
          <w:b/>
          <w:u w:val="single"/>
        </w:rPr>
        <w:t>ADMINISTRATORULUI  ÎN</w:t>
      </w:r>
      <w:proofErr w:type="gramEnd"/>
      <w:r w:rsidRPr="00A20A43">
        <w:rPr>
          <w:b/>
          <w:u w:val="single"/>
        </w:rPr>
        <w:t xml:space="preserve"> RAPORT CU FONDATORUL</w:t>
      </w:r>
    </w:p>
    <w:p w14:paraId="3856B7E4" w14:textId="77777777" w:rsidR="001E3F55" w:rsidRPr="00A20A43" w:rsidRDefault="001E3F55" w:rsidP="001E3F55">
      <w:pPr>
        <w:tabs>
          <w:tab w:val="left" w:pos="2278"/>
        </w:tabs>
        <w:autoSpaceDE w:val="0"/>
        <w:autoSpaceDN w:val="0"/>
        <w:adjustRightInd w:val="0"/>
        <w:jc w:val="both"/>
        <w:rPr>
          <w:b/>
          <w:u w:val="single"/>
        </w:rPr>
      </w:pPr>
    </w:p>
    <w:p w14:paraId="71D97E04" w14:textId="77777777" w:rsidR="001E3F55" w:rsidRPr="00A20A43" w:rsidRDefault="001E3F55" w:rsidP="00600DC4">
      <w:pPr>
        <w:numPr>
          <w:ilvl w:val="0"/>
          <w:numId w:val="46"/>
        </w:numPr>
        <w:tabs>
          <w:tab w:val="left" w:pos="360"/>
        </w:tabs>
        <w:autoSpaceDE w:val="0"/>
        <w:autoSpaceDN w:val="0"/>
        <w:adjustRightInd w:val="0"/>
        <w:ind w:left="360"/>
        <w:jc w:val="both"/>
      </w:pPr>
      <w:proofErr w:type="spellStart"/>
      <w:r w:rsidRPr="00A20A43">
        <w:t>Să</w:t>
      </w:r>
      <w:proofErr w:type="spellEnd"/>
      <w:r w:rsidRPr="00A20A43">
        <w:t xml:space="preserve"> </w:t>
      </w:r>
      <w:proofErr w:type="spellStart"/>
      <w:r w:rsidRPr="00A20A43">
        <w:t>posede</w:t>
      </w:r>
      <w:proofErr w:type="spellEnd"/>
      <w:r w:rsidRPr="00A20A43">
        <w:t xml:space="preserve">, </w:t>
      </w:r>
      <w:proofErr w:type="spellStart"/>
      <w:r w:rsidRPr="00A20A43">
        <w:t>să</w:t>
      </w:r>
      <w:proofErr w:type="spellEnd"/>
      <w:r w:rsidRPr="00A20A43">
        <w:t xml:space="preserve"> </w:t>
      </w:r>
      <w:proofErr w:type="spellStart"/>
      <w:r w:rsidRPr="00A20A43">
        <w:t>folosească</w:t>
      </w:r>
      <w:proofErr w:type="spellEnd"/>
      <w:r w:rsidRPr="00A20A43">
        <w:t xml:space="preserve"> </w:t>
      </w:r>
      <w:proofErr w:type="spellStart"/>
      <w:r w:rsidRPr="00A20A43">
        <w:t>și</w:t>
      </w:r>
      <w:proofErr w:type="spellEnd"/>
      <w:r w:rsidRPr="00A20A43">
        <w:t xml:space="preserve"> </w:t>
      </w:r>
      <w:proofErr w:type="spellStart"/>
      <w:r w:rsidRPr="00A20A43">
        <w:t>să</w:t>
      </w:r>
      <w:proofErr w:type="spellEnd"/>
      <w:r w:rsidRPr="00A20A43">
        <w:t xml:space="preserve"> </w:t>
      </w:r>
      <w:proofErr w:type="spellStart"/>
      <w:r w:rsidRPr="00A20A43">
        <w:t>dispună</w:t>
      </w:r>
      <w:proofErr w:type="spellEnd"/>
      <w:r w:rsidRPr="00A20A43">
        <w:t xml:space="preserve"> de </w:t>
      </w:r>
      <w:proofErr w:type="spellStart"/>
      <w:r w:rsidRPr="00A20A43">
        <w:t>terenul</w:t>
      </w:r>
      <w:proofErr w:type="spellEnd"/>
      <w:r w:rsidRPr="00A20A43">
        <w:t xml:space="preserve"> </w:t>
      </w:r>
      <w:proofErr w:type="spellStart"/>
      <w:r w:rsidRPr="00A20A43">
        <w:t>aferent</w:t>
      </w:r>
      <w:proofErr w:type="spellEnd"/>
      <w:r w:rsidRPr="00A20A43">
        <w:t xml:space="preserve">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cu </w:t>
      </w:r>
      <w:proofErr w:type="spellStart"/>
      <w:r w:rsidRPr="00A20A43">
        <w:t>respectarea</w:t>
      </w:r>
      <w:proofErr w:type="spellEnd"/>
      <w:r w:rsidRPr="00A20A43">
        <w:t xml:space="preserve"> </w:t>
      </w:r>
      <w:proofErr w:type="spellStart"/>
      <w:r w:rsidRPr="00A20A43">
        <w:t>scopului</w:t>
      </w:r>
      <w:proofErr w:type="spellEnd"/>
      <w:r w:rsidRPr="00A20A43">
        <w:t xml:space="preserve"> </w:t>
      </w:r>
      <w:proofErr w:type="spellStart"/>
      <w:r w:rsidRPr="00A20A43">
        <w:t>și</w:t>
      </w:r>
      <w:proofErr w:type="spellEnd"/>
      <w:r w:rsidRPr="00A20A43">
        <w:t xml:space="preserve"> </w:t>
      </w:r>
      <w:proofErr w:type="spellStart"/>
      <w:r w:rsidRPr="00A20A43">
        <w:t>uzului</w:t>
      </w:r>
      <w:proofErr w:type="spellEnd"/>
      <w:r w:rsidRPr="00A20A43">
        <w:t xml:space="preserve"> </w:t>
      </w:r>
      <w:proofErr w:type="spellStart"/>
      <w:r w:rsidRPr="00A20A43">
        <w:t>pentru</w:t>
      </w:r>
      <w:proofErr w:type="spellEnd"/>
      <w:r w:rsidRPr="00A20A43">
        <w:t xml:space="preserve"> care a </w:t>
      </w:r>
      <w:proofErr w:type="spellStart"/>
      <w:r w:rsidRPr="00A20A43">
        <w:t>fost</w:t>
      </w:r>
      <w:proofErr w:type="spellEnd"/>
      <w:r w:rsidRPr="00A20A43">
        <w:t xml:space="preserve"> </w:t>
      </w:r>
      <w:proofErr w:type="spellStart"/>
      <w:r w:rsidRPr="00A20A43">
        <w:t>construit</w:t>
      </w:r>
      <w:proofErr w:type="spellEnd"/>
      <w:r w:rsidRPr="00A20A43">
        <w:t xml:space="preserve"> </w:t>
      </w:r>
      <w:proofErr w:type="spellStart"/>
      <w:r w:rsidRPr="00A20A43">
        <w:t>și</w:t>
      </w:r>
      <w:proofErr w:type="spellEnd"/>
      <w:r w:rsidRPr="00A20A43">
        <w:t xml:space="preserve"> pus </w:t>
      </w:r>
      <w:proofErr w:type="spellStart"/>
      <w:r w:rsidRPr="00A20A43">
        <w:t>în</w:t>
      </w:r>
      <w:proofErr w:type="spellEnd"/>
      <w:r w:rsidRPr="00A20A43">
        <w:t xml:space="preserve"> </w:t>
      </w:r>
      <w:proofErr w:type="spellStart"/>
      <w:r w:rsidRPr="00A20A43">
        <w:t>funcțiune</w:t>
      </w:r>
      <w:proofErr w:type="spellEnd"/>
      <w:r w:rsidRPr="00A20A43">
        <w:t>.</w:t>
      </w:r>
    </w:p>
    <w:p w14:paraId="3FC457A3" w14:textId="141CA2BB" w:rsidR="001E3F55" w:rsidRPr="00A20A43" w:rsidRDefault="001E3F55" w:rsidP="00600DC4">
      <w:pPr>
        <w:numPr>
          <w:ilvl w:val="0"/>
          <w:numId w:val="46"/>
        </w:numPr>
        <w:tabs>
          <w:tab w:val="left" w:pos="360"/>
        </w:tabs>
        <w:autoSpaceDE w:val="0"/>
        <w:autoSpaceDN w:val="0"/>
        <w:adjustRightInd w:val="0"/>
        <w:ind w:left="360"/>
        <w:jc w:val="both"/>
      </w:pPr>
      <w:proofErr w:type="spellStart"/>
      <w:r w:rsidRPr="00A20A43">
        <w:t>Să</w:t>
      </w:r>
      <w:proofErr w:type="spellEnd"/>
      <w:r w:rsidRPr="00A20A43">
        <w:t xml:space="preserve"> </w:t>
      </w:r>
      <w:proofErr w:type="spellStart"/>
      <w:r w:rsidRPr="00A20A43">
        <w:t>respecte</w:t>
      </w:r>
      <w:proofErr w:type="spellEnd"/>
      <w:r w:rsidRPr="00A20A43">
        <w:t xml:space="preserve"> </w:t>
      </w:r>
      <w:proofErr w:type="spellStart"/>
      <w:r w:rsidRPr="00A20A43">
        <w:t>reglementările</w:t>
      </w:r>
      <w:proofErr w:type="spellEnd"/>
      <w:r w:rsidRPr="00A20A43">
        <w:t xml:space="preserve"> </w:t>
      </w:r>
      <w:proofErr w:type="spellStart"/>
      <w:r w:rsidRPr="00A20A43">
        <w:t>legale</w:t>
      </w:r>
      <w:proofErr w:type="spellEnd"/>
      <w:r w:rsidRPr="00A20A43">
        <w:t xml:space="preserve"> </w:t>
      </w:r>
      <w:proofErr w:type="spellStart"/>
      <w:proofErr w:type="gramStart"/>
      <w:r w:rsidRPr="00A20A43">
        <w:t>aplicabile</w:t>
      </w:r>
      <w:proofErr w:type="spellEnd"/>
      <w:r w:rsidRPr="00A20A43">
        <w:t xml:space="preserve">  </w:t>
      </w:r>
      <w:proofErr w:type="spellStart"/>
      <w:r w:rsidRPr="00A20A43">
        <w:t>în</w:t>
      </w:r>
      <w:proofErr w:type="spellEnd"/>
      <w:proofErr w:type="gramEnd"/>
      <w:r w:rsidRPr="00A20A43">
        <w:t xml:space="preserve"> </w:t>
      </w:r>
      <w:proofErr w:type="spellStart"/>
      <w:r w:rsidRPr="00A20A43">
        <w:t>realizarea</w:t>
      </w:r>
      <w:proofErr w:type="spellEnd"/>
      <w:r w:rsidRPr="00A20A43">
        <w:t xml:space="preserve"> </w:t>
      </w:r>
      <w:proofErr w:type="spellStart"/>
      <w:r w:rsidRPr="00A20A43">
        <w:t>obiectului</w:t>
      </w:r>
      <w:proofErr w:type="spellEnd"/>
      <w:r w:rsidRPr="00A20A43">
        <w:t xml:space="preserve"> </w:t>
      </w:r>
      <w:proofErr w:type="spellStart"/>
      <w:r w:rsidRPr="00A20A43">
        <w:t>său</w:t>
      </w:r>
      <w:proofErr w:type="spellEnd"/>
      <w:r w:rsidRPr="00A20A43">
        <w:t xml:space="preserve"> de </w:t>
      </w:r>
      <w:proofErr w:type="spellStart"/>
      <w:r w:rsidRPr="00A20A43">
        <w:t>activitate</w:t>
      </w:r>
      <w:proofErr w:type="spellEnd"/>
      <w:r w:rsidRPr="00A20A43">
        <w:t xml:space="preserve">  </w:t>
      </w:r>
      <w:proofErr w:type="spellStart"/>
      <w:r w:rsidRPr="00A20A43">
        <w:t>și</w:t>
      </w:r>
      <w:proofErr w:type="spellEnd"/>
      <w:r w:rsidRPr="00A20A43">
        <w:t xml:space="preserve"> </w:t>
      </w:r>
      <w:proofErr w:type="spellStart"/>
      <w:r w:rsidRPr="00A20A43">
        <w:t>să</w:t>
      </w:r>
      <w:proofErr w:type="spellEnd"/>
      <w:r w:rsidRPr="00A20A43">
        <w:t xml:space="preserve"> </w:t>
      </w:r>
      <w:proofErr w:type="spellStart"/>
      <w:r w:rsidRPr="00A20A43">
        <w:t>controleze</w:t>
      </w:r>
      <w:proofErr w:type="spellEnd"/>
      <w:r w:rsidRPr="00A20A43">
        <w:t xml:space="preserve"> </w:t>
      </w:r>
      <w:proofErr w:type="spellStart"/>
      <w:r w:rsidRPr="00A20A43">
        <w:t>felul</w:t>
      </w:r>
      <w:proofErr w:type="spellEnd"/>
      <w:r w:rsidRPr="00A20A43">
        <w:t xml:space="preserve"> </w:t>
      </w:r>
      <w:proofErr w:type="spellStart"/>
      <w:r w:rsidRPr="00A20A43">
        <w:t>în</w:t>
      </w:r>
      <w:proofErr w:type="spellEnd"/>
      <w:r w:rsidRPr="00A20A43">
        <w:t xml:space="preserve"> care </w:t>
      </w:r>
      <w:proofErr w:type="spellStart"/>
      <w:r w:rsidRPr="00A20A43">
        <w:t>persoanele</w:t>
      </w:r>
      <w:proofErr w:type="spellEnd"/>
      <w:r w:rsidRPr="00A20A43">
        <w:t xml:space="preserve"> </w:t>
      </w:r>
      <w:proofErr w:type="spellStart"/>
      <w:r w:rsidRPr="00A20A43">
        <w:t>fizice</w:t>
      </w:r>
      <w:proofErr w:type="spellEnd"/>
      <w:r w:rsidRPr="00A20A43">
        <w:t xml:space="preserve"> </w:t>
      </w:r>
      <w:proofErr w:type="spellStart"/>
      <w:r w:rsidRPr="00A20A43">
        <w:t>și</w:t>
      </w:r>
      <w:proofErr w:type="spellEnd"/>
      <w:r w:rsidRPr="00A20A43">
        <w:t xml:space="preserve"> </w:t>
      </w:r>
      <w:proofErr w:type="spellStart"/>
      <w:r w:rsidRPr="00A20A43">
        <w:t>juridice</w:t>
      </w:r>
      <w:proofErr w:type="spellEnd"/>
      <w:r w:rsidRPr="00A20A43">
        <w:t xml:space="preserve">, care </w:t>
      </w:r>
      <w:proofErr w:type="spellStart"/>
      <w:r w:rsidRPr="00A20A43">
        <w:t>activează</w:t>
      </w:r>
      <w:proofErr w:type="spellEnd"/>
      <w:r w:rsidRPr="00A20A43">
        <w:t xml:space="preserve"> </w:t>
      </w:r>
      <w:proofErr w:type="spellStart"/>
      <w:r w:rsidRPr="00A20A43">
        <w:t>în</w:t>
      </w:r>
      <w:proofErr w:type="spellEnd"/>
      <w:r w:rsidRPr="00A20A43">
        <w:t xml:space="preserve"> </w:t>
      </w:r>
      <w:proofErr w:type="spellStart"/>
      <w:r w:rsidRPr="00A20A43">
        <w:t>parcul</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w:t>
      </w:r>
      <w:proofErr w:type="spellStart"/>
      <w:r w:rsidRPr="00A20A43">
        <w:t>respectă</w:t>
      </w:r>
      <w:proofErr w:type="spellEnd"/>
      <w:r w:rsidRPr="00A20A43">
        <w:t xml:space="preserve"> </w:t>
      </w:r>
      <w:proofErr w:type="spellStart"/>
      <w:r w:rsidRPr="00A20A43">
        <w:t>atât</w:t>
      </w:r>
      <w:proofErr w:type="spellEnd"/>
      <w:r w:rsidRPr="00A20A43">
        <w:t xml:space="preserve"> </w:t>
      </w:r>
      <w:proofErr w:type="spellStart"/>
      <w:r w:rsidRPr="00A20A43">
        <w:t>reglementările</w:t>
      </w:r>
      <w:proofErr w:type="spellEnd"/>
      <w:r w:rsidRPr="00A20A43">
        <w:t xml:space="preserve"> </w:t>
      </w:r>
      <w:proofErr w:type="spellStart"/>
      <w:r w:rsidRPr="00A20A43">
        <w:t>legale</w:t>
      </w:r>
      <w:proofErr w:type="spellEnd"/>
      <w:r w:rsidRPr="00A20A43">
        <w:t xml:space="preserve"> </w:t>
      </w:r>
      <w:proofErr w:type="spellStart"/>
      <w:r w:rsidRPr="00A20A43">
        <w:t>în</w:t>
      </w:r>
      <w:proofErr w:type="spellEnd"/>
      <w:r w:rsidRPr="00A20A43">
        <w:t xml:space="preserve"> </w:t>
      </w:r>
      <w:proofErr w:type="spellStart"/>
      <w:r w:rsidRPr="00A20A43">
        <w:t>vigoare</w:t>
      </w:r>
      <w:proofErr w:type="spellEnd"/>
      <w:r w:rsidRPr="00A20A43">
        <w:t xml:space="preserve"> </w:t>
      </w:r>
      <w:proofErr w:type="spellStart"/>
      <w:r w:rsidRPr="00A20A43">
        <w:t>aplicabile</w:t>
      </w:r>
      <w:proofErr w:type="spellEnd"/>
      <w:r w:rsidRPr="00A20A43">
        <w:t xml:space="preserve"> </w:t>
      </w:r>
      <w:proofErr w:type="spellStart"/>
      <w:r w:rsidRPr="00A20A43">
        <w:t>parcurilor</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w:t>
      </w:r>
      <w:proofErr w:type="spellStart"/>
      <w:r w:rsidRPr="00A20A43">
        <w:t>cât</w:t>
      </w:r>
      <w:proofErr w:type="spellEnd"/>
      <w:r w:rsidRPr="00A20A43">
        <w:t xml:space="preserve"> </w:t>
      </w:r>
      <w:proofErr w:type="spellStart"/>
      <w:r w:rsidRPr="00A20A43">
        <w:t>și</w:t>
      </w:r>
      <w:proofErr w:type="spellEnd"/>
      <w:r w:rsidRPr="00A20A43">
        <w:t xml:space="preserve"> </w:t>
      </w:r>
      <w:proofErr w:type="spellStart"/>
      <w:r w:rsidRPr="00A20A43">
        <w:t>hotăr</w:t>
      </w:r>
      <w:r w:rsidR="003A6718" w:rsidRPr="00A20A43">
        <w:t>ârile</w:t>
      </w:r>
      <w:proofErr w:type="spellEnd"/>
      <w:r w:rsidR="003A6718" w:rsidRPr="00A20A43">
        <w:t xml:space="preserve"> </w:t>
      </w:r>
      <w:proofErr w:type="spellStart"/>
      <w:r w:rsidR="003A6718" w:rsidRPr="00A20A43">
        <w:t>Consiliului</w:t>
      </w:r>
      <w:proofErr w:type="spellEnd"/>
      <w:r w:rsidR="003A6718" w:rsidRPr="00A20A43">
        <w:t xml:space="preserve"> </w:t>
      </w:r>
      <w:proofErr w:type="spellStart"/>
      <w:r w:rsidR="003A6718" w:rsidRPr="00A20A43">
        <w:t>Județean</w:t>
      </w:r>
      <w:proofErr w:type="spellEnd"/>
      <w:r w:rsidR="003A6718" w:rsidRPr="00A20A43">
        <w:t xml:space="preserve"> Bihor</w:t>
      </w:r>
      <w:r w:rsidR="00A601B2" w:rsidRPr="00A20A43">
        <w:t xml:space="preserve"> </w:t>
      </w:r>
      <w:proofErr w:type="spellStart"/>
      <w:r w:rsidR="00A601B2" w:rsidRPr="00A20A43">
        <w:t>referitoare</w:t>
      </w:r>
      <w:proofErr w:type="spellEnd"/>
      <w:r w:rsidR="00A601B2" w:rsidRPr="00A20A43">
        <w:t xml:space="preserve"> la </w:t>
      </w:r>
      <w:proofErr w:type="spellStart"/>
      <w:r w:rsidR="00A601B2" w:rsidRPr="00A20A43">
        <w:t>parcul</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006110AA" w:rsidRPr="00A20A43">
        <w:t>.</w:t>
      </w:r>
    </w:p>
    <w:p w14:paraId="6A62EF8A" w14:textId="55BA769A" w:rsidR="001E3F55" w:rsidRPr="00A20A43" w:rsidRDefault="001E3F55" w:rsidP="00600DC4">
      <w:pPr>
        <w:numPr>
          <w:ilvl w:val="0"/>
          <w:numId w:val="46"/>
        </w:numPr>
        <w:tabs>
          <w:tab w:val="left" w:pos="360"/>
        </w:tabs>
        <w:autoSpaceDE w:val="0"/>
        <w:autoSpaceDN w:val="0"/>
        <w:adjustRightInd w:val="0"/>
        <w:ind w:left="360"/>
        <w:jc w:val="both"/>
      </w:pPr>
      <w:proofErr w:type="spellStart"/>
      <w:r w:rsidRPr="00A20A43">
        <w:t>Să</w:t>
      </w:r>
      <w:proofErr w:type="spellEnd"/>
      <w:r w:rsidRPr="00A20A43">
        <w:t xml:space="preserve"> </w:t>
      </w:r>
      <w:proofErr w:type="spellStart"/>
      <w:r w:rsidRPr="00A20A43">
        <w:t>stabilească</w:t>
      </w:r>
      <w:proofErr w:type="spellEnd"/>
      <w:r w:rsidRPr="00A20A43">
        <w:t xml:space="preserve"> </w:t>
      </w:r>
      <w:proofErr w:type="spellStart"/>
      <w:r w:rsidRPr="00A20A43">
        <w:t>potrivit</w:t>
      </w:r>
      <w:proofErr w:type="spellEnd"/>
      <w:r w:rsidRPr="00A20A43">
        <w:t xml:space="preserve"> </w:t>
      </w:r>
      <w:proofErr w:type="spellStart"/>
      <w:r w:rsidRPr="00A20A43">
        <w:t>legii</w:t>
      </w:r>
      <w:proofErr w:type="spellEnd"/>
      <w:r w:rsidRPr="00A20A43">
        <w:t xml:space="preserve"> </w:t>
      </w:r>
      <w:proofErr w:type="spellStart"/>
      <w:r w:rsidRPr="00A20A43">
        <w:t>condițile</w:t>
      </w:r>
      <w:proofErr w:type="spellEnd"/>
      <w:r w:rsidRPr="00A20A43">
        <w:t xml:space="preserve"> de </w:t>
      </w:r>
      <w:proofErr w:type="spellStart"/>
      <w:r w:rsidRPr="00A20A43">
        <w:t>exploatare</w:t>
      </w:r>
      <w:proofErr w:type="spellEnd"/>
      <w:r w:rsidR="00A601B2" w:rsidRPr="00A20A43">
        <w:t xml:space="preserve"> ale </w:t>
      </w:r>
      <w:proofErr w:type="spellStart"/>
      <w:r w:rsidR="00A601B2" w:rsidRPr="00A20A43">
        <w:t>parcului</w:t>
      </w:r>
      <w:proofErr w:type="spellEnd"/>
      <w:r w:rsidR="006110AA" w:rsidRPr="00A20A43">
        <w:t xml:space="preserve"> de </w:t>
      </w:r>
      <w:proofErr w:type="spellStart"/>
      <w:r w:rsidR="006110AA" w:rsidRPr="00A20A43">
        <w:t>specializare</w:t>
      </w:r>
      <w:proofErr w:type="spellEnd"/>
      <w:r w:rsidR="006110AA" w:rsidRPr="00A20A43">
        <w:t xml:space="preserve"> </w:t>
      </w:r>
      <w:proofErr w:type="spellStart"/>
      <w:r w:rsidRPr="00A20A43">
        <w:t>inteligentă</w:t>
      </w:r>
      <w:proofErr w:type="spellEnd"/>
      <w:r w:rsidR="006110AA" w:rsidRPr="00A20A43">
        <w:t>.</w:t>
      </w:r>
    </w:p>
    <w:p w14:paraId="708C6D7A" w14:textId="616BC744" w:rsidR="001E3F55" w:rsidRPr="00A20A43" w:rsidRDefault="001E3F55" w:rsidP="00600DC4">
      <w:pPr>
        <w:numPr>
          <w:ilvl w:val="0"/>
          <w:numId w:val="46"/>
        </w:numPr>
        <w:tabs>
          <w:tab w:val="left" w:pos="720"/>
        </w:tabs>
        <w:autoSpaceDE w:val="0"/>
        <w:autoSpaceDN w:val="0"/>
        <w:adjustRightInd w:val="0"/>
        <w:ind w:left="360"/>
        <w:jc w:val="both"/>
      </w:pPr>
      <w:proofErr w:type="spellStart"/>
      <w:r w:rsidRPr="00A20A43">
        <w:t>Să</w:t>
      </w:r>
      <w:proofErr w:type="spellEnd"/>
      <w:r w:rsidRPr="00A20A43">
        <w:t xml:space="preserve"> </w:t>
      </w:r>
      <w:proofErr w:type="spellStart"/>
      <w:r w:rsidRPr="00A20A43">
        <w:t>atragă</w:t>
      </w:r>
      <w:proofErr w:type="spellEnd"/>
      <w:r w:rsidRPr="00A20A43">
        <w:t xml:space="preserve"> </w:t>
      </w:r>
      <w:proofErr w:type="spellStart"/>
      <w:r w:rsidRPr="00A20A43">
        <w:t>investitori</w:t>
      </w:r>
      <w:proofErr w:type="spellEnd"/>
      <w:r w:rsidRPr="00A20A43">
        <w:t xml:space="preserve"> </w:t>
      </w:r>
      <w:proofErr w:type="spellStart"/>
      <w:r w:rsidRPr="00A20A43">
        <w:t>pentru</w:t>
      </w:r>
      <w:proofErr w:type="spellEnd"/>
      <w:r w:rsidRPr="00A20A43">
        <w:t xml:space="preserve"> </w:t>
      </w:r>
      <w:proofErr w:type="spellStart"/>
      <w:r w:rsidRPr="00A20A43">
        <w:t>dezvoltarea</w:t>
      </w:r>
      <w:proofErr w:type="spellEnd"/>
      <w:r w:rsidRPr="00A20A43">
        <w:t xml:space="preserve"> </w:t>
      </w:r>
      <w:proofErr w:type="spellStart"/>
      <w:r w:rsidRPr="00A20A43">
        <w:t>activității</w:t>
      </w:r>
      <w:proofErr w:type="spellEnd"/>
      <w:r w:rsidRPr="00A20A43">
        <w:t xml:space="preserve"> productive </w:t>
      </w:r>
      <w:proofErr w:type="spellStart"/>
      <w:r w:rsidRPr="00A20A43">
        <w:t>și</w:t>
      </w:r>
      <w:proofErr w:type="spellEnd"/>
      <w:r w:rsidRPr="00A20A43">
        <w:t xml:space="preserve"> de </w:t>
      </w:r>
      <w:proofErr w:type="spellStart"/>
      <w:r w:rsidRPr="00A20A43">
        <w:t>servicii</w:t>
      </w:r>
      <w:proofErr w:type="spellEnd"/>
      <w:r w:rsidRPr="00A20A43">
        <w:t xml:space="preserve"> </w:t>
      </w:r>
      <w:proofErr w:type="spellStart"/>
      <w:r w:rsidRPr="00A20A43">
        <w:t>profitabile</w:t>
      </w:r>
      <w:proofErr w:type="spellEnd"/>
      <w:r w:rsidRPr="00A20A43">
        <w:t xml:space="preserve"> care </w:t>
      </w:r>
      <w:proofErr w:type="spellStart"/>
      <w:r w:rsidRPr="00A20A43">
        <w:t>să</w:t>
      </w:r>
      <w:proofErr w:type="spellEnd"/>
      <w:r w:rsidRPr="00A20A43">
        <w:t xml:space="preserve"> </w:t>
      </w:r>
      <w:proofErr w:type="spellStart"/>
      <w:r w:rsidRPr="00A20A43">
        <w:t>creeze</w:t>
      </w:r>
      <w:proofErr w:type="spellEnd"/>
      <w:r w:rsidRPr="00A20A43">
        <w:t xml:space="preserve"> </w:t>
      </w:r>
      <w:proofErr w:type="spellStart"/>
      <w:r w:rsidRPr="00A20A43">
        <w:t>locuri</w:t>
      </w:r>
      <w:proofErr w:type="spellEnd"/>
      <w:r w:rsidRPr="00A20A43">
        <w:t xml:space="preserve"> de </w:t>
      </w:r>
      <w:proofErr w:type="spellStart"/>
      <w:r w:rsidRPr="00A20A43">
        <w:t>muncă</w:t>
      </w:r>
      <w:proofErr w:type="spellEnd"/>
      <w:r w:rsidRPr="00A20A43">
        <w:t xml:space="preserve"> stabile </w:t>
      </w:r>
      <w:proofErr w:type="spellStart"/>
      <w:r w:rsidRPr="00A20A43">
        <w:t>și</w:t>
      </w:r>
      <w:proofErr w:type="spellEnd"/>
      <w:r w:rsidRPr="00A20A43">
        <w:t xml:space="preserve"> </w:t>
      </w:r>
      <w:proofErr w:type="spellStart"/>
      <w:r w:rsidRPr="00A20A43">
        <w:t>să</w:t>
      </w:r>
      <w:proofErr w:type="spellEnd"/>
      <w:r w:rsidRPr="00A20A43">
        <w:t xml:space="preserve"> </w:t>
      </w:r>
      <w:proofErr w:type="spellStart"/>
      <w:r w:rsidRPr="00A20A43">
        <w:t>contrib</w:t>
      </w:r>
      <w:r w:rsidR="00A601B2" w:rsidRPr="00A20A43">
        <w:t>uie</w:t>
      </w:r>
      <w:proofErr w:type="spellEnd"/>
      <w:r w:rsidR="00A601B2" w:rsidRPr="00A20A43">
        <w:t xml:space="preserve"> la </w:t>
      </w:r>
      <w:proofErr w:type="spellStart"/>
      <w:r w:rsidR="00A601B2" w:rsidRPr="00A20A43">
        <w:t>dezvoltarea</w:t>
      </w:r>
      <w:proofErr w:type="spellEnd"/>
      <w:r w:rsidR="00A601B2" w:rsidRPr="00A20A43">
        <w:t xml:space="preserve"> </w:t>
      </w:r>
      <w:proofErr w:type="spellStart"/>
      <w:r w:rsidR="00A601B2" w:rsidRPr="00A20A43">
        <w:t>durabilă</w:t>
      </w:r>
      <w:proofErr w:type="spellEnd"/>
      <w:r w:rsidR="00A601B2" w:rsidRPr="00A20A43">
        <w:t xml:space="preserve"> a </w:t>
      </w:r>
      <w:proofErr w:type="spellStart"/>
      <w:r w:rsidR="00A601B2" w:rsidRPr="00A20A43">
        <w:t>unității</w:t>
      </w:r>
      <w:proofErr w:type="spellEnd"/>
      <w:r w:rsidR="00A601B2" w:rsidRPr="00A20A43">
        <w:t xml:space="preserve"> </w:t>
      </w:r>
      <w:proofErr w:type="spellStart"/>
      <w:r w:rsidR="00A601B2" w:rsidRPr="00A20A43">
        <w:t>administrativ-teritoriale</w:t>
      </w:r>
      <w:proofErr w:type="spellEnd"/>
      <w:r w:rsidR="00A601B2" w:rsidRPr="00A20A43">
        <w:t xml:space="preserve">, </w:t>
      </w:r>
      <w:r w:rsidRPr="00A20A43">
        <w:t xml:space="preserve">cu </w:t>
      </w:r>
      <w:proofErr w:type="spellStart"/>
      <w:r w:rsidRPr="00A20A43">
        <w:t>respectarea</w:t>
      </w:r>
      <w:proofErr w:type="spellEnd"/>
      <w:r w:rsidRPr="00A20A43">
        <w:t xml:space="preserve"> </w:t>
      </w:r>
      <w:proofErr w:type="spellStart"/>
      <w:r w:rsidRPr="00A20A43">
        <w:t>activității</w:t>
      </w:r>
      <w:proofErr w:type="spellEnd"/>
      <w:r w:rsidRPr="00A20A43">
        <w:t xml:space="preserve"> </w:t>
      </w:r>
      <w:proofErr w:type="spellStart"/>
      <w:r w:rsidRPr="00A20A43">
        <w:t>specifice</w:t>
      </w:r>
      <w:proofErr w:type="spellEnd"/>
      <w:r w:rsidRPr="00A20A43">
        <w:t xml:space="preserve"> </w:t>
      </w:r>
      <w:proofErr w:type="spellStart"/>
      <w:r w:rsidRPr="00A20A43">
        <w:t>unui</w:t>
      </w:r>
      <w:proofErr w:type="spellEnd"/>
      <w:r w:rsidRPr="00A20A43">
        <w:t xml:space="preserve"> parc de </w:t>
      </w:r>
      <w:proofErr w:type="spellStart"/>
      <w:r w:rsidRPr="00A20A43">
        <w:t>specializare</w:t>
      </w:r>
      <w:proofErr w:type="spellEnd"/>
      <w:r w:rsidRPr="00A20A43">
        <w:t xml:space="preserve"> </w:t>
      </w:r>
      <w:proofErr w:type="spellStart"/>
      <w:r w:rsidRPr="00A20A43">
        <w:t>inteligentă</w:t>
      </w:r>
      <w:proofErr w:type="spellEnd"/>
      <w:r w:rsidRPr="00A20A43">
        <w:t>, conform OUG nr. 12/2022.</w:t>
      </w:r>
    </w:p>
    <w:p w14:paraId="5650D42F" w14:textId="5C8E01BA" w:rsidR="001E3F55" w:rsidRPr="00A20A43" w:rsidRDefault="001E3F55" w:rsidP="00600DC4">
      <w:pPr>
        <w:numPr>
          <w:ilvl w:val="0"/>
          <w:numId w:val="46"/>
        </w:numPr>
        <w:tabs>
          <w:tab w:val="left" w:pos="720"/>
        </w:tabs>
        <w:autoSpaceDE w:val="0"/>
        <w:autoSpaceDN w:val="0"/>
        <w:adjustRightInd w:val="0"/>
        <w:ind w:left="360"/>
        <w:jc w:val="both"/>
      </w:pPr>
      <w:proofErr w:type="spellStart"/>
      <w:r w:rsidRPr="00A20A43">
        <w:lastRenderedPageBreak/>
        <w:t>Să</w:t>
      </w:r>
      <w:proofErr w:type="spellEnd"/>
      <w:r w:rsidRPr="00A20A43">
        <w:t xml:space="preserve"> </w:t>
      </w:r>
      <w:proofErr w:type="spellStart"/>
      <w:r w:rsidRPr="00A20A43">
        <w:t>întocmească</w:t>
      </w:r>
      <w:proofErr w:type="spellEnd"/>
      <w:r w:rsidRPr="00A20A43">
        <w:t xml:space="preserve"> </w:t>
      </w:r>
      <w:proofErr w:type="spellStart"/>
      <w:r w:rsidRPr="00A20A43">
        <w:t>și</w:t>
      </w:r>
      <w:proofErr w:type="spellEnd"/>
      <w:r w:rsidRPr="00A20A43">
        <w:t xml:space="preserve"> </w:t>
      </w:r>
      <w:proofErr w:type="spellStart"/>
      <w:r w:rsidRPr="00A20A43">
        <w:t>să</w:t>
      </w:r>
      <w:proofErr w:type="spellEnd"/>
      <w:r w:rsidRPr="00A20A43">
        <w:t xml:space="preserve"> </w:t>
      </w:r>
      <w:proofErr w:type="spellStart"/>
      <w:r w:rsidRPr="00A20A43">
        <w:t>aprobe</w:t>
      </w:r>
      <w:proofErr w:type="spellEnd"/>
      <w:r w:rsidRPr="00A20A43">
        <w:t xml:space="preserve"> </w:t>
      </w:r>
      <w:proofErr w:type="spellStart"/>
      <w:r w:rsidRPr="00A20A43">
        <w:t>conținutul</w:t>
      </w:r>
      <w:proofErr w:type="spellEnd"/>
      <w:r w:rsidRPr="00A20A43">
        <w:t xml:space="preserve"> </w:t>
      </w:r>
      <w:proofErr w:type="spellStart"/>
      <w:r w:rsidRPr="00A20A43">
        <w:t>documentației</w:t>
      </w:r>
      <w:proofErr w:type="spellEnd"/>
      <w:r w:rsidRPr="00A20A43">
        <w:t xml:space="preserve"> de </w:t>
      </w:r>
      <w:proofErr w:type="spellStart"/>
      <w:r w:rsidR="00625F29" w:rsidRPr="00A20A43">
        <w:t>atribuire</w:t>
      </w:r>
      <w:proofErr w:type="spellEnd"/>
      <w:r w:rsidR="00625F29" w:rsidRPr="00A20A43">
        <w:t xml:space="preserve"> /</w:t>
      </w:r>
      <w:proofErr w:type="spellStart"/>
      <w:r w:rsidR="00625F29" w:rsidRPr="00A20A43">
        <w:t>caietului</w:t>
      </w:r>
      <w:proofErr w:type="spellEnd"/>
      <w:r w:rsidR="00625F29" w:rsidRPr="00A20A43">
        <w:t xml:space="preserve"> de </w:t>
      </w:r>
      <w:proofErr w:type="spellStart"/>
      <w:r w:rsidR="00625F29" w:rsidRPr="00A20A43">
        <w:t>sarcini</w:t>
      </w:r>
      <w:proofErr w:type="spellEnd"/>
      <w:r w:rsidR="00625F29" w:rsidRPr="00A20A43">
        <w:t xml:space="preserve">, pe care </w:t>
      </w:r>
      <w:proofErr w:type="spellStart"/>
      <w:r w:rsidR="00625F29" w:rsidRPr="00A20A43">
        <w:t>să</w:t>
      </w:r>
      <w:proofErr w:type="spellEnd"/>
      <w:r w:rsidR="00625F29" w:rsidRPr="00A20A43">
        <w:t xml:space="preserve"> le </w:t>
      </w:r>
      <w:proofErr w:type="spellStart"/>
      <w:r w:rsidR="00625F29" w:rsidRPr="00A20A43">
        <w:t>supună</w:t>
      </w:r>
      <w:proofErr w:type="spellEnd"/>
      <w:r w:rsidR="00625F29" w:rsidRPr="00A20A43">
        <w:t xml:space="preserve"> </w:t>
      </w:r>
      <w:proofErr w:type="spellStart"/>
      <w:r w:rsidR="00625F29" w:rsidRPr="00A20A43">
        <w:t>aprobării</w:t>
      </w:r>
      <w:proofErr w:type="spellEnd"/>
      <w:r w:rsidR="00625F29" w:rsidRPr="00A20A43">
        <w:t xml:space="preserve"> </w:t>
      </w:r>
      <w:proofErr w:type="spellStart"/>
      <w:r w:rsidR="00625F29" w:rsidRPr="00A20A43">
        <w:t>fondatorului</w:t>
      </w:r>
      <w:proofErr w:type="spellEnd"/>
      <w:r w:rsidR="00625F29" w:rsidRPr="00A20A43">
        <w:t xml:space="preserve">, </w:t>
      </w:r>
      <w:r w:rsidRPr="00A20A43">
        <w:t xml:space="preserve"> </w:t>
      </w:r>
      <w:proofErr w:type="spellStart"/>
      <w:r w:rsidRPr="00A20A43">
        <w:t>în</w:t>
      </w:r>
      <w:proofErr w:type="spellEnd"/>
      <w:r w:rsidRPr="00A20A43">
        <w:t xml:space="preserve"> </w:t>
      </w:r>
      <w:proofErr w:type="spellStart"/>
      <w:r w:rsidRPr="00A20A43">
        <w:t>vederea</w:t>
      </w:r>
      <w:proofErr w:type="spellEnd"/>
      <w:r w:rsidRPr="00A20A43">
        <w:t xml:space="preserve"> </w:t>
      </w:r>
      <w:proofErr w:type="spellStart"/>
      <w:r w:rsidRPr="00A20A43">
        <w:t>organizării</w:t>
      </w:r>
      <w:proofErr w:type="spellEnd"/>
      <w:r w:rsidRPr="00A20A43">
        <w:t xml:space="preserve"> </w:t>
      </w:r>
      <w:proofErr w:type="spellStart"/>
      <w:r w:rsidRPr="00A20A43">
        <w:t>și</w:t>
      </w:r>
      <w:proofErr w:type="spellEnd"/>
      <w:r w:rsidRPr="00A20A43">
        <w:t xml:space="preserve"> </w:t>
      </w:r>
      <w:proofErr w:type="spellStart"/>
      <w:r w:rsidRPr="00A20A43">
        <w:t>desfășurării</w:t>
      </w:r>
      <w:proofErr w:type="spellEnd"/>
      <w:r w:rsidRPr="00A20A43">
        <w:t xml:space="preserve"> </w:t>
      </w:r>
      <w:proofErr w:type="spellStart"/>
      <w:r w:rsidRPr="00A20A43">
        <w:t>procedurii</w:t>
      </w:r>
      <w:proofErr w:type="spellEnd"/>
      <w:r w:rsidRPr="00A20A43">
        <w:t xml:space="preserve"> de </w:t>
      </w:r>
      <w:proofErr w:type="spellStart"/>
      <w:r w:rsidRPr="00A20A43">
        <w:t>concesiune</w:t>
      </w:r>
      <w:proofErr w:type="spellEnd"/>
      <w:r w:rsidRPr="00A20A43">
        <w:t xml:space="preserve"> a </w:t>
      </w:r>
      <w:proofErr w:type="spellStart"/>
      <w:r w:rsidRPr="00A20A43">
        <w:t>terenurilor</w:t>
      </w:r>
      <w:proofErr w:type="spellEnd"/>
      <w:r w:rsidRPr="00A20A43">
        <w:t xml:space="preserve"> din </w:t>
      </w:r>
      <w:proofErr w:type="spellStart"/>
      <w:r w:rsidRPr="00A20A43">
        <w:t>parcul</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00625F29" w:rsidRPr="00A20A43">
        <w:t xml:space="preserve">, pe </w:t>
      </w:r>
      <w:proofErr w:type="spellStart"/>
      <w:r w:rsidR="00625F29" w:rsidRPr="00A20A43">
        <w:t>baza</w:t>
      </w:r>
      <w:proofErr w:type="spellEnd"/>
      <w:r w:rsidR="00625F29" w:rsidRPr="00A20A43">
        <w:t xml:space="preserve"> </w:t>
      </w:r>
      <w:proofErr w:type="spellStart"/>
      <w:r w:rsidR="00625F29" w:rsidRPr="00A20A43">
        <w:t>mandatului</w:t>
      </w:r>
      <w:proofErr w:type="spellEnd"/>
      <w:r w:rsidR="00625F29" w:rsidRPr="00A20A43">
        <w:t xml:space="preserve"> </w:t>
      </w:r>
      <w:proofErr w:type="spellStart"/>
      <w:r w:rsidR="00625F29" w:rsidRPr="00A20A43">
        <w:t>primit</w:t>
      </w:r>
      <w:proofErr w:type="spellEnd"/>
      <w:r w:rsidR="00625F29" w:rsidRPr="00A20A43">
        <w:t xml:space="preserve"> din </w:t>
      </w:r>
      <w:proofErr w:type="spellStart"/>
      <w:r w:rsidR="00625F29" w:rsidRPr="00A20A43">
        <w:t>partea</w:t>
      </w:r>
      <w:proofErr w:type="spellEnd"/>
      <w:r w:rsidR="00625F29" w:rsidRPr="00A20A43">
        <w:t xml:space="preserve"> </w:t>
      </w:r>
      <w:proofErr w:type="spellStart"/>
      <w:r w:rsidR="00625F29" w:rsidRPr="00A20A43">
        <w:t>fondatorului</w:t>
      </w:r>
      <w:proofErr w:type="spellEnd"/>
      <w:r w:rsidR="00625F29" w:rsidRPr="00A20A43">
        <w:t>.</w:t>
      </w:r>
    </w:p>
    <w:p w14:paraId="75E8FA72" w14:textId="14671B7A" w:rsidR="001E3F55" w:rsidRPr="00A20A43" w:rsidRDefault="001E3F55" w:rsidP="00600DC4">
      <w:pPr>
        <w:numPr>
          <w:ilvl w:val="0"/>
          <w:numId w:val="46"/>
        </w:numPr>
        <w:tabs>
          <w:tab w:val="left" w:pos="720"/>
        </w:tabs>
        <w:autoSpaceDE w:val="0"/>
        <w:autoSpaceDN w:val="0"/>
        <w:adjustRightInd w:val="0"/>
        <w:ind w:left="360"/>
        <w:jc w:val="both"/>
      </w:pPr>
      <w:proofErr w:type="spellStart"/>
      <w:r w:rsidRPr="00A20A43">
        <w:t>Să</w:t>
      </w:r>
      <w:proofErr w:type="spellEnd"/>
      <w:r w:rsidRPr="00A20A43">
        <w:t xml:space="preserve"> </w:t>
      </w:r>
      <w:proofErr w:type="spellStart"/>
      <w:r w:rsidRPr="00A20A43">
        <w:t>asigure</w:t>
      </w:r>
      <w:proofErr w:type="spellEnd"/>
      <w:r w:rsidRPr="00A20A43">
        <w:t xml:space="preserve"> </w:t>
      </w:r>
      <w:proofErr w:type="spellStart"/>
      <w:r w:rsidRPr="00A20A43">
        <w:t>selectarea</w:t>
      </w:r>
      <w:proofErr w:type="spellEnd"/>
      <w:r w:rsidRPr="00A20A43">
        <w:t xml:space="preserve"> </w:t>
      </w:r>
      <w:proofErr w:type="spellStart"/>
      <w:r w:rsidRPr="00A20A43">
        <w:t>și</w:t>
      </w:r>
      <w:proofErr w:type="spellEnd"/>
      <w:r w:rsidRPr="00A20A43">
        <w:t xml:space="preserve"> </w:t>
      </w:r>
      <w:proofErr w:type="spellStart"/>
      <w:r w:rsidRPr="00A20A43">
        <w:t>soluționarea</w:t>
      </w:r>
      <w:proofErr w:type="spellEnd"/>
      <w:r w:rsidRPr="00A20A43">
        <w:t xml:space="preserve"> </w:t>
      </w:r>
      <w:proofErr w:type="spellStart"/>
      <w:r w:rsidRPr="00A20A43">
        <w:t>solicitărilor</w:t>
      </w:r>
      <w:proofErr w:type="spellEnd"/>
      <w:r w:rsidRPr="00A20A43">
        <w:t xml:space="preserve"> de </w:t>
      </w:r>
      <w:proofErr w:type="spellStart"/>
      <w:r w:rsidRPr="00A20A43">
        <w:t>admitere</w:t>
      </w:r>
      <w:proofErr w:type="spellEnd"/>
      <w:r w:rsidRPr="00A20A43">
        <w:t xml:space="preserve"> de </w:t>
      </w:r>
      <w:proofErr w:type="spellStart"/>
      <w:r w:rsidRPr="00A20A43">
        <w:t>noi</w:t>
      </w:r>
      <w:proofErr w:type="spellEnd"/>
      <w:r w:rsidRPr="00A20A43">
        <w:t xml:space="preserve"> </w:t>
      </w:r>
      <w:proofErr w:type="spellStart"/>
      <w:r w:rsidRPr="00A20A43">
        <w:t>rezidenți</w:t>
      </w:r>
      <w:proofErr w:type="spellEnd"/>
      <w:r w:rsidRPr="00A20A43">
        <w:t xml:space="preserve"> </w:t>
      </w:r>
      <w:proofErr w:type="spellStart"/>
      <w:r w:rsidRPr="00A20A43">
        <w:t>în</w:t>
      </w:r>
      <w:proofErr w:type="spellEnd"/>
      <w:r w:rsidRPr="00A20A43">
        <w:t xml:space="preserve"> </w:t>
      </w:r>
      <w:proofErr w:type="spellStart"/>
      <w:r w:rsidRPr="00A20A43">
        <w:t>parcul</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w:t>
      </w:r>
      <w:proofErr w:type="spellStart"/>
      <w:r w:rsidRPr="00A20A43">
        <w:t>potrivit</w:t>
      </w:r>
      <w:proofErr w:type="spellEnd"/>
      <w:r w:rsidRPr="00A20A43">
        <w:t xml:space="preserve"> </w:t>
      </w:r>
      <w:proofErr w:type="spellStart"/>
      <w:r w:rsidRPr="00A20A43">
        <w:t>unui</w:t>
      </w:r>
      <w:proofErr w:type="spellEnd"/>
      <w:r w:rsidRPr="00A20A43">
        <w:t xml:space="preserve"> </w:t>
      </w:r>
      <w:proofErr w:type="spellStart"/>
      <w:r w:rsidRPr="00A20A43">
        <w:t>regulament</w:t>
      </w:r>
      <w:proofErr w:type="spellEnd"/>
      <w:r w:rsidRPr="00A20A43">
        <w:t xml:space="preserve"> </w:t>
      </w:r>
      <w:proofErr w:type="spellStart"/>
      <w:r w:rsidRPr="00A20A43">
        <w:t>emis</w:t>
      </w:r>
      <w:proofErr w:type="spellEnd"/>
      <w:r w:rsidRPr="00A20A43">
        <w:t xml:space="preserve"> </w:t>
      </w:r>
      <w:proofErr w:type="spellStart"/>
      <w:r w:rsidRPr="00A20A43">
        <w:t>pentru</w:t>
      </w:r>
      <w:proofErr w:type="spellEnd"/>
      <w:r w:rsidRPr="00A20A43">
        <w:t xml:space="preserve"> </w:t>
      </w:r>
      <w:proofErr w:type="spellStart"/>
      <w:r w:rsidRPr="00A20A43">
        <w:t>acest</w:t>
      </w:r>
      <w:proofErr w:type="spellEnd"/>
      <w:r w:rsidRPr="00A20A43">
        <w:t xml:space="preserve"> scop </w:t>
      </w:r>
      <w:proofErr w:type="spellStart"/>
      <w:r w:rsidRPr="00A20A43">
        <w:t>și</w:t>
      </w:r>
      <w:proofErr w:type="spellEnd"/>
      <w:r w:rsidRPr="00A20A43">
        <w:t xml:space="preserve"> </w:t>
      </w:r>
      <w:proofErr w:type="spellStart"/>
      <w:r w:rsidRPr="00A20A43">
        <w:t>aprobat</w:t>
      </w:r>
      <w:proofErr w:type="spellEnd"/>
      <w:r w:rsidRPr="00A20A43">
        <w:t xml:space="preserve"> de </w:t>
      </w:r>
      <w:proofErr w:type="spellStart"/>
      <w:proofErr w:type="gramStart"/>
      <w:r w:rsidRPr="00A20A43">
        <w:t>Consiliul</w:t>
      </w:r>
      <w:proofErr w:type="spellEnd"/>
      <w:r w:rsidR="003A6718" w:rsidRPr="00A20A43">
        <w:t xml:space="preserve">  </w:t>
      </w:r>
      <w:proofErr w:type="spellStart"/>
      <w:r w:rsidR="003A6718" w:rsidRPr="00A20A43">
        <w:t>Județean</w:t>
      </w:r>
      <w:proofErr w:type="spellEnd"/>
      <w:proofErr w:type="gramEnd"/>
      <w:r w:rsidR="003A6718" w:rsidRPr="00A20A43">
        <w:t xml:space="preserve"> Bihor</w:t>
      </w:r>
      <w:r w:rsidRPr="00A20A43">
        <w:t>.</w:t>
      </w:r>
    </w:p>
    <w:p w14:paraId="05DCCC6C" w14:textId="77777777" w:rsidR="001E3F55" w:rsidRPr="00A20A43" w:rsidRDefault="001E3F55" w:rsidP="00600DC4">
      <w:pPr>
        <w:numPr>
          <w:ilvl w:val="0"/>
          <w:numId w:val="46"/>
        </w:numPr>
        <w:tabs>
          <w:tab w:val="left" w:pos="720"/>
        </w:tabs>
        <w:autoSpaceDE w:val="0"/>
        <w:autoSpaceDN w:val="0"/>
        <w:adjustRightInd w:val="0"/>
        <w:ind w:left="360"/>
        <w:jc w:val="both"/>
      </w:pPr>
      <w:proofErr w:type="spellStart"/>
      <w:r w:rsidRPr="00A20A43">
        <w:t>Să</w:t>
      </w:r>
      <w:proofErr w:type="spellEnd"/>
      <w:r w:rsidRPr="00A20A43">
        <w:t xml:space="preserve"> </w:t>
      </w:r>
      <w:proofErr w:type="spellStart"/>
      <w:r w:rsidRPr="00A20A43">
        <w:t>asigure</w:t>
      </w:r>
      <w:proofErr w:type="spellEnd"/>
      <w:r w:rsidRPr="00A20A43">
        <w:t xml:space="preserve"> </w:t>
      </w:r>
      <w:proofErr w:type="spellStart"/>
      <w:r w:rsidRPr="00A20A43">
        <w:t>rezidenților</w:t>
      </w:r>
      <w:proofErr w:type="spellEnd"/>
      <w:r w:rsidRPr="00A20A43">
        <w:t xml:space="preserve"> </w:t>
      </w:r>
      <w:proofErr w:type="spellStart"/>
      <w:r w:rsidRPr="00A20A43">
        <w:t>concesionari</w:t>
      </w:r>
      <w:proofErr w:type="spellEnd"/>
      <w:r w:rsidRPr="00A20A43">
        <w:t xml:space="preserve"> </w:t>
      </w:r>
      <w:proofErr w:type="spellStart"/>
      <w:r w:rsidRPr="00A20A43">
        <w:t>dreptul</w:t>
      </w:r>
      <w:proofErr w:type="spellEnd"/>
      <w:r w:rsidRPr="00A20A43">
        <w:t xml:space="preserve"> de </w:t>
      </w:r>
      <w:proofErr w:type="spellStart"/>
      <w:r w:rsidRPr="00A20A43">
        <w:t>folosință</w:t>
      </w:r>
      <w:proofErr w:type="spellEnd"/>
      <w:r w:rsidRPr="00A20A43">
        <w:t xml:space="preserve"> </w:t>
      </w:r>
      <w:proofErr w:type="spellStart"/>
      <w:r w:rsidRPr="00A20A43">
        <w:t>asupra</w:t>
      </w:r>
      <w:proofErr w:type="spellEnd"/>
      <w:r w:rsidRPr="00A20A43">
        <w:t xml:space="preserve"> </w:t>
      </w:r>
      <w:proofErr w:type="spellStart"/>
      <w:r w:rsidRPr="00A20A43">
        <w:t>infrastructurii</w:t>
      </w:r>
      <w:proofErr w:type="spellEnd"/>
      <w:r w:rsidRPr="00A20A43">
        <w:t xml:space="preserve"> </w:t>
      </w:r>
      <w:proofErr w:type="spellStart"/>
      <w:r w:rsidRPr="00A20A43">
        <w:t>și</w:t>
      </w:r>
      <w:proofErr w:type="spellEnd"/>
      <w:r w:rsidRPr="00A20A43">
        <w:t xml:space="preserve"> </w:t>
      </w:r>
      <w:proofErr w:type="spellStart"/>
      <w:r w:rsidRPr="00A20A43">
        <w:t>utilităților</w:t>
      </w:r>
      <w:proofErr w:type="spellEnd"/>
      <w:r w:rsidRPr="00A20A43">
        <w:t xml:space="preserve"> </w:t>
      </w:r>
      <w:proofErr w:type="spellStart"/>
      <w:r w:rsidRPr="00A20A43">
        <w:t>comune</w:t>
      </w:r>
      <w:proofErr w:type="spellEnd"/>
      <w:r w:rsidRPr="00A20A43">
        <w:t xml:space="preserve"> </w:t>
      </w:r>
      <w:proofErr w:type="spellStart"/>
      <w:r w:rsidRPr="00A20A43">
        <w:t>existente</w:t>
      </w:r>
      <w:proofErr w:type="spellEnd"/>
      <w:r w:rsidRPr="00A20A43">
        <w:t xml:space="preserve"> </w:t>
      </w:r>
      <w:proofErr w:type="spellStart"/>
      <w:r w:rsidRPr="00A20A43">
        <w:t>în</w:t>
      </w:r>
      <w:proofErr w:type="spellEnd"/>
      <w:r w:rsidRPr="00A20A43">
        <w:t xml:space="preserve"> </w:t>
      </w:r>
      <w:proofErr w:type="spellStart"/>
      <w:r w:rsidRPr="00A20A43">
        <w:t>pacul</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w:t>
      </w:r>
    </w:p>
    <w:p w14:paraId="029AF905" w14:textId="77777777" w:rsidR="001E3F55" w:rsidRPr="00A20A43" w:rsidRDefault="001E3F55" w:rsidP="00600DC4">
      <w:pPr>
        <w:numPr>
          <w:ilvl w:val="0"/>
          <w:numId w:val="46"/>
        </w:numPr>
        <w:tabs>
          <w:tab w:val="left" w:pos="720"/>
        </w:tabs>
        <w:autoSpaceDE w:val="0"/>
        <w:autoSpaceDN w:val="0"/>
        <w:adjustRightInd w:val="0"/>
        <w:ind w:left="360"/>
        <w:jc w:val="both"/>
      </w:pPr>
      <w:proofErr w:type="spellStart"/>
      <w:r w:rsidRPr="00A20A43">
        <w:t>Să</w:t>
      </w:r>
      <w:proofErr w:type="spellEnd"/>
      <w:r w:rsidRPr="00A20A43">
        <w:t xml:space="preserve"> </w:t>
      </w:r>
      <w:proofErr w:type="spellStart"/>
      <w:r w:rsidRPr="00A20A43">
        <w:t>asigure</w:t>
      </w:r>
      <w:proofErr w:type="spellEnd"/>
      <w:r w:rsidRPr="00A20A43">
        <w:t xml:space="preserve"> </w:t>
      </w:r>
      <w:proofErr w:type="spellStart"/>
      <w:r w:rsidRPr="00A20A43">
        <w:t>rezidenților</w:t>
      </w:r>
      <w:proofErr w:type="spellEnd"/>
      <w:r w:rsidRPr="00A20A43">
        <w:t xml:space="preserve"> </w:t>
      </w:r>
      <w:proofErr w:type="spellStart"/>
      <w:r w:rsidRPr="00A20A43">
        <w:t>exercitarea</w:t>
      </w:r>
      <w:proofErr w:type="spellEnd"/>
      <w:r w:rsidRPr="00A20A43">
        <w:t xml:space="preserve"> </w:t>
      </w:r>
      <w:proofErr w:type="spellStart"/>
      <w:r w:rsidRPr="00A20A43">
        <w:t>în</w:t>
      </w:r>
      <w:proofErr w:type="spellEnd"/>
      <w:r w:rsidRPr="00A20A43">
        <w:t xml:space="preserve"> </w:t>
      </w:r>
      <w:proofErr w:type="spellStart"/>
      <w:r w:rsidRPr="00A20A43">
        <w:t>condițiile</w:t>
      </w:r>
      <w:proofErr w:type="spellEnd"/>
      <w:r w:rsidRPr="00A20A43">
        <w:t xml:space="preserve"> </w:t>
      </w:r>
      <w:proofErr w:type="spellStart"/>
      <w:r w:rsidRPr="00A20A43">
        <w:t>și</w:t>
      </w:r>
      <w:proofErr w:type="spellEnd"/>
      <w:r w:rsidRPr="00A20A43">
        <w:t xml:space="preserve"> </w:t>
      </w:r>
      <w:proofErr w:type="spellStart"/>
      <w:r w:rsidRPr="00A20A43">
        <w:t>termenele</w:t>
      </w:r>
      <w:proofErr w:type="spellEnd"/>
      <w:r w:rsidRPr="00A20A43">
        <w:t xml:space="preserve"> </w:t>
      </w:r>
      <w:proofErr w:type="spellStart"/>
      <w:r w:rsidRPr="00A20A43">
        <w:t>stabilite</w:t>
      </w:r>
      <w:proofErr w:type="spellEnd"/>
      <w:r w:rsidRPr="00A20A43">
        <w:t xml:space="preserve"> </w:t>
      </w:r>
      <w:proofErr w:type="spellStart"/>
      <w:r w:rsidRPr="00A20A43">
        <w:t>în</w:t>
      </w:r>
      <w:proofErr w:type="spellEnd"/>
      <w:r w:rsidRPr="00A20A43">
        <w:t xml:space="preserve"> </w:t>
      </w:r>
      <w:proofErr w:type="spellStart"/>
      <w:r w:rsidRPr="00A20A43">
        <w:t>contractele</w:t>
      </w:r>
      <w:proofErr w:type="spellEnd"/>
      <w:r w:rsidRPr="00A20A43">
        <w:t xml:space="preserve"> de </w:t>
      </w:r>
      <w:proofErr w:type="spellStart"/>
      <w:r w:rsidRPr="00A20A43">
        <w:t>concesiune</w:t>
      </w:r>
      <w:proofErr w:type="spellEnd"/>
      <w:r w:rsidRPr="00A20A43">
        <w:t xml:space="preserve"> </w:t>
      </w:r>
      <w:proofErr w:type="spellStart"/>
      <w:r w:rsidRPr="00A20A43">
        <w:t>și</w:t>
      </w:r>
      <w:proofErr w:type="spellEnd"/>
      <w:r w:rsidRPr="00A20A43">
        <w:t>/</w:t>
      </w:r>
      <w:proofErr w:type="spellStart"/>
      <w:r w:rsidRPr="00A20A43">
        <w:t>sau</w:t>
      </w:r>
      <w:proofErr w:type="spellEnd"/>
      <w:r w:rsidRPr="00A20A43">
        <w:t xml:space="preserve"> </w:t>
      </w:r>
      <w:proofErr w:type="spellStart"/>
      <w:r w:rsidRPr="00A20A43">
        <w:t>contractele</w:t>
      </w:r>
      <w:proofErr w:type="spellEnd"/>
      <w:r w:rsidRPr="00A20A43">
        <w:t xml:space="preserve"> de </w:t>
      </w:r>
      <w:proofErr w:type="spellStart"/>
      <w:r w:rsidRPr="00A20A43">
        <w:t>administrare</w:t>
      </w:r>
      <w:proofErr w:type="spellEnd"/>
      <w:r w:rsidRPr="00A20A43">
        <w:t xml:space="preserve"> </w:t>
      </w:r>
      <w:proofErr w:type="spellStart"/>
      <w:r w:rsidRPr="00A20A43">
        <w:t>și</w:t>
      </w:r>
      <w:proofErr w:type="spellEnd"/>
      <w:r w:rsidRPr="00A20A43">
        <w:t xml:space="preserve"> </w:t>
      </w:r>
      <w:proofErr w:type="spellStart"/>
      <w:r w:rsidRPr="00A20A43">
        <w:t>prestări</w:t>
      </w:r>
      <w:proofErr w:type="spellEnd"/>
      <w:r w:rsidRPr="00A20A43">
        <w:t xml:space="preserve"> </w:t>
      </w:r>
      <w:proofErr w:type="spellStart"/>
      <w:r w:rsidRPr="00A20A43">
        <w:t>servicii</w:t>
      </w:r>
      <w:proofErr w:type="spellEnd"/>
      <w:r w:rsidRPr="00A20A43">
        <w:t xml:space="preserve"> </w:t>
      </w:r>
      <w:proofErr w:type="spellStart"/>
      <w:r w:rsidRPr="00A20A43">
        <w:t>conexe</w:t>
      </w:r>
      <w:proofErr w:type="spellEnd"/>
      <w:r w:rsidRPr="00A20A43">
        <w:t xml:space="preserve">, </w:t>
      </w:r>
      <w:proofErr w:type="spellStart"/>
      <w:r w:rsidRPr="00A20A43">
        <w:t>încheiate</w:t>
      </w:r>
      <w:proofErr w:type="spellEnd"/>
      <w:r w:rsidRPr="00A20A43">
        <w:t xml:space="preserve"> cu </w:t>
      </w:r>
      <w:proofErr w:type="spellStart"/>
      <w:proofErr w:type="gramStart"/>
      <w:r w:rsidRPr="00A20A43">
        <w:t>aceștia</w:t>
      </w:r>
      <w:proofErr w:type="spellEnd"/>
      <w:r w:rsidRPr="00A20A43">
        <w:t xml:space="preserve">,  </w:t>
      </w:r>
      <w:proofErr w:type="spellStart"/>
      <w:r w:rsidRPr="00A20A43">
        <w:t>dreptul</w:t>
      </w:r>
      <w:proofErr w:type="spellEnd"/>
      <w:proofErr w:type="gramEnd"/>
      <w:r w:rsidRPr="00A20A43">
        <w:t xml:space="preserve"> de </w:t>
      </w:r>
      <w:proofErr w:type="spellStart"/>
      <w:r w:rsidRPr="00A20A43">
        <w:t>folosință</w:t>
      </w:r>
      <w:proofErr w:type="spellEnd"/>
      <w:r w:rsidRPr="00A20A43">
        <w:t xml:space="preserve"> al </w:t>
      </w:r>
      <w:proofErr w:type="spellStart"/>
      <w:r w:rsidRPr="00A20A43">
        <w:t>unităților</w:t>
      </w:r>
      <w:proofErr w:type="spellEnd"/>
      <w:r w:rsidRPr="00A20A43">
        <w:t xml:space="preserve"> (</w:t>
      </w:r>
      <w:proofErr w:type="spellStart"/>
      <w:r w:rsidRPr="00A20A43">
        <w:t>parcelelor</w:t>
      </w:r>
      <w:proofErr w:type="spellEnd"/>
      <w:r w:rsidRPr="00A20A43">
        <w:t xml:space="preserve"> de </w:t>
      </w:r>
      <w:proofErr w:type="spellStart"/>
      <w:r w:rsidRPr="00A20A43">
        <w:t>teren</w:t>
      </w:r>
      <w:proofErr w:type="spellEnd"/>
      <w:r w:rsidRPr="00A20A43">
        <w:t xml:space="preserve">) </w:t>
      </w:r>
      <w:proofErr w:type="spellStart"/>
      <w:r w:rsidRPr="00A20A43">
        <w:t>concesionate</w:t>
      </w:r>
      <w:proofErr w:type="spellEnd"/>
      <w:r w:rsidRPr="00A20A43">
        <w:t xml:space="preserve">  din </w:t>
      </w:r>
      <w:proofErr w:type="spellStart"/>
      <w:r w:rsidRPr="00A20A43">
        <w:t>parcul</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w:t>
      </w:r>
      <w:proofErr w:type="spellStart"/>
      <w:r w:rsidRPr="00A20A43">
        <w:t>și</w:t>
      </w:r>
      <w:proofErr w:type="spellEnd"/>
      <w:r w:rsidRPr="00A20A43">
        <w:t xml:space="preserve"> a </w:t>
      </w:r>
      <w:proofErr w:type="spellStart"/>
      <w:r w:rsidRPr="00A20A43">
        <w:t>dreptului</w:t>
      </w:r>
      <w:proofErr w:type="spellEnd"/>
      <w:r w:rsidRPr="00A20A43">
        <w:t xml:space="preserve"> de a </w:t>
      </w:r>
      <w:proofErr w:type="spellStart"/>
      <w:r w:rsidRPr="00A20A43">
        <w:t>construi</w:t>
      </w:r>
      <w:proofErr w:type="spellEnd"/>
      <w:r w:rsidRPr="00A20A43">
        <w:t xml:space="preserve"> pe </w:t>
      </w:r>
      <w:proofErr w:type="spellStart"/>
      <w:r w:rsidRPr="00A20A43">
        <w:t>acestea</w:t>
      </w:r>
      <w:proofErr w:type="spellEnd"/>
      <w:r w:rsidRPr="00A20A43">
        <w:t>.</w:t>
      </w:r>
    </w:p>
    <w:p w14:paraId="0E4FE79F" w14:textId="77777777" w:rsidR="001E3F55" w:rsidRPr="00A20A43" w:rsidRDefault="001E3F55" w:rsidP="00600DC4">
      <w:pPr>
        <w:numPr>
          <w:ilvl w:val="0"/>
          <w:numId w:val="46"/>
        </w:numPr>
        <w:tabs>
          <w:tab w:val="left" w:pos="720"/>
        </w:tabs>
        <w:autoSpaceDE w:val="0"/>
        <w:autoSpaceDN w:val="0"/>
        <w:adjustRightInd w:val="0"/>
        <w:ind w:left="360"/>
        <w:jc w:val="both"/>
      </w:pPr>
      <w:proofErr w:type="spellStart"/>
      <w:r w:rsidRPr="00A20A43">
        <w:t>Să</w:t>
      </w:r>
      <w:proofErr w:type="spellEnd"/>
      <w:r w:rsidRPr="00A20A43">
        <w:t xml:space="preserve"> </w:t>
      </w:r>
      <w:proofErr w:type="spellStart"/>
      <w:r w:rsidRPr="00A20A43">
        <w:t>monitorizeze</w:t>
      </w:r>
      <w:proofErr w:type="spellEnd"/>
      <w:r w:rsidRPr="00A20A43">
        <w:t xml:space="preserve"> </w:t>
      </w:r>
      <w:proofErr w:type="spellStart"/>
      <w:r w:rsidRPr="00A20A43">
        <w:t>derularea</w:t>
      </w:r>
      <w:proofErr w:type="spellEnd"/>
      <w:r w:rsidRPr="00A20A43">
        <w:t xml:space="preserve"> </w:t>
      </w:r>
      <w:proofErr w:type="spellStart"/>
      <w:r w:rsidRPr="00A20A43">
        <w:t>contractelor</w:t>
      </w:r>
      <w:proofErr w:type="spellEnd"/>
      <w:r w:rsidRPr="00A20A43">
        <w:t xml:space="preserve"> de </w:t>
      </w:r>
      <w:proofErr w:type="spellStart"/>
      <w:r w:rsidRPr="00A20A43">
        <w:t>concesiune</w:t>
      </w:r>
      <w:proofErr w:type="spellEnd"/>
      <w:r w:rsidRPr="00A20A43">
        <w:t xml:space="preserve"> </w:t>
      </w:r>
      <w:proofErr w:type="spellStart"/>
      <w:r w:rsidRPr="00A20A43">
        <w:t>și</w:t>
      </w:r>
      <w:proofErr w:type="spellEnd"/>
      <w:r w:rsidRPr="00A20A43">
        <w:t xml:space="preserve"> de </w:t>
      </w:r>
      <w:proofErr w:type="spellStart"/>
      <w:proofErr w:type="gramStart"/>
      <w:r w:rsidRPr="00A20A43">
        <w:t>administrare</w:t>
      </w:r>
      <w:proofErr w:type="spellEnd"/>
      <w:r w:rsidRPr="00A20A43">
        <w:t xml:space="preserve">  </w:t>
      </w:r>
      <w:proofErr w:type="spellStart"/>
      <w:r w:rsidRPr="00A20A43">
        <w:t>și</w:t>
      </w:r>
      <w:proofErr w:type="spellEnd"/>
      <w:proofErr w:type="gramEnd"/>
      <w:r w:rsidRPr="00A20A43">
        <w:t xml:space="preserve"> </w:t>
      </w:r>
      <w:proofErr w:type="spellStart"/>
      <w:r w:rsidRPr="00A20A43">
        <w:t>prestări</w:t>
      </w:r>
      <w:proofErr w:type="spellEnd"/>
      <w:r w:rsidRPr="00A20A43">
        <w:t xml:space="preserve"> </w:t>
      </w:r>
      <w:proofErr w:type="spellStart"/>
      <w:r w:rsidRPr="00A20A43">
        <w:t>servicii</w:t>
      </w:r>
      <w:proofErr w:type="spellEnd"/>
      <w:r w:rsidRPr="00A20A43">
        <w:t xml:space="preserve"> </w:t>
      </w:r>
      <w:proofErr w:type="spellStart"/>
      <w:r w:rsidRPr="00A20A43">
        <w:t>conexe</w:t>
      </w:r>
      <w:proofErr w:type="spellEnd"/>
      <w:r w:rsidRPr="00A20A43">
        <w:t xml:space="preserve"> </w:t>
      </w:r>
      <w:proofErr w:type="spellStart"/>
      <w:r w:rsidRPr="00A20A43">
        <w:t>încheiate</w:t>
      </w:r>
      <w:proofErr w:type="spellEnd"/>
      <w:r w:rsidRPr="00A20A43">
        <w:t xml:space="preserve"> cu </w:t>
      </w:r>
      <w:proofErr w:type="spellStart"/>
      <w:r w:rsidRPr="00A20A43">
        <w:t>rezidenții</w:t>
      </w:r>
      <w:proofErr w:type="spellEnd"/>
      <w:r w:rsidRPr="00A20A43">
        <w:t xml:space="preserve"> </w:t>
      </w:r>
      <w:proofErr w:type="spellStart"/>
      <w:r w:rsidRPr="00A20A43">
        <w:t>și</w:t>
      </w:r>
      <w:proofErr w:type="spellEnd"/>
      <w:r w:rsidRPr="00A20A43">
        <w:t xml:space="preserve"> </w:t>
      </w:r>
      <w:proofErr w:type="spellStart"/>
      <w:r w:rsidRPr="00A20A43">
        <w:t>să</w:t>
      </w:r>
      <w:proofErr w:type="spellEnd"/>
      <w:r w:rsidRPr="00A20A43">
        <w:t xml:space="preserve"> </w:t>
      </w:r>
      <w:proofErr w:type="spellStart"/>
      <w:r w:rsidRPr="00A20A43">
        <w:t>urmărească</w:t>
      </w:r>
      <w:proofErr w:type="spellEnd"/>
      <w:r w:rsidRPr="00A20A43">
        <w:t xml:space="preserve"> </w:t>
      </w:r>
      <w:proofErr w:type="spellStart"/>
      <w:r w:rsidRPr="00A20A43">
        <w:t>respectarea</w:t>
      </w:r>
      <w:proofErr w:type="spellEnd"/>
      <w:r w:rsidRPr="00A20A43">
        <w:t xml:space="preserve"> de </w:t>
      </w:r>
      <w:proofErr w:type="spellStart"/>
      <w:r w:rsidRPr="00A20A43">
        <w:t>către</w:t>
      </w:r>
      <w:proofErr w:type="spellEnd"/>
      <w:r w:rsidRPr="00A20A43">
        <w:t xml:space="preserve"> </w:t>
      </w:r>
      <w:proofErr w:type="spellStart"/>
      <w:r w:rsidRPr="00A20A43">
        <w:t>aceștia</w:t>
      </w:r>
      <w:proofErr w:type="spellEnd"/>
      <w:r w:rsidRPr="00A20A43">
        <w:t xml:space="preserve"> a </w:t>
      </w:r>
      <w:proofErr w:type="spellStart"/>
      <w:r w:rsidRPr="00A20A43">
        <w:t>obligațiilor</w:t>
      </w:r>
      <w:proofErr w:type="spellEnd"/>
      <w:r w:rsidRPr="00A20A43">
        <w:t xml:space="preserve"> </w:t>
      </w:r>
      <w:proofErr w:type="spellStart"/>
      <w:r w:rsidRPr="00A20A43">
        <w:t>asumate</w:t>
      </w:r>
      <w:proofErr w:type="spellEnd"/>
      <w:r w:rsidRPr="00A20A43">
        <w:t xml:space="preserve"> </w:t>
      </w:r>
      <w:proofErr w:type="spellStart"/>
      <w:r w:rsidRPr="00A20A43">
        <w:t>prin</w:t>
      </w:r>
      <w:proofErr w:type="spellEnd"/>
      <w:r w:rsidRPr="00A20A43">
        <w:t xml:space="preserve"> </w:t>
      </w:r>
      <w:proofErr w:type="spellStart"/>
      <w:r w:rsidRPr="00A20A43">
        <w:t>contracte</w:t>
      </w:r>
      <w:proofErr w:type="spellEnd"/>
      <w:r w:rsidRPr="00A20A43">
        <w:t xml:space="preserve"> </w:t>
      </w:r>
      <w:proofErr w:type="spellStart"/>
      <w:r w:rsidRPr="00A20A43">
        <w:t>și</w:t>
      </w:r>
      <w:proofErr w:type="spellEnd"/>
      <w:r w:rsidRPr="00A20A43">
        <w:t xml:space="preserve"> a </w:t>
      </w:r>
      <w:proofErr w:type="spellStart"/>
      <w:r w:rsidRPr="00A20A43">
        <w:t>reglementărilor</w:t>
      </w:r>
      <w:proofErr w:type="spellEnd"/>
      <w:r w:rsidRPr="00A20A43">
        <w:t xml:space="preserve"> </w:t>
      </w:r>
      <w:proofErr w:type="spellStart"/>
      <w:r w:rsidRPr="00A20A43">
        <w:t>în</w:t>
      </w:r>
      <w:proofErr w:type="spellEnd"/>
      <w:r w:rsidRPr="00A20A43">
        <w:t xml:space="preserve"> </w:t>
      </w:r>
      <w:proofErr w:type="spellStart"/>
      <w:r w:rsidRPr="00A20A43">
        <w:t>vigoare</w:t>
      </w:r>
      <w:proofErr w:type="spellEnd"/>
      <w:r w:rsidRPr="00A20A43">
        <w:t xml:space="preserve"> </w:t>
      </w:r>
      <w:proofErr w:type="spellStart"/>
      <w:r w:rsidRPr="00A20A43">
        <w:t>în</w:t>
      </w:r>
      <w:proofErr w:type="spellEnd"/>
      <w:r w:rsidRPr="00A20A43">
        <w:t xml:space="preserve"> </w:t>
      </w:r>
      <w:proofErr w:type="spellStart"/>
      <w:r w:rsidRPr="00A20A43">
        <w:t>parcul</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w:t>
      </w:r>
    </w:p>
    <w:p w14:paraId="2A757816" w14:textId="77777777" w:rsidR="001E3F55" w:rsidRPr="00A20A43" w:rsidRDefault="001E3F55" w:rsidP="00600DC4">
      <w:pPr>
        <w:numPr>
          <w:ilvl w:val="0"/>
          <w:numId w:val="46"/>
        </w:numPr>
        <w:tabs>
          <w:tab w:val="left" w:pos="720"/>
        </w:tabs>
        <w:autoSpaceDE w:val="0"/>
        <w:autoSpaceDN w:val="0"/>
        <w:adjustRightInd w:val="0"/>
        <w:ind w:left="360"/>
        <w:jc w:val="both"/>
      </w:pPr>
      <w:proofErr w:type="spellStart"/>
      <w:r w:rsidRPr="00A20A43">
        <w:t>Să</w:t>
      </w:r>
      <w:proofErr w:type="spellEnd"/>
      <w:r w:rsidRPr="00A20A43">
        <w:t xml:space="preserve"> </w:t>
      </w:r>
      <w:proofErr w:type="spellStart"/>
      <w:r w:rsidRPr="00A20A43">
        <w:t>administreze</w:t>
      </w:r>
      <w:proofErr w:type="spellEnd"/>
      <w:r w:rsidRPr="00A20A43">
        <w:t xml:space="preserve"> </w:t>
      </w:r>
      <w:proofErr w:type="spellStart"/>
      <w:r w:rsidRPr="00A20A43">
        <w:t>și</w:t>
      </w:r>
      <w:proofErr w:type="spellEnd"/>
      <w:r w:rsidRPr="00A20A43">
        <w:t xml:space="preserve"> </w:t>
      </w:r>
      <w:proofErr w:type="spellStart"/>
      <w:r w:rsidRPr="00A20A43">
        <w:t>să</w:t>
      </w:r>
      <w:proofErr w:type="spellEnd"/>
      <w:r w:rsidRPr="00A20A43">
        <w:t xml:space="preserve"> </w:t>
      </w:r>
      <w:proofErr w:type="spellStart"/>
      <w:r w:rsidRPr="00A20A43">
        <w:t>asigure</w:t>
      </w:r>
      <w:proofErr w:type="spellEnd"/>
      <w:r w:rsidRPr="00A20A43">
        <w:t xml:space="preserve"> </w:t>
      </w:r>
      <w:proofErr w:type="spellStart"/>
      <w:r w:rsidRPr="00A20A43">
        <w:t>exploatarea</w:t>
      </w:r>
      <w:proofErr w:type="spellEnd"/>
      <w:r w:rsidRPr="00A20A43">
        <w:t xml:space="preserve"> </w:t>
      </w:r>
      <w:proofErr w:type="spellStart"/>
      <w:r w:rsidRPr="00A20A43">
        <w:t>infrastructurii</w:t>
      </w:r>
      <w:proofErr w:type="spellEnd"/>
      <w:r w:rsidRPr="00A20A43">
        <w:t xml:space="preserve">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w:t>
      </w:r>
      <w:proofErr w:type="spellStart"/>
      <w:r w:rsidRPr="00A20A43">
        <w:t>în</w:t>
      </w:r>
      <w:proofErr w:type="spellEnd"/>
      <w:r w:rsidRPr="00A20A43">
        <w:t xml:space="preserve"> </w:t>
      </w:r>
      <w:proofErr w:type="spellStart"/>
      <w:r w:rsidRPr="00A20A43">
        <w:t>condiții</w:t>
      </w:r>
      <w:proofErr w:type="spellEnd"/>
      <w:r w:rsidRPr="00A20A43">
        <w:t xml:space="preserve"> optime.</w:t>
      </w:r>
    </w:p>
    <w:p w14:paraId="778CACBF" w14:textId="762ADD44" w:rsidR="001E3F55" w:rsidRPr="00A20A43" w:rsidRDefault="001E3F55" w:rsidP="00600DC4">
      <w:pPr>
        <w:numPr>
          <w:ilvl w:val="0"/>
          <w:numId w:val="46"/>
        </w:numPr>
        <w:tabs>
          <w:tab w:val="left" w:pos="720"/>
        </w:tabs>
        <w:autoSpaceDE w:val="0"/>
        <w:autoSpaceDN w:val="0"/>
        <w:adjustRightInd w:val="0"/>
        <w:ind w:left="360"/>
        <w:jc w:val="both"/>
      </w:pPr>
      <w:proofErr w:type="spellStart"/>
      <w:r w:rsidRPr="00A20A43">
        <w:t>Să</w:t>
      </w:r>
      <w:proofErr w:type="spellEnd"/>
      <w:r w:rsidRPr="00A20A43">
        <w:t xml:space="preserve"> </w:t>
      </w:r>
      <w:proofErr w:type="spellStart"/>
      <w:r w:rsidRPr="00A20A43">
        <w:t>întocmească</w:t>
      </w:r>
      <w:proofErr w:type="spellEnd"/>
      <w:r w:rsidRPr="00A20A43">
        <w:t xml:space="preserve"> la </w:t>
      </w:r>
      <w:proofErr w:type="spellStart"/>
      <w:r w:rsidRPr="00A20A43">
        <w:t>sfârșitul</w:t>
      </w:r>
      <w:proofErr w:type="spellEnd"/>
      <w:r w:rsidRPr="00A20A43">
        <w:t xml:space="preserve"> </w:t>
      </w:r>
      <w:proofErr w:type="spellStart"/>
      <w:r w:rsidRPr="00A20A43">
        <w:t>fiecărui</w:t>
      </w:r>
      <w:proofErr w:type="spellEnd"/>
      <w:r w:rsidRPr="00A20A43">
        <w:t xml:space="preserve"> an </w:t>
      </w:r>
      <w:proofErr w:type="spellStart"/>
      <w:r w:rsidRPr="00A20A43">
        <w:t>sau</w:t>
      </w:r>
      <w:proofErr w:type="spellEnd"/>
      <w:r w:rsidRPr="00A20A43">
        <w:t xml:space="preserve"> </w:t>
      </w:r>
      <w:proofErr w:type="spellStart"/>
      <w:r w:rsidRPr="00A20A43">
        <w:t>ori</w:t>
      </w:r>
      <w:proofErr w:type="spellEnd"/>
      <w:r w:rsidRPr="00A20A43">
        <w:t xml:space="preserve"> de </w:t>
      </w:r>
      <w:proofErr w:type="spellStart"/>
      <w:r w:rsidRPr="00A20A43">
        <w:t>câte</w:t>
      </w:r>
      <w:proofErr w:type="spellEnd"/>
      <w:r w:rsidRPr="00A20A43">
        <w:t xml:space="preserve"> </w:t>
      </w:r>
      <w:proofErr w:type="spellStart"/>
      <w:r w:rsidRPr="00A20A43">
        <w:t>ori</w:t>
      </w:r>
      <w:proofErr w:type="spellEnd"/>
      <w:r w:rsidRPr="00A20A43">
        <w:t xml:space="preserve"> </w:t>
      </w:r>
      <w:proofErr w:type="spellStart"/>
      <w:r w:rsidRPr="00A20A43">
        <w:t>este</w:t>
      </w:r>
      <w:proofErr w:type="spellEnd"/>
      <w:r w:rsidRPr="00A20A43">
        <w:t xml:space="preserve"> </w:t>
      </w:r>
      <w:proofErr w:type="spellStart"/>
      <w:r w:rsidRPr="00A20A43">
        <w:t>necesar</w:t>
      </w:r>
      <w:proofErr w:type="spellEnd"/>
      <w:r w:rsidRPr="00A20A43">
        <w:t xml:space="preserve"> un </w:t>
      </w:r>
      <w:proofErr w:type="spellStart"/>
      <w:r w:rsidRPr="00A20A43">
        <w:t>raport</w:t>
      </w:r>
      <w:proofErr w:type="spellEnd"/>
      <w:r w:rsidRPr="00A20A43">
        <w:t xml:space="preserve"> cu </w:t>
      </w:r>
      <w:proofErr w:type="spellStart"/>
      <w:r w:rsidRPr="00A20A43">
        <w:t>privire</w:t>
      </w:r>
      <w:proofErr w:type="spellEnd"/>
      <w:r w:rsidRPr="00A20A43">
        <w:t xml:space="preserve"> la </w:t>
      </w:r>
      <w:proofErr w:type="spellStart"/>
      <w:r w:rsidRPr="00A20A43">
        <w:t>starea</w:t>
      </w:r>
      <w:proofErr w:type="spellEnd"/>
      <w:r w:rsidRPr="00A20A43">
        <w:t xml:space="preserve"> </w:t>
      </w:r>
      <w:proofErr w:type="spellStart"/>
      <w:r w:rsidRPr="00A20A43">
        <w:t>infrastructurii</w:t>
      </w:r>
      <w:proofErr w:type="spellEnd"/>
      <w:r w:rsidRPr="00A20A43">
        <w:t xml:space="preserve"> </w:t>
      </w:r>
      <w:proofErr w:type="spellStart"/>
      <w:r w:rsidRPr="00A20A43">
        <w:t>parcului</w:t>
      </w:r>
      <w:proofErr w:type="spellEnd"/>
      <w:r w:rsidRPr="00A20A43">
        <w:t xml:space="preserve"> de </w:t>
      </w:r>
      <w:proofErr w:type="spellStart"/>
      <w:r w:rsidRPr="00A20A43">
        <w:t>speciali</w:t>
      </w:r>
      <w:r w:rsidR="00A601B2" w:rsidRPr="00A20A43">
        <w:t>zare</w:t>
      </w:r>
      <w:proofErr w:type="spellEnd"/>
      <w:r w:rsidR="00A601B2" w:rsidRPr="00A20A43">
        <w:t xml:space="preserve"> </w:t>
      </w:r>
      <w:proofErr w:type="spellStart"/>
      <w:r w:rsidR="00A601B2" w:rsidRPr="00A20A43">
        <w:t>inteligentă</w:t>
      </w:r>
      <w:proofErr w:type="spellEnd"/>
      <w:r w:rsidR="00A601B2" w:rsidRPr="00A20A43">
        <w:t xml:space="preserve"> </w:t>
      </w:r>
      <w:proofErr w:type="spellStart"/>
      <w:r w:rsidR="00A601B2" w:rsidRPr="00A20A43">
        <w:t>și</w:t>
      </w:r>
      <w:proofErr w:type="spellEnd"/>
      <w:r w:rsidR="00A601B2" w:rsidRPr="00A20A43">
        <w:t xml:space="preserve"> </w:t>
      </w:r>
      <w:proofErr w:type="spellStart"/>
      <w:r w:rsidR="00A601B2" w:rsidRPr="00A20A43">
        <w:t>să</w:t>
      </w:r>
      <w:proofErr w:type="spellEnd"/>
      <w:r w:rsidR="00A601B2" w:rsidRPr="00A20A43">
        <w:t xml:space="preserve">-l </w:t>
      </w:r>
      <w:proofErr w:type="spellStart"/>
      <w:r w:rsidR="00A601B2" w:rsidRPr="00A20A43">
        <w:t>predea</w:t>
      </w:r>
      <w:proofErr w:type="spellEnd"/>
      <w:r w:rsidR="00A601B2" w:rsidRPr="00A20A43">
        <w:t xml:space="preserve"> </w:t>
      </w:r>
      <w:proofErr w:type="spellStart"/>
      <w:r w:rsidR="00A601B2" w:rsidRPr="00A20A43">
        <w:t>fondatorului</w:t>
      </w:r>
      <w:proofErr w:type="spellEnd"/>
      <w:r w:rsidR="00A601B2" w:rsidRPr="00A20A43">
        <w:t xml:space="preserve"> </w:t>
      </w:r>
      <w:proofErr w:type="spellStart"/>
      <w:r w:rsidRPr="00A20A43">
        <w:t>în</w:t>
      </w:r>
      <w:proofErr w:type="spellEnd"/>
      <w:r w:rsidRPr="00A20A43">
        <w:t xml:space="preserve"> </w:t>
      </w:r>
      <w:proofErr w:type="spellStart"/>
      <w:r w:rsidRPr="00A20A43">
        <w:t>vederea</w:t>
      </w:r>
      <w:proofErr w:type="spellEnd"/>
      <w:r w:rsidRPr="00A20A43">
        <w:t xml:space="preserve"> </w:t>
      </w:r>
      <w:proofErr w:type="spellStart"/>
      <w:r w:rsidRPr="00A20A43">
        <w:t>informării</w:t>
      </w:r>
      <w:proofErr w:type="spellEnd"/>
      <w:r w:rsidRPr="00A20A43">
        <w:t xml:space="preserve"> </w:t>
      </w:r>
      <w:proofErr w:type="spellStart"/>
      <w:r w:rsidRPr="00A20A43">
        <w:t>permanente</w:t>
      </w:r>
      <w:proofErr w:type="spellEnd"/>
      <w:r w:rsidRPr="00A20A43">
        <w:t xml:space="preserve"> a </w:t>
      </w:r>
      <w:proofErr w:type="spellStart"/>
      <w:r w:rsidRPr="00A20A43">
        <w:t>acestuia</w:t>
      </w:r>
      <w:proofErr w:type="spellEnd"/>
      <w:r w:rsidRPr="00A20A43">
        <w:t xml:space="preserve">, </w:t>
      </w:r>
      <w:proofErr w:type="spellStart"/>
      <w:r w:rsidRPr="00A20A43">
        <w:t>inclusiv</w:t>
      </w:r>
      <w:proofErr w:type="spellEnd"/>
      <w:r w:rsidRPr="00A20A43">
        <w:t xml:space="preserve"> </w:t>
      </w:r>
      <w:proofErr w:type="spellStart"/>
      <w:r w:rsidRPr="00A20A43">
        <w:t>să</w:t>
      </w:r>
      <w:proofErr w:type="spellEnd"/>
      <w:r w:rsidRPr="00A20A43">
        <w:t xml:space="preserve"> </w:t>
      </w:r>
      <w:proofErr w:type="spellStart"/>
      <w:r w:rsidRPr="00A20A43">
        <w:t>facă</w:t>
      </w:r>
      <w:proofErr w:type="spellEnd"/>
      <w:r w:rsidRPr="00A20A43">
        <w:t xml:space="preserve"> </w:t>
      </w:r>
      <w:proofErr w:type="spellStart"/>
      <w:r w:rsidRPr="00A20A43">
        <w:t>propuneri</w:t>
      </w:r>
      <w:proofErr w:type="spellEnd"/>
      <w:r w:rsidRPr="00A20A43">
        <w:t xml:space="preserve"> de </w:t>
      </w:r>
      <w:proofErr w:type="spellStart"/>
      <w:r w:rsidRPr="00A20A43">
        <w:t>modernizare</w:t>
      </w:r>
      <w:proofErr w:type="spellEnd"/>
      <w:r w:rsidRPr="00A20A43">
        <w:t xml:space="preserve"> </w:t>
      </w:r>
      <w:proofErr w:type="spellStart"/>
      <w:r w:rsidRPr="00A20A43">
        <w:t>și</w:t>
      </w:r>
      <w:proofErr w:type="spellEnd"/>
      <w:r w:rsidRPr="00A20A43">
        <w:t xml:space="preserve"> </w:t>
      </w:r>
      <w:proofErr w:type="spellStart"/>
      <w:r w:rsidRPr="00A20A43">
        <w:t>dezvoltare</w:t>
      </w:r>
      <w:proofErr w:type="spellEnd"/>
      <w:r w:rsidRPr="00A20A43">
        <w:t xml:space="preserve"> a </w:t>
      </w:r>
      <w:proofErr w:type="spellStart"/>
      <w:r w:rsidRPr="00A20A43">
        <w:t>infrastructurii</w:t>
      </w:r>
      <w:proofErr w:type="spellEnd"/>
      <w:r w:rsidRPr="00A20A43">
        <w:t xml:space="preserve"> </w:t>
      </w:r>
      <w:proofErr w:type="spellStart"/>
      <w:r w:rsidRPr="00A20A43">
        <w:t>și</w:t>
      </w:r>
      <w:proofErr w:type="spellEnd"/>
      <w:r w:rsidRPr="00A20A43">
        <w:t xml:space="preserve"> </w:t>
      </w:r>
      <w:proofErr w:type="spellStart"/>
      <w:r w:rsidRPr="00A20A43">
        <w:t>utilităților</w:t>
      </w:r>
      <w:proofErr w:type="spellEnd"/>
      <w:r w:rsidRPr="00A20A43">
        <w:t xml:space="preserve"> din </w:t>
      </w:r>
      <w:proofErr w:type="spellStart"/>
      <w:r w:rsidRPr="00A20A43">
        <w:t>parcul</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w:t>
      </w:r>
    </w:p>
    <w:p w14:paraId="6ACC0389" w14:textId="77777777" w:rsidR="001E3F55" w:rsidRPr="00A20A43" w:rsidRDefault="001E3F55" w:rsidP="00600DC4">
      <w:pPr>
        <w:numPr>
          <w:ilvl w:val="0"/>
          <w:numId w:val="46"/>
        </w:numPr>
        <w:tabs>
          <w:tab w:val="left" w:pos="720"/>
        </w:tabs>
        <w:autoSpaceDE w:val="0"/>
        <w:autoSpaceDN w:val="0"/>
        <w:adjustRightInd w:val="0"/>
        <w:ind w:left="360"/>
        <w:jc w:val="both"/>
      </w:pPr>
      <w:proofErr w:type="spellStart"/>
      <w:r w:rsidRPr="00A20A43">
        <w:t>Să</w:t>
      </w:r>
      <w:proofErr w:type="spellEnd"/>
      <w:r w:rsidRPr="00A20A43">
        <w:t xml:space="preserve"> nu </w:t>
      </w:r>
      <w:proofErr w:type="spellStart"/>
      <w:r w:rsidRPr="00A20A43">
        <w:t>cesioneze</w:t>
      </w:r>
      <w:proofErr w:type="spellEnd"/>
      <w:r w:rsidRPr="00A20A43">
        <w:t xml:space="preserve"> </w:t>
      </w:r>
      <w:proofErr w:type="spellStart"/>
      <w:r w:rsidRPr="00A20A43">
        <w:t>drepturile</w:t>
      </w:r>
      <w:proofErr w:type="spellEnd"/>
      <w:r w:rsidRPr="00A20A43">
        <w:t xml:space="preserve"> </w:t>
      </w:r>
      <w:proofErr w:type="spellStart"/>
      <w:r w:rsidRPr="00A20A43">
        <w:t>și</w:t>
      </w:r>
      <w:proofErr w:type="spellEnd"/>
      <w:r w:rsidRPr="00A20A43">
        <w:t xml:space="preserve"> </w:t>
      </w:r>
      <w:proofErr w:type="spellStart"/>
      <w:r w:rsidRPr="00A20A43">
        <w:t>obligațiile</w:t>
      </w:r>
      <w:proofErr w:type="spellEnd"/>
      <w:r w:rsidRPr="00A20A43">
        <w:t xml:space="preserve"> </w:t>
      </w:r>
      <w:proofErr w:type="spellStart"/>
      <w:r w:rsidRPr="00A20A43">
        <w:t>asumate</w:t>
      </w:r>
      <w:proofErr w:type="spellEnd"/>
      <w:r w:rsidRPr="00A20A43">
        <w:t xml:space="preserve"> </w:t>
      </w:r>
      <w:proofErr w:type="spellStart"/>
      <w:r w:rsidRPr="00A20A43">
        <w:t>în</w:t>
      </w:r>
      <w:proofErr w:type="spellEnd"/>
      <w:r w:rsidRPr="00A20A43">
        <w:t xml:space="preserve"> </w:t>
      </w:r>
      <w:proofErr w:type="spellStart"/>
      <w:r w:rsidRPr="00A20A43">
        <w:t>scopul</w:t>
      </w:r>
      <w:proofErr w:type="spellEnd"/>
      <w:r w:rsidRPr="00A20A43">
        <w:t xml:space="preserve"> </w:t>
      </w:r>
      <w:proofErr w:type="spellStart"/>
      <w:r w:rsidRPr="00A20A43">
        <w:t>administrării</w:t>
      </w:r>
      <w:proofErr w:type="spellEnd"/>
      <w:r w:rsidRPr="00A20A43">
        <w:t xml:space="preserve">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w:t>
      </w:r>
    </w:p>
    <w:p w14:paraId="2FB08B31" w14:textId="77777777" w:rsidR="001E3F55" w:rsidRPr="00A20A43" w:rsidRDefault="001E3F55" w:rsidP="00600DC4">
      <w:pPr>
        <w:numPr>
          <w:ilvl w:val="0"/>
          <w:numId w:val="46"/>
        </w:numPr>
        <w:tabs>
          <w:tab w:val="left" w:pos="720"/>
        </w:tabs>
        <w:autoSpaceDE w:val="0"/>
        <w:autoSpaceDN w:val="0"/>
        <w:adjustRightInd w:val="0"/>
        <w:ind w:left="360"/>
        <w:jc w:val="both"/>
      </w:pPr>
      <w:proofErr w:type="spellStart"/>
      <w:r w:rsidRPr="00A20A43">
        <w:t>Să</w:t>
      </w:r>
      <w:proofErr w:type="spellEnd"/>
      <w:r w:rsidRPr="00A20A43">
        <w:t xml:space="preserve"> </w:t>
      </w:r>
      <w:proofErr w:type="spellStart"/>
      <w:r w:rsidRPr="00A20A43">
        <w:t>încheie</w:t>
      </w:r>
      <w:proofErr w:type="spellEnd"/>
      <w:r w:rsidRPr="00A20A43">
        <w:t xml:space="preserve"> </w:t>
      </w:r>
      <w:proofErr w:type="spellStart"/>
      <w:r w:rsidRPr="00A20A43">
        <w:t>contracte</w:t>
      </w:r>
      <w:proofErr w:type="spellEnd"/>
      <w:r w:rsidRPr="00A20A43">
        <w:t xml:space="preserve"> </w:t>
      </w:r>
      <w:proofErr w:type="spellStart"/>
      <w:r w:rsidRPr="00A20A43">
        <w:t>ferme</w:t>
      </w:r>
      <w:proofErr w:type="spellEnd"/>
      <w:r w:rsidRPr="00A20A43">
        <w:t xml:space="preserve"> cu </w:t>
      </w:r>
      <w:proofErr w:type="spellStart"/>
      <w:r w:rsidRPr="00A20A43">
        <w:t>furnizorii</w:t>
      </w:r>
      <w:proofErr w:type="spellEnd"/>
      <w:r w:rsidRPr="00A20A43">
        <w:t xml:space="preserve"> de </w:t>
      </w:r>
      <w:proofErr w:type="spellStart"/>
      <w:r w:rsidRPr="00A20A43">
        <w:t>utilități</w:t>
      </w:r>
      <w:proofErr w:type="spellEnd"/>
      <w:r w:rsidRPr="00A20A43">
        <w:t xml:space="preserve"> </w:t>
      </w:r>
      <w:proofErr w:type="spellStart"/>
      <w:r w:rsidRPr="00A20A43">
        <w:t>și</w:t>
      </w:r>
      <w:proofErr w:type="spellEnd"/>
      <w:r w:rsidRPr="00A20A43">
        <w:t xml:space="preserve"> </w:t>
      </w:r>
      <w:proofErr w:type="spellStart"/>
      <w:r w:rsidRPr="00A20A43">
        <w:t>să</w:t>
      </w:r>
      <w:proofErr w:type="spellEnd"/>
      <w:r w:rsidRPr="00A20A43">
        <w:t xml:space="preserve"> </w:t>
      </w:r>
      <w:proofErr w:type="spellStart"/>
      <w:r w:rsidRPr="00A20A43">
        <w:t>respecte</w:t>
      </w:r>
      <w:proofErr w:type="spellEnd"/>
      <w:r w:rsidRPr="00A20A43">
        <w:t xml:space="preserve"> </w:t>
      </w:r>
      <w:proofErr w:type="spellStart"/>
      <w:r w:rsidRPr="00A20A43">
        <w:t>obligațiile</w:t>
      </w:r>
      <w:proofErr w:type="spellEnd"/>
      <w:r w:rsidRPr="00A20A43">
        <w:t xml:space="preserve"> </w:t>
      </w:r>
      <w:proofErr w:type="spellStart"/>
      <w:r w:rsidRPr="00A20A43">
        <w:t>asumate</w:t>
      </w:r>
      <w:proofErr w:type="spellEnd"/>
      <w:r w:rsidRPr="00A20A43">
        <w:t xml:space="preserve"> </w:t>
      </w:r>
      <w:proofErr w:type="spellStart"/>
      <w:r w:rsidRPr="00A20A43">
        <w:t>prin</w:t>
      </w:r>
      <w:proofErr w:type="spellEnd"/>
      <w:r w:rsidRPr="00A20A43">
        <w:t xml:space="preserve"> </w:t>
      </w:r>
      <w:proofErr w:type="spellStart"/>
      <w:r w:rsidRPr="00A20A43">
        <w:t>aceste</w:t>
      </w:r>
      <w:proofErr w:type="spellEnd"/>
      <w:r w:rsidRPr="00A20A43">
        <w:t xml:space="preserve"> </w:t>
      </w:r>
      <w:proofErr w:type="spellStart"/>
      <w:r w:rsidRPr="00A20A43">
        <w:t>contracte</w:t>
      </w:r>
      <w:proofErr w:type="spellEnd"/>
      <w:r w:rsidRPr="00A20A43">
        <w:t>.</w:t>
      </w:r>
    </w:p>
    <w:p w14:paraId="22D8AA59" w14:textId="77777777" w:rsidR="001E3F55" w:rsidRPr="00A20A43" w:rsidRDefault="001E3F55" w:rsidP="00600DC4">
      <w:pPr>
        <w:numPr>
          <w:ilvl w:val="0"/>
          <w:numId w:val="46"/>
        </w:numPr>
        <w:tabs>
          <w:tab w:val="left" w:pos="720"/>
        </w:tabs>
        <w:autoSpaceDE w:val="0"/>
        <w:autoSpaceDN w:val="0"/>
        <w:adjustRightInd w:val="0"/>
        <w:ind w:left="360"/>
        <w:jc w:val="both"/>
      </w:pPr>
      <w:proofErr w:type="spellStart"/>
      <w:r w:rsidRPr="00A20A43">
        <w:t>Să</w:t>
      </w:r>
      <w:proofErr w:type="spellEnd"/>
      <w:r w:rsidRPr="00A20A43">
        <w:t xml:space="preserve"> </w:t>
      </w:r>
      <w:proofErr w:type="spellStart"/>
      <w:r w:rsidRPr="00A20A43">
        <w:t>sprijine</w:t>
      </w:r>
      <w:proofErr w:type="spellEnd"/>
      <w:r w:rsidRPr="00A20A43">
        <w:t xml:space="preserve"> </w:t>
      </w:r>
      <w:proofErr w:type="spellStart"/>
      <w:r w:rsidRPr="00A20A43">
        <w:t>Fondatorul</w:t>
      </w:r>
      <w:proofErr w:type="spellEnd"/>
      <w:r w:rsidRPr="00A20A43">
        <w:t xml:space="preserve"> </w:t>
      </w:r>
      <w:proofErr w:type="spellStart"/>
      <w:r w:rsidRPr="00A20A43">
        <w:t>în</w:t>
      </w:r>
      <w:proofErr w:type="spellEnd"/>
      <w:r w:rsidRPr="00A20A43">
        <w:t xml:space="preserve"> </w:t>
      </w:r>
      <w:proofErr w:type="spellStart"/>
      <w:r w:rsidRPr="00A20A43">
        <w:t>procedurile</w:t>
      </w:r>
      <w:proofErr w:type="spellEnd"/>
      <w:r w:rsidRPr="00A20A43">
        <w:t xml:space="preserve"> de </w:t>
      </w:r>
      <w:proofErr w:type="spellStart"/>
      <w:proofErr w:type="gramStart"/>
      <w:r w:rsidRPr="00A20A43">
        <w:t>obținere</w:t>
      </w:r>
      <w:proofErr w:type="spellEnd"/>
      <w:r w:rsidRPr="00A20A43">
        <w:t xml:space="preserve">  a</w:t>
      </w:r>
      <w:proofErr w:type="gramEnd"/>
      <w:r w:rsidRPr="00A20A43">
        <w:t xml:space="preserve"> </w:t>
      </w:r>
      <w:proofErr w:type="spellStart"/>
      <w:r w:rsidRPr="00A20A43">
        <w:t>avizului</w:t>
      </w:r>
      <w:proofErr w:type="spellEnd"/>
      <w:r w:rsidRPr="00A20A43">
        <w:t xml:space="preserve"> </w:t>
      </w:r>
      <w:proofErr w:type="spellStart"/>
      <w:r w:rsidRPr="00A20A43">
        <w:t>provizoriu</w:t>
      </w:r>
      <w:proofErr w:type="spellEnd"/>
      <w:r w:rsidRPr="00A20A43">
        <w:t xml:space="preserve"> de </w:t>
      </w:r>
      <w:proofErr w:type="spellStart"/>
      <w:r w:rsidRPr="00A20A43">
        <w:t>funcționare</w:t>
      </w:r>
      <w:proofErr w:type="spellEnd"/>
      <w:r w:rsidRPr="00A20A43">
        <w:t xml:space="preserve">, </w:t>
      </w:r>
      <w:proofErr w:type="spellStart"/>
      <w:r w:rsidRPr="00A20A43">
        <w:t>respectiv</w:t>
      </w:r>
      <w:proofErr w:type="spellEnd"/>
      <w:r w:rsidRPr="00A20A43">
        <w:t xml:space="preserve"> a </w:t>
      </w:r>
      <w:proofErr w:type="spellStart"/>
      <w:r w:rsidRPr="00A20A43">
        <w:t>titlului</w:t>
      </w:r>
      <w:proofErr w:type="spellEnd"/>
      <w:r w:rsidRPr="00A20A43">
        <w:t xml:space="preserve"> de parc de </w:t>
      </w:r>
      <w:proofErr w:type="spellStart"/>
      <w:r w:rsidRPr="00A20A43">
        <w:t>specializare</w:t>
      </w:r>
      <w:proofErr w:type="spellEnd"/>
      <w:r w:rsidRPr="00A20A43">
        <w:t xml:space="preserve"> </w:t>
      </w:r>
      <w:proofErr w:type="spellStart"/>
      <w:r w:rsidRPr="00A20A43">
        <w:t>inteligentă</w:t>
      </w:r>
      <w:proofErr w:type="spellEnd"/>
      <w:r w:rsidRPr="00A20A43">
        <w:t>.</w:t>
      </w:r>
    </w:p>
    <w:p w14:paraId="6D0BE01C" w14:textId="77777777" w:rsidR="001E3F55" w:rsidRPr="00A20A43" w:rsidRDefault="001E3F55" w:rsidP="00600DC4">
      <w:pPr>
        <w:numPr>
          <w:ilvl w:val="0"/>
          <w:numId w:val="46"/>
        </w:numPr>
        <w:tabs>
          <w:tab w:val="left" w:pos="720"/>
        </w:tabs>
        <w:autoSpaceDE w:val="0"/>
        <w:autoSpaceDN w:val="0"/>
        <w:adjustRightInd w:val="0"/>
        <w:ind w:left="360"/>
        <w:jc w:val="both"/>
      </w:pPr>
      <w:proofErr w:type="spellStart"/>
      <w:r w:rsidRPr="00A20A43">
        <w:t>Administratorul</w:t>
      </w:r>
      <w:proofErr w:type="spellEnd"/>
      <w:r w:rsidRPr="00A20A43">
        <w:t xml:space="preserve"> are </w:t>
      </w:r>
      <w:proofErr w:type="spellStart"/>
      <w:r w:rsidRPr="00A20A43">
        <w:t>orice</w:t>
      </w:r>
      <w:proofErr w:type="spellEnd"/>
      <w:r w:rsidRPr="00A20A43">
        <w:t xml:space="preserve"> </w:t>
      </w:r>
      <w:proofErr w:type="spellStart"/>
      <w:r w:rsidRPr="00A20A43">
        <w:t>alte</w:t>
      </w:r>
      <w:proofErr w:type="spellEnd"/>
      <w:r w:rsidRPr="00A20A43">
        <w:t xml:space="preserve"> </w:t>
      </w:r>
      <w:proofErr w:type="spellStart"/>
      <w:r w:rsidRPr="00A20A43">
        <w:t>obligații</w:t>
      </w:r>
      <w:proofErr w:type="spellEnd"/>
      <w:r w:rsidRPr="00A20A43">
        <w:t xml:space="preserve"> </w:t>
      </w:r>
      <w:proofErr w:type="spellStart"/>
      <w:r w:rsidRPr="00A20A43">
        <w:t>stabilite</w:t>
      </w:r>
      <w:proofErr w:type="spellEnd"/>
      <w:r w:rsidRPr="00A20A43">
        <w:t xml:space="preserve"> </w:t>
      </w:r>
      <w:proofErr w:type="spellStart"/>
      <w:r w:rsidRPr="00A20A43">
        <w:t>prin</w:t>
      </w:r>
      <w:proofErr w:type="spellEnd"/>
      <w:r w:rsidRPr="00A20A43">
        <w:t xml:space="preserve"> </w:t>
      </w:r>
      <w:proofErr w:type="spellStart"/>
      <w:r w:rsidRPr="00A20A43">
        <w:t>lege</w:t>
      </w:r>
      <w:proofErr w:type="spellEnd"/>
      <w:r w:rsidRPr="00A20A43">
        <w:t xml:space="preserve"> </w:t>
      </w:r>
      <w:proofErr w:type="spellStart"/>
      <w:r w:rsidRPr="00A20A43">
        <w:t>sau</w:t>
      </w:r>
      <w:proofErr w:type="spellEnd"/>
      <w:r w:rsidRPr="00A20A43">
        <w:t xml:space="preserve"> </w:t>
      </w:r>
      <w:proofErr w:type="spellStart"/>
      <w:r w:rsidRPr="00A20A43">
        <w:t>prin</w:t>
      </w:r>
      <w:proofErr w:type="spellEnd"/>
      <w:r w:rsidRPr="00A20A43">
        <w:t xml:space="preserve"> </w:t>
      </w:r>
      <w:proofErr w:type="spellStart"/>
      <w:r w:rsidRPr="00A20A43">
        <w:t>contractul</w:t>
      </w:r>
      <w:proofErr w:type="spellEnd"/>
      <w:r w:rsidRPr="00A20A43">
        <w:t xml:space="preserve"> de </w:t>
      </w:r>
      <w:proofErr w:type="spellStart"/>
      <w:r w:rsidRPr="00A20A43">
        <w:t>administrare</w:t>
      </w:r>
      <w:proofErr w:type="spellEnd"/>
      <w:r w:rsidRPr="00A20A43">
        <w:t>.</w:t>
      </w:r>
    </w:p>
    <w:p w14:paraId="7BA192D2" w14:textId="77777777" w:rsidR="001E3F55" w:rsidRPr="00A20A43" w:rsidRDefault="001E3F55" w:rsidP="001E3F55">
      <w:pPr>
        <w:tabs>
          <w:tab w:val="left" w:pos="720"/>
        </w:tabs>
        <w:autoSpaceDE w:val="0"/>
        <w:autoSpaceDN w:val="0"/>
        <w:adjustRightInd w:val="0"/>
        <w:ind w:left="720"/>
        <w:jc w:val="both"/>
        <w:rPr>
          <w:b/>
        </w:rPr>
      </w:pPr>
    </w:p>
    <w:p w14:paraId="008A7DDA" w14:textId="77777777" w:rsidR="001E3F55" w:rsidRPr="00A20A43" w:rsidRDefault="001E3F55" w:rsidP="001E3F55">
      <w:pPr>
        <w:tabs>
          <w:tab w:val="left" w:pos="720"/>
        </w:tabs>
        <w:autoSpaceDE w:val="0"/>
        <w:autoSpaceDN w:val="0"/>
        <w:adjustRightInd w:val="0"/>
        <w:ind w:left="720"/>
        <w:jc w:val="both"/>
        <w:rPr>
          <w:b/>
        </w:rPr>
      </w:pPr>
    </w:p>
    <w:p w14:paraId="5C0AB589" w14:textId="77777777" w:rsidR="001E3F55" w:rsidRPr="00A20A43" w:rsidRDefault="001E3F55" w:rsidP="001E3F55">
      <w:pPr>
        <w:tabs>
          <w:tab w:val="left" w:pos="720"/>
        </w:tabs>
        <w:autoSpaceDE w:val="0"/>
        <w:autoSpaceDN w:val="0"/>
        <w:adjustRightInd w:val="0"/>
        <w:ind w:left="720" w:hanging="720"/>
        <w:jc w:val="both"/>
        <w:rPr>
          <w:b/>
          <w:u w:val="single"/>
        </w:rPr>
      </w:pPr>
      <w:r w:rsidRPr="00A20A43">
        <w:rPr>
          <w:b/>
          <w:u w:val="single"/>
        </w:rPr>
        <w:t>2.4. DREPTURILE ADMINISTRATORULUI ÎN RAPORT CU FONDATORUL</w:t>
      </w:r>
    </w:p>
    <w:p w14:paraId="21E34275" w14:textId="77777777" w:rsidR="001E3F55" w:rsidRPr="00A20A43" w:rsidRDefault="001E3F55" w:rsidP="001E3F55">
      <w:pPr>
        <w:tabs>
          <w:tab w:val="left" w:pos="720"/>
        </w:tabs>
        <w:autoSpaceDE w:val="0"/>
        <w:autoSpaceDN w:val="0"/>
        <w:adjustRightInd w:val="0"/>
        <w:ind w:left="720"/>
        <w:jc w:val="both"/>
        <w:rPr>
          <w:b/>
          <w:u w:val="single"/>
        </w:rPr>
      </w:pPr>
    </w:p>
    <w:p w14:paraId="267940D9" w14:textId="3310F084" w:rsidR="001E3F55" w:rsidRPr="00A20A43" w:rsidRDefault="001E3F55" w:rsidP="00600DC4">
      <w:pPr>
        <w:numPr>
          <w:ilvl w:val="0"/>
          <w:numId w:val="47"/>
        </w:numPr>
        <w:tabs>
          <w:tab w:val="left" w:pos="360"/>
        </w:tabs>
        <w:autoSpaceDE w:val="0"/>
        <w:autoSpaceDN w:val="0"/>
        <w:adjustRightInd w:val="0"/>
        <w:ind w:left="360"/>
        <w:jc w:val="both"/>
      </w:pPr>
      <w:proofErr w:type="spellStart"/>
      <w:r w:rsidRPr="00A20A43">
        <w:t>Dreptul</w:t>
      </w:r>
      <w:proofErr w:type="spellEnd"/>
      <w:r w:rsidRPr="00A20A43">
        <w:t xml:space="preserve"> de </w:t>
      </w:r>
      <w:proofErr w:type="gramStart"/>
      <w:r w:rsidRPr="00A20A43">
        <w:t>a</w:t>
      </w:r>
      <w:proofErr w:type="gramEnd"/>
      <w:r w:rsidRPr="00A20A43">
        <w:t xml:space="preserve"> </w:t>
      </w:r>
      <w:proofErr w:type="spellStart"/>
      <w:r w:rsidRPr="00A20A43">
        <w:t>administra</w:t>
      </w:r>
      <w:proofErr w:type="spellEnd"/>
      <w:r w:rsidRPr="00A20A43">
        <w:t xml:space="preserve"> </w:t>
      </w:r>
      <w:proofErr w:type="spellStart"/>
      <w:r w:rsidRPr="00A20A43">
        <w:t>terenul</w:t>
      </w:r>
      <w:proofErr w:type="spellEnd"/>
      <w:r w:rsidRPr="00A20A43">
        <w:t xml:space="preserve"> </w:t>
      </w:r>
      <w:proofErr w:type="spellStart"/>
      <w:r w:rsidRPr="00A20A43">
        <w:t>primit</w:t>
      </w:r>
      <w:proofErr w:type="spellEnd"/>
      <w:r w:rsidRPr="00A20A43">
        <w:t xml:space="preserve"> de la </w:t>
      </w:r>
      <w:proofErr w:type="spellStart"/>
      <w:r w:rsidR="00A601B2" w:rsidRPr="00A20A43">
        <w:t>fondator</w:t>
      </w:r>
      <w:proofErr w:type="spellEnd"/>
      <w:r w:rsidR="00A601B2" w:rsidRPr="00A20A43">
        <w:t xml:space="preserve"> </w:t>
      </w:r>
      <w:proofErr w:type="spellStart"/>
      <w:r w:rsidRPr="00A20A43">
        <w:t>în</w:t>
      </w:r>
      <w:proofErr w:type="spellEnd"/>
      <w:r w:rsidRPr="00A20A43">
        <w:t xml:space="preserve"> </w:t>
      </w:r>
      <w:proofErr w:type="spellStart"/>
      <w:r w:rsidRPr="00A20A43">
        <w:t>scopul</w:t>
      </w:r>
      <w:proofErr w:type="spellEnd"/>
      <w:r w:rsidRPr="00A20A43">
        <w:t xml:space="preserve"> </w:t>
      </w:r>
      <w:proofErr w:type="spellStart"/>
      <w:r w:rsidRPr="00A20A43">
        <w:t>asigurării</w:t>
      </w:r>
      <w:proofErr w:type="spellEnd"/>
      <w:r w:rsidRPr="00A20A43">
        <w:t xml:space="preserve"> </w:t>
      </w:r>
      <w:proofErr w:type="spellStart"/>
      <w:r w:rsidRPr="00A20A43">
        <w:t>funcționării</w:t>
      </w:r>
      <w:proofErr w:type="spellEnd"/>
      <w:r w:rsidRPr="00A20A43">
        <w:t xml:space="preserve"> </w:t>
      </w:r>
      <w:proofErr w:type="spellStart"/>
      <w:r w:rsidRPr="00A20A43">
        <w:t>și</w:t>
      </w:r>
      <w:proofErr w:type="spellEnd"/>
      <w:r w:rsidRPr="00A20A43">
        <w:t xml:space="preserve"> </w:t>
      </w:r>
      <w:proofErr w:type="spellStart"/>
      <w:r w:rsidRPr="00A20A43">
        <w:t>dezvoltării</w:t>
      </w:r>
      <w:proofErr w:type="spellEnd"/>
      <w:r w:rsidRPr="00A20A43">
        <w:t xml:space="preserve">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w:t>
      </w:r>
    </w:p>
    <w:p w14:paraId="14B97D1B" w14:textId="77777777" w:rsidR="001E3F55" w:rsidRPr="00A20A43" w:rsidRDefault="001E3F55" w:rsidP="00600DC4">
      <w:pPr>
        <w:numPr>
          <w:ilvl w:val="0"/>
          <w:numId w:val="47"/>
        </w:numPr>
        <w:tabs>
          <w:tab w:val="left" w:pos="360"/>
        </w:tabs>
        <w:autoSpaceDE w:val="0"/>
        <w:autoSpaceDN w:val="0"/>
        <w:adjustRightInd w:val="0"/>
        <w:ind w:left="360"/>
        <w:jc w:val="both"/>
      </w:pPr>
      <w:proofErr w:type="spellStart"/>
      <w:r w:rsidRPr="00A20A43">
        <w:t>Dreptul</w:t>
      </w:r>
      <w:proofErr w:type="spellEnd"/>
      <w:r w:rsidRPr="00A20A43">
        <w:t xml:space="preserve"> de a </w:t>
      </w:r>
      <w:proofErr w:type="spellStart"/>
      <w:r w:rsidRPr="00A20A43">
        <w:t>semna</w:t>
      </w:r>
      <w:proofErr w:type="spellEnd"/>
      <w:r w:rsidRPr="00A20A43">
        <w:t xml:space="preserve"> </w:t>
      </w:r>
      <w:proofErr w:type="spellStart"/>
      <w:r w:rsidRPr="00A20A43">
        <w:t>acordul</w:t>
      </w:r>
      <w:proofErr w:type="spellEnd"/>
      <w:r w:rsidRPr="00A20A43">
        <w:t xml:space="preserve"> de </w:t>
      </w:r>
      <w:proofErr w:type="spellStart"/>
      <w:r w:rsidRPr="00A20A43">
        <w:t>avizare</w:t>
      </w:r>
      <w:proofErr w:type="spellEnd"/>
      <w:r w:rsidRPr="00A20A43">
        <w:t xml:space="preserve"> a </w:t>
      </w:r>
      <w:proofErr w:type="spellStart"/>
      <w:r w:rsidRPr="00A20A43">
        <w:t>documentației</w:t>
      </w:r>
      <w:proofErr w:type="spellEnd"/>
      <w:r w:rsidRPr="00A20A43">
        <w:t xml:space="preserve"> de carte </w:t>
      </w:r>
      <w:proofErr w:type="spellStart"/>
      <w:r w:rsidRPr="00A20A43">
        <w:t>funciară</w:t>
      </w:r>
      <w:proofErr w:type="spellEnd"/>
      <w:r w:rsidRPr="00A20A43">
        <w:t xml:space="preserve"> </w:t>
      </w:r>
      <w:proofErr w:type="spellStart"/>
      <w:r w:rsidRPr="00A20A43">
        <w:t>pentru</w:t>
      </w:r>
      <w:proofErr w:type="spellEnd"/>
      <w:r w:rsidRPr="00A20A43">
        <w:t xml:space="preserve"> </w:t>
      </w:r>
      <w:proofErr w:type="spellStart"/>
      <w:r w:rsidRPr="00A20A43">
        <w:t>obținerea</w:t>
      </w:r>
      <w:proofErr w:type="spellEnd"/>
      <w:r w:rsidRPr="00A20A43">
        <w:t xml:space="preserve"> </w:t>
      </w:r>
      <w:proofErr w:type="spellStart"/>
      <w:r w:rsidRPr="00A20A43">
        <w:t>certificatului</w:t>
      </w:r>
      <w:proofErr w:type="spellEnd"/>
      <w:r w:rsidRPr="00A20A43">
        <w:t xml:space="preserve"> de </w:t>
      </w:r>
      <w:proofErr w:type="spellStart"/>
      <w:r w:rsidRPr="00A20A43">
        <w:t>atestare</w:t>
      </w:r>
      <w:proofErr w:type="spellEnd"/>
      <w:r w:rsidRPr="00A20A43">
        <w:t xml:space="preserve"> </w:t>
      </w:r>
      <w:proofErr w:type="gramStart"/>
      <w:r w:rsidRPr="00A20A43">
        <w:t>a</w:t>
      </w:r>
      <w:proofErr w:type="gramEnd"/>
      <w:r w:rsidRPr="00A20A43">
        <w:t xml:space="preserve"> </w:t>
      </w:r>
      <w:proofErr w:type="spellStart"/>
      <w:r w:rsidRPr="00A20A43">
        <w:t>edificării</w:t>
      </w:r>
      <w:proofErr w:type="spellEnd"/>
      <w:r w:rsidRPr="00A20A43">
        <w:t xml:space="preserve"> </w:t>
      </w:r>
      <w:proofErr w:type="spellStart"/>
      <w:r w:rsidRPr="00A20A43">
        <w:t>construcțiilor</w:t>
      </w:r>
      <w:proofErr w:type="spellEnd"/>
      <w:r w:rsidRPr="00A20A43">
        <w:t xml:space="preserve">, cu </w:t>
      </w:r>
      <w:proofErr w:type="spellStart"/>
      <w:r w:rsidRPr="00A20A43">
        <w:t>înștiințarea</w:t>
      </w:r>
      <w:proofErr w:type="spellEnd"/>
      <w:r w:rsidRPr="00A20A43">
        <w:t xml:space="preserve"> </w:t>
      </w:r>
      <w:proofErr w:type="spellStart"/>
      <w:r w:rsidRPr="00A20A43">
        <w:t>prealabilă</w:t>
      </w:r>
      <w:proofErr w:type="spellEnd"/>
      <w:r w:rsidRPr="00A20A43">
        <w:t xml:space="preserve"> a </w:t>
      </w:r>
      <w:proofErr w:type="spellStart"/>
      <w:r w:rsidRPr="00A20A43">
        <w:t>proprietarului</w:t>
      </w:r>
      <w:proofErr w:type="spellEnd"/>
      <w:r w:rsidRPr="00A20A43">
        <w:t>.</w:t>
      </w:r>
    </w:p>
    <w:p w14:paraId="2B013819" w14:textId="77777777" w:rsidR="001E3F55" w:rsidRPr="00A20A43" w:rsidRDefault="001E3F55" w:rsidP="00600DC4">
      <w:pPr>
        <w:numPr>
          <w:ilvl w:val="0"/>
          <w:numId w:val="47"/>
        </w:numPr>
        <w:tabs>
          <w:tab w:val="left" w:pos="360"/>
        </w:tabs>
        <w:autoSpaceDE w:val="0"/>
        <w:autoSpaceDN w:val="0"/>
        <w:adjustRightInd w:val="0"/>
        <w:ind w:left="360"/>
        <w:jc w:val="both"/>
      </w:pPr>
      <w:proofErr w:type="spellStart"/>
      <w:r w:rsidRPr="00A20A43">
        <w:t>Dreptul</w:t>
      </w:r>
      <w:proofErr w:type="spellEnd"/>
      <w:r w:rsidRPr="00A20A43">
        <w:t xml:space="preserve"> de a </w:t>
      </w:r>
      <w:proofErr w:type="spellStart"/>
      <w:r w:rsidRPr="00A20A43">
        <w:t>monitoriza</w:t>
      </w:r>
      <w:proofErr w:type="spellEnd"/>
      <w:r w:rsidRPr="00A20A43">
        <w:t xml:space="preserve"> </w:t>
      </w:r>
      <w:proofErr w:type="spellStart"/>
      <w:r w:rsidRPr="00A20A43">
        <w:t>derularea</w:t>
      </w:r>
      <w:proofErr w:type="spellEnd"/>
      <w:r w:rsidRPr="00A20A43">
        <w:t xml:space="preserve"> </w:t>
      </w:r>
      <w:proofErr w:type="spellStart"/>
      <w:r w:rsidRPr="00A20A43">
        <w:t>contractelor</w:t>
      </w:r>
      <w:proofErr w:type="spellEnd"/>
      <w:r w:rsidRPr="00A20A43">
        <w:t xml:space="preserve"> de </w:t>
      </w:r>
      <w:proofErr w:type="spellStart"/>
      <w:r w:rsidRPr="00A20A43">
        <w:t>concesiune</w:t>
      </w:r>
      <w:proofErr w:type="spellEnd"/>
      <w:r w:rsidRPr="00A20A43">
        <w:t xml:space="preserve"> </w:t>
      </w:r>
      <w:proofErr w:type="spellStart"/>
      <w:r w:rsidRPr="00A20A43">
        <w:t>și</w:t>
      </w:r>
      <w:proofErr w:type="spellEnd"/>
      <w:r w:rsidRPr="00A20A43">
        <w:t xml:space="preserve"> a de a </w:t>
      </w:r>
      <w:proofErr w:type="spellStart"/>
      <w:r w:rsidRPr="00A20A43">
        <w:t>lua</w:t>
      </w:r>
      <w:proofErr w:type="spellEnd"/>
      <w:r w:rsidRPr="00A20A43">
        <w:t xml:space="preserve"> </w:t>
      </w:r>
      <w:proofErr w:type="spellStart"/>
      <w:r w:rsidRPr="00A20A43">
        <w:t>sau</w:t>
      </w:r>
      <w:proofErr w:type="spellEnd"/>
      <w:r w:rsidRPr="00A20A43">
        <w:t xml:space="preserve">, </w:t>
      </w:r>
      <w:proofErr w:type="spellStart"/>
      <w:r w:rsidRPr="00A20A43">
        <w:t>după</w:t>
      </w:r>
      <w:proofErr w:type="spellEnd"/>
      <w:r w:rsidRPr="00A20A43">
        <w:t xml:space="preserve"> </w:t>
      </w:r>
      <w:proofErr w:type="spellStart"/>
      <w:r w:rsidRPr="00A20A43">
        <w:t>caz</w:t>
      </w:r>
      <w:proofErr w:type="spellEnd"/>
      <w:r w:rsidRPr="00A20A43">
        <w:t xml:space="preserve">, de a </w:t>
      </w:r>
      <w:proofErr w:type="spellStart"/>
      <w:r w:rsidRPr="00A20A43">
        <w:t>propune</w:t>
      </w:r>
      <w:proofErr w:type="spellEnd"/>
      <w:r w:rsidRPr="00A20A43">
        <w:t xml:space="preserve"> </w:t>
      </w:r>
      <w:proofErr w:type="spellStart"/>
      <w:r w:rsidRPr="00A20A43">
        <w:t>măsurile</w:t>
      </w:r>
      <w:proofErr w:type="spellEnd"/>
      <w:r w:rsidRPr="00A20A43">
        <w:t xml:space="preserve"> care se </w:t>
      </w:r>
      <w:proofErr w:type="spellStart"/>
      <w:r w:rsidRPr="00A20A43">
        <w:t>impun</w:t>
      </w:r>
      <w:proofErr w:type="spellEnd"/>
      <w:r w:rsidRPr="00A20A43">
        <w:t xml:space="preserve"> </w:t>
      </w:r>
      <w:proofErr w:type="spellStart"/>
      <w:r w:rsidRPr="00A20A43">
        <w:t>pentru</w:t>
      </w:r>
      <w:proofErr w:type="spellEnd"/>
      <w:r w:rsidRPr="00A20A43">
        <w:t xml:space="preserve"> a </w:t>
      </w:r>
      <w:proofErr w:type="spellStart"/>
      <w:r w:rsidRPr="00A20A43">
        <w:t>asigura</w:t>
      </w:r>
      <w:proofErr w:type="spellEnd"/>
      <w:r w:rsidRPr="00A20A43">
        <w:t xml:space="preserve"> </w:t>
      </w:r>
      <w:proofErr w:type="spellStart"/>
      <w:r w:rsidRPr="00A20A43">
        <w:t>administrarea</w:t>
      </w:r>
      <w:proofErr w:type="spellEnd"/>
      <w:r w:rsidRPr="00A20A43">
        <w:t xml:space="preserve"> </w:t>
      </w:r>
      <w:proofErr w:type="spellStart"/>
      <w:r w:rsidRPr="00A20A43">
        <w:t>terenului</w:t>
      </w:r>
      <w:proofErr w:type="spellEnd"/>
      <w:r w:rsidRPr="00A20A43">
        <w:t xml:space="preserve"> strict </w:t>
      </w:r>
      <w:proofErr w:type="spellStart"/>
      <w:r w:rsidRPr="00A20A43">
        <w:t>în</w:t>
      </w:r>
      <w:proofErr w:type="spellEnd"/>
      <w:r w:rsidRPr="00A20A43">
        <w:t xml:space="preserve"> </w:t>
      </w:r>
      <w:proofErr w:type="spellStart"/>
      <w:r w:rsidRPr="00A20A43">
        <w:t>vederea</w:t>
      </w:r>
      <w:proofErr w:type="spellEnd"/>
      <w:r w:rsidRPr="00A20A43">
        <w:t xml:space="preserve"> </w:t>
      </w:r>
      <w:proofErr w:type="spellStart"/>
      <w:r w:rsidRPr="00A20A43">
        <w:t>gestionăriiși</w:t>
      </w:r>
      <w:proofErr w:type="spellEnd"/>
      <w:r w:rsidRPr="00A20A43">
        <w:t xml:space="preserve"> </w:t>
      </w:r>
      <w:proofErr w:type="spellStart"/>
      <w:r w:rsidRPr="00A20A43">
        <w:t>dezvoltării</w:t>
      </w:r>
      <w:proofErr w:type="spellEnd"/>
      <w:r w:rsidRPr="00A20A43">
        <w:t xml:space="preserve">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w:t>
      </w:r>
    </w:p>
    <w:p w14:paraId="68D1CEE7" w14:textId="2500F3D0" w:rsidR="001E3F55" w:rsidRPr="00A20A43" w:rsidRDefault="001E3F55" w:rsidP="00600DC4">
      <w:pPr>
        <w:numPr>
          <w:ilvl w:val="0"/>
          <w:numId w:val="47"/>
        </w:numPr>
        <w:tabs>
          <w:tab w:val="left" w:pos="360"/>
        </w:tabs>
        <w:autoSpaceDE w:val="0"/>
        <w:autoSpaceDN w:val="0"/>
        <w:adjustRightInd w:val="0"/>
        <w:ind w:left="360"/>
        <w:jc w:val="both"/>
      </w:pPr>
      <w:proofErr w:type="spellStart"/>
      <w:r w:rsidRPr="00A20A43">
        <w:t>Dreptul</w:t>
      </w:r>
      <w:proofErr w:type="spellEnd"/>
      <w:r w:rsidRPr="00A20A43">
        <w:t xml:space="preserve"> de a </w:t>
      </w:r>
      <w:proofErr w:type="spellStart"/>
      <w:r w:rsidRPr="00A20A43">
        <w:t>înche</w:t>
      </w:r>
      <w:r w:rsidR="00A601B2" w:rsidRPr="00A20A43">
        <w:t>ia</w:t>
      </w:r>
      <w:proofErr w:type="spellEnd"/>
      <w:r w:rsidR="00A601B2" w:rsidRPr="00A20A43">
        <w:t xml:space="preserve"> cu </w:t>
      </w:r>
      <w:proofErr w:type="spellStart"/>
      <w:r w:rsidR="00A601B2" w:rsidRPr="00A20A43">
        <w:t>rezidenții</w:t>
      </w:r>
      <w:proofErr w:type="spellEnd"/>
      <w:r w:rsidR="00A601B2" w:rsidRPr="00A20A43">
        <w:t xml:space="preserve"> </w:t>
      </w:r>
      <w:proofErr w:type="spellStart"/>
      <w:r w:rsidR="00A601B2" w:rsidRPr="00A20A43">
        <w:t>contracte</w:t>
      </w:r>
      <w:proofErr w:type="spellEnd"/>
      <w:r w:rsidR="00A601B2" w:rsidRPr="00A20A43">
        <w:t xml:space="preserve"> </w:t>
      </w:r>
      <w:proofErr w:type="gramStart"/>
      <w:r w:rsidR="00A601B2" w:rsidRPr="00A20A43">
        <w:t xml:space="preserve">de </w:t>
      </w:r>
      <w:r w:rsidRPr="00A20A43">
        <w:t xml:space="preserve"> </w:t>
      </w:r>
      <w:proofErr w:type="spellStart"/>
      <w:r w:rsidRPr="00A20A43">
        <w:t>administrare</w:t>
      </w:r>
      <w:proofErr w:type="spellEnd"/>
      <w:proofErr w:type="gramEnd"/>
      <w:r w:rsidRPr="00A20A43">
        <w:t xml:space="preserve"> </w:t>
      </w:r>
      <w:proofErr w:type="spellStart"/>
      <w:r w:rsidRPr="00A20A43">
        <w:t>și</w:t>
      </w:r>
      <w:proofErr w:type="spellEnd"/>
      <w:r w:rsidRPr="00A20A43">
        <w:t xml:space="preserve"> </w:t>
      </w:r>
      <w:proofErr w:type="spellStart"/>
      <w:r w:rsidRPr="00A20A43">
        <w:t>prestări</w:t>
      </w:r>
      <w:proofErr w:type="spellEnd"/>
      <w:r w:rsidRPr="00A20A43">
        <w:t xml:space="preserve"> </w:t>
      </w:r>
      <w:proofErr w:type="spellStart"/>
      <w:r w:rsidRPr="00A20A43">
        <w:t>servicii</w:t>
      </w:r>
      <w:proofErr w:type="spellEnd"/>
      <w:r w:rsidRPr="00A20A43">
        <w:t xml:space="preserve"> </w:t>
      </w:r>
      <w:proofErr w:type="spellStart"/>
      <w:r w:rsidRPr="00A20A43">
        <w:t>conexe</w:t>
      </w:r>
      <w:proofErr w:type="spellEnd"/>
      <w:r w:rsidRPr="00A20A43">
        <w:t>.</w:t>
      </w:r>
    </w:p>
    <w:p w14:paraId="53FB5A1F" w14:textId="166A8D74" w:rsidR="001E3F55" w:rsidRPr="00A20A43" w:rsidRDefault="001E3F55" w:rsidP="00600DC4">
      <w:pPr>
        <w:numPr>
          <w:ilvl w:val="0"/>
          <w:numId w:val="47"/>
        </w:numPr>
        <w:tabs>
          <w:tab w:val="left" w:pos="360"/>
        </w:tabs>
        <w:autoSpaceDE w:val="0"/>
        <w:autoSpaceDN w:val="0"/>
        <w:adjustRightInd w:val="0"/>
        <w:ind w:left="360"/>
        <w:jc w:val="both"/>
        <w:rPr>
          <w:lang w:val="sv-SE"/>
        </w:rPr>
      </w:pPr>
      <w:r w:rsidRPr="00A20A43">
        <w:rPr>
          <w:lang w:val="sv-SE"/>
        </w:rPr>
        <w:t>Dreptul de a încasa de la rezidenți taxa de administrare în cuantumul stab</w:t>
      </w:r>
      <w:r w:rsidR="003A6718" w:rsidRPr="00A20A43">
        <w:rPr>
          <w:lang w:val="sv-SE"/>
        </w:rPr>
        <w:t>ilit de Consiliul Județean Bihor</w:t>
      </w:r>
      <w:r w:rsidRPr="00A20A43">
        <w:rPr>
          <w:lang w:val="sv-SE"/>
        </w:rPr>
        <w:t>.</w:t>
      </w:r>
    </w:p>
    <w:p w14:paraId="6CBD27CF" w14:textId="47BA269C" w:rsidR="001E3F55" w:rsidRPr="00A20A43" w:rsidRDefault="001E3F55" w:rsidP="00600DC4">
      <w:pPr>
        <w:numPr>
          <w:ilvl w:val="0"/>
          <w:numId w:val="47"/>
        </w:numPr>
        <w:tabs>
          <w:tab w:val="left" w:pos="360"/>
        </w:tabs>
        <w:autoSpaceDE w:val="0"/>
        <w:autoSpaceDN w:val="0"/>
        <w:adjustRightInd w:val="0"/>
        <w:ind w:left="360"/>
        <w:jc w:val="both"/>
        <w:rPr>
          <w:lang w:val="sv-SE"/>
        </w:rPr>
      </w:pPr>
      <w:r w:rsidRPr="00A20A43">
        <w:rPr>
          <w:lang w:val="sv-SE"/>
        </w:rPr>
        <w:t xml:space="preserve">Dreptul de a solicita </w:t>
      </w:r>
      <w:r w:rsidR="00A601B2" w:rsidRPr="00A20A43">
        <w:rPr>
          <w:lang w:val="sv-SE"/>
        </w:rPr>
        <w:t xml:space="preserve">fondatorului </w:t>
      </w:r>
      <w:r w:rsidRPr="00A20A43">
        <w:rPr>
          <w:lang w:val="sv-SE"/>
        </w:rPr>
        <w:t>asigurarea resurselor financiare necesare pentru racordarea infrastructurii parcului de specializare inteligentă la principalele rețele de utilități.</w:t>
      </w:r>
    </w:p>
    <w:p w14:paraId="2FAD1428" w14:textId="2E7ADEE6" w:rsidR="001E3F55" w:rsidRPr="00A20A43" w:rsidRDefault="001E3F55" w:rsidP="00600DC4">
      <w:pPr>
        <w:numPr>
          <w:ilvl w:val="0"/>
          <w:numId w:val="47"/>
        </w:numPr>
        <w:tabs>
          <w:tab w:val="left" w:pos="360"/>
        </w:tabs>
        <w:autoSpaceDE w:val="0"/>
        <w:autoSpaceDN w:val="0"/>
        <w:adjustRightInd w:val="0"/>
        <w:ind w:left="360"/>
        <w:jc w:val="both"/>
        <w:rPr>
          <w:lang w:val="sv-SE"/>
        </w:rPr>
      </w:pPr>
      <w:r w:rsidRPr="00A20A43">
        <w:rPr>
          <w:lang w:val="sv-SE"/>
        </w:rPr>
        <w:t xml:space="preserve">Dreptul de a denunța unilateral contractul de administrare, în cel mult 15 zile de la apariția unor circumstanțe care nu au putut  fi prevăzute la data închierii contractului și care conduc </w:t>
      </w:r>
      <w:r w:rsidRPr="00A20A43">
        <w:rPr>
          <w:lang w:val="sv-SE"/>
        </w:rPr>
        <w:lastRenderedPageBreak/>
        <w:t>la modificarea caluzelor contractuale  în așa măsură încât îndeplinirea contractului ar fi contrară interesului public</w:t>
      </w:r>
      <w:r w:rsidR="00F24430" w:rsidRPr="00A20A43">
        <w:rPr>
          <w:lang w:val="sv-SE"/>
        </w:rPr>
        <w:t>.</w:t>
      </w:r>
    </w:p>
    <w:p w14:paraId="1DEB01FF" w14:textId="77777777" w:rsidR="001E3F55" w:rsidRPr="00A20A43" w:rsidRDefault="001E3F55" w:rsidP="00600DC4">
      <w:pPr>
        <w:numPr>
          <w:ilvl w:val="0"/>
          <w:numId w:val="47"/>
        </w:numPr>
        <w:tabs>
          <w:tab w:val="left" w:pos="360"/>
        </w:tabs>
        <w:autoSpaceDE w:val="0"/>
        <w:autoSpaceDN w:val="0"/>
        <w:adjustRightInd w:val="0"/>
        <w:ind w:left="360"/>
        <w:jc w:val="both"/>
      </w:pPr>
      <w:r w:rsidRPr="00A20A43">
        <w:t xml:space="preserve">Orice alt </w:t>
      </w:r>
      <w:proofErr w:type="spellStart"/>
      <w:r w:rsidRPr="00A20A43">
        <w:t>drept</w:t>
      </w:r>
      <w:proofErr w:type="spellEnd"/>
      <w:r w:rsidRPr="00A20A43">
        <w:t xml:space="preserve"> </w:t>
      </w:r>
      <w:proofErr w:type="spellStart"/>
      <w:r w:rsidRPr="00A20A43">
        <w:t>prevăzut</w:t>
      </w:r>
      <w:proofErr w:type="spellEnd"/>
      <w:r w:rsidRPr="00A20A43">
        <w:t xml:space="preserve"> </w:t>
      </w:r>
      <w:proofErr w:type="spellStart"/>
      <w:r w:rsidRPr="00A20A43">
        <w:t>stabilit</w:t>
      </w:r>
      <w:proofErr w:type="spellEnd"/>
      <w:r w:rsidRPr="00A20A43">
        <w:t xml:space="preserve"> </w:t>
      </w:r>
      <w:proofErr w:type="spellStart"/>
      <w:r w:rsidRPr="00A20A43">
        <w:t>prin</w:t>
      </w:r>
      <w:proofErr w:type="spellEnd"/>
      <w:r w:rsidRPr="00A20A43">
        <w:t xml:space="preserve"> </w:t>
      </w:r>
      <w:proofErr w:type="spellStart"/>
      <w:r w:rsidRPr="00A20A43">
        <w:t>contractul</w:t>
      </w:r>
      <w:proofErr w:type="spellEnd"/>
      <w:r w:rsidRPr="00A20A43">
        <w:t xml:space="preserve"> de </w:t>
      </w:r>
      <w:proofErr w:type="spellStart"/>
      <w:r w:rsidRPr="00A20A43">
        <w:t>administrare</w:t>
      </w:r>
      <w:proofErr w:type="spellEnd"/>
      <w:r w:rsidRPr="00A20A43">
        <w:t xml:space="preserve"> </w:t>
      </w:r>
      <w:proofErr w:type="spellStart"/>
      <w:r w:rsidRPr="00A20A43">
        <w:t>sau</w:t>
      </w:r>
      <w:proofErr w:type="spellEnd"/>
      <w:r w:rsidRPr="00A20A43">
        <w:t xml:space="preserve"> </w:t>
      </w:r>
      <w:proofErr w:type="spellStart"/>
      <w:r w:rsidRPr="00A20A43">
        <w:t>prin</w:t>
      </w:r>
      <w:proofErr w:type="spellEnd"/>
      <w:r w:rsidRPr="00A20A43">
        <w:t xml:space="preserve"> </w:t>
      </w:r>
      <w:proofErr w:type="spellStart"/>
      <w:r w:rsidRPr="00A20A43">
        <w:t>legislația</w:t>
      </w:r>
      <w:proofErr w:type="spellEnd"/>
      <w:r w:rsidRPr="00A20A43">
        <w:t xml:space="preserve"> </w:t>
      </w:r>
      <w:proofErr w:type="spellStart"/>
      <w:r w:rsidRPr="00A20A43">
        <w:t>aplicabilă</w:t>
      </w:r>
      <w:proofErr w:type="spellEnd"/>
      <w:r w:rsidRPr="00A20A43">
        <w:t xml:space="preserve"> </w:t>
      </w:r>
      <w:proofErr w:type="spellStart"/>
      <w:r w:rsidRPr="00A20A43">
        <w:t>parcurilor</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w:t>
      </w:r>
    </w:p>
    <w:p w14:paraId="5BB867B4" w14:textId="77777777" w:rsidR="001E3F55" w:rsidRPr="00A20A43" w:rsidRDefault="001E3F55" w:rsidP="001E3F55">
      <w:pPr>
        <w:tabs>
          <w:tab w:val="left" w:pos="720"/>
        </w:tabs>
        <w:autoSpaceDE w:val="0"/>
        <w:autoSpaceDN w:val="0"/>
        <w:adjustRightInd w:val="0"/>
        <w:jc w:val="both"/>
      </w:pPr>
    </w:p>
    <w:p w14:paraId="4C6F5CF3" w14:textId="77777777" w:rsidR="001E3F55" w:rsidRPr="00A20A43" w:rsidRDefault="001E3F55" w:rsidP="001E3F55">
      <w:pPr>
        <w:tabs>
          <w:tab w:val="left" w:pos="720"/>
        </w:tabs>
        <w:autoSpaceDE w:val="0"/>
        <w:autoSpaceDN w:val="0"/>
        <w:adjustRightInd w:val="0"/>
        <w:jc w:val="both"/>
        <w:rPr>
          <w:b/>
          <w:u w:val="single"/>
        </w:rPr>
      </w:pPr>
      <w:r w:rsidRPr="00A20A43">
        <w:rPr>
          <w:b/>
          <w:u w:val="single"/>
        </w:rPr>
        <w:t>2.5. OBLIGAȚIILE ȘI DREPTURILE ADMINISTRATORULUI ÎN RAPORT CU REZIDENȚII</w:t>
      </w:r>
    </w:p>
    <w:p w14:paraId="674DBA14" w14:textId="77777777" w:rsidR="001E3F55" w:rsidRPr="00A20A43" w:rsidRDefault="001E3F55" w:rsidP="001E3F55">
      <w:pPr>
        <w:tabs>
          <w:tab w:val="left" w:pos="2278"/>
        </w:tabs>
        <w:autoSpaceDE w:val="0"/>
        <w:autoSpaceDN w:val="0"/>
        <w:adjustRightInd w:val="0"/>
        <w:jc w:val="both"/>
        <w:rPr>
          <w:b/>
        </w:rPr>
      </w:pPr>
    </w:p>
    <w:p w14:paraId="2BE88F5F" w14:textId="77777777" w:rsidR="001E3F55" w:rsidRPr="00A20A43" w:rsidRDefault="001E3F55" w:rsidP="001E3F55">
      <w:pPr>
        <w:autoSpaceDE w:val="0"/>
        <w:autoSpaceDN w:val="0"/>
        <w:adjustRightInd w:val="0"/>
        <w:jc w:val="both"/>
      </w:pPr>
      <w:r w:rsidRPr="00A20A43">
        <w:rPr>
          <w:b/>
        </w:rPr>
        <w:t>2.5.1.</w:t>
      </w:r>
      <w:r w:rsidRPr="00A20A43">
        <w:t xml:space="preserve"> </w:t>
      </w:r>
      <w:proofErr w:type="spellStart"/>
      <w:r w:rsidRPr="00A20A43">
        <w:t>În</w:t>
      </w:r>
      <w:proofErr w:type="spellEnd"/>
      <w:r w:rsidRPr="00A20A43">
        <w:t xml:space="preserve"> </w:t>
      </w:r>
      <w:proofErr w:type="spellStart"/>
      <w:r w:rsidRPr="00A20A43">
        <w:t>cadrul</w:t>
      </w:r>
      <w:proofErr w:type="spellEnd"/>
      <w:r w:rsidRPr="00A20A43">
        <w:t xml:space="preserve"> </w:t>
      </w:r>
      <w:proofErr w:type="spellStart"/>
      <w:r w:rsidRPr="00A20A43">
        <w:t>raporturilor</w:t>
      </w:r>
      <w:proofErr w:type="spellEnd"/>
      <w:r w:rsidRPr="00A20A43">
        <w:t xml:space="preserve"> </w:t>
      </w:r>
      <w:proofErr w:type="spellStart"/>
      <w:r w:rsidRPr="00A20A43">
        <w:t>contractuale</w:t>
      </w:r>
      <w:proofErr w:type="spellEnd"/>
      <w:r w:rsidRPr="00A20A43">
        <w:t xml:space="preserve"> </w:t>
      </w:r>
      <w:proofErr w:type="spellStart"/>
      <w:r w:rsidRPr="00A20A43">
        <w:t>încheiate</w:t>
      </w:r>
      <w:proofErr w:type="spellEnd"/>
      <w:r w:rsidRPr="00A20A43">
        <w:t xml:space="preserve"> cu </w:t>
      </w:r>
      <w:proofErr w:type="spellStart"/>
      <w:r w:rsidRPr="00A20A43">
        <w:t>rezidenţii</w:t>
      </w:r>
      <w:proofErr w:type="spellEnd"/>
      <w:r w:rsidRPr="00A20A43">
        <w:t xml:space="preserve">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w:t>
      </w:r>
      <w:proofErr w:type="spellStart"/>
      <w:r w:rsidRPr="00A20A43">
        <w:t>Administratorului</w:t>
      </w:r>
      <w:proofErr w:type="spellEnd"/>
      <w:r w:rsidRPr="00A20A43">
        <w:t xml:space="preserve"> </w:t>
      </w:r>
      <w:proofErr w:type="spellStart"/>
      <w:r w:rsidRPr="00A20A43">
        <w:t>îi</w:t>
      </w:r>
      <w:proofErr w:type="spellEnd"/>
      <w:r w:rsidRPr="00A20A43">
        <w:t xml:space="preserve"> </w:t>
      </w:r>
      <w:proofErr w:type="spellStart"/>
      <w:r w:rsidRPr="00A20A43">
        <w:t>revin</w:t>
      </w:r>
      <w:proofErr w:type="spellEnd"/>
      <w:r w:rsidRPr="00A20A43">
        <w:t xml:space="preserve">, </w:t>
      </w:r>
      <w:proofErr w:type="spellStart"/>
      <w:r w:rsidRPr="00A20A43">
        <w:rPr>
          <w:i/>
          <w:iCs/>
        </w:rPr>
        <w:t>în</w:t>
      </w:r>
      <w:proofErr w:type="spellEnd"/>
      <w:r w:rsidRPr="00A20A43">
        <w:rPr>
          <w:i/>
          <w:iCs/>
        </w:rPr>
        <w:t xml:space="preserve"> principal</w:t>
      </w:r>
      <w:r w:rsidRPr="00A20A43">
        <w:t xml:space="preserve">, </w:t>
      </w:r>
      <w:proofErr w:type="spellStart"/>
      <w:r w:rsidRPr="00A20A43">
        <w:t>următoarele</w:t>
      </w:r>
      <w:proofErr w:type="spellEnd"/>
      <w:r w:rsidRPr="00A20A43">
        <w:t xml:space="preserve"> </w:t>
      </w:r>
      <w:r w:rsidRPr="00A20A43">
        <w:rPr>
          <w:b/>
        </w:rPr>
        <w:t>OBLIGAȚII</w:t>
      </w:r>
      <w:r w:rsidRPr="00A20A43">
        <w:t>:</w:t>
      </w:r>
    </w:p>
    <w:p w14:paraId="13D0FDE4" w14:textId="77777777" w:rsidR="001E3F55" w:rsidRPr="00A20A43" w:rsidRDefault="001E3F55" w:rsidP="001E3F55">
      <w:pPr>
        <w:autoSpaceDE w:val="0"/>
        <w:autoSpaceDN w:val="0"/>
        <w:adjustRightInd w:val="0"/>
        <w:jc w:val="both"/>
      </w:pPr>
      <w:r w:rsidRPr="00A20A43">
        <w:rPr>
          <w:b/>
          <w:bCs/>
        </w:rPr>
        <w:t>a)</w:t>
      </w:r>
      <w:r w:rsidRPr="00A20A43">
        <w:t xml:space="preserve"> </w:t>
      </w:r>
      <w:proofErr w:type="spellStart"/>
      <w:r w:rsidRPr="00A20A43">
        <w:t>să</w:t>
      </w:r>
      <w:proofErr w:type="spellEnd"/>
      <w:r w:rsidRPr="00A20A43">
        <w:t xml:space="preserve"> </w:t>
      </w:r>
      <w:proofErr w:type="spellStart"/>
      <w:r w:rsidRPr="00A20A43">
        <w:t>respecte</w:t>
      </w:r>
      <w:proofErr w:type="spellEnd"/>
      <w:r w:rsidRPr="00A20A43">
        <w:t xml:space="preserve"> </w:t>
      </w:r>
      <w:proofErr w:type="spellStart"/>
      <w:r w:rsidRPr="00A20A43">
        <w:t>şi</w:t>
      </w:r>
      <w:proofErr w:type="spellEnd"/>
      <w:r w:rsidRPr="00A20A43">
        <w:t xml:space="preserve"> </w:t>
      </w:r>
      <w:proofErr w:type="spellStart"/>
      <w:r w:rsidRPr="00A20A43">
        <w:t>să</w:t>
      </w:r>
      <w:proofErr w:type="spellEnd"/>
      <w:r w:rsidRPr="00A20A43">
        <w:t xml:space="preserve"> </w:t>
      </w:r>
      <w:proofErr w:type="spellStart"/>
      <w:r w:rsidRPr="00A20A43">
        <w:t>monitorizeze</w:t>
      </w:r>
      <w:proofErr w:type="spellEnd"/>
      <w:r w:rsidRPr="00A20A43">
        <w:t xml:space="preserve"> </w:t>
      </w:r>
      <w:proofErr w:type="spellStart"/>
      <w:r w:rsidRPr="00A20A43">
        <w:t>respectarea</w:t>
      </w:r>
      <w:proofErr w:type="spellEnd"/>
      <w:r w:rsidRPr="00A20A43">
        <w:t xml:space="preserve"> </w:t>
      </w:r>
      <w:proofErr w:type="spellStart"/>
      <w:r w:rsidRPr="00A20A43">
        <w:t>principiilor</w:t>
      </w:r>
      <w:proofErr w:type="spellEnd"/>
      <w:r w:rsidRPr="00A20A43">
        <w:t xml:space="preserve"> </w:t>
      </w:r>
      <w:proofErr w:type="spellStart"/>
      <w:r w:rsidRPr="00A20A43">
        <w:t>referitoare</w:t>
      </w:r>
      <w:proofErr w:type="spellEnd"/>
      <w:r w:rsidRPr="00A20A43">
        <w:t xml:space="preserve"> la </w:t>
      </w:r>
      <w:proofErr w:type="spellStart"/>
      <w:r w:rsidRPr="00A20A43">
        <w:t>egalitatea</w:t>
      </w:r>
      <w:proofErr w:type="spellEnd"/>
      <w:r w:rsidRPr="00A20A43">
        <w:t xml:space="preserve"> de </w:t>
      </w:r>
      <w:proofErr w:type="spellStart"/>
      <w:r w:rsidRPr="00A20A43">
        <w:t>tratament</w:t>
      </w:r>
      <w:proofErr w:type="spellEnd"/>
      <w:r w:rsidRPr="00A20A43">
        <w:t xml:space="preserve"> </w:t>
      </w:r>
      <w:proofErr w:type="spellStart"/>
      <w:r w:rsidRPr="00A20A43">
        <w:t>pentru</w:t>
      </w:r>
      <w:proofErr w:type="spellEnd"/>
      <w:r w:rsidRPr="00A20A43">
        <w:t xml:space="preserve"> </w:t>
      </w:r>
      <w:proofErr w:type="spellStart"/>
      <w:r w:rsidRPr="00A20A43">
        <w:t>toţi</w:t>
      </w:r>
      <w:proofErr w:type="spellEnd"/>
      <w:r w:rsidRPr="00A20A43">
        <w:t xml:space="preserve"> </w:t>
      </w:r>
      <w:proofErr w:type="spellStart"/>
      <w:r w:rsidRPr="00A20A43">
        <w:t>rezidenţii</w:t>
      </w:r>
      <w:proofErr w:type="spellEnd"/>
      <w:r w:rsidRPr="00A20A43">
        <w:t xml:space="preserve">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la </w:t>
      </w:r>
      <w:proofErr w:type="spellStart"/>
      <w:r w:rsidRPr="00A20A43">
        <w:t>neimplicarea</w:t>
      </w:r>
      <w:proofErr w:type="spellEnd"/>
      <w:r w:rsidRPr="00A20A43">
        <w:t xml:space="preserve"> </w:t>
      </w:r>
      <w:proofErr w:type="spellStart"/>
      <w:r w:rsidRPr="00A20A43">
        <w:t>Administratorului</w:t>
      </w:r>
      <w:proofErr w:type="spellEnd"/>
      <w:r w:rsidRPr="00A20A43">
        <w:t xml:space="preserve"> </w:t>
      </w:r>
      <w:proofErr w:type="spellStart"/>
      <w:r w:rsidRPr="00A20A43">
        <w:t>în</w:t>
      </w:r>
      <w:proofErr w:type="spellEnd"/>
      <w:r w:rsidRPr="00A20A43">
        <w:t xml:space="preserve"> </w:t>
      </w:r>
      <w:proofErr w:type="spellStart"/>
      <w:r w:rsidRPr="00A20A43">
        <w:t>practici</w:t>
      </w:r>
      <w:proofErr w:type="spellEnd"/>
      <w:r w:rsidRPr="00A20A43">
        <w:t xml:space="preserve"> </w:t>
      </w:r>
      <w:proofErr w:type="spellStart"/>
      <w:r w:rsidRPr="00A20A43">
        <w:t>abuzive</w:t>
      </w:r>
      <w:proofErr w:type="spellEnd"/>
      <w:r w:rsidRPr="00A20A43">
        <w:t xml:space="preserve"> </w:t>
      </w:r>
      <w:proofErr w:type="spellStart"/>
      <w:r w:rsidRPr="00A20A43">
        <w:t>împotriva</w:t>
      </w:r>
      <w:proofErr w:type="spellEnd"/>
      <w:r w:rsidRPr="00A20A43">
        <w:t xml:space="preserve"> </w:t>
      </w:r>
      <w:proofErr w:type="spellStart"/>
      <w:r w:rsidRPr="00A20A43">
        <w:t>rezidenţilor</w:t>
      </w:r>
      <w:proofErr w:type="spellEnd"/>
      <w:r w:rsidRPr="00A20A43">
        <w:t xml:space="preserve">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la </w:t>
      </w:r>
      <w:proofErr w:type="spellStart"/>
      <w:r w:rsidRPr="00A20A43">
        <w:t>obligativitatea</w:t>
      </w:r>
      <w:proofErr w:type="spellEnd"/>
      <w:r w:rsidRPr="00A20A43">
        <w:t xml:space="preserve"> </w:t>
      </w:r>
      <w:proofErr w:type="spellStart"/>
      <w:r w:rsidRPr="00A20A43">
        <w:t>respectării</w:t>
      </w:r>
      <w:proofErr w:type="spellEnd"/>
      <w:r w:rsidRPr="00A20A43">
        <w:t xml:space="preserve"> de </w:t>
      </w:r>
      <w:proofErr w:type="spellStart"/>
      <w:r w:rsidRPr="00A20A43">
        <w:t>către</w:t>
      </w:r>
      <w:proofErr w:type="spellEnd"/>
      <w:r w:rsidRPr="00A20A43">
        <w:t xml:space="preserve"> </w:t>
      </w:r>
      <w:proofErr w:type="spellStart"/>
      <w:r w:rsidRPr="00A20A43">
        <w:t>rezidenţii</w:t>
      </w:r>
      <w:proofErr w:type="spellEnd"/>
      <w:r w:rsidRPr="00A20A43">
        <w:t xml:space="preserve">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a </w:t>
      </w:r>
      <w:proofErr w:type="spellStart"/>
      <w:r w:rsidRPr="00A20A43">
        <w:t>regulamentelor</w:t>
      </w:r>
      <w:proofErr w:type="spellEnd"/>
      <w:r w:rsidRPr="00A20A43">
        <w:t xml:space="preserve"> interne, precum </w:t>
      </w:r>
      <w:proofErr w:type="spellStart"/>
      <w:r w:rsidRPr="00A20A43">
        <w:t>şi</w:t>
      </w:r>
      <w:proofErr w:type="spellEnd"/>
      <w:r w:rsidRPr="00A20A43">
        <w:t xml:space="preserve"> </w:t>
      </w:r>
      <w:proofErr w:type="spellStart"/>
      <w:r w:rsidRPr="00A20A43">
        <w:t>respectarea</w:t>
      </w:r>
      <w:proofErr w:type="spellEnd"/>
      <w:r w:rsidRPr="00A20A43">
        <w:t xml:space="preserve"> </w:t>
      </w:r>
      <w:proofErr w:type="spellStart"/>
      <w:r w:rsidRPr="00A20A43">
        <w:t>principiului</w:t>
      </w:r>
      <w:proofErr w:type="spellEnd"/>
      <w:r w:rsidRPr="00A20A43">
        <w:t xml:space="preserve"> </w:t>
      </w:r>
      <w:proofErr w:type="spellStart"/>
      <w:r w:rsidRPr="00A20A43">
        <w:t>referitor</w:t>
      </w:r>
      <w:proofErr w:type="spellEnd"/>
      <w:r w:rsidRPr="00A20A43">
        <w:t xml:space="preserve"> la </w:t>
      </w:r>
      <w:proofErr w:type="spellStart"/>
      <w:r w:rsidRPr="00A20A43">
        <w:t>stimularea</w:t>
      </w:r>
      <w:proofErr w:type="spellEnd"/>
      <w:r w:rsidRPr="00A20A43">
        <w:t xml:space="preserve"> </w:t>
      </w:r>
      <w:proofErr w:type="spellStart"/>
      <w:r w:rsidRPr="00A20A43">
        <w:t>constituirii</w:t>
      </w:r>
      <w:proofErr w:type="spellEnd"/>
      <w:r w:rsidRPr="00A20A43">
        <w:t xml:space="preserve"> de </w:t>
      </w:r>
      <w:proofErr w:type="spellStart"/>
      <w:r w:rsidRPr="00A20A43">
        <w:t>noi</w:t>
      </w:r>
      <w:proofErr w:type="spellEnd"/>
      <w:r w:rsidRPr="00A20A43">
        <w:t xml:space="preserve"> </w:t>
      </w:r>
      <w:proofErr w:type="spellStart"/>
      <w:r w:rsidRPr="00A20A43">
        <w:t>locuri</w:t>
      </w:r>
      <w:proofErr w:type="spellEnd"/>
      <w:r w:rsidRPr="00A20A43">
        <w:t xml:space="preserve"> de </w:t>
      </w:r>
      <w:proofErr w:type="spellStart"/>
      <w:r w:rsidRPr="00A20A43">
        <w:t>muncă</w:t>
      </w:r>
      <w:proofErr w:type="spellEnd"/>
      <w:r w:rsidRPr="00A20A43">
        <w:t xml:space="preserve">, </w:t>
      </w:r>
      <w:proofErr w:type="spellStart"/>
      <w:r w:rsidRPr="00A20A43">
        <w:t>în</w:t>
      </w:r>
      <w:proofErr w:type="spellEnd"/>
      <w:r w:rsidRPr="00A20A43">
        <w:t xml:space="preserve"> </w:t>
      </w:r>
      <w:proofErr w:type="spellStart"/>
      <w:r w:rsidRPr="00A20A43">
        <w:t>vederea</w:t>
      </w:r>
      <w:proofErr w:type="spellEnd"/>
      <w:r w:rsidRPr="00A20A43">
        <w:t xml:space="preserve"> </w:t>
      </w:r>
      <w:proofErr w:type="spellStart"/>
      <w:r w:rsidRPr="00A20A43">
        <w:t>valorificării</w:t>
      </w:r>
      <w:proofErr w:type="spellEnd"/>
      <w:r w:rsidRPr="00A20A43">
        <w:t xml:space="preserve"> </w:t>
      </w:r>
      <w:proofErr w:type="spellStart"/>
      <w:r w:rsidRPr="00A20A43">
        <w:t>potenţialului</w:t>
      </w:r>
      <w:proofErr w:type="spellEnd"/>
      <w:r w:rsidRPr="00A20A43">
        <w:t xml:space="preserve"> </w:t>
      </w:r>
      <w:proofErr w:type="spellStart"/>
      <w:r w:rsidRPr="00A20A43">
        <w:t>uman</w:t>
      </w:r>
      <w:proofErr w:type="spellEnd"/>
      <w:r w:rsidRPr="00A20A43">
        <w:t xml:space="preserve"> local </w:t>
      </w:r>
      <w:proofErr w:type="spellStart"/>
      <w:r w:rsidRPr="00A20A43">
        <w:t>sau</w:t>
      </w:r>
      <w:proofErr w:type="spellEnd"/>
      <w:r w:rsidRPr="00A20A43">
        <w:t xml:space="preserve"> regional; </w:t>
      </w:r>
    </w:p>
    <w:p w14:paraId="53A8C727" w14:textId="0E74B050" w:rsidR="001E3F55" w:rsidRPr="00A20A43" w:rsidRDefault="001E3F55" w:rsidP="001E3F55">
      <w:pPr>
        <w:autoSpaceDE w:val="0"/>
        <w:autoSpaceDN w:val="0"/>
        <w:adjustRightInd w:val="0"/>
        <w:jc w:val="both"/>
      </w:pPr>
      <w:r w:rsidRPr="00A20A43">
        <w:rPr>
          <w:b/>
          <w:bCs/>
        </w:rPr>
        <w:t>b)</w:t>
      </w:r>
      <w:r w:rsidRPr="00A20A43">
        <w:t xml:space="preserve"> </w:t>
      </w:r>
      <w:proofErr w:type="spellStart"/>
      <w:r w:rsidRPr="00A20A43">
        <w:t>să</w:t>
      </w:r>
      <w:proofErr w:type="spellEnd"/>
      <w:r w:rsidRPr="00A20A43">
        <w:t xml:space="preserve"> </w:t>
      </w:r>
      <w:proofErr w:type="spellStart"/>
      <w:r w:rsidRPr="00A20A43">
        <w:t>asigure</w:t>
      </w:r>
      <w:proofErr w:type="spellEnd"/>
      <w:r w:rsidRPr="00A20A43">
        <w:t xml:space="preserve"> </w:t>
      </w:r>
      <w:proofErr w:type="spellStart"/>
      <w:r w:rsidRPr="00A20A43">
        <w:t>selecţia</w:t>
      </w:r>
      <w:proofErr w:type="spellEnd"/>
      <w:r w:rsidRPr="00A20A43">
        <w:t xml:space="preserve"> </w:t>
      </w:r>
      <w:proofErr w:type="spellStart"/>
      <w:r w:rsidRPr="00A20A43">
        <w:t>rezidenţilor</w:t>
      </w:r>
      <w:proofErr w:type="spellEnd"/>
      <w:r w:rsidRPr="00A20A43">
        <w:t xml:space="preserve">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w:t>
      </w:r>
      <w:proofErr w:type="spellStart"/>
      <w:r w:rsidRPr="00A20A43">
        <w:t>dintre</w:t>
      </w:r>
      <w:proofErr w:type="spellEnd"/>
      <w:r w:rsidRPr="00A20A43">
        <w:t xml:space="preserve"> </w:t>
      </w:r>
      <w:proofErr w:type="spellStart"/>
      <w:r w:rsidRPr="00A20A43">
        <w:t>operatorii</w:t>
      </w:r>
      <w:proofErr w:type="spellEnd"/>
      <w:r w:rsidRPr="00A20A43">
        <w:t xml:space="preserve"> economici care au </w:t>
      </w:r>
      <w:proofErr w:type="spellStart"/>
      <w:r w:rsidRPr="00A20A43">
        <w:t>depus</w:t>
      </w:r>
      <w:proofErr w:type="spellEnd"/>
      <w:r w:rsidRPr="00A20A43">
        <w:t xml:space="preserve"> </w:t>
      </w:r>
      <w:proofErr w:type="spellStart"/>
      <w:r w:rsidRPr="00A20A43">
        <w:t>şi</w:t>
      </w:r>
      <w:proofErr w:type="spellEnd"/>
      <w:r w:rsidRPr="00A20A43">
        <w:t xml:space="preserve"> au </w:t>
      </w:r>
      <w:proofErr w:type="spellStart"/>
      <w:r w:rsidRPr="00A20A43">
        <w:t>înregistrat</w:t>
      </w:r>
      <w:proofErr w:type="spellEnd"/>
      <w:r w:rsidRPr="00A20A43">
        <w:t xml:space="preserve"> </w:t>
      </w:r>
      <w:proofErr w:type="spellStart"/>
      <w:r w:rsidRPr="00A20A43">
        <w:t>oferte</w:t>
      </w:r>
      <w:proofErr w:type="spellEnd"/>
      <w:r w:rsidRPr="00A20A43">
        <w:t xml:space="preserve">, </w:t>
      </w:r>
      <w:proofErr w:type="spellStart"/>
      <w:r w:rsidRPr="00A20A43">
        <w:t>în</w:t>
      </w:r>
      <w:proofErr w:type="spellEnd"/>
      <w:r w:rsidRPr="00A20A43">
        <w:t xml:space="preserve"> </w:t>
      </w:r>
      <w:proofErr w:type="spellStart"/>
      <w:r w:rsidRPr="00A20A43">
        <w:t>condiţiile</w:t>
      </w:r>
      <w:proofErr w:type="spellEnd"/>
      <w:r w:rsidRPr="00A20A43">
        <w:t xml:space="preserve"> </w:t>
      </w:r>
      <w:proofErr w:type="spellStart"/>
      <w:r w:rsidRPr="00A20A43">
        <w:t>prezentului</w:t>
      </w:r>
      <w:proofErr w:type="spellEnd"/>
      <w:r w:rsidRPr="00A20A43">
        <w:t xml:space="preserve"> </w:t>
      </w:r>
      <w:proofErr w:type="spellStart"/>
      <w:r w:rsidRPr="00A20A43">
        <w:t>Regulament</w:t>
      </w:r>
      <w:proofErr w:type="spellEnd"/>
      <w:r w:rsidRPr="00A20A43">
        <w:t xml:space="preserve"> </w:t>
      </w:r>
      <w:bookmarkStart w:id="13" w:name="_Hlk72315054"/>
      <w:r w:rsidRPr="00A20A43">
        <w:t xml:space="preserve">de </w:t>
      </w:r>
      <w:proofErr w:type="spellStart"/>
      <w:proofErr w:type="gramStart"/>
      <w:r w:rsidRPr="00A20A43">
        <w:t>Funcționare</w:t>
      </w:r>
      <w:proofErr w:type="spellEnd"/>
      <w:r w:rsidRPr="00A20A43">
        <w:t xml:space="preserve">  </w:t>
      </w:r>
      <w:bookmarkEnd w:id="13"/>
      <w:proofErr w:type="spellStart"/>
      <w:r w:rsidRPr="00A20A43">
        <w:t>şi</w:t>
      </w:r>
      <w:proofErr w:type="spellEnd"/>
      <w:proofErr w:type="gramEnd"/>
      <w:r w:rsidRPr="00A20A43">
        <w:t xml:space="preserve"> ale </w:t>
      </w:r>
      <w:proofErr w:type="spellStart"/>
      <w:r w:rsidRPr="00A20A43">
        <w:t>altor</w:t>
      </w:r>
      <w:proofErr w:type="spellEnd"/>
      <w:r w:rsidRPr="00A20A43">
        <w:t xml:space="preserve"> </w:t>
      </w:r>
      <w:proofErr w:type="spellStart"/>
      <w:r w:rsidRPr="00A20A43">
        <w:t>regulamente</w:t>
      </w:r>
      <w:proofErr w:type="spellEnd"/>
      <w:r w:rsidRPr="00A20A43">
        <w:t>/</w:t>
      </w:r>
      <w:proofErr w:type="spellStart"/>
      <w:r w:rsidRPr="00A20A43">
        <w:t>norme</w:t>
      </w:r>
      <w:proofErr w:type="spellEnd"/>
      <w:r w:rsidRPr="00A20A43">
        <w:t xml:space="preserve"> </w:t>
      </w:r>
      <w:proofErr w:type="spellStart"/>
      <w:r w:rsidRPr="00A20A43">
        <w:t>aplicabile</w:t>
      </w:r>
      <w:proofErr w:type="spellEnd"/>
      <w:r w:rsidR="00CF14C5" w:rsidRPr="00A20A43">
        <w:t xml:space="preserve">, pe </w:t>
      </w:r>
      <w:proofErr w:type="spellStart"/>
      <w:r w:rsidR="00CF14C5" w:rsidRPr="00A20A43">
        <w:t>baza</w:t>
      </w:r>
      <w:proofErr w:type="spellEnd"/>
      <w:r w:rsidR="00CF14C5" w:rsidRPr="00A20A43">
        <w:t xml:space="preserve"> </w:t>
      </w:r>
      <w:proofErr w:type="spellStart"/>
      <w:r w:rsidR="00CF14C5" w:rsidRPr="00A20A43">
        <w:t>mandatului</w:t>
      </w:r>
      <w:proofErr w:type="spellEnd"/>
      <w:r w:rsidR="00CF14C5" w:rsidRPr="00A20A43">
        <w:t xml:space="preserve"> </w:t>
      </w:r>
      <w:proofErr w:type="spellStart"/>
      <w:r w:rsidR="00CF14C5" w:rsidRPr="00A20A43">
        <w:t>primit</w:t>
      </w:r>
      <w:proofErr w:type="spellEnd"/>
      <w:r w:rsidR="00CF14C5" w:rsidRPr="00A20A43">
        <w:t xml:space="preserve"> din </w:t>
      </w:r>
      <w:proofErr w:type="spellStart"/>
      <w:r w:rsidR="00CF14C5" w:rsidRPr="00A20A43">
        <w:t>partea</w:t>
      </w:r>
      <w:proofErr w:type="spellEnd"/>
      <w:r w:rsidR="00CF14C5" w:rsidRPr="00A20A43">
        <w:t xml:space="preserve"> </w:t>
      </w:r>
      <w:proofErr w:type="spellStart"/>
      <w:r w:rsidR="00CF14C5" w:rsidRPr="00A20A43">
        <w:t>fondatorului</w:t>
      </w:r>
      <w:proofErr w:type="spellEnd"/>
      <w:r w:rsidRPr="00A20A43">
        <w:t>;</w:t>
      </w:r>
    </w:p>
    <w:p w14:paraId="0CED0D45" w14:textId="44C51BB8" w:rsidR="001E3F55" w:rsidRPr="00A20A43" w:rsidRDefault="001E3F55" w:rsidP="001E3F55">
      <w:pPr>
        <w:autoSpaceDE w:val="0"/>
        <w:autoSpaceDN w:val="0"/>
        <w:adjustRightInd w:val="0"/>
        <w:jc w:val="both"/>
      </w:pPr>
      <w:r w:rsidRPr="00A20A43">
        <w:rPr>
          <w:b/>
          <w:bCs/>
        </w:rPr>
        <w:t>c)</w:t>
      </w:r>
      <w:r w:rsidRPr="00A20A43">
        <w:t xml:space="preserve"> </w:t>
      </w:r>
      <w:proofErr w:type="spellStart"/>
      <w:r w:rsidRPr="00A20A43">
        <w:t>să</w:t>
      </w:r>
      <w:proofErr w:type="spellEnd"/>
      <w:r w:rsidRPr="00A20A43">
        <w:t xml:space="preserve"> </w:t>
      </w:r>
      <w:proofErr w:type="spellStart"/>
      <w:r w:rsidRPr="00A20A43">
        <w:t>încheie</w:t>
      </w:r>
      <w:proofErr w:type="spellEnd"/>
      <w:r w:rsidRPr="00A20A43">
        <w:t xml:space="preserve"> cu </w:t>
      </w:r>
      <w:proofErr w:type="spellStart"/>
      <w:r w:rsidRPr="00A20A43">
        <w:t>rezidenţii</w:t>
      </w:r>
      <w:proofErr w:type="spellEnd"/>
      <w:r w:rsidRPr="00A20A43">
        <w:t xml:space="preserve">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w:t>
      </w:r>
      <w:proofErr w:type="spellStart"/>
      <w:r w:rsidRPr="00A20A43">
        <w:t>selectaţi</w:t>
      </w:r>
      <w:proofErr w:type="spellEnd"/>
      <w:r w:rsidRPr="00A20A43">
        <w:t xml:space="preserve"> </w:t>
      </w:r>
      <w:proofErr w:type="spellStart"/>
      <w:r w:rsidRPr="00A20A43">
        <w:t>potrivit</w:t>
      </w:r>
      <w:proofErr w:type="spellEnd"/>
      <w:r w:rsidRPr="00A20A43">
        <w:t xml:space="preserve"> </w:t>
      </w:r>
      <w:proofErr w:type="spellStart"/>
      <w:r w:rsidRPr="00A20A43">
        <w:t>prezentului</w:t>
      </w:r>
      <w:proofErr w:type="spellEnd"/>
      <w:r w:rsidRPr="00A20A43">
        <w:t xml:space="preserve"> </w:t>
      </w:r>
      <w:proofErr w:type="spellStart"/>
      <w:r w:rsidRPr="00A20A43">
        <w:t>Regulament</w:t>
      </w:r>
      <w:proofErr w:type="spellEnd"/>
      <w:r w:rsidRPr="00A20A43">
        <w:t xml:space="preserve"> </w:t>
      </w:r>
      <w:proofErr w:type="spellStart"/>
      <w:r w:rsidRPr="00A20A43">
        <w:t>contractele</w:t>
      </w:r>
      <w:proofErr w:type="spellEnd"/>
      <w:r w:rsidRPr="00A20A43">
        <w:t xml:space="preserve"> de </w:t>
      </w:r>
      <w:proofErr w:type="spellStart"/>
      <w:r w:rsidRPr="00A20A43">
        <w:t>administrare</w:t>
      </w:r>
      <w:proofErr w:type="spellEnd"/>
      <w:r w:rsidRPr="00A20A43">
        <w:t xml:space="preserve"> </w:t>
      </w:r>
      <w:proofErr w:type="spellStart"/>
      <w:r w:rsidRPr="00A20A43">
        <w:t>şi</w:t>
      </w:r>
      <w:proofErr w:type="spellEnd"/>
      <w:r w:rsidRPr="00A20A43">
        <w:t xml:space="preserve"> </w:t>
      </w:r>
      <w:proofErr w:type="spellStart"/>
      <w:r w:rsidRPr="00A20A43">
        <w:t>prestări</w:t>
      </w:r>
      <w:proofErr w:type="spellEnd"/>
      <w:r w:rsidRPr="00A20A43">
        <w:t xml:space="preserve"> de </w:t>
      </w:r>
      <w:proofErr w:type="spellStart"/>
      <w:r w:rsidRPr="00A20A43">
        <w:t>servicii</w:t>
      </w:r>
      <w:proofErr w:type="spellEnd"/>
      <w:r w:rsidRPr="00A20A43">
        <w:t xml:space="preserve"> </w:t>
      </w:r>
      <w:proofErr w:type="spellStart"/>
      <w:r w:rsidRPr="00A20A43">
        <w:t>conexe</w:t>
      </w:r>
      <w:proofErr w:type="spellEnd"/>
      <w:r w:rsidRPr="00A20A43">
        <w:t xml:space="preserve"> </w:t>
      </w:r>
      <w:proofErr w:type="spellStart"/>
      <w:r w:rsidRPr="00A20A43">
        <w:t>şi</w:t>
      </w:r>
      <w:proofErr w:type="spellEnd"/>
      <w:r w:rsidRPr="00A20A43">
        <w:t>/</w:t>
      </w:r>
      <w:proofErr w:type="spellStart"/>
      <w:r w:rsidRPr="00A20A43">
        <w:t>sau</w:t>
      </w:r>
      <w:proofErr w:type="spellEnd"/>
      <w:r w:rsidRPr="00A20A43">
        <w:t xml:space="preserve"> </w:t>
      </w:r>
      <w:proofErr w:type="spellStart"/>
      <w:r w:rsidRPr="00A20A43">
        <w:t>orice</w:t>
      </w:r>
      <w:proofErr w:type="spellEnd"/>
      <w:r w:rsidRPr="00A20A43">
        <w:t xml:space="preserve"> alt con</w:t>
      </w:r>
      <w:r w:rsidR="00CF14C5" w:rsidRPr="00A20A43">
        <w:t xml:space="preserve">tract pe care </w:t>
      </w:r>
      <w:proofErr w:type="spellStart"/>
      <w:r w:rsidR="00CF14C5" w:rsidRPr="00A20A43">
        <w:t>Administratorul</w:t>
      </w:r>
      <w:proofErr w:type="spellEnd"/>
      <w:r w:rsidR="00CF14C5" w:rsidRPr="00A20A43">
        <w:t xml:space="preserve"> </w:t>
      </w:r>
      <w:proofErr w:type="spellStart"/>
      <w:r w:rsidR="00CF14C5" w:rsidRPr="00A20A43">
        <w:t>îl</w:t>
      </w:r>
      <w:proofErr w:type="spellEnd"/>
      <w:r w:rsidRPr="00A20A43">
        <w:t xml:space="preserve"> </w:t>
      </w:r>
      <w:proofErr w:type="spellStart"/>
      <w:r w:rsidRPr="00A20A43">
        <w:t>poate</w:t>
      </w:r>
      <w:proofErr w:type="spellEnd"/>
      <w:r w:rsidRPr="00A20A43">
        <w:t xml:space="preserve"> </w:t>
      </w:r>
      <w:proofErr w:type="spellStart"/>
      <w:r w:rsidRPr="00A20A43">
        <w:t>încheia</w:t>
      </w:r>
      <w:proofErr w:type="spellEnd"/>
      <w:r w:rsidRPr="00A20A43">
        <w:t xml:space="preserve"> </w:t>
      </w:r>
      <w:proofErr w:type="spellStart"/>
      <w:r w:rsidRPr="00A20A43">
        <w:t>în</w:t>
      </w:r>
      <w:proofErr w:type="spellEnd"/>
      <w:r w:rsidRPr="00A20A43">
        <w:t xml:space="preserve"> mod legal; </w:t>
      </w:r>
    </w:p>
    <w:p w14:paraId="7D22CB55" w14:textId="58C52D25" w:rsidR="001E3F55" w:rsidRPr="00A20A43" w:rsidRDefault="001E3F55" w:rsidP="001E3F55">
      <w:pPr>
        <w:autoSpaceDE w:val="0"/>
        <w:autoSpaceDN w:val="0"/>
        <w:adjustRightInd w:val="0"/>
        <w:jc w:val="both"/>
      </w:pPr>
      <w:bookmarkStart w:id="14" w:name="_Hlk72315104"/>
      <w:r w:rsidRPr="00A20A43">
        <w:rPr>
          <w:b/>
          <w:bCs/>
        </w:rPr>
        <w:t>d)</w:t>
      </w:r>
      <w:r w:rsidRPr="00A20A43">
        <w:t xml:space="preserve"> </w:t>
      </w:r>
      <w:proofErr w:type="spellStart"/>
      <w:r w:rsidRPr="00A20A43">
        <w:t>să</w:t>
      </w:r>
      <w:proofErr w:type="spellEnd"/>
      <w:r w:rsidRPr="00A20A43">
        <w:t xml:space="preserve"> </w:t>
      </w:r>
      <w:proofErr w:type="spellStart"/>
      <w:r w:rsidRPr="00A20A43">
        <w:t>asigure</w:t>
      </w:r>
      <w:proofErr w:type="spellEnd"/>
      <w:r w:rsidRPr="00A20A43">
        <w:t xml:space="preserve"> </w:t>
      </w:r>
      <w:proofErr w:type="spellStart"/>
      <w:r w:rsidRPr="00A20A43">
        <w:t>rezidenţilor</w:t>
      </w:r>
      <w:proofErr w:type="spellEnd"/>
      <w:r w:rsidRPr="00A20A43">
        <w:t xml:space="preserve">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w:t>
      </w:r>
      <w:proofErr w:type="spellStart"/>
      <w:r w:rsidRPr="00A20A43">
        <w:t>dreptul</w:t>
      </w:r>
      <w:proofErr w:type="spellEnd"/>
      <w:r w:rsidRPr="00A20A43">
        <w:t xml:space="preserve"> de </w:t>
      </w:r>
      <w:proofErr w:type="spellStart"/>
      <w:r w:rsidRPr="00A20A43">
        <w:t>folosinţă</w:t>
      </w:r>
      <w:proofErr w:type="spellEnd"/>
      <w:r w:rsidRPr="00A20A43">
        <w:t xml:space="preserve"> </w:t>
      </w:r>
      <w:proofErr w:type="spellStart"/>
      <w:r w:rsidRPr="00A20A43">
        <w:t>asupra</w:t>
      </w:r>
      <w:proofErr w:type="spellEnd"/>
      <w:r w:rsidRPr="00A20A43">
        <w:t xml:space="preserve"> </w:t>
      </w:r>
      <w:proofErr w:type="spellStart"/>
      <w:r w:rsidRPr="00A20A43">
        <w:t>unităţilor</w:t>
      </w:r>
      <w:proofErr w:type="spellEnd"/>
      <w:r w:rsidRPr="00A20A43">
        <w:t xml:space="preserve"> care </w:t>
      </w:r>
      <w:proofErr w:type="spellStart"/>
      <w:r w:rsidRPr="00A20A43">
        <w:t>formează</w:t>
      </w:r>
      <w:proofErr w:type="spellEnd"/>
      <w:r w:rsidRPr="00A20A43">
        <w:t xml:space="preserve"> </w:t>
      </w:r>
      <w:proofErr w:type="spellStart"/>
      <w:r w:rsidRPr="00A20A43">
        <w:t>obiectul</w:t>
      </w:r>
      <w:proofErr w:type="spellEnd"/>
      <w:r w:rsidRPr="00A20A43">
        <w:t xml:space="preserve"> </w:t>
      </w:r>
      <w:proofErr w:type="spellStart"/>
      <w:r w:rsidRPr="00A20A43">
        <w:t>contractelor</w:t>
      </w:r>
      <w:proofErr w:type="spellEnd"/>
      <w:r w:rsidRPr="00A20A43">
        <w:t xml:space="preserve"> de </w:t>
      </w:r>
      <w:proofErr w:type="spellStart"/>
      <w:r w:rsidRPr="00A20A43">
        <w:t>administrare</w:t>
      </w:r>
      <w:proofErr w:type="spellEnd"/>
      <w:r w:rsidRPr="00A20A43">
        <w:t xml:space="preserve"> </w:t>
      </w:r>
      <w:proofErr w:type="spellStart"/>
      <w:r w:rsidRPr="00A20A43">
        <w:t>şi</w:t>
      </w:r>
      <w:proofErr w:type="spellEnd"/>
      <w:r w:rsidRPr="00A20A43">
        <w:t xml:space="preserve"> de </w:t>
      </w:r>
      <w:proofErr w:type="spellStart"/>
      <w:r w:rsidRPr="00A20A43">
        <w:t>prestări</w:t>
      </w:r>
      <w:proofErr w:type="spellEnd"/>
      <w:r w:rsidRPr="00A20A43">
        <w:t xml:space="preserve"> </w:t>
      </w:r>
      <w:proofErr w:type="spellStart"/>
      <w:r w:rsidRPr="00A20A43">
        <w:t>servicii</w:t>
      </w:r>
      <w:proofErr w:type="spellEnd"/>
      <w:r w:rsidRPr="00A20A43">
        <w:t xml:space="preserve"> </w:t>
      </w:r>
      <w:proofErr w:type="spellStart"/>
      <w:r w:rsidRPr="00A20A43">
        <w:t>conexe</w:t>
      </w:r>
      <w:proofErr w:type="spellEnd"/>
      <w:r w:rsidRPr="00A20A43">
        <w:t xml:space="preserve">, </w:t>
      </w:r>
      <w:proofErr w:type="spellStart"/>
      <w:r w:rsidRPr="00A20A43">
        <w:t>încheiate</w:t>
      </w:r>
      <w:proofErr w:type="spellEnd"/>
      <w:r w:rsidRPr="00A20A43">
        <w:t xml:space="preserve"> cu </w:t>
      </w:r>
      <w:proofErr w:type="spellStart"/>
      <w:r w:rsidRPr="00A20A43">
        <w:t>aceștia</w:t>
      </w:r>
      <w:proofErr w:type="spellEnd"/>
      <w:r w:rsidRPr="00A20A43">
        <w:t xml:space="preserve">, </w:t>
      </w:r>
      <w:proofErr w:type="spellStart"/>
      <w:r w:rsidRPr="00A20A43">
        <w:t>inclusiv</w:t>
      </w:r>
      <w:proofErr w:type="spellEnd"/>
      <w:r w:rsidRPr="00A20A43">
        <w:t xml:space="preserve"> </w:t>
      </w:r>
      <w:proofErr w:type="spellStart"/>
      <w:r w:rsidRPr="00A20A43">
        <w:t>dreptul</w:t>
      </w:r>
      <w:proofErr w:type="spellEnd"/>
      <w:r w:rsidRPr="00A20A43">
        <w:t xml:space="preserve"> </w:t>
      </w:r>
      <w:proofErr w:type="spellStart"/>
      <w:r w:rsidRPr="00A20A43">
        <w:t>acestora</w:t>
      </w:r>
      <w:proofErr w:type="spellEnd"/>
      <w:r w:rsidRPr="00A20A43">
        <w:t xml:space="preserve"> de a </w:t>
      </w:r>
      <w:proofErr w:type="spellStart"/>
      <w:r w:rsidRPr="00A20A43">
        <w:t>edifica</w:t>
      </w:r>
      <w:proofErr w:type="spellEnd"/>
      <w:r w:rsidRPr="00A20A43">
        <w:t xml:space="preserve"> </w:t>
      </w:r>
      <w:proofErr w:type="spellStart"/>
      <w:r w:rsidRPr="00A20A43">
        <w:t>construcții</w:t>
      </w:r>
      <w:proofErr w:type="spellEnd"/>
      <w:r w:rsidRPr="00A20A43">
        <w:t xml:space="preserve"> pe </w:t>
      </w:r>
      <w:proofErr w:type="spellStart"/>
      <w:r w:rsidRPr="00A20A43">
        <w:t>terenul</w:t>
      </w:r>
      <w:proofErr w:type="spellEnd"/>
      <w:r w:rsidRPr="00A20A43">
        <w:t xml:space="preserve"> </w:t>
      </w:r>
      <w:proofErr w:type="spellStart"/>
      <w:r w:rsidRPr="00A20A43">
        <w:t>aferent</w:t>
      </w:r>
      <w:proofErr w:type="spellEnd"/>
      <w:r w:rsidRPr="00A20A43">
        <w:t xml:space="preserve"> </w:t>
      </w:r>
      <w:proofErr w:type="spellStart"/>
      <w:r w:rsidRPr="00A20A43">
        <w:t>unităților</w:t>
      </w:r>
      <w:proofErr w:type="spellEnd"/>
      <w:r w:rsidRPr="00A20A43">
        <w:t xml:space="preserve"> </w:t>
      </w:r>
      <w:proofErr w:type="spellStart"/>
      <w:r w:rsidRPr="00A20A43">
        <w:t>în</w:t>
      </w:r>
      <w:proofErr w:type="spellEnd"/>
      <w:r w:rsidRPr="00A20A43">
        <w:t xml:space="preserve"> </w:t>
      </w:r>
      <w:proofErr w:type="spellStart"/>
      <w:r w:rsidRPr="00A20A43">
        <w:t>baza</w:t>
      </w:r>
      <w:proofErr w:type="spellEnd"/>
      <w:r w:rsidRPr="00A20A43">
        <w:t xml:space="preserve"> </w:t>
      </w:r>
      <w:proofErr w:type="spellStart"/>
      <w:r w:rsidRPr="00A20A43">
        <w:t>contractelor</w:t>
      </w:r>
      <w:proofErr w:type="spellEnd"/>
      <w:r w:rsidRPr="00A20A43">
        <w:t xml:space="preserve"> </w:t>
      </w:r>
      <w:proofErr w:type="spellStart"/>
      <w:r w:rsidRPr="00A20A43">
        <w:t>încheiate</w:t>
      </w:r>
      <w:proofErr w:type="spellEnd"/>
      <w:r w:rsidRPr="00A20A43">
        <w:t xml:space="preserve"> conform </w:t>
      </w:r>
      <w:proofErr w:type="spellStart"/>
      <w:r w:rsidRPr="00A20A43">
        <w:t>legii</w:t>
      </w:r>
      <w:proofErr w:type="spellEnd"/>
      <w:r w:rsidR="00CF14C5" w:rsidRPr="00A20A43">
        <w:t>;</w:t>
      </w:r>
      <w:r w:rsidRPr="00A20A43">
        <w:t xml:space="preserve"> </w:t>
      </w:r>
    </w:p>
    <w:p w14:paraId="3ADF6FB8" w14:textId="77777777" w:rsidR="001E3F55" w:rsidRPr="00A20A43" w:rsidRDefault="001E3F55" w:rsidP="001E3F55">
      <w:pPr>
        <w:autoSpaceDE w:val="0"/>
        <w:autoSpaceDN w:val="0"/>
        <w:adjustRightInd w:val="0"/>
        <w:jc w:val="both"/>
        <w:rPr>
          <w:i/>
        </w:rPr>
      </w:pPr>
      <w:r w:rsidRPr="00A20A43">
        <w:rPr>
          <w:b/>
          <w:bCs/>
        </w:rPr>
        <w:t>e)</w:t>
      </w:r>
      <w:r w:rsidRPr="00A20A43">
        <w:t xml:space="preserve"> </w:t>
      </w:r>
      <w:proofErr w:type="spellStart"/>
      <w:r w:rsidRPr="00A20A43">
        <w:t>să</w:t>
      </w:r>
      <w:proofErr w:type="spellEnd"/>
      <w:r w:rsidRPr="00A20A43">
        <w:t xml:space="preserve"> </w:t>
      </w:r>
      <w:proofErr w:type="spellStart"/>
      <w:r w:rsidRPr="00A20A43">
        <w:t>asigure</w:t>
      </w:r>
      <w:proofErr w:type="spellEnd"/>
      <w:r w:rsidRPr="00A20A43">
        <w:t xml:space="preserve"> </w:t>
      </w:r>
      <w:proofErr w:type="spellStart"/>
      <w:r w:rsidRPr="00A20A43">
        <w:t>rezidenţilor</w:t>
      </w:r>
      <w:proofErr w:type="spellEnd"/>
      <w:r w:rsidRPr="00A20A43">
        <w:t xml:space="preserve">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w:t>
      </w:r>
      <w:proofErr w:type="spellStart"/>
      <w:r w:rsidRPr="00A20A43">
        <w:t>dreptul</w:t>
      </w:r>
      <w:proofErr w:type="spellEnd"/>
      <w:r w:rsidRPr="00A20A43">
        <w:t xml:space="preserve"> de </w:t>
      </w:r>
      <w:proofErr w:type="spellStart"/>
      <w:r w:rsidRPr="00A20A43">
        <w:t>folosinţă</w:t>
      </w:r>
      <w:proofErr w:type="spellEnd"/>
      <w:r w:rsidRPr="00A20A43">
        <w:t xml:space="preserve"> </w:t>
      </w:r>
      <w:proofErr w:type="spellStart"/>
      <w:r w:rsidRPr="00A20A43">
        <w:t>asupra</w:t>
      </w:r>
      <w:proofErr w:type="spellEnd"/>
      <w:r w:rsidRPr="00A20A43">
        <w:t xml:space="preserve"> </w:t>
      </w:r>
      <w:proofErr w:type="spellStart"/>
      <w:r w:rsidRPr="00A20A43">
        <w:t>infrastructurii</w:t>
      </w:r>
      <w:proofErr w:type="spellEnd"/>
      <w:r w:rsidRPr="00A20A43">
        <w:t xml:space="preserve"> </w:t>
      </w:r>
      <w:proofErr w:type="spellStart"/>
      <w:r w:rsidRPr="00A20A43">
        <w:t>comune</w:t>
      </w:r>
      <w:proofErr w:type="spellEnd"/>
      <w:r w:rsidRPr="00A20A43">
        <w:t xml:space="preserve"> </w:t>
      </w:r>
      <w:proofErr w:type="spellStart"/>
      <w:r w:rsidRPr="00A20A43">
        <w:t>în</w:t>
      </w:r>
      <w:proofErr w:type="spellEnd"/>
      <w:r w:rsidRPr="00A20A43">
        <w:t xml:space="preserve"> </w:t>
      </w:r>
      <w:proofErr w:type="spellStart"/>
      <w:r w:rsidRPr="00A20A43">
        <w:t>Parcul</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w:t>
      </w:r>
    </w:p>
    <w:p w14:paraId="28CDB8CB" w14:textId="77777777" w:rsidR="001E3F55" w:rsidRPr="00A20A43" w:rsidRDefault="001E3F55" w:rsidP="001E3F55">
      <w:pPr>
        <w:autoSpaceDE w:val="0"/>
        <w:autoSpaceDN w:val="0"/>
        <w:adjustRightInd w:val="0"/>
        <w:jc w:val="both"/>
      </w:pPr>
      <w:r w:rsidRPr="00A20A43">
        <w:rPr>
          <w:b/>
          <w:bCs/>
        </w:rPr>
        <w:t>f)</w:t>
      </w:r>
      <w:r w:rsidRPr="00A20A43">
        <w:t xml:space="preserve"> </w:t>
      </w:r>
      <w:proofErr w:type="spellStart"/>
      <w:r w:rsidRPr="00A20A43">
        <w:t>să</w:t>
      </w:r>
      <w:proofErr w:type="spellEnd"/>
      <w:r w:rsidRPr="00A20A43">
        <w:t xml:space="preserve"> </w:t>
      </w:r>
      <w:proofErr w:type="spellStart"/>
      <w:r w:rsidRPr="00A20A43">
        <w:t>efectueze</w:t>
      </w:r>
      <w:proofErr w:type="spellEnd"/>
      <w:r w:rsidRPr="00A20A43">
        <w:t xml:space="preserve"> </w:t>
      </w:r>
      <w:proofErr w:type="spellStart"/>
      <w:r w:rsidRPr="00A20A43">
        <w:t>lucrările</w:t>
      </w:r>
      <w:proofErr w:type="spellEnd"/>
      <w:r w:rsidRPr="00A20A43">
        <w:t xml:space="preserve"> </w:t>
      </w:r>
      <w:proofErr w:type="spellStart"/>
      <w:r w:rsidRPr="00A20A43">
        <w:t>şi</w:t>
      </w:r>
      <w:proofErr w:type="spellEnd"/>
      <w:r w:rsidRPr="00A20A43">
        <w:t xml:space="preserve"> </w:t>
      </w:r>
      <w:proofErr w:type="spellStart"/>
      <w:r w:rsidRPr="00A20A43">
        <w:t>serviciile</w:t>
      </w:r>
      <w:proofErr w:type="spellEnd"/>
      <w:r w:rsidRPr="00A20A43">
        <w:t xml:space="preserve"> de </w:t>
      </w:r>
      <w:proofErr w:type="spellStart"/>
      <w:r w:rsidRPr="00A20A43">
        <w:t>mentenanţă</w:t>
      </w:r>
      <w:proofErr w:type="spellEnd"/>
      <w:r w:rsidRPr="00A20A43">
        <w:t xml:space="preserve">, </w:t>
      </w:r>
      <w:proofErr w:type="spellStart"/>
      <w:r w:rsidRPr="00A20A43">
        <w:t>reparaţii</w:t>
      </w:r>
      <w:proofErr w:type="spellEnd"/>
      <w:r w:rsidRPr="00A20A43">
        <w:t xml:space="preserve"> </w:t>
      </w:r>
      <w:proofErr w:type="spellStart"/>
      <w:r w:rsidRPr="00A20A43">
        <w:t>şi</w:t>
      </w:r>
      <w:proofErr w:type="spellEnd"/>
      <w:r w:rsidRPr="00A20A43">
        <w:t>/</w:t>
      </w:r>
      <w:proofErr w:type="spellStart"/>
      <w:r w:rsidRPr="00A20A43">
        <w:t>sau</w:t>
      </w:r>
      <w:proofErr w:type="spellEnd"/>
      <w:r w:rsidRPr="00A20A43">
        <w:t xml:space="preserve"> </w:t>
      </w:r>
      <w:proofErr w:type="spellStart"/>
      <w:r w:rsidRPr="00A20A43">
        <w:t>modernizări</w:t>
      </w:r>
      <w:proofErr w:type="spellEnd"/>
      <w:r w:rsidRPr="00A20A43">
        <w:t xml:space="preserve"> </w:t>
      </w:r>
      <w:proofErr w:type="spellStart"/>
      <w:r w:rsidRPr="00A20A43">
        <w:t>convenite</w:t>
      </w:r>
      <w:proofErr w:type="spellEnd"/>
      <w:r w:rsidRPr="00A20A43">
        <w:t xml:space="preserve">, </w:t>
      </w:r>
      <w:proofErr w:type="spellStart"/>
      <w:r w:rsidRPr="00A20A43">
        <w:t>după</w:t>
      </w:r>
      <w:proofErr w:type="spellEnd"/>
      <w:r w:rsidRPr="00A20A43">
        <w:t xml:space="preserve"> </w:t>
      </w:r>
      <w:proofErr w:type="spellStart"/>
      <w:r w:rsidRPr="00A20A43">
        <w:t>caz</w:t>
      </w:r>
      <w:proofErr w:type="spellEnd"/>
      <w:r w:rsidRPr="00A20A43">
        <w:t xml:space="preserve">, </w:t>
      </w:r>
      <w:proofErr w:type="spellStart"/>
      <w:r w:rsidRPr="00A20A43">
        <w:t>asupra</w:t>
      </w:r>
      <w:proofErr w:type="spellEnd"/>
      <w:r w:rsidRPr="00A20A43">
        <w:t xml:space="preserve"> </w:t>
      </w:r>
      <w:proofErr w:type="spellStart"/>
      <w:r w:rsidRPr="00A20A43">
        <w:t>infrastructurii</w:t>
      </w:r>
      <w:proofErr w:type="spellEnd"/>
      <w:r w:rsidRPr="00A20A43">
        <w:t xml:space="preserve">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w:t>
      </w:r>
      <w:proofErr w:type="spellStart"/>
      <w:r w:rsidRPr="00A20A43">
        <w:t>astfel</w:t>
      </w:r>
      <w:proofErr w:type="spellEnd"/>
      <w:r w:rsidRPr="00A20A43">
        <w:t xml:space="preserve"> </w:t>
      </w:r>
      <w:proofErr w:type="spellStart"/>
      <w:r w:rsidRPr="00A20A43">
        <w:t>încât</w:t>
      </w:r>
      <w:proofErr w:type="spellEnd"/>
      <w:r w:rsidRPr="00A20A43">
        <w:t xml:space="preserve"> </w:t>
      </w:r>
      <w:proofErr w:type="spellStart"/>
      <w:r w:rsidRPr="00A20A43">
        <w:t>să</w:t>
      </w:r>
      <w:proofErr w:type="spellEnd"/>
      <w:r w:rsidRPr="00A20A43">
        <w:t xml:space="preserve"> </w:t>
      </w:r>
      <w:proofErr w:type="spellStart"/>
      <w:r w:rsidRPr="00A20A43">
        <w:t>asigure</w:t>
      </w:r>
      <w:proofErr w:type="spellEnd"/>
      <w:r w:rsidRPr="00A20A43">
        <w:t xml:space="preserve"> </w:t>
      </w:r>
      <w:proofErr w:type="spellStart"/>
      <w:r w:rsidRPr="00A20A43">
        <w:t>rezidenţilor</w:t>
      </w:r>
      <w:proofErr w:type="spellEnd"/>
      <w:r w:rsidRPr="00A20A43">
        <w:t xml:space="preserve">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w:t>
      </w:r>
      <w:proofErr w:type="spellStart"/>
      <w:r w:rsidRPr="00A20A43">
        <w:t>folosinţa</w:t>
      </w:r>
      <w:proofErr w:type="spellEnd"/>
      <w:r w:rsidRPr="00A20A43">
        <w:t xml:space="preserve"> </w:t>
      </w:r>
      <w:proofErr w:type="spellStart"/>
      <w:r w:rsidRPr="00A20A43">
        <w:t>normală</w:t>
      </w:r>
      <w:proofErr w:type="spellEnd"/>
      <w:r w:rsidRPr="00A20A43">
        <w:t xml:space="preserve"> a </w:t>
      </w:r>
      <w:proofErr w:type="spellStart"/>
      <w:r w:rsidRPr="00A20A43">
        <w:t>unităţilor</w:t>
      </w:r>
      <w:proofErr w:type="spellEnd"/>
      <w:r w:rsidRPr="00A20A43">
        <w:t xml:space="preserve">, </w:t>
      </w:r>
      <w:proofErr w:type="spellStart"/>
      <w:r w:rsidRPr="00A20A43">
        <w:t>infrastructurii</w:t>
      </w:r>
      <w:proofErr w:type="spellEnd"/>
      <w:r w:rsidRPr="00A20A43">
        <w:t xml:space="preserve"> exclusive </w:t>
      </w:r>
      <w:proofErr w:type="spellStart"/>
      <w:r w:rsidRPr="00A20A43">
        <w:t>şi</w:t>
      </w:r>
      <w:proofErr w:type="spellEnd"/>
      <w:r w:rsidRPr="00A20A43">
        <w:t xml:space="preserve"> a </w:t>
      </w:r>
      <w:proofErr w:type="spellStart"/>
      <w:r w:rsidRPr="00A20A43">
        <w:t>infrastructurii</w:t>
      </w:r>
      <w:proofErr w:type="spellEnd"/>
      <w:r w:rsidRPr="00A20A43">
        <w:t xml:space="preserve"> </w:t>
      </w:r>
      <w:proofErr w:type="spellStart"/>
      <w:r w:rsidRPr="00A20A43">
        <w:t>comune</w:t>
      </w:r>
      <w:proofErr w:type="spellEnd"/>
      <w:r w:rsidRPr="00A20A43">
        <w:t>;</w:t>
      </w:r>
    </w:p>
    <w:p w14:paraId="7736FA24" w14:textId="77777777" w:rsidR="001E3F55" w:rsidRPr="00A20A43" w:rsidRDefault="001E3F55" w:rsidP="001E3F55">
      <w:pPr>
        <w:autoSpaceDE w:val="0"/>
        <w:autoSpaceDN w:val="0"/>
        <w:adjustRightInd w:val="0"/>
        <w:jc w:val="both"/>
      </w:pPr>
      <w:r w:rsidRPr="00A20A43">
        <w:rPr>
          <w:b/>
          <w:bCs/>
        </w:rPr>
        <w:t>g)</w:t>
      </w:r>
      <w:r w:rsidRPr="00A20A43">
        <w:t xml:space="preserve"> </w:t>
      </w:r>
      <w:proofErr w:type="spellStart"/>
      <w:r w:rsidRPr="00A20A43">
        <w:t>să</w:t>
      </w:r>
      <w:proofErr w:type="spellEnd"/>
      <w:r w:rsidRPr="00A20A43">
        <w:t xml:space="preserve"> </w:t>
      </w:r>
      <w:proofErr w:type="spellStart"/>
      <w:r w:rsidRPr="00A20A43">
        <w:t>încheie</w:t>
      </w:r>
      <w:proofErr w:type="spellEnd"/>
      <w:r w:rsidRPr="00A20A43">
        <w:t xml:space="preserve">, </w:t>
      </w:r>
      <w:proofErr w:type="spellStart"/>
      <w:r w:rsidRPr="00A20A43">
        <w:t>numai</w:t>
      </w:r>
      <w:proofErr w:type="spellEnd"/>
      <w:r w:rsidRPr="00A20A43">
        <w:t xml:space="preserve"> cu </w:t>
      </w:r>
      <w:proofErr w:type="spellStart"/>
      <w:r w:rsidRPr="00A20A43">
        <w:t>respectarea</w:t>
      </w:r>
      <w:proofErr w:type="spellEnd"/>
      <w:r w:rsidRPr="00A20A43">
        <w:t xml:space="preserve"> </w:t>
      </w:r>
      <w:proofErr w:type="spellStart"/>
      <w:r w:rsidRPr="00A20A43">
        <w:t>prevederilor</w:t>
      </w:r>
      <w:proofErr w:type="spellEnd"/>
      <w:r w:rsidRPr="00A20A43">
        <w:t xml:space="preserve"> </w:t>
      </w:r>
      <w:proofErr w:type="spellStart"/>
      <w:r w:rsidRPr="00A20A43">
        <w:t>legale</w:t>
      </w:r>
      <w:proofErr w:type="spellEnd"/>
      <w:r w:rsidRPr="00A20A43">
        <w:t xml:space="preserve"> </w:t>
      </w:r>
      <w:proofErr w:type="spellStart"/>
      <w:r w:rsidRPr="00A20A43">
        <w:t>în</w:t>
      </w:r>
      <w:proofErr w:type="spellEnd"/>
      <w:r w:rsidRPr="00A20A43">
        <w:t xml:space="preserve"> </w:t>
      </w:r>
      <w:proofErr w:type="spellStart"/>
      <w:r w:rsidRPr="00A20A43">
        <w:t>vigoare</w:t>
      </w:r>
      <w:proofErr w:type="spellEnd"/>
      <w:r w:rsidRPr="00A20A43">
        <w:t xml:space="preserve">, </w:t>
      </w:r>
      <w:proofErr w:type="spellStart"/>
      <w:r w:rsidRPr="00A20A43">
        <w:t>contracte</w:t>
      </w:r>
      <w:proofErr w:type="spellEnd"/>
      <w:r w:rsidRPr="00A20A43">
        <w:t xml:space="preserve"> </w:t>
      </w:r>
      <w:proofErr w:type="spellStart"/>
      <w:r w:rsidRPr="00A20A43">
        <w:t>comerciale</w:t>
      </w:r>
      <w:proofErr w:type="spellEnd"/>
      <w:r w:rsidRPr="00A20A43">
        <w:t xml:space="preserve"> cu </w:t>
      </w:r>
      <w:proofErr w:type="spellStart"/>
      <w:r w:rsidRPr="00A20A43">
        <w:t>furnizorii</w:t>
      </w:r>
      <w:proofErr w:type="spellEnd"/>
      <w:r w:rsidRPr="00A20A43">
        <w:t xml:space="preserve"> </w:t>
      </w:r>
      <w:proofErr w:type="spellStart"/>
      <w:r w:rsidRPr="00A20A43">
        <w:t>primari</w:t>
      </w:r>
      <w:proofErr w:type="spellEnd"/>
      <w:r w:rsidRPr="00A20A43">
        <w:t xml:space="preserve"> de </w:t>
      </w:r>
      <w:proofErr w:type="spellStart"/>
      <w:r w:rsidRPr="00A20A43">
        <w:t>utilităţi</w:t>
      </w:r>
      <w:proofErr w:type="spellEnd"/>
      <w:r w:rsidRPr="00A20A43">
        <w:t xml:space="preserve">, </w:t>
      </w:r>
      <w:proofErr w:type="spellStart"/>
      <w:r w:rsidRPr="00A20A43">
        <w:rPr>
          <w:i/>
        </w:rPr>
        <w:t>exceptând</w:t>
      </w:r>
      <w:proofErr w:type="spellEnd"/>
      <w:r w:rsidRPr="00A20A43">
        <w:t xml:space="preserve"> </w:t>
      </w:r>
      <w:proofErr w:type="spellStart"/>
      <w:r w:rsidRPr="00A20A43">
        <w:t>situaţiile</w:t>
      </w:r>
      <w:proofErr w:type="spellEnd"/>
      <w:r w:rsidRPr="00A20A43">
        <w:t xml:space="preserve"> </w:t>
      </w:r>
      <w:proofErr w:type="spellStart"/>
      <w:r w:rsidRPr="00A20A43">
        <w:t>în</w:t>
      </w:r>
      <w:proofErr w:type="spellEnd"/>
      <w:r w:rsidRPr="00A20A43">
        <w:t xml:space="preserve"> care </w:t>
      </w:r>
      <w:proofErr w:type="spellStart"/>
      <w:r w:rsidRPr="00A20A43">
        <w:t>actele</w:t>
      </w:r>
      <w:proofErr w:type="spellEnd"/>
      <w:r w:rsidRPr="00A20A43">
        <w:t xml:space="preserve"> normative </w:t>
      </w:r>
      <w:proofErr w:type="spellStart"/>
      <w:r w:rsidRPr="00A20A43">
        <w:t>în</w:t>
      </w:r>
      <w:proofErr w:type="spellEnd"/>
      <w:r w:rsidRPr="00A20A43">
        <w:t xml:space="preserve"> </w:t>
      </w:r>
      <w:proofErr w:type="spellStart"/>
      <w:r w:rsidRPr="00A20A43">
        <w:t>vigoare</w:t>
      </w:r>
      <w:proofErr w:type="spellEnd"/>
      <w:r w:rsidRPr="00A20A43">
        <w:t xml:space="preserve"> </w:t>
      </w:r>
      <w:proofErr w:type="spellStart"/>
      <w:r w:rsidRPr="00A20A43">
        <w:t>impun</w:t>
      </w:r>
      <w:proofErr w:type="spellEnd"/>
      <w:r w:rsidRPr="00A20A43">
        <w:t xml:space="preserve"> </w:t>
      </w:r>
      <w:proofErr w:type="spellStart"/>
      <w:r w:rsidRPr="00A20A43">
        <w:t>încheierea</w:t>
      </w:r>
      <w:proofErr w:type="spellEnd"/>
      <w:r w:rsidRPr="00A20A43">
        <w:t xml:space="preserve"> </w:t>
      </w:r>
      <w:proofErr w:type="spellStart"/>
      <w:r w:rsidRPr="00A20A43">
        <w:t>acestor</w:t>
      </w:r>
      <w:proofErr w:type="spellEnd"/>
      <w:r w:rsidRPr="00A20A43">
        <w:t xml:space="preserve"> </w:t>
      </w:r>
      <w:proofErr w:type="spellStart"/>
      <w:r w:rsidRPr="00A20A43">
        <w:t>contracte</w:t>
      </w:r>
      <w:proofErr w:type="spellEnd"/>
      <w:r w:rsidRPr="00A20A43">
        <w:t xml:space="preserve"> direct de </w:t>
      </w:r>
      <w:proofErr w:type="spellStart"/>
      <w:r w:rsidRPr="00A20A43">
        <w:t>către</w:t>
      </w:r>
      <w:proofErr w:type="spellEnd"/>
      <w:r w:rsidRPr="00A20A43">
        <w:t xml:space="preserve"> </w:t>
      </w:r>
      <w:proofErr w:type="spellStart"/>
      <w:r w:rsidRPr="00A20A43">
        <w:t>rezidenţii</w:t>
      </w:r>
      <w:proofErr w:type="spellEnd"/>
      <w:r w:rsidRPr="00A20A43">
        <w:t xml:space="preserve">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w:t>
      </w:r>
      <w:proofErr w:type="spellStart"/>
      <w:r w:rsidRPr="00A20A43">
        <w:t>în</w:t>
      </w:r>
      <w:proofErr w:type="spellEnd"/>
      <w:r w:rsidRPr="00A20A43">
        <w:t xml:space="preserve"> </w:t>
      </w:r>
      <w:proofErr w:type="spellStart"/>
      <w:r w:rsidRPr="00A20A43">
        <w:t>numele</w:t>
      </w:r>
      <w:proofErr w:type="spellEnd"/>
      <w:r w:rsidRPr="00A20A43">
        <w:t xml:space="preserve"> </w:t>
      </w:r>
      <w:proofErr w:type="spellStart"/>
      <w:r w:rsidRPr="00A20A43">
        <w:t>şi</w:t>
      </w:r>
      <w:proofErr w:type="spellEnd"/>
      <w:r w:rsidRPr="00A20A43">
        <w:t xml:space="preserve"> pe </w:t>
      </w:r>
      <w:proofErr w:type="spellStart"/>
      <w:r w:rsidRPr="00A20A43">
        <w:t>seama</w:t>
      </w:r>
      <w:proofErr w:type="spellEnd"/>
      <w:r w:rsidRPr="00A20A43">
        <w:t xml:space="preserve"> </w:t>
      </w:r>
      <w:proofErr w:type="spellStart"/>
      <w:r w:rsidRPr="00A20A43">
        <w:t>acestora</w:t>
      </w:r>
      <w:proofErr w:type="spellEnd"/>
      <w:r w:rsidRPr="00A20A43">
        <w:t>;</w:t>
      </w:r>
    </w:p>
    <w:p w14:paraId="13273257" w14:textId="77777777" w:rsidR="001E3F55" w:rsidRPr="00A20A43" w:rsidRDefault="001E3F55" w:rsidP="001E3F55">
      <w:pPr>
        <w:autoSpaceDE w:val="0"/>
        <w:autoSpaceDN w:val="0"/>
        <w:adjustRightInd w:val="0"/>
        <w:jc w:val="both"/>
        <w:rPr>
          <w:lang w:val="sv-SE"/>
        </w:rPr>
      </w:pPr>
      <w:r w:rsidRPr="00A20A43">
        <w:rPr>
          <w:b/>
          <w:bCs/>
          <w:lang w:val="sv-SE"/>
        </w:rPr>
        <w:t>h)</w:t>
      </w:r>
      <w:r w:rsidRPr="00A20A43">
        <w:rPr>
          <w:lang w:val="sv-SE"/>
        </w:rPr>
        <w:t xml:space="preserve"> să elaboreze strategia de organizare, funcţionare şi de dezvoltare a Parcului de Specializare Inteligentă; </w:t>
      </w:r>
    </w:p>
    <w:p w14:paraId="61C2DF70" w14:textId="77777777" w:rsidR="001E3F55" w:rsidRPr="00A20A43" w:rsidRDefault="001E3F55" w:rsidP="001E3F55">
      <w:pPr>
        <w:autoSpaceDE w:val="0"/>
        <w:autoSpaceDN w:val="0"/>
        <w:adjustRightInd w:val="0"/>
        <w:jc w:val="both"/>
        <w:rPr>
          <w:lang w:val="sv-SE"/>
        </w:rPr>
      </w:pPr>
      <w:r w:rsidRPr="00A20A43">
        <w:rPr>
          <w:b/>
          <w:bCs/>
          <w:lang w:val="sv-SE"/>
        </w:rPr>
        <w:t>i)</w:t>
      </w:r>
      <w:r w:rsidRPr="00A20A43">
        <w:rPr>
          <w:lang w:val="sv-SE"/>
        </w:rPr>
        <w:t xml:space="preserve"> să asigure publicarea informărilor prin intermediul web site-ului propriu şi avizier;</w:t>
      </w:r>
    </w:p>
    <w:p w14:paraId="0C02AF7F" w14:textId="77777777" w:rsidR="001E3F55" w:rsidRPr="00A20A43" w:rsidRDefault="001E3F55" w:rsidP="001E3F55">
      <w:pPr>
        <w:autoSpaceDE w:val="0"/>
        <w:autoSpaceDN w:val="0"/>
        <w:adjustRightInd w:val="0"/>
        <w:jc w:val="both"/>
        <w:rPr>
          <w:lang w:val="sv-SE"/>
        </w:rPr>
      </w:pPr>
      <w:r w:rsidRPr="00A20A43">
        <w:rPr>
          <w:b/>
          <w:bCs/>
          <w:lang w:val="sv-SE"/>
        </w:rPr>
        <w:t>î)</w:t>
      </w:r>
      <w:r w:rsidRPr="00A20A43">
        <w:rPr>
          <w:lang w:val="sv-SE"/>
        </w:rPr>
        <w:t xml:space="preserve"> să gestioneze fondurile obţinute din activitatea de administrare a Parcului de Specializare Inteligentă, în conformitate cu strategia de organizare, funcţionare şi de dezvoltare;</w:t>
      </w:r>
    </w:p>
    <w:p w14:paraId="5E134C83" w14:textId="77777777" w:rsidR="001E3F55" w:rsidRPr="00A20A43" w:rsidRDefault="001E3F55" w:rsidP="001E3F55">
      <w:pPr>
        <w:autoSpaceDE w:val="0"/>
        <w:autoSpaceDN w:val="0"/>
        <w:adjustRightInd w:val="0"/>
        <w:jc w:val="both"/>
      </w:pPr>
      <w:r w:rsidRPr="00A20A43">
        <w:rPr>
          <w:b/>
          <w:bCs/>
        </w:rPr>
        <w:t>j)</w:t>
      </w:r>
      <w:r w:rsidRPr="00A20A43">
        <w:t xml:space="preserve"> </w:t>
      </w:r>
      <w:proofErr w:type="spellStart"/>
      <w:r w:rsidRPr="00A20A43">
        <w:t>să</w:t>
      </w:r>
      <w:proofErr w:type="spellEnd"/>
      <w:r w:rsidRPr="00A20A43">
        <w:t xml:space="preserve"> </w:t>
      </w:r>
      <w:proofErr w:type="spellStart"/>
      <w:r w:rsidRPr="00A20A43">
        <w:t>depună</w:t>
      </w:r>
      <w:proofErr w:type="spellEnd"/>
      <w:r w:rsidRPr="00A20A43">
        <w:t xml:space="preserve"> </w:t>
      </w:r>
      <w:proofErr w:type="spellStart"/>
      <w:r w:rsidRPr="00A20A43">
        <w:t>diligenţele</w:t>
      </w:r>
      <w:proofErr w:type="spellEnd"/>
      <w:r w:rsidRPr="00A20A43">
        <w:t xml:space="preserve"> </w:t>
      </w:r>
      <w:proofErr w:type="spellStart"/>
      <w:r w:rsidRPr="00A20A43">
        <w:t>pentru</w:t>
      </w:r>
      <w:proofErr w:type="spellEnd"/>
      <w:r w:rsidRPr="00A20A43">
        <w:t xml:space="preserve"> </w:t>
      </w:r>
      <w:proofErr w:type="spellStart"/>
      <w:r w:rsidRPr="00A20A43">
        <w:t>atragerea</w:t>
      </w:r>
      <w:proofErr w:type="spellEnd"/>
      <w:r w:rsidRPr="00A20A43">
        <w:t xml:space="preserve"> </w:t>
      </w:r>
      <w:proofErr w:type="spellStart"/>
      <w:r w:rsidRPr="00A20A43">
        <w:t>surselor</w:t>
      </w:r>
      <w:proofErr w:type="spellEnd"/>
      <w:r w:rsidRPr="00A20A43">
        <w:t xml:space="preserve"> de </w:t>
      </w:r>
      <w:proofErr w:type="spellStart"/>
      <w:r w:rsidRPr="00A20A43">
        <w:t>finanţare</w:t>
      </w:r>
      <w:proofErr w:type="spellEnd"/>
      <w:r w:rsidRPr="00A20A43">
        <w:t xml:space="preserve"> </w:t>
      </w:r>
      <w:proofErr w:type="spellStart"/>
      <w:r w:rsidRPr="00A20A43">
        <w:t>în</w:t>
      </w:r>
      <w:proofErr w:type="spellEnd"/>
      <w:r w:rsidRPr="00A20A43">
        <w:t xml:space="preserve"> </w:t>
      </w:r>
      <w:proofErr w:type="spellStart"/>
      <w:r w:rsidRPr="00A20A43">
        <w:t>scopul</w:t>
      </w:r>
      <w:proofErr w:type="spellEnd"/>
      <w:r w:rsidRPr="00A20A43">
        <w:t xml:space="preserve"> </w:t>
      </w:r>
      <w:proofErr w:type="spellStart"/>
      <w:r w:rsidRPr="00A20A43">
        <w:t>finanţării</w:t>
      </w:r>
      <w:proofErr w:type="spellEnd"/>
      <w:r w:rsidRPr="00A20A43">
        <w:t xml:space="preserve"> </w:t>
      </w:r>
      <w:proofErr w:type="spellStart"/>
      <w:r w:rsidRPr="00A20A43">
        <w:t>ori</w:t>
      </w:r>
      <w:proofErr w:type="spellEnd"/>
      <w:r w:rsidRPr="00A20A43">
        <w:t xml:space="preserve"> </w:t>
      </w:r>
      <w:proofErr w:type="spellStart"/>
      <w:r w:rsidRPr="00A20A43">
        <w:t>cofinanţării</w:t>
      </w:r>
      <w:proofErr w:type="spellEnd"/>
      <w:r w:rsidRPr="00A20A43">
        <w:t xml:space="preserve">, </w:t>
      </w:r>
      <w:proofErr w:type="spellStart"/>
      <w:r w:rsidRPr="00A20A43">
        <w:t>după</w:t>
      </w:r>
      <w:proofErr w:type="spellEnd"/>
      <w:r w:rsidRPr="00A20A43">
        <w:t xml:space="preserve"> </w:t>
      </w:r>
      <w:proofErr w:type="spellStart"/>
      <w:r w:rsidRPr="00A20A43">
        <w:t>caz</w:t>
      </w:r>
      <w:proofErr w:type="spellEnd"/>
      <w:r w:rsidRPr="00A20A43">
        <w:t xml:space="preserve">, a </w:t>
      </w:r>
      <w:proofErr w:type="spellStart"/>
      <w:r w:rsidRPr="00A20A43">
        <w:t>proiectelor</w:t>
      </w:r>
      <w:proofErr w:type="spellEnd"/>
      <w:r w:rsidRPr="00A20A43">
        <w:t xml:space="preserve"> </w:t>
      </w:r>
      <w:proofErr w:type="spellStart"/>
      <w:r w:rsidRPr="00A20A43">
        <w:t>investiţionale</w:t>
      </w:r>
      <w:proofErr w:type="spellEnd"/>
      <w:r w:rsidRPr="00A20A43">
        <w:t xml:space="preserve"> de </w:t>
      </w:r>
      <w:proofErr w:type="spellStart"/>
      <w:r w:rsidRPr="00A20A43">
        <w:t>întreţinere</w:t>
      </w:r>
      <w:proofErr w:type="spellEnd"/>
      <w:r w:rsidRPr="00A20A43">
        <w:t xml:space="preserve"> </w:t>
      </w:r>
      <w:proofErr w:type="spellStart"/>
      <w:r w:rsidRPr="00A20A43">
        <w:t>şi</w:t>
      </w:r>
      <w:proofErr w:type="spellEnd"/>
      <w:r w:rsidRPr="00A20A43">
        <w:t>/</w:t>
      </w:r>
      <w:proofErr w:type="spellStart"/>
      <w:r w:rsidRPr="00A20A43">
        <w:t>sau</w:t>
      </w:r>
      <w:proofErr w:type="spellEnd"/>
      <w:r w:rsidRPr="00A20A43">
        <w:t xml:space="preserve"> </w:t>
      </w:r>
      <w:proofErr w:type="spellStart"/>
      <w:r w:rsidRPr="00A20A43">
        <w:t>dezvoltare</w:t>
      </w:r>
      <w:proofErr w:type="spellEnd"/>
      <w:r w:rsidRPr="00A20A43">
        <w:t xml:space="preserve"> </w:t>
      </w:r>
      <w:proofErr w:type="spellStart"/>
      <w:r w:rsidRPr="00A20A43">
        <w:t>şi</w:t>
      </w:r>
      <w:proofErr w:type="spellEnd"/>
      <w:r w:rsidRPr="00A20A43">
        <w:t>/</w:t>
      </w:r>
      <w:proofErr w:type="spellStart"/>
      <w:r w:rsidRPr="00A20A43">
        <w:t>sau</w:t>
      </w:r>
      <w:proofErr w:type="spellEnd"/>
      <w:r w:rsidRPr="00A20A43">
        <w:t xml:space="preserve"> </w:t>
      </w:r>
      <w:proofErr w:type="spellStart"/>
      <w:r w:rsidRPr="00A20A43">
        <w:t>retehnologizare</w:t>
      </w:r>
      <w:proofErr w:type="spellEnd"/>
      <w:r w:rsidRPr="00A20A43">
        <w:t xml:space="preserve"> </w:t>
      </w:r>
      <w:proofErr w:type="gramStart"/>
      <w:r w:rsidRPr="00A20A43">
        <w:t>a</w:t>
      </w:r>
      <w:proofErr w:type="gramEnd"/>
      <w:r w:rsidRPr="00A20A43">
        <w:t xml:space="preserve"> </w:t>
      </w:r>
      <w:proofErr w:type="spellStart"/>
      <w:r w:rsidRPr="00A20A43">
        <w:t>infrastructurii</w:t>
      </w:r>
      <w:proofErr w:type="spellEnd"/>
      <w:r w:rsidRPr="00A20A43">
        <w:t xml:space="preserve">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w:t>
      </w:r>
    </w:p>
    <w:p w14:paraId="256B3254" w14:textId="26E1D0B5" w:rsidR="001E3F55" w:rsidRPr="00A20A43" w:rsidRDefault="001E3F55" w:rsidP="001E3F55">
      <w:pPr>
        <w:autoSpaceDE w:val="0"/>
        <w:autoSpaceDN w:val="0"/>
        <w:adjustRightInd w:val="0"/>
        <w:jc w:val="both"/>
      </w:pPr>
      <w:r w:rsidRPr="00A20A43">
        <w:rPr>
          <w:b/>
          <w:bCs/>
        </w:rPr>
        <w:t>k)</w:t>
      </w:r>
      <w:r w:rsidRPr="00A20A43">
        <w:t xml:space="preserve"> </w:t>
      </w:r>
      <w:proofErr w:type="spellStart"/>
      <w:r w:rsidRPr="00A20A43">
        <w:t>să</w:t>
      </w:r>
      <w:proofErr w:type="spellEnd"/>
      <w:r w:rsidRPr="00A20A43">
        <w:t xml:space="preserve"> </w:t>
      </w:r>
      <w:proofErr w:type="spellStart"/>
      <w:r w:rsidRPr="00A20A43">
        <w:t>colaboreze</w:t>
      </w:r>
      <w:proofErr w:type="spellEnd"/>
      <w:r w:rsidRPr="00A20A43">
        <w:t xml:space="preserve"> </w:t>
      </w:r>
      <w:proofErr w:type="spellStart"/>
      <w:r w:rsidRPr="00A20A43">
        <w:t>și</w:t>
      </w:r>
      <w:proofErr w:type="spellEnd"/>
      <w:r w:rsidRPr="00A20A43">
        <w:t xml:space="preserve"> </w:t>
      </w:r>
      <w:proofErr w:type="spellStart"/>
      <w:r w:rsidRPr="00A20A43">
        <w:t>să</w:t>
      </w:r>
      <w:proofErr w:type="spellEnd"/>
      <w:r w:rsidRPr="00A20A43">
        <w:t xml:space="preserve"> </w:t>
      </w:r>
      <w:proofErr w:type="spellStart"/>
      <w:r w:rsidRPr="00A20A43">
        <w:t>coopereze</w:t>
      </w:r>
      <w:proofErr w:type="spellEnd"/>
      <w:r w:rsidRPr="00A20A43">
        <w:t xml:space="preserve"> c</w:t>
      </w:r>
      <w:r w:rsidR="00CF14C5" w:rsidRPr="00A20A43">
        <w:t xml:space="preserve">u </w:t>
      </w:r>
      <w:proofErr w:type="spellStart"/>
      <w:proofErr w:type="gramStart"/>
      <w:r w:rsidR="00CF14C5" w:rsidRPr="00A20A43">
        <w:t>autoritățile</w:t>
      </w:r>
      <w:proofErr w:type="spellEnd"/>
      <w:r w:rsidR="00CF14C5" w:rsidRPr="00A20A43">
        <w:t xml:space="preserve">  </w:t>
      </w:r>
      <w:proofErr w:type="spellStart"/>
      <w:r w:rsidR="00CF14C5" w:rsidRPr="00A20A43">
        <w:t>publice</w:t>
      </w:r>
      <w:proofErr w:type="spellEnd"/>
      <w:proofErr w:type="gramEnd"/>
      <w:r w:rsidR="00CF14C5" w:rsidRPr="00A20A43">
        <w:t xml:space="preserve"> centrale </w:t>
      </w:r>
      <w:proofErr w:type="spellStart"/>
      <w:r w:rsidRPr="00A20A43">
        <w:t>și</w:t>
      </w:r>
      <w:proofErr w:type="spellEnd"/>
      <w:r w:rsidRPr="00A20A43">
        <w:t>/</w:t>
      </w:r>
      <w:proofErr w:type="spellStart"/>
      <w:r w:rsidRPr="00A20A43">
        <w:t>sau</w:t>
      </w:r>
      <w:proofErr w:type="spellEnd"/>
      <w:r w:rsidRPr="00A20A43">
        <w:t xml:space="preserve"> locale, interne </w:t>
      </w:r>
      <w:proofErr w:type="spellStart"/>
      <w:r w:rsidRPr="00A20A43">
        <w:t>și</w:t>
      </w:r>
      <w:proofErr w:type="spellEnd"/>
      <w:r w:rsidRPr="00A20A43">
        <w:t>/</w:t>
      </w:r>
      <w:proofErr w:type="spellStart"/>
      <w:r w:rsidRPr="00A20A43">
        <w:t>sau</w:t>
      </w:r>
      <w:proofErr w:type="spellEnd"/>
      <w:r w:rsidRPr="00A20A43">
        <w:t xml:space="preserve"> </w:t>
      </w:r>
      <w:proofErr w:type="spellStart"/>
      <w:r w:rsidRPr="00A20A43">
        <w:t>comunitare</w:t>
      </w:r>
      <w:proofErr w:type="spellEnd"/>
      <w:r w:rsidRPr="00A20A43">
        <w:t xml:space="preserve">, </w:t>
      </w:r>
      <w:proofErr w:type="spellStart"/>
      <w:r w:rsidRPr="00A20A43">
        <w:t>în</w:t>
      </w:r>
      <w:proofErr w:type="spellEnd"/>
      <w:r w:rsidRPr="00A20A43">
        <w:t xml:space="preserve"> </w:t>
      </w:r>
      <w:proofErr w:type="spellStart"/>
      <w:r w:rsidRPr="00A20A43">
        <w:t>vederea</w:t>
      </w:r>
      <w:proofErr w:type="spellEnd"/>
      <w:r w:rsidRPr="00A20A43">
        <w:t xml:space="preserve"> </w:t>
      </w:r>
      <w:proofErr w:type="spellStart"/>
      <w:r w:rsidRPr="00A20A43">
        <w:t>asigurării</w:t>
      </w:r>
      <w:proofErr w:type="spellEnd"/>
      <w:r w:rsidRPr="00A20A43">
        <w:t xml:space="preserve"> </w:t>
      </w:r>
      <w:proofErr w:type="spellStart"/>
      <w:r w:rsidRPr="00A20A43">
        <w:t>respectării</w:t>
      </w:r>
      <w:proofErr w:type="spellEnd"/>
      <w:r w:rsidRPr="00A20A43">
        <w:t xml:space="preserve"> </w:t>
      </w:r>
      <w:proofErr w:type="spellStart"/>
      <w:r w:rsidRPr="00A20A43">
        <w:t>legii</w:t>
      </w:r>
      <w:proofErr w:type="spellEnd"/>
      <w:r w:rsidRPr="00A20A43">
        <w:t xml:space="preserve"> </w:t>
      </w:r>
      <w:proofErr w:type="spellStart"/>
      <w:r w:rsidRPr="00A20A43">
        <w:t>în</w:t>
      </w:r>
      <w:proofErr w:type="spellEnd"/>
      <w:r w:rsidRPr="00A20A43">
        <w:t xml:space="preserve"> </w:t>
      </w:r>
      <w:proofErr w:type="spellStart"/>
      <w:r w:rsidRPr="00A20A43">
        <w:t>cadrul</w:t>
      </w:r>
      <w:proofErr w:type="spellEnd"/>
      <w:r w:rsidRPr="00A20A43">
        <w:t xml:space="preserve">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precum </w:t>
      </w:r>
      <w:proofErr w:type="spellStart"/>
      <w:r w:rsidRPr="00A20A43">
        <w:t>și</w:t>
      </w:r>
      <w:proofErr w:type="spellEnd"/>
      <w:r w:rsidRPr="00A20A43">
        <w:t xml:space="preserve"> </w:t>
      </w:r>
      <w:proofErr w:type="spellStart"/>
      <w:r w:rsidRPr="00A20A43">
        <w:t>în</w:t>
      </w:r>
      <w:proofErr w:type="spellEnd"/>
      <w:r w:rsidRPr="00A20A43">
        <w:t xml:space="preserve"> </w:t>
      </w:r>
      <w:proofErr w:type="spellStart"/>
      <w:r w:rsidRPr="00A20A43">
        <w:t>scopul</w:t>
      </w:r>
      <w:proofErr w:type="spellEnd"/>
      <w:r w:rsidRPr="00A20A43">
        <w:t xml:space="preserve"> </w:t>
      </w:r>
      <w:proofErr w:type="spellStart"/>
      <w:r w:rsidRPr="00A20A43">
        <w:t>implementării</w:t>
      </w:r>
      <w:proofErr w:type="spellEnd"/>
      <w:r w:rsidRPr="00A20A43">
        <w:t xml:space="preserve"> </w:t>
      </w:r>
      <w:proofErr w:type="spellStart"/>
      <w:r w:rsidRPr="00A20A43">
        <w:t>strategiei</w:t>
      </w:r>
      <w:proofErr w:type="spellEnd"/>
      <w:r w:rsidRPr="00A20A43">
        <w:t xml:space="preserve"> de </w:t>
      </w:r>
      <w:proofErr w:type="spellStart"/>
      <w:r w:rsidRPr="00A20A43">
        <w:t>dezvoltare</w:t>
      </w:r>
      <w:proofErr w:type="spellEnd"/>
      <w:r w:rsidRPr="00A20A43">
        <w:t xml:space="preserve"> a</w:t>
      </w:r>
      <w:r w:rsidR="00CF14C5" w:rsidRPr="00A20A43">
        <w:t>l</w:t>
      </w:r>
      <w:r w:rsidRPr="00A20A43">
        <w:t xml:space="preserve">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w:t>
      </w:r>
    </w:p>
    <w:p w14:paraId="1C769A35" w14:textId="77777777" w:rsidR="001E3F55" w:rsidRPr="00A20A43" w:rsidRDefault="001E3F55" w:rsidP="001E3F55">
      <w:pPr>
        <w:autoSpaceDE w:val="0"/>
        <w:autoSpaceDN w:val="0"/>
        <w:adjustRightInd w:val="0"/>
        <w:jc w:val="both"/>
        <w:rPr>
          <w:lang w:val="sv-SE"/>
        </w:rPr>
      </w:pPr>
      <w:r w:rsidRPr="00A20A43">
        <w:rPr>
          <w:b/>
          <w:bCs/>
          <w:lang w:val="sv-SE"/>
        </w:rPr>
        <w:t>l)</w:t>
      </w:r>
      <w:r w:rsidRPr="00A20A43">
        <w:rPr>
          <w:lang w:val="sv-SE"/>
        </w:rPr>
        <w:t xml:space="preserve"> să dezvolte parteneriate în vederea implementării strategiei de dezvoltare a Parcului de Specializare Inteligentă ;</w:t>
      </w:r>
    </w:p>
    <w:p w14:paraId="0D06A6FE" w14:textId="77777777" w:rsidR="001E3F55" w:rsidRPr="00A20A43" w:rsidRDefault="001E3F55" w:rsidP="001E3F55">
      <w:pPr>
        <w:autoSpaceDE w:val="0"/>
        <w:autoSpaceDN w:val="0"/>
        <w:adjustRightInd w:val="0"/>
        <w:jc w:val="both"/>
        <w:rPr>
          <w:lang w:val="sv-SE"/>
        </w:rPr>
      </w:pPr>
      <w:r w:rsidRPr="00A20A43">
        <w:rPr>
          <w:b/>
          <w:bCs/>
          <w:lang w:val="sv-SE"/>
        </w:rPr>
        <w:lastRenderedPageBreak/>
        <w:t>m)</w:t>
      </w:r>
      <w:r w:rsidRPr="00A20A43">
        <w:rPr>
          <w:lang w:val="sv-SE"/>
        </w:rPr>
        <w:t xml:space="preserve"> să îndeplinească orice alte obligaţii stipulate în contractele de administrare şi de prestări servicii conexe/alte contracte, în lege și în regulamentele proprii.</w:t>
      </w:r>
    </w:p>
    <w:bookmarkEnd w:id="14"/>
    <w:p w14:paraId="5341198A" w14:textId="77777777" w:rsidR="001E3F55" w:rsidRPr="00A20A43" w:rsidRDefault="001E3F55" w:rsidP="001E3F55">
      <w:pPr>
        <w:autoSpaceDE w:val="0"/>
        <w:autoSpaceDN w:val="0"/>
        <w:adjustRightInd w:val="0"/>
        <w:jc w:val="both"/>
        <w:rPr>
          <w:lang w:val="sv-SE"/>
        </w:rPr>
      </w:pPr>
    </w:p>
    <w:p w14:paraId="037DB6FA" w14:textId="77777777" w:rsidR="001E3F55" w:rsidRPr="00A20A43" w:rsidRDefault="001E3F55" w:rsidP="001E3F55">
      <w:pPr>
        <w:autoSpaceDE w:val="0"/>
        <w:autoSpaceDN w:val="0"/>
        <w:adjustRightInd w:val="0"/>
        <w:ind w:firstLine="708"/>
        <w:jc w:val="both"/>
        <w:rPr>
          <w:b/>
          <w:lang w:val="sv-SE"/>
        </w:rPr>
      </w:pPr>
    </w:p>
    <w:p w14:paraId="08E14142" w14:textId="5B371DE4" w:rsidR="001E3F55" w:rsidRPr="00A20A43" w:rsidRDefault="001E3F55" w:rsidP="001E3F55">
      <w:pPr>
        <w:autoSpaceDE w:val="0"/>
        <w:autoSpaceDN w:val="0"/>
        <w:adjustRightInd w:val="0"/>
        <w:jc w:val="both"/>
        <w:rPr>
          <w:lang w:val="sv-SE"/>
        </w:rPr>
      </w:pPr>
      <w:bookmarkStart w:id="15" w:name="_Hlk72315146"/>
      <w:r w:rsidRPr="00A20A43">
        <w:rPr>
          <w:b/>
          <w:lang w:val="sv-SE"/>
        </w:rPr>
        <w:t xml:space="preserve">2.5.2. </w:t>
      </w:r>
      <w:r w:rsidRPr="00A20A43">
        <w:rPr>
          <w:lang w:val="sv-SE"/>
        </w:rPr>
        <w:t xml:space="preserve">În cadrul raporturilor contractuale încheiate cu rezidenţii Parcului de Specializare Inteligentă, Administratorului îi revin, </w:t>
      </w:r>
      <w:r w:rsidRPr="00A20A43">
        <w:rPr>
          <w:i/>
          <w:iCs/>
          <w:lang w:val="sv-SE"/>
        </w:rPr>
        <w:t>în principal</w:t>
      </w:r>
      <w:r w:rsidRPr="00A20A43">
        <w:rPr>
          <w:lang w:val="sv-SE"/>
        </w:rPr>
        <w:t xml:space="preserve">, următoarele </w:t>
      </w:r>
      <w:r w:rsidRPr="00A20A43">
        <w:rPr>
          <w:b/>
          <w:lang w:val="sv-SE"/>
        </w:rPr>
        <w:t>DREPTURI</w:t>
      </w:r>
      <w:r w:rsidRPr="00A20A43">
        <w:rPr>
          <w:lang w:val="sv-SE"/>
        </w:rPr>
        <w:t>:</w:t>
      </w:r>
    </w:p>
    <w:p w14:paraId="44912970" w14:textId="77777777" w:rsidR="001E3F55" w:rsidRPr="00A20A43" w:rsidRDefault="001E3F55" w:rsidP="001E3F55">
      <w:pPr>
        <w:autoSpaceDE w:val="0"/>
        <w:autoSpaceDN w:val="0"/>
        <w:adjustRightInd w:val="0"/>
        <w:jc w:val="both"/>
      </w:pPr>
      <w:r w:rsidRPr="00A20A43">
        <w:rPr>
          <w:b/>
          <w:bCs/>
        </w:rPr>
        <w:t>a)</w:t>
      </w:r>
      <w:r w:rsidRPr="00A20A43">
        <w:t xml:space="preserve"> </w:t>
      </w:r>
      <w:proofErr w:type="spellStart"/>
      <w:r w:rsidRPr="00A20A43">
        <w:t>să</w:t>
      </w:r>
      <w:proofErr w:type="spellEnd"/>
      <w:r w:rsidRPr="00A20A43">
        <w:t xml:space="preserve"> </w:t>
      </w:r>
      <w:proofErr w:type="spellStart"/>
      <w:r w:rsidRPr="00A20A43">
        <w:t>încaseze</w:t>
      </w:r>
      <w:proofErr w:type="spellEnd"/>
      <w:r w:rsidRPr="00A20A43">
        <w:t xml:space="preserve"> de la </w:t>
      </w:r>
      <w:proofErr w:type="spellStart"/>
      <w:r w:rsidRPr="00A20A43">
        <w:t>rezidenţii</w:t>
      </w:r>
      <w:proofErr w:type="spellEnd"/>
      <w:r w:rsidRPr="00A20A43">
        <w:t xml:space="preserve">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proofErr w:type="gramStart"/>
      <w:r w:rsidRPr="00A20A43">
        <w:t>Inteligentă</w:t>
      </w:r>
      <w:proofErr w:type="spellEnd"/>
      <w:r w:rsidRPr="00A20A43">
        <w:t xml:space="preserve">  </w:t>
      </w:r>
      <w:proofErr w:type="spellStart"/>
      <w:r w:rsidRPr="00A20A43">
        <w:t>sumele</w:t>
      </w:r>
      <w:proofErr w:type="spellEnd"/>
      <w:proofErr w:type="gramEnd"/>
      <w:r w:rsidRPr="00A20A43">
        <w:t xml:space="preserve"> de bani </w:t>
      </w:r>
      <w:proofErr w:type="spellStart"/>
      <w:r w:rsidRPr="00A20A43">
        <w:t>datorate</w:t>
      </w:r>
      <w:proofErr w:type="spellEnd"/>
      <w:r w:rsidRPr="00A20A43">
        <w:t xml:space="preserve"> de </w:t>
      </w:r>
      <w:proofErr w:type="spellStart"/>
      <w:r w:rsidRPr="00A20A43">
        <w:t>către</w:t>
      </w:r>
      <w:proofErr w:type="spellEnd"/>
      <w:r w:rsidRPr="00A20A43">
        <w:t xml:space="preserve"> </w:t>
      </w:r>
      <w:proofErr w:type="spellStart"/>
      <w:r w:rsidRPr="00A20A43">
        <w:t>aceştia</w:t>
      </w:r>
      <w:proofErr w:type="spellEnd"/>
      <w:r w:rsidRPr="00A20A43">
        <w:t xml:space="preserve"> </w:t>
      </w:r>
      <w:proofErr w:type="spellStart"/>
      <w:r w:rsidRPr="00A20A43">
        <w:t>în</w:t>
      </w:r>
      <w:proofErr w:type="spellEnd"/>
      <w:r w:rsidRPr="00A20A43">
        <w:t xml:space="preserve"> </w:t>
      </w:r>
      <w:proofErr w:type="spellStart"/>
      <w:r w:rsidRPr="00A20A43">
        <w:t>baza</w:t>
      </w:r>
      <w:proofErr w:type="spellEnd"/>
      <w:r w:rsidRPr="00A20A43">
        <w:t xml:space="preserve"> </w:t>
      </w:r>
      <w:proofErr w:type="spellStart"/>
      <w:r w:rsidRPr="00A20A43">
        <w:t>contractelor</w:t>
      </w:r>
      <w:proofErr w:type="spellEnd"/>
      <w:r w:rsidRPr="00A20A43">
        <w:t xml:space="preserve">  de </w:t>
      </w:r>
      <w:proofErr w:type="spellStart"/>
      <w:r w:rsidRPr="00A20A43">
        <w:t>administrare</w:t>
      </w:r>
      <w:proofErr w:type="spellEnd"/>
      <w:r w:rsidRPr="00A20A43">
        <w:t xml:space="preserve"> </w:t>
      </w:r>
      <w:proofErr w:type="spellStart"/>
      <w:r w:rsidRPr="00A20A43">
        <w:t>şi</w:t>
      </w:r>
      <w:proofErr w:type="spellEnd"/>
      <w:r w:rsidRPr="00A20A43">
        <w:t xml:space="preserve"> </w:t>
      </w:r>
      <w:proofErr w:type="spellStart"/>
      <w:r w:rsidRPr="00A20A43">
        <w:t>prestări</w:t>
      </w:r>
      <w:proofErr w:type="spellEnd"/>
      <w:r w:rsidRPr="00A20A43">
        <w:t xml:space="preserve"> de </w:t>
      </w:r>
      <w:proofErr w:type="spellStart"/>
      <w:r w:rsidRPr="00A20A43">
        <w:t>servicii</w:t>
      </w:r>
      <w:proofErr w:type="spellEnd"/>
      <w:r w:rsidRPr="00A20A43">
        <w:t xml:space="preserve"> </w:t>
      </w:r>
      <w:proofErr w:type="spellStart"/>
      <w:r w:rsidRPr="00A20A43">
        <w:t>conexe</w:t>
      </w:r>
      <w:proofErr w:type="spellEnd"/>
      <w:r w:rsidRPr="00A20A43">
        <w:t xml:space="preserve"> </w:t>
      </w:r>
      <w:proofErr w:type="spellStart"/>
      <w:r w:rsidRPr="00A20A43">
        <w:t>şi</w:t>
      </w:r>
      <w:proofErr w:type="spellEnd"/>
      <w:r w:rsidRPr="00A20A43">
        <w:t xml:space="preserve"> a </w:t>
      </w:r>
      <w:proofErr w:type="spellStart"/>
      <w:r w:rsidRPr="00A20A43">
        <w:t>prezentului</w:t>
      </w:r>
      <w:proofErr w:type="spellEnd"/>
      <w:r w:rsidRPr="00A20A43">
        <w:t xml:space="preserve"> </w:t>
      </w:r>
      <w:proofErr w:type="spellStart"/>
      <w:r w:rsidRPr="00A20A43">
        <w:t>Regulament</w:t>
      </w:r>
      <w:proofErr w:type="spellEnd"/>
      <w:r w:rsidRPr="00A20A43">
        <w:t>;</w:t>
      </w:r>
    </w:p>
    <w:p w14:paraId="0FEF8AD4" w14:textId="77777777" w:rsidR="001E3F55" w:rsidRPr="00A20A43" w:rsidRDefault="001E3F55" w:rsidP="001E3F55">
      <w:pPr>
        <w:autoSpaceDE w:val="0"/>
        <w:autoSpaceDN w:val="0"/>
        <w:adjustRightInd w:val="0"/>
        <w:jc w:val="both"/>
      </w:pPr>
      <w:r w:rsidRPr="00A20A43">
        <w:rPr>
          <w:b/>
          <w:bCs/>
        </w:rPr>
        <w:t>b)</w:t>
      </w:r>
      <w:r w:rsidRPr="00A20A43">
        <w:t xml:space="preserve"> </w:t>
      </w:r>
      <w:proofErr w:type="spellStart"/>
      <w:r w:rsidRPr="00A20A43">
        <w:t>să</w:t>
      </w:r>
      <w:proofErr w:type="spellEnd"/>
      <w:r w:rsidRPr="00A20A43">
        <w:t xml:space="preserve"> </w:t>
      </w:r>
      <w:proofErr w:type="spellStart"/>
      <w:r w:rsidRPr="00A20A43">
        <w:t>emită</w:t>
      </w:r>
      <w:proofErr w:type="spellEnd"/>
      <w:r w:rsidRPr="00A20A43">
        <w:t xml:space="preserve"> </w:t>
      </w:r>
      <w:proofErr w:type="spellStart"/>
      <w:r w:rsidRPr="00A20A43">
        <w:t>regulamentele</w:t>
      </w:r>
      <w:proofErr w:type="spellEnd"/>
      <w:r w:rsidRPr="00A20A43">
        <w:t xml:space="preserve"> </w:t>
      </w:r>
      <w:proofErr w:type="spellStart"/>
      <w:r w:rsidRPr="00A20A43">
        <w:t>obligatorii</w:t>
      </w:r>
      <w:proofErr w:type="spellEnd"/>
      <w:r w:rsidRPr="00A20A43">
        <w:t xml:space="preserve"> </w:t>
      </w:r>
      <w:proofErr w:type="spellStart"/>
      <w:r w:rsidRPr="00A20A43">
        <w:t>pentru</w:t>
      </w:r>
      <w:proofErr w:type="spellEnd"/>
      <w:r w:rsidRPr="00A20A43">
        <w:t xml:space="preserve"> </w:t>
      </w:r>
      <w:proofErr w:type="spellStart"/>
      <w:r w:rsidRPr="00A20A43">
        <w:t>rezidenţii</w:t>
      </w:r>
      <w:proofErr w:type="spellEnd"/>
      <w:r w:rsidRPr="00A20A43">
        <w:t xml:space="preserve">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w:t>
      </w:r>
      <w:proofErr w:type="spellStart"/>
      <w:r w:rsidRPr="00A20A43">
        <w:t>în</w:t>
      </w:r>
      <w:proofErr w:type="spellEnd"/>
      <w:r w:rsidRPr="00A20A43">
        <w:t xml:space="preserve"> </w:t>
      </w:r>
      <w:proofErr w:type="spellStart"/>
      <w:r w:rsidRPr="00A20A43">
        <w:t>activitatea</w:t>
      </w:r>
      <w:proofErr w:type="spellEnd"/>
      <w:r w:rsidRPr="00A20A43">
        <w:t xml:space="preserve"> de </w:t>
      </w:r>
      <w:proofErr w:type="spellStart"/>
      <w:r w:rsidRPr="00A20A43">
        <w:t>gestionare</w:t>
      </w:r>
      <w:proofErr w:type="spellEnd"/>
      <w:r w:rsidRPr="00A20A43">
        <w:t xml:space="preserve"> </w:t>
      </w:r>
      <w:proofErr w:type="spellStart"/>
      <w:r w:rsidRPr="00A20A43">
        <w:t>și</w:t>
      </w:r>
      <w:proofErr w:type="spellEnd"/>
      <w:r w:rsidRPr="00A20A43">
        <w:t xml:space="preserve"> de </w:t>
      </w:r>
      <w:proofErr w:type="spellStart"/>
      <w:r w:rsidRPr="00A20A43">
        <w:t>administrare</w:t>
      </w:r>
      <w:proofErr w:type="spellEnd"/>
      <w:r w:rsidRPr="00A20A43">
        <w:t xml:space="preserve"> a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w:t>
      </w:r>
    </w:p>
    <w:p w14:paraId="73AD9206" w14:textId="77777777" w:rsidR="001E3F55" w:rsidRPr="00A20A43" w:rsidRDefault="001E3F55" w:rsidP="001E3F55">
      <w:pPr>
        <w:autoSpaceDE w:val="0"/>
        <w:autoSpaceDN w:val="0"/>
        <w:adjustRightInd w:val="0"/>
        <w:jc w:val="both"/>
      </w:pPr>
      <w:r w:rsidRPr="00A20A43">
        <w:rPr>
          <w:b/>
          <w:bCs/>
        </w:rPr>
        <w:t>c)</w:t>
      </w:r>
      <w:r w:rsidRPr="00A20A43">
        <w:t xml:space="preserve"> </w:t>
      </w:r>
      <w:proofErr w:type="spellStart"/>
      <w:r w:rsidRPr="00A20A43">
        <w:t>să</w:t>
      </w:r>
      <w:proofErr w:type="spellEnd"/>
      <w:r w:rsidRPr="00A20A43">
        <w:t xml:space="preserve"> </w:t>
      </w:r>
      <w:proofErr w:type="spellStart"/>
      <w:r w:rsidRPr="00A20A43">
        <w:t>sesizeze</w:t>
      </w:r>
      <w:proofErr w:type="spellEnd"/>
      <w:r w:rsidRPr="00A20A43">
        <w:t xml:space="preserve"> </w:t>
      </w:r>
      <w:proofErr w:type="spellStart"/>
      <w:r w:rsidRPr="00A20A43">
        <w:t>orice</w:t>
      </w:r>
      <w:proofErr w:type="spellEnd"/>
      <w:r w:rsidRPr="00A20A43">
        <w:t xml:space="preserve"> </w:t>
      </w:r>
      <w:proofErr w:type="spellStart"/>
      <w:r w:rsidRPr="00A20A43">
        <w:t>autoritate</w:t>
      </w:r>
      <w:proofErr w:type="spellEnd"/>
      <w:r w:rsidRPr="00A20A43">
        <w:t xml:space="preserve"> </w:t>
      </w:r>
      <w:proofErr w:type="spellStart"/>
      <w:r w:rsidRPr="00A20A43">
        <w:t>publică</w:t>
      </w:r>
      <w:proofErr w:type="spellEnd"/>
      <w:r w:rsidRPr="00A20A43">
        <w:t xml:space="preserve"> </w:t>
      </w:r>
      <w:proofErr w:type="spellStart"/>
      <w:r w:rsidRPr="00A20A43">
        <w:t>competentă</w:t>
      </w:r>
      <w:proofErr w:type="spellEnd"/>
      <w:r w:rsidRPr="00A20A43">
        <w:t xml:space="preserve">, </w:t>
      </w:r>
      <w:proofErr w:type="spellStart"/>
      <w:r w:rsidRPr="00A20A43">
        <w:t>potrivit</w:t>
      </w:r>
      <w:proofErr w:type="spellEnd"/>
      <w:r w:rsidRPr="00A20A43">
        <w:t xml:space="preserve"> </w:t>
      </w:r>
      <w:proofErr w:type="spellStart"/>
      <w:r w:rsidRPr="00A20A43">
        <w:t>legii</w:t>
      </w:r>
      <w:proofErr w:type="spellEnd"/>
      <w:r w:rsidRPr="00A20A43">
        <w:t xml:space="preserve">, </w:t>
      </w:r>
      <w:proofErr w:type="spellStart"/>
      <w:r w:rsidRPr="00A20A43">
        <w:t>despre</w:t>
      </w:r>
      <w:proofErr w:type="spellEnd"/>
      <w:r w:rsidRPr="00A20A43">
        <w:t xml:space="preserve"> </w:t>
      </w:r>
      <w:proofErr w:type="spellStart"/>
      <w:r w:rsidRPr="00A20A43">
        <w:t>încălcarea</w:t>
      </w:r>
      <w:proofErr w:type="spellEnd"/>
      <w:r w:rsidRPr="00A20A43">
        <w:t xml:space="preserve">, </w:t>
      </w:r>
      <w:proofErr w:type="spellStart"/>
      <w:r w:rsidRPr="00A20A43">
        <w:t>în</w:t>
      </w:r>
      <w:proofErr w:type="spellEnd"/>
      <w:r w:rsidRPr="00A20A43">
        <w:t xml:space="preserve"> </w:t>
      </w:r>
      <w:proofErr w:type="spellStart"/>
      <w:r w:rsidRPr="00A20A43">
        <w:t>cadrul</w:t>
      </w:r>
      <w:proofErr w:type="spellEnd"/>
      <w:r w:rsidRPr="00A20A43">
        <w:t xml:space="preserve">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proofErr w:type="gramStart"/>
      <w:r w:rsidRPr="00A20A43">
        <w:t>Inteligentă</w:t>
      </w:r>
      <w:proofErr w:type="spellEnd"/>
      <w:r w:rsidRPr="00A20A43">
        <w:t xml:space="preserve"> ,</w:t>
      </w:r>
      <w:proofErr w:type="gramEnd"/>
      <w:r w:rsidRPr="00A20A43">
        <w:t xml:space="preserve"> a </w:t>
      </w:r>
      <w:proofErr w:type="spellStart"/>
      <w:r w:rsidRPr="00A20A43">
        <w:t>oricărei</w:t>
      </w:r>
      <w:proofErr w:type="spellEnd"/>
      <w:r w:rsidRPr="00A20A43">
        <w:t xml:space="preserve"> </w:t>
      </w:r>
      <w:proofErr w:type="spellStart"/>
      <w:r w:rsidRPr="00A20A43">
        <w:t>dispoziţii</w:t>
      </w:r>
      <w:proofErr w:type="spellEnd"/>
      <w:r w:rsidRPr="00A20A43">
        <w:t xml:space="preserve"> </w:t>
      </w:r>
      <w:proofErr w:type="spellStart"/>
      <w:r w:rsidRPr="00A20A43">
        <w:t>legale</w:t>
      </w:r>
      <w:proofErr w:type="spellEnd"/>
      <w:r w:rsidRPr="00A20A43">
        <w:t xml:space="preserve"> </w:t>
      </w:r>
      <w:proofErr w:type="spellStart"/>
      <w:r w:rsidRPr="00A20A43">
        <w:t>şi</w:t>
      </w:r>
      <w:proofErr w:type="spellEnd"/>
      <w:r w:rsidRPr="00A20A43">
        <w:t>/</w:t>
      </w:r>
      <w:proofErr w:type="spellStart"/>
      <w:r w:rsidRPr="00A20A43">
        <w:t>sau</w:t>
      </w:r>
      <w:proofErr w:type="spellEnd"/>
      <w:r w:rsidRPr="00A20A43">
        <w:t xml:space="preserve"> a </w:t>
      </w:r>
      <w:proofErr w:type="spellStart"/>
      <w:r w:rsidRPr="00A20A43">
        <w:t>oricărei</w:t>
      </w:r>
      <w:proofErr w:type="spellEnd"/>
      <w:r w:rsidRPr="00A20A43">
        <w:t xml:space="preserve"> </w:t>
      </w:r>
      <w:proofErr w:type="spellStart"/>
      <w:r w:rsidRPr="00A20A43">
        <w:t>prevederi</w:t>
      </w:r>
      <w:proofErr w:type="spellEnd"/>
      <w:r w:rsidRPr="00A20A43">
        <w:t xml:space="preserve"> </w:t>
      </w:r>
      <w:proofErr w:type="spellStart"/>
      <w:r w:rsidRPr="00A20A43">
        <w:t>cuprinse</w:t>
      </w:r>
      <w:proofErr w:type="spellEnd"/>
      <w:r w:rsidRPr="00A20A43">
        <w:t xml:space="preserve"> </w:t>
      </w:r>
      <w:proofErr w:type="spellStart"/>
      <w:r w:rsidRPr="00A20A43">
        <w:t>în</w:t>
      </w:r>
      <w:proofErr w:type="spellEnd"/>
      <w:r w:rsidRPr="00A20A43">
        <w:t xml:space="preserve"> </w:t>
      </w:r>
      <w:proofErr w:type="spellStart"/>
      <w:r w:rsidRPr="00A20A43">
        <w:t>regulamentele</w:t>
      </w:r>
      <w:proofErr w:type="spellEnd"/>
      <w:r w:rsidRPr="00A20A43">
        <w:t xml:space="preserve"> </w:t>
      </w:r>
      <w:proofErr w:type="spellStart"/>
      <w:r w:rsidRPr="00A20A43">
        <w:t>emise</w:t>
      </w:r>
      <w:proofErr w:type="spellEnd"/>
      <w:r w:rsidRPr="00A20A43">
        <w:t xml:space="preserve"> de </w:t>
      </w:r>
      <w:proofErr w:type="spellStart"/>
      <w:r w:rsidRPr="00A20A43">
        <w:t>către</w:t>
      </w:r>
      <w:proofErr w:type="spellEnd"/>
      <w:r w:rsidRPr="00A20A43">
        <w:t xml:space="preserve"> Administrator;</w:t>
      </w:r>
    </w:p>
    <w:p w14:paraId="64C7D40F" w14:textId="77777777" w:rsidR="001E3F55" w:rsidRPr="00A20A43" w:rsidRDefault="001E3F55" w:rsidP="001E3F55">
      <w:pPr>
        <w:autoSpaceDE w:val="0"/>
        <w:autoSpaceDN w:val="0"/>
        <w:adjustRightInd w:val="0"/>
        <w:jc w:val="both"/>
      </w:pPr>
      <w:r w:rsidRPr="00A20A43">
        <w:rPr>
          <w:b/>
          <w:bCs/>
        </w:rPr>
        <w:t>d)</w:t>
      </w:r>
      <w:r w:rsidRPr="00A20A43">
        <w:t xml:space="preserve"> </w:t>
      </w:r>
      <w:proofErr w:type="spellStart"/>
      <w:r w:rsidRPr="00A20A43">
        <w:t>să</w:t>
      </w:r>
      <w:proofErr w:type="spellEnd"/>
      <w:r w:rsidRPr="00A20A43">
        <w:t xml:space="preserve"> </w:t>
      </w:r>
      <w:proofErr w:type="spellStart"/>
      <w:r w:rsidRPr="00A20A43">
        <w:t>acorde</w:t>
      </w:r>
      <w:proofErr w:type="spellEnd"/>
      <w:r w:rsidRPr="00A20A43">
        <w:t xml:space="preserve"> </w:t>
      </w:r>
      <w:proofErr w:type="spellStart"/>
      <w:r w:rsidRPr="00A20A43">
        <w:t>dreptul</w:t>
      </w:r>
      <w:proofErr w:type="spellEnd"/>
      <w:r w:rsidRPr="00A20A43">
        <w:t xml:space="preserve"> de </w:t>
      </w:r>
      <w:proofErr w:type="spellStart"/>
      <w:r w:rsidRPr="00A20A43">
        <w:t>folosință</w:t>
      </w:r>
      <w:proofErr w:type="spellEnd"/>
      <w:r w:rsidRPr="00A20A43">
        <w:t xml:space="preserve"> </w:t>
      </w:r>
      <w:proofErr w:type="spellStart"/>
      <w:r w:rsidRPr="00A20A43">
        <w:t>oneroasă</w:t>
      </w:r>
      <w:proofErr w:type="spellEnd"/>
      <w:r w:rsidRPr="00A20A43">
        <w:t xml:space="preserve"> </w:t>
      </w:r>
      <w:proofErr w:type="spellStart"/>
      <w:r w:rsidRPr="00A20A43">
        <w:t>asupra</w:t>
      </w:r>
      <w:proofErr w:type="spellEnd"/>
      <w:r w:rsidRPr="00A20A43">
        <w:t xml:space="preserve"> </w:t>
      </w:r>
      <w:proofErr w:type="spellStart"/>
      <w:r w:rsidRPr="00A20A43">
        <w:t>parcelelor</w:t>
      </w:r>
      <w:proofErr w:type="spellEnd"/>
      <w:r w:rsidRPr="00A20A43">
        <w:t xml:space="preserve"> </w:t>
      </w:r>
      <w:proofErr w:type="spellStart"/>
      <w:r w:rsidRPr="00A20A43">
        <w:t>aflate</w:t>
      </w:r>
      <w:proofErr w:type="spellEnd"/>
      <w:r w:rsidRPr="00A20A43">
        <w:t xml:space="preserve"> </w:t>
      </w:r>
      <w:proofErr w:type="spellStart"/>
      <w:r w:rsidRPr="00A20A43">
        <w:t>în</w:t>
      </w:r>
      <w:proofErr w:type="spellEnd"/>
      <w:r w:rsidRPr="00A20A43">
        <w:t xml:space="preserve"> </w:t>
      </w:r>
      <w:proofErr w:type="spellStart"/>
      <w:r w:rsidRPr="00A20A43">
        <w:t>proprietatea</w:t>
      </w:r>
      <w:proofErr w:type="spellEnd"/>
      <w:r w:rsidRPr="00A20A43">
        <w:t xml:space="preserve"> </w:t>
      </w:r>
      <w:proofErr w:type="spellStart"/>
      <w:r w:rsidRPr="00A20A43">
        <w:t>Fondatorului</w:t>
      </w:r>
      <w:proofErr w:type="spellEnd"/>
      <w:r w:rsidRPr="00A20A43">
        <w:t xml:space="preserve">, conform </w:t>
      </w:r>
      <w:proofErr w:type="spellStart"/>
      <w:r w:rsidRPr="00A20A43">
        <w:t>legii</w:t>
      </w:r>
      <w:proofErr w:type="spellEnd"/>
      <w:r w:rsidRPr="00A20A43">
        <w:t>;</w:t>
      </w:r>
    </w:p>
    <w:p w14:paraId="02712906" w14:textId="659DD9CE" w:rsidR="001E3F55" w:rsidRPr="00A20A43" w:rsidRDefault="00484557" w:rsidP="001E3F55">
      <w:pPr>
        <w:autoSpaceDE w:val="0"/>
        <w:autoSpaceDN w:val="0"/>
        <w:adjustRightInd w:val="0"/>
        <w:jc w:val="both"/>
      </w:pPr>
      <w:r w:rsidRPr="00A20A43">
        <w:rPr>
          <w:b/>
          <w:bCs/>
        </w:rPr>
        <w:t>e</w:t>
      </w:r>
      <w:r w:rsidR="001E3F55" w:rsidRPr="00A20A43">
        <w:rPr>
          <w:b/>
          <w:bCs/>
        </w:rPr>
        <w:t>)</w:t>
      </w:r>
      <w:r w:rsidR="001E3F55" w:rsidRPr="00A20A43">
        <w:t xml:space="preserve"> </w:t>
      </w:r>
      <w:proofErr w:type="spellStart"/>
      <w:r w:rsidR="001E3F55" w:rsidRPr="00A20A43">
        <w:t>să</w:t>
      </w:r>
      <w:proofErr w:type="spellEnd"/>
      <w:r w:rsidR="001E3F55" w:rsidRPr="00A20A43">
        <w:t xml:space="preserve"> </w:t>
      </w:r>
      <w:proofErr w:type="spellStart"/>
      <w:r w:rsidR="001E3F55" w:rsidRPr="00A20A43">
        <w:t>exercite</w:t>
      </w:r>
      <w:proofErr w:type="spellEnd"/>
      <w:r w:rsidR="001E3F55" w:rsidRPr="00A20A43">
        <w:t xml:space="preserve"> </w:t>
      </w:r>
      <w:proofErr w:type="spellStart"/>
      <w:r w:rsidR="001E3F55" w:rsidRPr="00A20A43">
        <w:t>orice</w:t>
      </w:r>
      <w:proofErr w:type="spellEnd"/>
      <w:r w:rsidR="001E3F55" w:rsidRPr="00A20A43">
        <w:t xml:space="preserve"> </w:t>
      </w:r>
      <w:proofErr w:type="spellStart"/>
      <w:r w:rsidR="001E3F55" w:rsidRPr="00A20A43">
        <w:t>alte</w:t>
      </w:r>
      <w:proofErr w:type="spellEnd"/>
      <w:r w:rsidR="001E3F55" w:rsidRPr="00A20A43">
        <w:t xml:space="preserve"> </w:t>
      </w:r>
      <w:proofErr w:type="spellStart"/>
      <w:r w:rsidR="001E3F55" w:rsidRPr="00A20A43">
        <w:t>drepturi</w:t>
      </w:r>
      <w:proofErr w:type="spellEnd"/>
      <w:r w:rsidR="001E3F55" w:rsidRPr="00A20A43">
        <w:t xml:space="preserve"> stipulate </w:t>
      </w:r>
      <w:proofErr w:type="spellStart"/>
      <w:r w:rsidR="001E3F55" w:rsidRPr="00A20A43">
        <w:t>în</w:t>
      </w:r>
      <w:proofErr w:type="spellEnd"/>
      <w:r w:rsidR="001E3F55" w:rsidRPr="00A20A43">
        <w:t xml:space="preserve"> </w:t>
      </w:r>
      <w:proofErr w:type="spellStart"/>
      <w:r w:rsidR="001E3F55" w:rsidRPr="00A20A43">
        <w:t>contractele</w:t>
      </w:r>
      <w:proofErr w:type="spellEnd"/>
      <w:r w:rsidR="001E3F55" w:rsidRPr="00A20A43">
        <w:t xml:space="preserve"> de </w:t>
      </w:r>
      <w:proofErr w:type="spellStart"/>
      <w:r w:rsidR="001E3F55" w:rsidRPr="00A20A43">
        <w:t>concesiune</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contractele</w:t>
      </w:r>
      <w:proofErr w:type="spellEnd"/>
      <w:r w:rsidR="001E3F55" w:rsidRPr="00A20A43">
        <w:t xml:space="preserve"> de </w:t>
      </w:r>
      <w:proofErr w:type="spellStart"/>
      <w:r w:rsidR="001E3F55" w:rsidRPr="00A20A43">
        <w:t>administrare</w:t>
      </w:r>
      <w:proofErr w:type="spellEnd"/>
      <w:r w:rsidR="001E3F55" w:rsidRPr="00A20A43">
        <w:t xml:space="preserve"> </w:t>
      </w:r>
      <w:proofErr w:type="spellStart"/>
      <w:r w:rsidR="001E3F55" w:rsidRPr="00A20A43">
        <w:t>și</w:t>
      </w:r>
      <w:proofErr w:type="spellEnd"/>
      <w:r w:rsidR="001E3F55" w:rsidRPr="00A20A43">
        <w:t xml:space="preserve"> </w:t>
      </w:r>
      <w:proofErr w:type="spellStart"/>
      <w:r w:rsidR="001E3F55" w:rsidRPr="00A20A43">
        <w:t>prestări</w:t>
      </w:r>
      <w:proofErr w:type="spellEnd"/>
      <w:r w:rsidR="001E3F55" w:rsidRPr="00A20A43">
        <w:t xml:space="preserve"> de </w:t>
      </w:r>
      <w:proofErr w:type="spellStart"/>
      <w:r w:rsidR="001E3F55" w:rsidRPr="00A20A43">
        <w:t>servicii</w:t>
      </w:r>
      <w:proofErr w:type="spellEnd"/>
      <w:r w:rsidR="001E3F55" w:rsidRPr="00A20A43">
        <w:t xml:space="preserve"> </w:t>
      </w:r>
      <w:proofErr w:type="spellStart"/>
      <w:r w:rsidR="001E3F55" w:rsidRPr="00A20A43">
        <w:t>conexe</w:t>
      </w:r>
      <w:proofErr w:type="spellEnd"/>
      <w:r w:rsidR="001E3F55" w:rsidRPr="00A20A43">
        <w:t xml:space="preserve"> </w:t>
      </w:r>
      <w:proofErr w:type="spellStart"/>
      <w:r w:rsidR="001E3F55" w:rsidRPr="00A20A43">
        <w:t>și</w:t>
      </w:r>
      <w:proofErr w:type="spellEnd"/>
      <w:r w:rsidR="001E3F55" w:rsidRPr="00A20A43">
        <w:t>/</w:t>
      </w:r>
      <w:proofErr w:type="spellStart"/>
      <w:r w:rsidR="001E3F55" w:rsidRPr="00A20A43">
        <w:t>sau</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regulamentele</w:t>
      </w:r>
      <w:proofErr w:type="spellEnd"/>
      <w:r w:rsidR="001E3F55" w:rsidRPr="00A20A43">
        <w:t xml:space="preserve"> </w:t>
      </w:r>
      <w:proofErr w:type="spellStart"/>
      <w:r w:rsidR="001E3F55" w:rsidRPr="00A20A43">
        <w:t>proprii</w:t>
      </w:r>
      <w:proofErr w:type="spellEnd"/>
      <w:r w:rsidR="001E3F55" w:rsidRPr="00A20A43">
        <w:t>;</w:t>
      </w:r>
    </w:p>
    <w:p w14:paraId="4A3F7AC2" w14:textId="7C06832E" w:rsidR="001E3F55" w:rsidRPr="00A20A43" w:rsidRDefault="00484557" w:rsidP="001E3F55">
      <w:pPr>
        <w:autoSpaceDE w:val="0"/>
        <w:autoSpaceDN w:val="0"/>
        <w:adjustRightInd w:val="0"/>
        <w:jc w:val="both"/>
      </w:pPr>
      <w:r w:rsidRPr="00A20A43">
        <w:rPr>
          <w:b/>
          <w:bCs/>
        </w:rPr>
        <w:t>f</w:t>
      </w:r>
      <w:r w:rsidR="001E3F55" w:rsidRPr="00A20A43">
        <w:rPr>
          <w:b/>
          <w:bCs/>
        </w:rPr>
        <w:t xml:space="preserve">) </w:t>
      </w:r>
      <w:proofErr w:type="spellStart"/>
      <w:r w:rsidR="001E3F55" w:rsidRPr="00A20A43">
        <w:t>să</w:t>
      </w:r>
      <w:proofErr w:type="spellEnd"/>
      <w:r w:rsidR="001E3F55" w:rsidRPr="00A20A43">
        <w:t xml:space="preserve"> </w:t>
      </w:r>
      <w:proofErr w:type="spellStart"/>
      <w:r w:rsidR="001E3F55" w:rsidRPr="00A20A43">
        <w:t>beneficieze</w:t>
      </w:r>
      <w:proofErr w:type="spellEnd"/>
      <w:r w:rsidR="001E3F55" w:rsidRPr="00A20A43">
        <w:t xml:space="preserve"> de un </w:t>
      </w:r>
      <w:proofErr w:type="spellStart"/>
      <w:r w:rsidR="001E3F55" w:rsidRPr="00A20A43">
        <w:t>drept</w:t>
      </w:r>
      <w:proofErr w:type="spellEnd"/>
      <w:r w:rsidR="001E3F55" w:rsidRPr="00A20A43">
        <w:t xml:space="preserve"> de </w:t>
      </w:r>
      <w:proofErr w:type="spellStart"/>
      <w:r w:rsidR="001E3F55" w:rsidRPr="00A20A43">
        <w:t>preempțiune</w:t>
      </w:r>
      <w:proofErr w:type="spellEnd"/>
      <w:r w:rsidR="001E3F55" w:rsidRPr="00A20A43">
        <w:t xml:space="preserve"> cu </w:t>
      </w:r>
      <w:proofErr w:type="spellStart"/>
      <w:r w:rsidR="001E3F55" w:rsidRPr="00A20A43">
        <w:t>privire</w:t>
      </w:r>
      <w:proofErr w:type="spellEnd"/>
      <w:r w:rsidR="001E3F55" w:rsidRPr="00A20A43">
        <w:t xml:space="preserve"> la </w:t>
      </w:r>
      <w:proofErr w:type="spellStart"/>
      <w:r w:rsidR="001E3F55" w:rsidRPr="00A20A43">
        <w:t>construcții</w:t>
      </w:r>
      <w:proofErr w:type="spellEnd"/>
      <w:r w:rsidR="00FA5EAE" w:rsidRPr="00A20A43">
        <w:t xml:space="preserve"> </w:t>
      </w:r>
      <w:proofErr w:type="spellStart"/>
      <w:r w:rsidR="00FA5EAE" w:rsidRPr="00A20A43">
        <w:t>și</w:t>
      </w:r>
      <w:proofErr w:type="spellEnd"/>
      <w:r w:rsidR="00FA5EAE" w:rsidRPr="00A20A43">
        <w:t xml:space="preserve"> </w:t>
      </w:r>
      <w:proofErr w:type="spellStart"/>
      <w:r w:rsidR="00FA5EAE" w:rsidRPr="00A20A43">
        <w:t>teren</w:t>
      </w:r>
      <w:proofErr w:type="spellEnd"/>
      <w:r w:rsidR="001E3F55" w:rsidRPr="00A20A43">
        <w:t xml:space="preserve">, care </w:t>
      </w:r>
      <w:proofErr w:type="spellStart"/>
      <w:r w:rsidR="001E3F55" w:rsidRPr="00A20A43">
        <w:t>va</w:t>
      </w:r>
      <w:proofErr w:type="spellEnd"/>
      <w:r w:rsidR="001E3F55" w:rsidRPr="00A20A43">
        <w:t xml:space="preserve"> fi </w:t>
      </w:r>
      <w:proofErr w:type="spellStart"/>
      <w:r w:rsidR="001E3F55" w:rsidRPr="00A20A43">
        <w:t>notat</w:t>
      </w:r>
      <w:proofErr w:type="spellEnd"/>
      <w:r w:rsidR="001E3F55" w:rsidRPr="00A20A43">
        <w:t xml:space="preserve"> </w:t>
      </w:r>
      <w:proofErr w:type="spellStart"/>
      <w:r w:rsidR="001E3F55" w:rsidRPr="00A20A43">
        <w:t>în</w:t>
      </w:r>
      <w:proofErr w:type="spellEnd"/>
      <w:r w:rsidR="001E3F55" w:rsidRPr="00A20A43">
        <w:t xml:space="preserve"> Cartea </w:t>
      </w:r>
      <w:proofErr w:type="spellStart"/>
      <w:r w:rsidR="001E3F55" w:rsidRPr="00A20A43">
        <w:t>Funciară</w:t>
      </w:r>
      <w:proofErr w:type="spellEnd"/>
      <w:r w:rsidR="001E3F55" w:rsidRPr="00A20A43">
        <w:t xml:space="preserve">, </w:t>
      </w:r>
      <w:proofErr w:type="spellStart"/>
      <w:r w:rsidR="001E3F55" w:rsidRPr="00A20A43">
        <w:t>pentru</w:t>
      </w:r>
      <w:proofErr w:type="spellEnd"/>
      <w:r w:rsidR="001E3F55" w:rsidRPr="00A20A43">
        <w:t xml:space="preserve"> </w:t>
      </w:r>
      <w:proofErr w:type="spellStart"/>
      <w:r w:rsidR="001E3F55" w:rsidRPr="00A20A43">
        <w:t>întreaga</w:t>
      </w:r>
      <w:proofErr w:type="spellEnd"/>
      <w:r w:rsidR="001E3F55" w:rsidRPr="00A20A43">
        <w:t xml:space="preserve"> </w:t>
      </w:r>
      <w:proofErr w:type="spellStart"/>
      <w:r w:rsidR="001E3F55" w:rsidRPr="00A20A43">
        <w:t>perioadă</w:t>
      </w:r>
      <w:proofErr w:type="spellEnd"/>
      <w:r w:rsidR="001E3F55" w:rsidRPr="00A20A43">
        <w:t xml:space="preserve"> de </w:t>
      </w:r>
      <w:proofErr w:type="spellStart"/>
      <w:r w:rsidR="001E3F55" w:rsidRPr="00A20A43">
        <w:t>funcționare</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Parcului</w:t>
      </w:r>
      <w:proofErr w:type="spellEnd"/>
      <w:r w:rsidR="001E3F55" w:rsidRPr="00A20A43">
        <w:t xml:space="preserve"> de </w:t>
      </w:r>
      <w:proofErr w:type="spellStart"/>
      <w:r w:rsidR="001E3F55" w:rsidRPr="00A20A43">
        <w:t>Specializare</w:t>
      </w:r>
      <w:proofErr w:type="spellEnd"/>
      <w:r w:rsidR="001E3F55" w:rsidRPr="00A20A43">
        <w:t xml:space="preserve"> </w:t>
      </w:r>
      <w:proofErr w:type="spellStart"/>
      <w:r w:rsidR="001E3F55" w:rsidRPr="00A20A43">
        <w:t>Inteligentă</w:t>
      </w:r>
      <w:proofErr w:type="spellEnd"/>
      <w:r w:rsidR="001E3F55" w:rsidRPr="00A20A43">
        <w:t xml:space="preserve">. </w:t>
      </w:r>
    </w:p>
    <w:p w14:paraId="14FDF6FD" w14:textId="2AF035A5" w:rsidR="00E30B74" w:rsidRPr="00A20A43" w:rsidRDefault="00E30B74" w:rsidP="001E3F55">
      <w:pPr>
        <w:autoSpaceDE w:val="0"/>
        <w:autoSpaceDN w:val="0"/>
        <w:adjustRightInd w:val="0"/>
        <w:jc w:val="both"/>
      </w:pPr>
      <w:r w:rsidRPr="00A20A43">
        <w:t xml:space="preserve">g) </w:t>
      </w:r>
      <w:proofErr w:type="spellStart"/>
      <w:r w:rsidRPr="00A20A43">
        <w:t>să</w:t>
      </w:r>
      <w:proofErr w:type="spellEnd"/>
      <w:r w:rsidRPr="00A20A43">
        <w:t xml:space="preserve"> </w:t>
      </w:r>
      <w:proofErr w:type="spellStart"/>
      <w:r w:rsidRPr="00A20A43">
        <w:t>noteze</w:t>
      </w:r>
      <w:proofErr w:type="spellEnd"/>
      <w:r w:rsidRPr="00A20A43">
        <w:t xml:space="preserve"> </w:t>
      </w:r>
      <w:proofErr w:type="spellStart"/>
      <w:r w:rsidRPr="00A20A43">
        <w:t>în</w:t>
      </w:r>
      <w:proofErr w:type="spellEnd"/>
      <w:r w:rsidRPr="00A20A43">
        <w:t xml:space="preserve"> </w:t>
      </w:r>
      <w:proofErr w:type="spellStart"/>
      <w:r w:rsidRPr="00A20A43">
        <w:t>cărțile</w:t>
      </w:r>
      <w:proofErr w:type="spellEnd"/>
      <w:r w:rsidRPr="00A20A43">
        <w:t xml:space="preserve"> </w:t>
      </w:r>
      <w:proofErr w:type="spellStart"/>
      <w:r w:rsidRPr="00A20A43">
        <w:t>funciare</w:t>
      </w:r>
      <w:proofErr w:type="spellEnd"/>
      <w:r w:rsidRPr="00A20A43">
        <w:t xml:space="preserve"> </w:t>
      </w:r>
      <w:proofErr w:type="spellStart"/>
      <w:r w:rsidRPr="00A20A43">
        <w:t>dreptul</w:t>
      </w:r>
      <w:proofErr w:type="spellEnd"/>
      <w:r w:rsidRPr="00A20A43">
        <w:t xml:space="preserve"> de </w:t>
      </w:r>
      <w:proofErr w:type="spellStart"/>
      <w:r w:rsidRPr="00A20A43">
        <w:t>preemțiune</w:t>
      </w:r>
      <w:proofErr w:type="spellEnd"/>
      <w:r w:rsidRPr="00A20A43">
        <w:t xml:space="preserve"> </w:t>
      </w:r>
      <w:proofErr w:type="spellStart"/>
      <w:r w:rsidRPr="00A20A43">
        <w:t>recunoscut</w:t>
      </w:r>
      <w:proofErr w:type="spellEnd"/>
      <w:r w:rsidRPr="00A20A43">
        <w:t xml:space="preserve"> </w:t>
      </w:r>
      <w:proofErr w:type="spellStart"/>
      <w:r w:rsidRPr="00A20A43">
        <w:t>administratorului</w:t>
      </w:r>
      <w:proofErr w:type="spellEnd"/>
      <w:r w:rsidRPr="00A20A43">
        <w:t xml:space="preserve"> cu </w:t>
      </w:r>
      <w:proofErr w:type="spellStart"/>
      <w:r w:rsidRPr="00A20A43">
        <w:t>privire</w:t>
      </w:r>
      <w:proofErr w:type="spellEnd"/>
      <w:r w:rsidRPr="00A20A43">
        <w:t xml:space="preserve"> la </w:t>
      </w:r>
      <w:proofErr w:type="spellStart"/>
      <w:r w:rsidRPr="00A20A43">
        <w:t>teren</w:t>
      </w:r>
      <w:proofErr w:type="spellEnd"/>
      <w:r w:rsidRPr="00A20A43">
        <w:t xml:space="preserve"> </w:t>
      </w:r>
      <w:proofErr w:type="spellStart"/>
      <w:r w:rsidRPr="00A20A43">
        <w:t>și</w:t>
      </w:r>
      <w:proofErr w:type="spellEnd"/>
      <w:r w:rsidRPr="00A20A43">
        <w:t xml:space="preserve"> </w:t>
      </w:r>
      <w:proofErr w:type="spellStart"/>
      <w:r w:rsidRPr="00A20A43">
        <w:t>construcții</w:t>
      </w:r>
      <w:proofErr w:type="spellEnd"/>
      <w:r w:rsidRPr="00A20A43">
        <w:t xml:space="preserve">, </w:t>
      </w:r>
      <w:proofErr w:type="spellStart"/>
      <w:r w:rsidR="003176C4" w:rsidRPr="00A20A43">
        <w:t>obligația</w:t>
      </w:r>
      <w:proofErr w:type="spellEnd"/>
      <w:r w:rsidR="003176C4" w:rsidRPr="00A20A43">
        <w:t xml:space="preserve"> </w:t>
      </w:r>
      <w:proofErr w:type="spellStart"/>
      <w:r w:rsidR="003176C4" w:rsidRPr="00A20A43">
        <w:t>rezidenților</w:t>
      </w:r>
      <w:proofErr w:type="spellEnd"/>
      <w:r w:rsidR="003176C4" w:rsidRPr="00A20A43">
        <w:t xml:space="preserve"> de a </w:t>
      </w:r>
      <w:proofErr w:type="spellStart"/>
      <w:r w:rsidR="003176C4" w:rsidRPr="00A20A43">
        <w:t>presta</w:t>
      </w:r>
      <w:proofErr w:type="spellEnd"/>
      <w:r w:rsidR="003176C4" w:rsidRPr="00A20A43">
        <w:t xml:space="preserve"> </w:t>
      </w:r>
      <w:proofErr w:type="spellStart"/>
      <w:r w:rsidR="003176C4" w:rsidRPr="00A20A43">
        <w:t>numai</w:t>
      </w:r>
      <w:proofErr w:type="spellEnd"/>
      <w:r w:rsidR="003176C4" w:rsidRPr="00A20A43">
        <w:t xml:space="preserve"> </w:t>
      </w:r>
      <w:proofErr w:type="spellStart"/>
      <w:r w:rsidR="003176C4" w:rsidRPr="00A20A43">
        <w:t>anumite</w:t>
      </w:r>
      <w:proofErr w:type="spellEnd"/>
      <w:r w:rsidR="003176C4" w:rsidRPr="00A20A43">
        <w:t xml:space="preserve"> </w:t>
      </w:r>
      <w:proofErr w:type="spellStart"/>
      <w:r w:rsidR="003176C4" w:rsidRPr="00A20A43">
        <w:t>activități</w:t>
      </w:r>
      <w:proofErr w:type="spellEnd"/>
      <w:r w:rsidR="003176C4" w:rsidRPr="00A20A43">
        <w:t xml:space="preserve"> </w:t>
      </w:r>
      <w:proofErr w:type="spellStart"/>
      <w:r w:rsidR="003176C4" w:rsidRPr="00A20A43">
        <w:t>permise</w:t>
      </w:r>
      <w:proofErr w:type="spellEnd"/>
      <w:r w:rsidR="003176C4" w:rsidRPr="00A20A43">
        <w:t xml:space="preserve"> de </w:t>
      </w:r>
      <w:proofErr w:type="spellStart"/>
      <w:r w:rsidR="003176C4" w:rsidRPr="00A20A43">
        <w:t>prevederile</w:t>
      </w:r>
      <w:proofErr w:type="spellEnd"/>
      <w:r w:rsidR="003176C4" w:rsidRPr="00A20A43">
        <w:t xml:space="preserve"> OUG nr. 112/2022, </w:t>
      </w:r>
      <w:proofErr w:type="spellStart"/>
      <w:r w:rsidR="003176C4" w:rsidRPr="00A20A43">
        <w:t>sau</w:t>
      </w:r>
      <w:proofErr w:type="spellEnd"/>
      <w:r w:rsidR="003176C4" w:rsidRPr="00A20A43">
        <w:t xml:space="preserve"> </w:t>
      </w:r>
      <w:proofErr w:type="spellStart"/>
      <w:r w:rsidR="003176C4" w:rsidRPr="00A20A43">
        <w:t>oricare</w:t>
      </w:r>
      <w:proofErr w:type="spellEnd"/>
      <w:r w:rsidR="003176C4" w:rsidRPr="00A20A43">
        <w:t xml:space="preserve"> </w:t>
      </w:r>
      <w:proofErr w:type="spellStart"/>
      <w:r w:rsidR="003176C4" w:rsidRPr="00A20A43">
        <w:t>alte</w:t>
      </w:r>
      <w:proofErr w:type="spellEnd"/>
      <w:r w:rsidR="003176C4" w:rsidRPr="00A20A43">
        <w:t xml:space="preserve"> </w:t>
      </w:r>
      <w:proofErr w:type="spellStart"/>
      <w:r w:rsidR="003176C4" w:rsidRPr="00A20A43">
        <w:t>drepturi</w:t>
      </w:r>
      <w:proofErr w:type="spellEnd"/>
      <w:r w:rsidR="003176C4" w:rsidRPr="00A20A43">
        <w:t>/</w:t>
      </w:r>
      <w:proofErr w:type="spellStart"/>
      <w:r w:rsidR="003176C4" w:rsidRPr="00A20A43">
        <w:t>fapte</w:t>
      </w:r>
      <w:proofErr w:type="spellEnd"/>
      <w:r w:rsidR="003176C4" w:rsidRPr="00A20A43">
        <w:t>/</w:t>
      </w:r>
      <w:proofErr w:type="spellStart"/>
      <w:r w:rsidR="003176C4" w:rsidRPr="00A20A43">
        <w:t>acte</w:t>
      </w:r>
      <w:proofErr w:type="spellEnd"/>
      <w:r w:rsidR="003176C4" w:rsidRPr="00A20A43">
        <w:t xml:space="preserve"> </w:t>
      </w:r>
      <w:proofErr w:type="spellStart"/>
      <w:proofErr w:type="gramStart"/>
      <w:r w:rsidR="003176C4" w:rsidRPr="00A20A43">
        <w:t>juridice</w:t>
      </w:r>
      <w:proofErr w:type="spellEnd"/>
      <w:r w:rsidR="003176C4" w:rsidRPr="00A20A43">
        <w:t xml:space="preserve">  care</w:t>
      </w:r>
      <w:proofErr w:type="gramEnd"/>
      <w:r w:rsidR="003176C4" w:rsidRPr="00A20A43">
        <w:t xml:space="preserve"> </w:t>
      </w:r>
      <w:proofErr w:type="spellStart"/>
      <w:r w:rsidR="003176C4" w:rsidRPr="00A20A43">
        <w:t>asigură</w:t>
      </w:r>
      <w:proofErr w:type="spellEnd"/>
      <w:r w:rsidR="003176C4" w:rsidRPr="00A20A43">
        <w:t xml:space="preserve"> </w:t>
      </w:r>
      <w:r w:rsidRPr="00A20A43">
        <w:t xml:space="preserve"> </w:t>
      </w:r>
      <w:proofErr w:type="spellStart"/>
      <w:r w:rsidR="003176C4" w:rsidRPr="00A20A43">
        <w:t>funcționarea</w:t>
      </w:r>
      <w:proofErr w:type="spellEnd"/>
      <w:r w:rsidR="003176C4" w:rsidRPr="00A20A43">
        <w:t xml:space="preserve"> </w:t>
      </w:r>
      <w:proofErr w:type="spellStart"/>
      <w:r w:rsidR="003176C4" w:rsidRPr="00A20A43">
        <w:t>Parcului</w:t>
      </w:r>
      <w:proofErr w:type="spellEnd"/>
      <w:r w:rsidR="003176C4" w:rsidRPr="00A20A43">
        <w:t xml:space="preserve"> de </w:t>
      </w:r>
      <w:proofErr w:type="spellStart"/>
      <w:r w:rsidR="003176C4" w:rsidRPr="00A20A43">
        <w:t>Specializare</w:t>
      </w:r>
      <w:proofErr w:type="spellEnd"/>
      <w:r w:rsidR="003176C4" w:rsidRPr="00A20A43">
        <w:t xml:space="preserve"> </w:t>
      </w:r>
      <w:proofErr w:type="spellStart"/>
      <w:r w:rsidR="003176C4" w:rsidRPr="00A20A43">
        <w:t>Inteligentă</w:t>
      </w:r>
      <w:proofErr w:type="spellEnd"/>
      <w:r w:rsidR="003176C4" w:rsidRPr="00A20A43">
        <w:t xml:space="preserve"> </w:t>
      </w:r>
      <w:proofErr w:type="spellStart"/>
      <w:r w:rsidR="003176C4" w:rsidRPr="00A20A43">
        <w:t>în</w:t>
      </w:r>
      <w:proofErr w:type="spellEnd"/>
      <w:r w:rsidR="003176C4" w:rsidRPr="00A20A43">
        <w:t xml:space="preserve"> </w:t>
      </w:r>
      <w:proofErr w:type="spellStart"/>
      <w:r w:rsidR="003176C4" w:rsidRPr="00A20A43">
        <w:t>limitele</w:t>
      </w:r>
      <w:proofErr w:type="spellEnd"/>
      <w:r w:rsidR="003176C4" w:rsidRPr="00A20A43">
        <w:t xml:space="preserve"> </w:t>
      </w:r>
      <w:proofErr w:type="spellStart"/>
      <w:r w:rsidR="003176C4" w:rsidRPr="00A20A43">
        <w:t>stabilite</w:t>
      </w:r>
      <w:proofErr w:type="spellEnd"/>
      <w:r w:rsidR="003176C4" w:rsidRPr="00A20A43">
        <w:t xml:space="preserve"> de OUG nr. 112/2022, </w:t>
      </w:r>
      <w:proofErr w:type="spellStart"/>
      <w:r w:rsidR="003176C4" w:rsidRPr="00A20A43">
        <w:t>contractele</w:t>
      </w:r>
      <w:proofErr w:type="spellEnd"/>
      <w:r w:rsidR="003176C4" w:rsidRPr="00A20A43">
        <w:t xml:space="preserve"> de </w:t>
      </w:r>
      <w:proofErr w:type="spellStart"/>
      <w:r w:rsidR="003176C4" w:rsidRPr="00A20A43">
        <w:t>concesiune</w:t>
      </w:r>
      <w:proofErr w:type="spellEnd"/>
      <w:r w:rsidR="003176C4" w:rsidRPr="00A20A43">
        <w:t xml:space="preserve">, </w:t>
      </w:r>
      <w:proofErr w:type="spellStart"/>
      <w:r w:rsidR="003176C4" w:rsidRPr="00A20A43">
        <w:t>contractele</w:t>
      </w:r>
      <w:proofErr w:type="spellEnd"/>
      <w:r w:rsidR="003176C4" w:rsidRPr="00A20A43">
        <w:t xml:space="preserve"> de </w:t>
      </w:r>
      <w:proofErr w:type="spellStart"/>
      <w:r w:rsidR="003176C4" w:rsidRPr="00A20A43">
        <w:t>administrare</w:t>
      </w:r>
      <w:proofErr w:type="spellEnd"/>
      <w:r w:rsidR="003176C4" w:rsidRPr="00A20A43">
        <w:t xml:space="preserve"> </w:t>
      </w:r>
      <w:proofErr w:type="spellStart"/>
      <w:r w:rsidR="003176C4" w:rsidRPr="00A20A43">
        <w:t>și</w:t>
      </w:r>
      <w:proofErr w:type="spellEnd"/>
      <w:r w:rsidR="003176C4" w:rsidRPr="00A20A43">
        <w:t xml:space="preserve"> </w:t>
      </w:r>
      <w:proofErr w:type="spellStart"/>
      <w:r w:rsidR="003176C4" w:rsidRPr="00A20A43">
        <w:t>servicii</w:t>
      </w:r>
      <w:proofErr w:type="spellEnd"/>
      <w:r w:rsidR="003176C4" w:rsidRPr="00A20A43">
        <w:t xml:space="preserve"> </w:t>
      </w:r>
      <w:proofErr w:type="spellStart"/>
      <w:r w:rsidR="003176C4" w:rsidRPr="00A20A43">
        <w:t>conexe</w:t>
      </w:r>
      <w:proofErr w:type="spellEnd"/>
      <w:r w:rsidR="003176C4" w:rsidRPr="00A20A43">
        <w:t xml:space="preserve"> </w:t>
      </w:r>
      <w:proofErr w:type="spellStart"/>
      <w:r w:rsidR="003176C4" w:rsidRPr="00A20A43">
        <w:t>sau</w:t>
      </w:r>
      <w:proofErr w:type="spellEnd"/>
      <w:r w:rsidR="003176C4" w:rsidRPr="00A20A43">
        <w:t xml:space="preserve"> de </w:t>
      </w:r>
      <w:proofErr w:type="spellStart"/>
      <w:r w:rsidR="003176C4" w:rsidRPr="00A20A43">
        <w:t>prezentul</w:t>
      </w:r>
      <w:proofErr w:type="spellEnd"/>
      <w:r w:rsidR="003176C4" w:rsidRPr="00A20A43">
        <w:t xml:space="preserve"> </w:t>
      </w:r>
      <w:proofErr w:type="spellStart"/>
      <w:r w:rsidR="003176C4" w:rsidRPr="00A20A43">
        <w:t>Regulament</w:t>
      </w:r>
      <w:proofErr w:type="spellEnd"/>
      <w:r w:rsidR="003176C4" w:rsidRPr="00A20A43">
        <w:t xml:space="preserve"> de </w:t>
      </w:r>
      <w:proofErr w:type="spellStart"/>
      <w:r w:rsidR="003176C4" w:rsidRPr="00A20A43">
        <w:t>Organizare</w:t>
      </w:r>
      <w:proofErr w:type="spellEnd"/>
      <w:r w:rsidR="003176C4" w:rsidRPr="00A20A43">
        <w:t xml:space="preserve"> </w:t>
      </w:r>
      <w:proofErr w:type="spellStart"/>
      <w:r w:rsidR="003176C4" w:rsidRPr="00A20A43">
        <w:t>și</w:t>
      </w:r>
      <w:proofErr w:type="spellEnd"/>
      <w:r w:rsidR="003176C4" w:rsidRPr="00A20A43">
        <w:t xml:space="preserve"> </w:t>
      </w:r>
      <w:proofErr w:type="spellStart"/>
      <w:r w:rsidR="003176C4" w:rsidRPr="00A20A43">
        <w:t>Funcționare</w:t>
      </w:r>
      <w:proofErr w:type="spellEnd"/>
      <w:r w:rsidR="003176C4" w:rsidRPr="00A20A43">
        <w:t>.</w:t>
      </w:r>
    </w:p>
    <w:bookmarkEnd w:id="15"/>
    <w:p w14:paraId="00554B6F" w14:textId="77777777" w:rsidR="001E3F55" w:rsidRPr="00A20A43" w:rsidRDefault="001E3F55" w:rsidP="001E3F55">
      <w:pPr>
        <w:autoSpaceDE w:val="0"/>
        <w:autoSpaceDN w:val="0"/>
        <w:adjustRightInd w:val="0"/>
        <w:jc w:val="both"/>
      </w:pPr>
    </w:p>
    <w:p w14:paraId="633B9B77" w14:textId="599DAC04" w:rsidR="001E3F55" w:rsidRPr="00A20A43" w:rsidRDefault="001E3F55" w:rsidP="00600DC4">
      <w:pPr>
        <w:pStyle w:val="ListParagraph"/>
        <w:numPr>
          <w:ilvl w:val="1"/>
          <w:numId w:val="54"/>
        </w:numPr>
        <w:autoSpaceDE w:val="0"/>
        <w:autoSpaceDN w:val="0"/>
        <w:adjustRightInd w:val="0"/>
        <w:jc w:val="both"/>
        <w:rPr>
          <w:rFonts w:ascii="Times New Roman" w:hAnsi="Times New Roman" w:cs="Times New Roman"/>
          <w:u w:val="single"/>
          <w:lang w:val="fr-FR"/>
        </w:rPr>
      </w:pPr>
      <w:r w:rsidRPr="00A20A43">
        <w:rPr>
          <w:rFonts w:ascii="Times New Roman" w:hAnsi="Times New Roman" w:cs="Times New Roman"/>
          <w:b/>
          <w:u w:val="single"/>
          <w:lang w:val="fr-FR"/>
        </w:rPr>
        <w:t xml:space="preserve">OBLIGAŢIILE REZIDENŢILOR PARCULUI DE SPECIALIZARE INTELIGENTĂ ÎN RAPORT CU ADMINISTRATORUL </w:t>
      </w:r>
    </w:p>
    <w:p w14:paraId="00C822A4" w14:textId="77777777" w:rsidR="001E3F55" w:rsidRPr="00A20A43" w:rsidRDefault="001E3F55" w:rsidP="001E3F55">
      <w:pPr>
        <w:autoSpaceDE w:val="0"/>
        <w:autoSpaceDN w:val="0"/>
        <w:adjustRightInd w:val="0"/>
        <w:jc w:val="both"/>
      </w:pPr>
    </w:p>
    <w:p w14:paraId="18E5997D" w14:textId="03C7416E" w:rsidR="001E3F55" w:rsidRPr="00A20A43" w:rsidRDefault="001E3F55" w:rsidP="00600DC4">
      <w:pPr>
        <w:pStyle w:val="ListParagraph"/>
        <w:numPr>
          <w:ilvl w:val="2"/>
          <w:numId w:val="54"/>
        </w:numPr>
        <w:autoSpaceDE w:val="0"/>
        <w:autoSpaceDN w:val="0"/>
        <w:adjustRightInd w:val="0"/>
        <w:jc w:val="both"/>
        <w:rPr>
          <w:rFonts w:ascii="Times New Roman" w:hAnsi="Times New Roman" w:cs="Times New Roman"/>
        </w:rPr>
      </w:pPr>
      <w:bookmarkStart w:id="16" w:name="_Hlk72315260"/>
      <w:proofErr w:type="spellStart"/>
      <w:r w:rsidRPr="00A20A43">
        <w:rPr>
          <w:rFonts w:ascii="Times New Roman" w:hAnsi="Times New Roman" w:cs="Times New Roman"/>
        </w:rPr>
        <w:t>În</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cadrul</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raporturilor</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contractuale</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încheiate</w:t>
      </w:r>
      <w:proofErr w:type="spellEnd"/>
      <w:r w:rsidRPr="00A20A43">
        <w:rPr>
          <w:rFonts w:ascii="Times New Roman" w:hAnsi="Times New Roman" w:cs="Times New Roman"/>
        </w:rPr>
        <w:t xml:space="preserve"> cu </w:t>
      </w:r>
      <w:proofErr w:type="spellStart"/>
      <w:r w:rsidRPr="00A20A43">
        <w:rPr>
          <w:rFonts w:ascii="Times New Roman" w:hAnsi="Times New Roman" w:cs="Times New Roman"/>
        </w:rPr>
        <w:t>Administratorul</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rezidenţilor</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Parcului</w:t>
      </w:r>
      <w:proofErr w:type="spellEnd"/>
      <w:r w:rsidRPr="00A20A43">
        <w:rPr>
          <w:rFonts w:ascii="Times New Roman" w:hAnsi="Times New Roman" w:cs="Times New Roman"/>
        </w:rPr>
        <w:t xml:space="preserve"> de </w:t>
      </w:r>
      <w:proofErr w:type="spellStart"/>
      <w:r w:rsidRPr="00A20A43">
        <w:rPr>
          <w:rFonts w:ascii="Times New Roman" w:hAnsi="Times New Roman" w:cs="Times New Roman"/>
        </w:rPr>
        <w:t>Specializare</w:t>
      </w:r>
      <w:proofErr w:type="spellEnd"/>
      <w:r w:rsidRPr="00A20A43">
        <w:rPr>
          <w:rFonts w:ascii="Times New Roman" w:hAnsi="Times New Roman" w:cs="Times New Roman"/>
        </w:rPr>
        <w:t xml:space="preserve"> </w:t>
      </w:r>
      <w:proofErr w:type="spellStart"/>
      <w:r w:rsidRPr="00A20A43">
        <w:rPr>
          <w:rFonts w:ascii="Times New Roman" w:hAnsi="Times New Roman" w:cs="Times New Roman"/>
        </w:rPr>
        <w:t>Inteligentă</w:t>
      </w:r>
      <w:proofErr w:type="spellEnd"/>
      <w:r w:rsidRPr="00A20A43">
        <w:rPr>
          <w:rFonts w:ascii="Times New Roman" w:hAnsi="Times New Roman" w:cs="Times New Roman"/>
        </w:rPr>
        <w:t xml:space="preserve"> le </w:t>
      </w:r>
      <w:proofErr w:type="spellStart"/>
      <w:r w:rsidRPr="00A20A43">
        <w:rPr>
          <w:rFonts w:ascii="Times New Roman" w:hAnsi="Times New Roman" w:cs="Times New Roman"/>
        </w:rPr>
        <w:t>revin</w:t>
      </w:r>
      <w:proofErr w:type="spellEnd"/>
      <w:r w:rsidRPr="00A20A43">
        <w:rPr>
          <w:rFonts w:ascii="Times New Roman" w:hAnsi="Times New Roman" w:cs="Times New Roman"/>
          <w:i/>
          <w:iCs/>
        </w:rPr>
        <w:t xml:space="preserve">, </w:t>
      </w:r>
      <w:proofErr w:type="spellStart"/>
      <w:r w:rsidRPr="00A20A43">
        <w:rPr>
          <w:rFonts w:ascii="Times New Roman" w:hAnsi="Times New Roman" w:cs="Times New Roman"/>
          <w:i/>
          <w:iCs/>
        </w:rPr>
        <w:t>în</w:t>
      </w:r>
      <w:proofErr w:type="spellEnd"/>
      <w:r w:rsidRPr="00A20A43">
        <w:rPr>
          <w:rFonts w:ascii="Times New Roman" w:hAnsi="Times New Roman" w:cs="Times New Roman"/>
          <w:i/>
          <w:iCs/>
        </w:rPr>
        <w:t xml:space="preserve"> principal</w:t>
      </w:r>
      <w:r w:rsidRPr="00A20A43">
        <w:rPr>
          <w:rFonts w:ascii="Times New Roman" w:hAnsi="Times New Roman" w:cs="Times New Roman"/>
        </w:rPr>
        <w:t xml:space="preserve">, </w:t>
      </w:r>
      <w:proofErr w:type="spellStart"/>
      <w:r w:rsidRPr="00A20A43">
        <w:rPr>
          <w:rFonts w:ascii="Times New Roman" w:hAnsi="Times New Roman" w:cs="Times New Roman"/>
        </w:rPr>
        <w:t>următoarele</w:t>
      </w:r>
      <w:proofErr w:type="spellEnd"/>
      <w:r w:rsidRPr="00A20A43">
        <w:rPr>
          <w:rFonts w:ascii="Times New Roman" w:hAnsi="Times New Roman" w:cs="Times New Roman"/>
        </w:rPr>
        <w:t xml:space="preserve"> </w:t>
      </w:r>
      <w:r w:rsidRPr="00A20A43">
        <w:rPr>
          <w:rFonts w:ascii="Times New Roman" w:hAnsi="Times New Roman" w:cs="Times New Roman"/>
          <w:b/>
        </w:rPr>
        <w:t>OBLIGAȚII</w:t>
      </w:r>
      <w:r w:rsidRPr="00A20A43">
        <w:rPr>
          <w:rFonts w:ascii="Times New Roman" w:hAnsi="Times New Roman" w:cs="Times New Roman"/>
        </w:rPr>
        <w:t>:</w:t>
      </w:r>
    </w:p>
    <w:p w14:paraId="4BB1EC68" w14:textId="77777777" w:rsidR="00315C59" w:rsidRPr="00A20A43" w:rsidRDefault="00315C59" w:rsidP="00315C59">
      <w:pPr>
        <w:pStyle w:val="ListParagraph"/>
        <w:autoSpaceDE w:val="0"/>
        <w:autoSpaceDN w:val="0"/>
        <w:adjustRightInd w:val="0"/>
        <w:jc w:val="both"/>
        <w:rPr>
          <w:rFonts w:ascii="Times New Roman" w:hAnsi="Times New Roman" w:cs="Times New Roman"/>
          <w:i/>
        </w:rPr>
      </w:pPr>
    </w:p>
    <w:p w14:paraId="3B3E14D2" w14:textId="3DAD159D" w:rsidR="001E3F55" w:rsidRPr="00A20A43" w:rsidRDefault="001E3F55" w:rsidP="0082729A">
      <w:pPr>
        <w:pStyle w:val="Default"/>
        <w:spacing w:line="276" w:lineRule="auto"/>
        <w:jc w:val="both"/>
        <w:rPr>
          <w:color w:val="auto"/>
          <w:lang w:val="fr-FR"/>
        </w:rPr>
      </w:pPr>
      <w:r w:rsidRPr="00A20A43">
        <w:rPr>
          <w:b/>
          <w:bCs/>
          <w:color w:val="auto"/>
        </w:rPr>
        <w:t xml:space="preserve">a) </w:t>
      </w:r>
      <w:proofErr w:type="spellStart"/>
      <w:r w:rsidRPr="00A20A43">
        <w:rPr>
          <w:color w:val="auto"/>
        </w:rPr>
        <w:t>Să</w:t>
      </w:r>
      <w:proofErr w:type="spellEnd"/>
      <w:r w:rsidRPr="00A20A43">
        <w:rPr>
          <w:color w:val="auto"/>
        </w:rPr>
        <w:t xml:space="preserve"> </w:t>
      </w:r>
      <w:proofErr w:type="spellStart"/>
      <w:r w:rsidR="00ED799D" w:rsidRPr="00A20A43">
        <w:rPr>
          <w:color w:val="auto"/>
          <w:shd w:val="clear" w:color="auto" w:fill="FFFFFF"/>
        </w:rPr>
        <w:t>demareze</w:t>
      </w:r>
      <w:proofErr w:type="spellEnd"/>
      <w:r w:rsidR="00ED799D" w:rsidRPr="00A20A43">
        <w:rPr>
          <w:color w:val="auto"/>
          <w:shd w:val="clear" w:color="auto" w:fill="FFFFFF"/>
        </w:rPr>
        <w:t xml:space="preserve"> </w:t>
      </w:r>
      <w:proofErr w:type="spellStart"/>
      <w:r w:rsidR="00ED799D" w:rsidRPr="00A20A43">
        <w:rPr>
          <w:color w:val="auto"/>
          <w:shd w:val="clear" w:color="auto" w:fill="FFFFFF"/>
        </w:rPr>
        <w:t>investiţia</w:t>
      </w:r>
      <w:proofErr w:type="spellEnd"/>
      <w:r w:rsidR="00ED799D" w:rsidRPr="00A20A43">
        <w:rPr>
          <w:color w:val="auto"/>
          <w:shd w:val="clear" w:color="auto" w:fill="FFFFFF"/>
        </w:rPr>
        <w:t xml:space="preserve"> </w:t>
      </w:r>
      <w:proofErr w:type="spellStart"/>
      <w:r w:rsidR="00ED799D" w:rsidRPr="00A20A43">
        <w:rPr>
          <w:color w:val="auto"/>
          <w:shd w:val="clear" w:color="auto" w:fill="FFFFFF"/>
        </w:rPr>
        <w:t>pentru</w:t>
      </w:r>
      <w:proofErr w:type="spellEnd"/>
      <w:r w:rsidR="00ED799D" w:rsidRPr="00A20A43">
        <w:rPr>
          <w:color w:val="auto"/>
          <w:shd w:val="clear" w:color="auto" w:fill="FFFFFF"/>
        </w:rPr>
        <w:t xml:space="preserve"> </w:t>
      </w:r>
      <w:proofErr w:type="spellStart"/>
      <w:r w:rsidR="00ED799D" w:rsidRPr="00A20A43">
        <w:rPr>
          <w:color w:val="auto"/>
          <w:shd w:val="clear" w:color="auto" w:fill="FFFFFF"/>
        </w:rPr>
        <w:t>desfăşurarea</w:t>
      </w:r>
      <w:proofErr w:type="spellEnd"/>
      <w:r w:rsidR="00ED799D" w:rsidRPr="00A20A43">
        <w:rPr>
          <w:color w:val="auto"/>
          <w:shd w:val="clear" w:color="auto" w:fill="FFFFFF"/>
        </w:rPr>
        <w:t xml:space="preserve"> </w:t>
      </w:r>
      <w:proofErr w:type="spellStart"/>
      <w:r w:rsidR="00ED799D" w:rsidRPr="00A20A43">
        <w:rPr>
          <w:color w:val="auto"/>
          <w:shd w:val="clear" w:color="auto" w:fill="FFFFFF"/>
        </w:rPr>
        <w:t>activităţilor</w:t>
      </w:r>
      <w:proofErr w:type="spellEnd"/>
      <w:r w:rsidR="00ED799D" w:rsidRPr="00A20A43">
        <w:rPr>
          <w:color w:val="auto"/>
          <w:shd w:val="clear" w:color="auto" w:fill="FFFFFF"/>
        </w:rPr>
        <w:t xml:space="preserve"> </w:t>
      </w:r>
      <w:proofErr w:type="spellStart"/>
      <w:r w:rsidR="00ED799D" w:rsidRPr="00A20A43">
        <w:rPr>
          <w:color w:val="auto"/>
          <w:shd w:val="clear" w:color="auto" w:fill="FFFFFF"/>
        </w:rPr>
        <w:t>specifice</w:t>
      </w:r>
      <w:proofErr w:type="spellEnd"/>
      <w:r w:rsidR="00ED799D" w:rsidRPr="00A20A43">
        <w:rPr>
          <w:color w:val="auto"/>
          <w:shd w:val="clear" w:color="auto" w:fill="FFFFFF"/>
        </w:rPr>
        <w:t xml:space="preserve"> </w:t>
      </w:r>
      <w:proofErr w:type="spellStart"/>
      <w:r w:rsidR="00ED799D" w:rsidRPr="00A20A43">
        <w:rPr>
          <w:color w:val="auto"/>
          <w:shd w:val="clear" w:color="auto" w:fill="FFFFFF"/>
        </w:rPr>
        <w:t>parcului</w:t>
      </w:r>
      <w:proofErr w:type="spellEnd"/>
      <w:r w:rsidR="00ED799D" w:rsidRPr="00A20A43">
        <w:rPr>
          <w:color w:val="auto"/>
          <w:shd w:val="clear" w:color="auto" w:fill="FFFFFF"/>
        </w:rPr>
        <w:t xml:space="preserve"> de </w:t>
      </w:r>
      <w:proofErr w:type="spellStart"/>
      <w:r w:rsidR="00ED799D" w:rsidRPr="00A20A43">
        <w:rPr>
          <w:color w:val="auto"/>
          <w:shd w:val="clear" w:color="auto" w:fill="FFFFFF"/>
        </w:rPr>
        <w:t>specializare</w:t>
      </w:r>
      <w:proofErr w:type="spellEnd"/>
      <w:r w:rsidR="00ED799D" w:rsidRPr="00A20A43">
        <w:rPr>
          <w:color w:val="auto"/>
          <w:shd w:val="clear" w:color="auto" w:fill="FFFFFF"/>
        </w:rPr>
        <w:t xml:space="preserve"> </w:t>
      </w:r>
      <w:proofErr w:type="spellStart"/>
      <w:r w:rsidR="00ED799D" w:rsidRPr="00A20A43">
        <w:rPr>
          <w:color w:val="auto"/>
          <w:shd w:val="clear" w:color="auto" w:fill="FFFFFF"/>
        </w:rPr>
        <w:t>inteligentă</w:t>
      </w:r>
      <w:proofErr w:type="spellEnd"/>
      <w:r w:rsidR="00ED799D" w:rsidRPr="00A20A43">
        <w:rPr>
          <w:color w:val="auto"/>
          <w:shd w:val="clear" w:color="auto" w:fill="FFFFFF"/>
        </w:rPr>
        <w:t xml:space="preserve"> </w:t>
      </w:r>
      <w:proofErr w:type="spellStart"/>
      <w:r w:rsidR="00E75798" w:rsidRPr="00A20A43">
        <w:rPr>
          <w:color w:val="auto"/>
          <w:shd w:val="clear" w:color="auto" w:fill="FFFFFF"/>
        </w:rPr>
        <w:t>în</w:t>
      </w:r>
      <w:proofErr w:type="spellEnd"/>
      <w:r w:rsidR="00E75798" w:rsidRPr="00A20A43">
        <w:rPr>
          <w:color w:val="auto"/>
          <w:shd w:val="clear" w:color="auto" w:fill="FFFFFF"/>
        </w:rPr>
        <w:t xml:space="preserve"> termen de 9 </w:t>
      </w:r>
      <w:proofErr w:type="spellStart"/>
      <w:r w:rsidR="00E75798" w:rsidRPr="00A20A43">
        <w:rPr>
          <w:color w:val="auto"/>
          <w:shd w:val="clear" w:color="auto" w:fill="FFFFFF"/>
        </w:rPr>
        <w:t>luni</w:t>
      </w:r>
      <w:proofErr w:type="spellEnd"/>
      <w:r w:rsidR="00E75798" w:rsidRPr="00A20A43">
        <w:rPr>
          <w:color w:val="auto"/>
          <w:shd w:val="clear" w:color="auto" w:fill="FFFFFF"/>
        </w:rPr>
        <w:t xml:space="preserve"> de la data </w:t>
      </w:r>
      <w:proofErr w:type="spellStart"/>
      <w:r w:rsidR="00E75798" w:rsidRPr="00A20A43">
        <w:rPr>
          <w:color w:val="auto"/>
          <w:shd w:val="clear" w:color="auto" w:fill="FFFFFF"/>
        </w:rPr>
        <w:t>semnării</w:t>
      </w:r>
      <w:proofErr w:type="spellEnd"/>
      <w:r w:rsidR="00E75798" w:rsidRPr="00A20A43">
        <w:rPr>
          <w:color w:val="auto"/>
          <w:shd w:val="clear" w:color="auto" w:fill="FFFFFF"/>
        </w:rPr>
        <w:t xml:space="preserve"> </w:t>
      </w:r>
      <w:proofErr w:type="spellStart"/>
      <w:r w:rsidR="00E75798" w:rsidRPr="00A20A43">
        <w:rPr>
          <w:color w:val="auto"/>
          <w:shd w:val="clear" w:color="auto" w:fill="FFFFFF"/>
        </w:rPr>
        <w:t>contractului</w:t>
      </w:r>
      <w:proofErr w:type="spellEnd"/>
      <w:r w:rsidR="00E75798" w:rsidRPr="00A20A43">
        <w:rPr>
          <w:color w:val="auto"/>
          <w:shd w:val="clear" w:color="auto" w:fill="FFFFFF"/>
        </w:rPr>
        <w:t xml:space="preserve"> de </w:t>
      </w:r>
      <w:proofErr w:type="spellStart"/>
      <w:r w:rsidR="00E75798" w:rsidRPr="00A20A43">
        <w:rPr>
          <w:color w:val="auto"/>
          <w:shd w:val="clear" w:color="auto" w:fill="FFFFFF"/>
        </w:rPr>
        <w:t>finanțare</w:t>
      </w:r>
      <w:proofErr w:type="spellEnd"/>
      <w:r w:rsidR="00E75798" w:rsidRPr="00A20A43">
        <w:rPr>
          <w:color w:val="auto"/>
          <w:shd w:val="clear" w:color="auto" w:fill="FFFFFF"/>
        </w:rPr>
        <w:t xml:space="preserve"> </w:t>
      </w:r>
      <w:proofErr w:type="spellStart"/>
      <w:r w:rsidR="00E75798" w:rsidRPr="00A20A43">
        <w:rPr>
          <w:color w:val="auto"/>
          <w:shd w:val="clear" w:color="auto" w:fill="FFFFFF"/>
        </w:rPr>
        <w:t>în</w:t>
      </w:r>
      <w:proofErr w:type="spellEnd"/>
      <w:r w:rsidR="00E75798" w:rsidRPr="00A20A43">
        <w:rPr>
          <w:color w:val="auto"/>
          <w:shd w:val="clear" w:color="auto" w:fill="FFFFFF"/>
        </w:rPr>
        <w:t xml:space="preserve"> </w:t>
      </w:r>
      <w:proofErr w:type="spellStart"/>
      <w:r w:rsidR="00E75798" w:rsidRPr="00A20A43">
        <w:rPr>
          <w:color w:val="auto"/>
          <w:shd w:val="clear" w:color="auto" w:fill="FFFFFF"/>
        </w:rPr>
        <w:t>condițiile</w:t>
      </w:r>
      <w:proofErr w:type="spellEnd"/>
      <w:r w:rsidR="00E75798" w:rsidRPr="00A20A43">
        <w:rPr>
          <w:color w:val="auto"/>
          <w:shd w:val="clear" w:color="auto" w:fill="FFFFFF"/>
        </w:rPr>
        <w:t xml:space="preserve"> art. 37 </w:t>
      </w:r>
      <w:proofErr w:type="spellStart"/>
      <w:proofErr w:type="gramStart"/>
      <w:r w:rsidR="00E75798" w:rsidRPr="00A20A43">
        <w:rPr>
          <w:color w:val="auto"/>
          <w:shd w:val="clear" w:color="auto" w:fill="FFFFFF"/>
        </w:rPr>
        <w:t>alin</w:t>
      </w:r>
      <w:proofErr w:type="spellEnd"/>
      <w:r w:rsidR="00E75798" w:rsidRPr="00A20A43">
        <w:rPr>
          <w:color w:val="auto"/>
          <w:shd w:val="clear" w:color="auto" w:fill="FFFFFF"/>
        </w:rPr>
        <w:t>.(</w:t>
      </w:r>
      <w:proofErr w:type="gramEnd"/>
      <w:r w:rsidR="00E75798" w:rsidRPr="00A20A43">
        <w:rPr>
          <w:color w:val="auto"/>
          <w:shd w:val="clear" w:color="auto" w:fill="FFFFFF"/>
        </w:rPr>
        <w:t xml:space="preserve">2) </w:t>
      </w:r>
      <w:proofErr w:type="spellStart"/>
      <w:r w:rsidR="00E75798" w:rsidRPr="00A20A43">
        <w:rPr>
          <w:color w:val="auto"/>
          <w:shd w:val="clear" w:color="auto" w:fill="FFFFFF"/>
        </w:rPr>
        <w:t>și</w:t>
      </w:r>
      <w:proofErr w:type="spellEnd"/>
      <w:r w:rsidR="00E75798" w:rsidRPr="00A20A43">
        <w:rPr>
          <w:color w:val="auto"/>
          <w:shd w:val="clear" w:color="auto" w:fill="FFFFFF"/>
        </w:rPr>
        <w:t xml:space="preserve"> art. 57 </w:t>
      </w:r>
      <w:proofErr w:type="spellStart"/>
      <w:r w:rsidR="00E75798" w:rsidRPr="00A20A43">
        <w:rPr>
          <w:color w:val="auto"/>
          <w:shd w:val="clear" w:color="auto" w:fill="FFFFFF"/>
        </w:rPr>
        <w:t>alin</w:t>
      </w:r>
      <w:proofErr w:type="spellEnd"/>
      <w:r w:rsidR="00E75798" w:rsidRPr="00A20A43">
        <w:rPr>
          <w:color w:val="auto"/>
          <w:shd w:val="clear" w:color="auto" w:fill="FFFFFF"/>
        </w:rPr>
        <w:t xml:space="preserve">.(1) </w:t>
      </w:r>
      <w:proofErr w:type="spellStart"/>
      <w:r w:rsidR="00E75798" w:rsidRPr="00A20A43">
        <w:rPr>
          <w:color w:val="auto"/>
          <w:shd w:val="clear" w:color="auto" w:fill="FFFFFF"/>
        </w:rPr>
        <w:t>litera</w:t>
      </w:r>
      <w:proofErr w:type="spellEnd"/>
      <w:r w:rsidR="00E75798" w:rsidRPr="00A20A43">
        <w:rPr>
          <w:color w:val="auto"/>
          <w:shd w:val="clear" w:color="auto" w:fill="FFFFFF"/>
        </w:rPr>
        <w:t xml:space="preserve"> b) din OUG nr. 112/2022. </w:t>
      </w:r>
      <w:r w:rsidR="00ED799D" w:rsidRPr="00A20A43">
        <w:rPr>
          <w:color w:val="auto"/>
          <w:shd w:val="clear" w:color="auto" w:fill="FFFFFF"/>
        </w:rPr>
        <w:t xml:space="preserve">Prin </w:t>
      </w:r>
      <w:proofErr w:type="spellStart"/>
      <w:r w:rsidR="00ED799D" w:rsidRPr="00A20A43">
        <w:rPr>
          <w:color w:val="auto"/>
          <w:shd w:val="clear" w:color="auto" w:fill="FFFFFF"/>
        </w:rPr>
        <w:t>demararea</w:t>
      </w:r>
      <w:proofErr w:type="spellEnd"/>
      <w:r w:rsidR="00ED799D" w:rsidRPr="00A20A43">
        <w:rPr>
          <w:color w:val="auto"/>
          <w:shd w:val="clear" w:color="auto" w:fill="FFFFFF"/>
        </w:rPr>
        <w:t xml:space="preserve"> </w:t>
      </w:r>
      <w:proofErr w:type="spellStart"/>
      <w:r w:rsidR="00ED799D" w:rsidRPr="00A20A43">
        <w:rPr>
          <w:color w:val="auto"/>
          <w:shd w:val="clear" w:color="auto" w:fill="FFFFFF"/>
        </w:rPr>
        <w:t>investiției</w:t>
      </w:r>
      <w:proofErr w:type="spellEnd"/>
      <w:r w:rsidR="00ED799D" w:rsidRPr="00A20A43">
        <w:rPr>
          <w:color w:val="auto"/>
          <w:shd w:val="clear" w:color="auto" w:fill="FFFFFF"/>
        </w:rPr>
        <w:t xml:space="preserve"> se </w:t>
      </w:r>
      <w:proofErr w:type="spellStart"/>
      <w:r w:rsidR="00ED799D" w:rsidRPr="00A20A43">
        <w:rPr>
          <w:color w:val="auto"/>
          <w:shd w:val="clear" w:color="auto" w:fill="FFFFFF"/>
        </w:rPr>
        <w:t>înțelege</w:t>
      </w:r>
      <w:proofErr w:type="spellEnd"/>
      <w:r w:rsidR="00ED799D" w:rsidRPr="00A20A43">
        <w:rPr>
          <w:color w:val="auto"/>
          <w:shd w:val="clear" w:color="auto" w:fill="FFFFFF"/>
        </w:rPr>
        <w:t xml:space="preserve"> fie </w:t>
      </w:r>
      <w:proofErr w:type="spellStart"/>
      <w:r w:rsidR="00ED799D" w:rsidRPr="00A20A43">
        <w:rPr>
          <w:color w:val="auto"/>
          <w:shd w:val="clear" w:color="auto" w:fill="FFFFFF"/>
        </w:rPr>
        <w:t>demararea</w:t>
      </w:r>
      <w:proofErr w:type="spellEnd"/>
      <w:r w:rsidR="00ED799D" w:rsidRPr="00A20A43">
        <w:rPr>
          <w:color w:val="auto"/>
          <w:shd w:val="clear" w:color="auto" w:fill="FFFFFF"/>
        </w:rPr>
        <w:t xml:space="preserve"> </w:t>
      </w:r>
      <w:proofErr w:type="spellStart"/>
      <w:r w:rsidR="00ED799D" w:rsidRPr="00A20A43">
        <w:rPr>
          <w:color w:val="auto"/>
          <w:shd w:val="clear" w:color="auto" w:fill="FFFFFF"/>
        </w:rPr>
        <w:t>lucrărilor</w:t>
      </w:r>
      <w:proofErr w:type="spellEnd"/>
      <w:r w:rsidR="00ED799D" w:rsidRPr="00A20A43">
        <w:rPr>
          <w:color w:val="auto"/>
          <w:shd w:val="clear" w:color="auto" w:fill="FFFFFF"/>
        </w:rPr>
        <w:t xml:space="preserve"> de </w:t>
      </w:r>
      <w:proofErr w:type="spellStart"/>
      <w:r w:rsidR="00ED799D" w:rsidRPr="00A20A43">
        <w:rPr>
          <w:color w:val="auto"/>
          <w:shd w:val="clear" w:color="auto" w:fill="FFFFFF"/>
        </w:rPr>
        <w:t>construcții</w:t>
      </w:r>
      <w:proofErr w:type="spellEnd"/>
      <w:r w:rsidR="00ED799D" w:rsidRPr="00A20A43">
        <w:rPr>
          <w:color w:val="auto"/>
          <w:shd w:val="clear" w:color="auto" w:fill="FFFFFF"/>
        </w:rPr>
        <w:t xml:space="preserve"> </w:t>
      </w:r>
      <w:proofErr w:type="spellStart"/>
      <w:r w:rsidR="00ED799D" w:rsidRPr="00A20A43">
        <w:rPr>
          <w:color w:val="auto"/>
          <w:shd w:val="clear" w:color="auto" w:fill="FFFFFF"/>
        </w:rPr>
        <w:t>în</w:t>
      </w:r>
      <w:proofErr w:type="spellEnd"/>
      <w:r w:rsidR="00ED799D" w:rsidRPr="00A20A43">
        <w:rPr>
          <w:color w:val="auto"/>
          <w:shd w:val="clear" w:color="auto" w:fill="FFFFFF"/>
        </w:rPr>
        <w:t xml:space="preserve"> </w:t>
      </w:r>
      <w:proofErr w:type="spellStart"/>
      <w:r w:rsidR="00ED799D" w:rsidRPr="00A20A43">
        <w:rPr>
          <w:color w:val="auto"/>
          <w:shd w:val="clear" w:color="auto" w:fill="FFFFFF"/>
        </w:rPr>
        <w:t>cadrul</w:t>
      </w:r>
      <w:proofErr w:type="spellEnd"/>
      <w:r w:rsidR="00ED799D" w:rsidRPr="00A20A43">
        <w:rPr>
          <w:color w:val="auto"/>
          <w:shd w:val="clear" w:color="auto" w:fill="FFFFFF"/>
        </w:rPr>
        <w:t xml:space="preserve"> </w:t>
      </w:r>
      <w:proofErr w:type="spellStart"/>
      <w:r w:rsidR="00ED799D" w:rsidRPr="00A20A43">
        <w:rPr>
          <w:color w:val="auto"/>
          <w:shd w:val="clear" w:color="auto" w:fill="FFFFFF"/>
        </w:rPr>
        <w:t>investiției</w:t>
      </w:r>
      <w:proofErr w:type="spellEnd"/>
      <w:r w:rsidR="00ED799D" w:rsidRPr="00A20A43">
        <w:rPr>
          <w:color w:val="auto"/>
          <w:shd w:val="clear" w:color="auto" w:fill="FFFFFF"/>
        </w:rPr>
        <w:t xml:space="preserve">, fie </w:t>
      </w:r>
      <w:proofErr w:type="spellStart"/>
      <w:r w:rsidR="00ED799D" w:rsidRPr="00A20A43">
        <w:rPr>
          <w:color w:val="auto"/>
          <w:shd w:val="clear" w:color="auto" w:fill="FFFFFF"/>
        </w:rPr>
        <w:t>primul</w:t>
      </w:r>
      <w:proofErr w:type="spellEnd"/>
      <w:r w:rsidR="00ED799D" w:rsidRPr="00A20A43">
        <w:rPr>
          <w:color w:val="auto"/>
          <w:shd w:val="clear" w:color="auto" w:fill="FFFFFF"/>
        </w:rPr>
        <w:t xml:space="preserve"> </w:t>
      </w:r>
      <w:proofErr w:type="spellStart"/>
      <w:r w:rsidR="00ED799D" w:rsidRPr="00A20A43">
        <w:rPr>
          <w:color w:val="auto"/>
          <w:shd w:val="clear" w:color="auto" w:fill="FFFFFF"/>
        </w:rPr>
        <w:t>angajament</w:t>
      </w:r>
      <w:proofErr w:type="spellEnd"/>
      <w:r w:rsidR="00ED799D" w:rsidRPr="00A20A43">
        <w:rPr>
          <w:color w:val="auto"/>
          <w:shd w:val="clear" w:color="auto" w:fill="FFFFFF"/>
        </w:rPr>
        <w:t xml:space="preserve"> cu </w:t>
      </w:r>
      <w:proofErr w:type="spellStart"/>
      <w:r w:rsidR="00ED799D" w:rsidRPr="00A20A43">
        <w:rPr>
          <w:color w:val="auto"/>
          <w:shd w:val="clear" w:color="auto" w:fill="FFFFFF"/>
        </w:rPr>
        <w:t>caracter</w:t>
      </w:r>
      <w:proofErr w:type="spellEnd"/>
      <w:r w:rsidR="00ED799D" w:rsidRPr="00A20A43">
        <w:rPr>
          <w:color w:val="auto"/>
          <w:shd w:val="clear" w:color="auto" w:fill="FFFFFF"/>
        </w:rPr>
        <w:t xml:space="preserve"> juridic </w:t>
      </w:r>
      <w:proofErr w:type="spellStart"/>
      <w:r w:rsidR="00ED799D" w:rsidRPr="00A20A43">
        <w:rPr>
          <w:color w:val="auto"/>
          <w:shd w:val="clear" w:color="auto" w:fill="FFFFFF"/>
        </w:rPr>
        <w:t>obligatoriu</w:t>
      </w:r>
      <w:proofErr w:type="spellEnd"/>
      <w:r w:rsidR="00ED799D" w:rsidRPr="00A20A43">
        <w:rPr>
          <w:color w:val="auto"/>
          <w:shd w:val="clear" w:color="auto" w:fill="FFFFFF"/>
        </w:rPr>
        <w:t xml:space="preserve"> de </w:t>
      </w:r>
      <w:proofErr w:type="spellStart"/>
      <w:r w:rsidR="00ED799D" w:rsidRPr="00A20A43">
        <w:rPr>
          <w:color w:val="auto"/>
          <w:shd w:val="clear" w:color="auto" w:fill="FFFFFF"/>
        </w:rPr>
        <w:t>comandă</w:t>
      </w:r>
      <w:proofErr w:type="spellEnd"/>
      <w:r w:rsidR="00ED799D" w:rsidRPr="00A20A43">
        <w:rPr>
          <w:color w:val="auto"/>
          <w:shd w:val="clear" w:color="auto" w:fill="FFFFFF"/>
        </w:rPr>
        <w:t xml:space="preserve"> </w:t>
      </w:r>
      <w:proofErr w:type="spellStart"/>
      <w:r w:rsidR="00ED799D" w:rsidRPr="00A20A43">
        <w:rPr>
          <w:color w:val="auto"/>
          <w:shd w:val="clear" w:color="auto" w:fill="FFFFFF"/>
        </w:rPr>
        <w:t>pentru</w:t>
      </w:r>
      <w:proofErr w:type="spellEnd"/>
      <w:r w:rsidR="00ED799D" w:rsidRPr="00A20A43">
        <w:rPr>
          <w:color w:val="auto"/>
          <w:shd w:val="clear" w:color="auto" w:fill="FFFFFF"/>
        </w:rPr>
        <w:t xml:space="preserve"> </w:t>
      </w:r>
      <w:proofErr w:type="spellStart"/>
      <w:r w:rsidR="00ED799D" w:rsidRPr="00A20A43">
        <w:rPr>
          <w:color w:val="auto"/>
          <w:shd w:val="clear" w:color="auto" w:fill="FFFFFF"/>
        </w:rPr>
        <w:t>echipamente</w:t>
      </w:r>
      <w:proofErr w:type="spellEnd"/>
      <w:r w:rsidR="00ED799D" w:rsidRPr="00A20A43">
        <w:rPr>
          <w:color w:val="auto"/>
          <w:shd w:val="clear" w:color="auto" w:fill="FFFFFF"/>
        </w:rPr>
        <w:t xml:space="preserve"> </w:t>
      </w:r>
      <w:proofErr w:type="spellStart"/>
      <w:r w:rsidR="00ED799D" w:rsidRPr="00A20A43">
        <w:rPr>
          <w:color w:val="auto"/>
          <w:shd w:val="clear" w:color="auto" w:fill="FFFFFF"/>
        </w:rPr>
        <w:t>sau</w:t>
      </w:r>
      <w:proofErr w:type="spellEnd"/>
      <w:r w:rsidR="00ED799D" w:rsidRPr="00A20A43">
        <w:rPr>
          <w:color w:val="auto"/>
          <w:shd w:val="clear" w:color="auto" w:fill="FFFFFF"/>
        </w:rPr>
        <w:t xml:space="preserve"> </w:t>
      </w:r>
      <w:proofErr w:type="spellStart"/>
      <w:r w:rsidR="00ED799D" w:rsidRPr="00A20A43">
        <w:rPr>
          <w:color w:val="auto"/>
          <w:shd w:val="clear" w:color="auto" w:fill="FFFFFF"/>
        </w:rPr>
        <w:t>oricare</w:t>
      </w:r>
      <w:proofErr w:type="spellEnd"/>
      <w:r w:rsidR="00ED799D" w:rsidRPr="00A20A43">
        <w:rPr>
          <w:color w:val="auto"/>
          <w:shd w:val="clear" w:color="auto" w:fill="FFFFFF"/>
        </w:rPr>
        <w:t xml:space="preserve"> alt </w:t>
      </w:r>
      <w:proofErr w:type="spellStart"/>
      <w:r w:rsidR="00ED799D" w:rsidRPr="00A20A43">
        <w:rPr>
          <w:color w:val="auto"/>
          <w:shd w:val="clear" w:color="auto" w:fill="FFFFFF"/>
        </w:rPr>
        <w:t>angajament</w:t>
      </w:r>
      <w:proofErr w:type="spellEnd"/>
      <w:r w:rsidR="00ED799D" w:rsidRPr="00A20A43">
        <w:rPr>
          <w:color w:val="auto"/>
          <w:shd w:val="clear" w:color="auto" w:fill="FFFFFF"/>
        </w:rPr>
        <w:t xml:space="preserve"> </w:t>
      </w:r>
      <w:proofErr w:type="spellStart"/>
      <w:r w:rsidR="00ED799D" w:rsidRPr="00A20A43">
        <w:rPr>
          <w:color w:val="auto"/>
          <w:shd w:val="clear" w:color="auto" w:fill="FFFFFF"/>
        </w:rPr>
        <w:t>prin</w:t>
      </w:r>
      <w:proofErr w:type="spellEnd"/>
      <w:r w:rsidR="00ED799D" w:rsidRPr="00A20A43">
        <w:rPr>
          <w:color w:val="auto"/>
          <w:shd w:val="clear" w:color="auto" w:fill="FFFFFF"/>
        </w:rPr>
        <w:t xml:space="preserve"> care </w:t>
      </w:r>
      <w:proofErr w:type="spellStart"/>
      <w:r w:rsidR="00ED799D" w:rsidRPr="00A20A43">
        <w:rPr>
          <w:color w:val="auto"/>
          <w:shd w:val="clear" w:color="auto" w:fill="FFFFFF"/>
        </w:rPr>
        <w:t>investiția</w:t>
      </w:r>
      <w:proofErr w:type="spellEnd"/>
      <w:r w:rsidR="00ED799D" w:rsidRPr="00A20A43">
        <w:rPr>
          <w:color w:val="auto"/>
          <w:shd w:val="clear" w:color="auto" w:fill="FFFFFF"/>
        </w:rPr>
        <w:t xml:space="preserve"> </w:t>
      </w:r>
      <w:proofErr w:type="spellStart"/>
      <w:r w:rsidR="00ED799D" w:rsidRPr="00A20A43">
        <w:rPr>
          <w:color w:val="auto"/>
          <w:shd w:val="clear" w:color="auto" w:fill="FFFFFF"/>
        </w:rPr>
        <w:t>devine</w:t>
      </w:r>
      <w:proofErr w:type="spellEnd"/>
      <w:r w:rsidR="00ED799D" w:rsidRPr="00A20A43">
        <w:rPr>
          <w:color w:val="auto"/>
          <w:shd w:val="clear" w:color="auto" w:fill="FFFFFF"/>
        </w:rPr>
        <w:t xml:space="preserve"> </w:t>
      </w:r>
      <w:proofErr w:type="spellStart"/>
      <w:r w:rsidR="00ED799D" w:rsidRPr="00A20A43">
        <w:rPr>
          <w:color w:val="auto"/>
          <w:shd w:val="clear" w:color="auto" w:fill="FFFFFF"/>
        </w:rPr>
        <w:t>ireversibilă</w:t>
      </w:r>
      <w:proofErr w:type="spellEnd"/>
      <w:r w:rsidR="00ED799D" w:rsidRPr="00A20A43">
        <w:rPr>
          <w:color w:val="auto"/>
          <w:shd w:val="clear" w:color="auto" w:fill="FFFFFF"/>
        </w:rPr>
        <w:t xml:space="preserve">, </w:t>
      </w:r>
      <w:proofErr w:type="spellStart"/>
      <w:r w:rsidR="00ED799D" w:rsidRPr="00A20A43">
        <w:rPr>
          <w:color w:val="auto"/>
          <w:shd w:val="clear" w:color="auto" w:fill="FFFFFF"/>
        </w:rPr>
        <w:t>în</w:t>
      </w:r>
      <w:proofErr w:type="spellEnd"/>
      <w:r w:rsidR="00ED799D" w:rsidRPr="00A20A43">
        <w:rPr>
          <w:color w:val="auto"/>
          <w:shd w:val="clear" w:color="auto" w:fill="FFFFFF"/>
        </w:rPr>
        <w:t xml:space="preserve"> </w:t>
      </w:r>
      <w:proofErr w:type="spellStart"/>
      <w:r w:rsidR="00ED799D" w:rsidRPr="00A20A43">
        <w:rPr>
          <w:color w:val="auto"/>
          <w:shd w:val="clear" w:color="auto" w:fill="FFFFFF"/>
        </w:rPr>
        <w:t>funcție</w:t>
      </w:r>
      <w:proofErr w:type="spellEnd"/>
      <w:r w:rsidR="00ED799D" w:rsidRPr="00A20A43">
        <w:rPr>
          <w:color w:val="auto"/>
          <w:shd w:val="clear" w:color="auto" w:fill="FFFFFF"/>
        </w:rPr>
        <w:t xml:space="preserve"> de care are loc </w:t>
      </w:r>
      <w:proofErr w:type="spellStart"/>
      <w:r w:rsidR="00ED799D" w:rsidRPr="00A20A43">
        <w:rPr>
          <w:color w:val="auto"/>
          <w:shd w:val="clear" w:color="auto" w:fill="FFFFFF"/>
        </w:rPr>
        <w:t>primul</w:t>
      </w:r>
      <w:proofErr w:type="spellEnd"/>
      <w:r w:rsidR="00ED799D" w:rsidRPr="00A20A43">
        <w:rPr>
          <w:color w:val="auto"/>
          <w:shd w:val="clear" w:color="auto" w:fill="FFFFFF"/>
        </w:rPr>
        <w:t>.</w:t>
      </w:r>
    </w:p>
    <w:p w14:paraId="6CA01967" w14:textId="54FB672C" w:rsidR="00315C59" w:rsidRPr="00A20A43" w:rsidRDefault="001E3F55" w:rsidP="007A519C">
      <w:pPr>
        <w:pStyle w:val="Default"/>
        <w:spacing w:line="276" w:lineRule="auto"/>
        <w:jc w:val="both"/>
        <w:rPr>
          <w:i/>
          <w:color w:val="auto"/>
          <w:lang w:val="fr-FR"/>
        </w:rPr>
      </w:pPr>
      <w:r w:rsidRPr="00A20A43">
        <w:rPr>
          <w:b/>
          <w:color w:val="auto"/>
          <w:shd w:val="clear" w:color="auto" w:fill="FFFFFF"/>
          <w:lang w:val="fr-FR"/>
        </w:rPr>
        <w:t>b)</w:t>
      </w:r>
      <w:r w:rsidRPr="00A20A43">
        <w:rPr>
          <w:color w:val="auto"/>
          <w:shd w:val="clear" w:color="auto" w:fill="FFFFFF"/>
          <w:lang w:val="fr-FR"/>
        </w:rPr>
        <w:t xml:space="preserve"> </w:t>
      </w:r>
      <w:proofErr w:type="spellStart"/>
      <w:r w:rsidRPr="00A20A43">
        <w:rPr>
          <w:color w:val="auto"/>
          <w:shd w:val="clear" w:color="auto" w:fill="FFFFFF"/>
          <w:lang w:val="fr-FR"/>
        </w:rPr>
        <w:t>Să</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finalizeze</w:t>
      </w:r>
      <w:proofErr w:type="spellEnd"/>
      <w:r w:rsidRPr="00A20A43">
        <w:rPr>
          <w:color w:val="auto"/>
          <w:shd w:val="clear" w:color="auto" w:fill="FFFFFF"/>
          <w:lang w:val="fr-FR"/>
        </w:rPr>
        <w:t xml:space="preserve"> </w:t>
      </w:r>
      <w:proofErr w:type="spellStart"/>
      <w:r w:rsidRPr="00A20A43">
        <w:rPr>
          <w:color w:val="auto"/>
          <w:shd w:val="clear" w:color="auto" w:fill="FFFFFF"/>
          <w:lang w:val="fr-FR"/>
        </w:rPr>
        <w:t>investiția</w:t>
      </w:r>
      <w:proofErr w:type="spellEnd"/>
      <w:r w:rsidRPr="00A20A43">
        <w:rPr>
          <w:color w:val="auto"/>
          <w:shd w:val="clear" w:color="auto" w:fill="FFFFFF"/>
          <w:lang w:val="fr-FR"/>
        </w:rPr>
        <w:t xml:space="preserve"> </w:t>
      </w:r>
      <w:proofErr w:type="spellStart"/>
      <w:r w:rsidR="00315C59" w:rsidRPr="00A20A43">
        <w:rPr>
          <w:color w:val="auto"/>
          <w:lang w:val="fr-FR"/>
        </w:rPr>
        <w:t>într</w:t>
      </w:r>
      <w:proofErr w:type="spellEnd"/>
      <w:r w:rsidR="00315C59" w:rsidRPr="00A20A43">
        <w:rPr>
          <w:color w:val="auto"/>
          <w:lang w:val="fr-FR"/>
        </w:rPr>
        <w:t xml:space="preserve">-o </w:t>
      </w:r>
      <w:proofErr w:type="spellStart"/>
      <w:r w:rsidR="00315C59" w:rsidRPr="00A20A43">
        <w:rPr>
          <w:color w:val="auto"/>
          <w:lang w:val="fr-FR"/>
        </w:rPr>
        <w:t>perioadă</w:t>
      </w:r>
      <w:proofErr w:type="spellEnd"/>
      <w:r w:rsidR="00315C59" w:rsidRPr="00A20A43">
        <w:rPr>
          <w:color w:val="auto"/>
          <w:lang w:val="fr-FR"/>
        </w:rPr>
        <w:t xml:space="preserve"> de 2 (</w:t>
      </w:r>
      <w:proofErr w:type="spellStart"/>
      <w:r w:rsidR="00315C59" w:rsidRPr="00A20A43">
        <w:rPr>
          <w:color w:val="auto"/>
          <w:lang w:val="fr-FR"/>
        </w:rPr>
        <w:t>doi</w:t>
      </w:r>
      <w:proofErr w:type="spellEnd"/>
      <w:r w:rsidR="00315C59" w:rsidRPr="00A20A43">
        <w:rPr>
          <w:color w:val="auto"/>
          <w:lang w:val="fr-FR"/>
        </w:rPr>
        <w:t xml:space="preserve">) </w:t>
      </w:r>
      <w:proofErr w:type="spellStart"/>
      <w:r w:rsidR="00315C59" w:rsidRPr="00A20A43">
        <w:rPr>
          <w:color w:val="auto"/>
          <w:lang w:val="fr-FR"/>
        </w:rPr>
        <w:t>ani</w:t>
      </w:r>
      <w:proofErr w:type="spellEnd"/>
      <w:r w:rsidR="00315C59" w:rsidRPr="00A20A43">
        <w:rPr>
          <w:color w:val="auto"/>
          <w:lang w:val="fr-FR"/>
        </w:rPr>
        <w:t xml:space="preserve"> de la </w:t>
      </w:r>
      <w:proofErr w:type="spellStart"/>
      <w:r w:rsidR="00315C59" w:rsidRPr="00A20A43">
        <w:rPr>
          <w:color w:val="auto"/>
          <w:lang w:val="fr-FR"/>
        </w:rPr>
        <w:t>semnarea</w:t>
      </w:r>
      <w:proofErr w:type="spellEnd"/>
      <w:r w:rsidR="00315C59" w:rsidRPr="00A20A43">
        <w:rPr>
          <w:color w:val="auto"/>
          <w:lang w:val="fr-FR"/>
        </w:rPr>
        <w:t xml:space="preserve"> </w:t>
      </w:r>
      <w:proofErr w:type="spellStart"/>
      <w:r w:rsidR="00315C59" w:rsidRPr="00A20A43">
        <w:rPr>
          <w:color w:val="auto"/>
          <w:lang w:val="fr-FR"/>
        </w:rPr>
        <w:t>contractului</w:t>
      </w:r>
      <w:proofErr w:type="spellEnd"/>
      <w:r w:rsidR="00315C59" w:rsidRPr="00A20A43">
        <w:rPr>
          <w:color w:val="auto"/>
          <w:lang w:val="fr-FR"/>
        </w:rPr>
        <w:t xml:space="preserve"> de </w:t>
      </w:r>
      <w:proofErr w:type="spellStart"/>
      <w:r w:rsidR="00315C59" w:rsidRPr="00A20A43">
        <w:rPr>
          <w:color w:val="auto"/>
          <w:lang w:val="fr-FR"/>
        </w:rPr>
        <w:t>finanțare</w:t>
      </w:r>
      <w:proofErr w:type="spellEnd"/>
      <w:r w:rsidR="00315C59" w:rsidRPr="00A20A43">
        <w:rPr>
          <w:color w:val="auto"/>
          <w:lang w:val="fr-FR"/>
        </w:rPr>
        <w:t xml:space="preserve"> </w:t>
      </w:r>
      <w:proofErr w:type="spellStart"/>
      <w:r w:rsidR="00315C59" w:rsidRPr="00A20A43">
        <w:rPr>
          <w:color w:val="auto"/>
          <w:lang w:val="fr-FR"/>
        </w:rPr>
        <w:t>cu</w:t>
      </w:r>
      <w:proofErr w:type="spellEnd"/>
      <w:r w:rsidR="00315C59" w:rsidRPr="00A20A43">
        <w:rPr>
          <w:color w:val="auto"/>
          <w:lang w:val="fr-FR"/>
        </w:rPr>
        <w:t xml:space="preserve"> </w:t>
      </w:r>
      <w:proofErr w:type="spellStart"/>
      <w:r w:rsidR="00315C59" w:rsidRPr="00A20A43">
        <w:rPr>
          <w:color w:val="auto"/>
          <w:lang w:val="fr-FR"/>
        </w:rPr>
        <w:t>Autoritatea</w:t>
      </w:r>
      <w:proofErr w:type="spellEnd"/>
      <w:r w:rsidR="00315C59" w:rsidRPr="00A20A43">
        <w:rPr>
          <w:color w:val="auto"/>
          <w:lang w:val="fr-FR"/>
        </w:rPr>
        <w:t xml:space="preserve"> de Management a </w:t>
      </w:r>
      <w:proofErr w:type="spellStart"/>
      <w:r w:rsidR="00315C59" w:rsidRPr="00A20A43">
        <w:rPr>
          <w:color w:val="auto"/>
          <w:lang w:val="fr-FR"/>
        </w:rPr>
        <w:t>Programului</w:t>
      </w:r>
      <w:proofErr w:type="spellEnd"/>
      <w:r w:rsidR="00315C59" w:rsidRPr="00A20A43">
        <w:rPr>
          <w:color w:val="auto"/>
          <w:lang w:val="fr-FR"/>
        </w:rPr>
        <w:t xml:space="preserve"> </w:t>
      </w:r>
      <w:proofErr w:type="spellStart"/>
      <w:r w:rsidR="00315C59" w:rsidRPr="00A20A43">
        <w:rPr>
          <w:color w:val="auto"/>
          <w:lang w:val="fr-FR"/>
        </w:rPr>
        <w:t>Regional</w:t>
      </w:r>
      <w:proofErr w:type="spellEnd"/>
      <w:r w:rsidR="00315C59" w:rsidRPr="00A20A43">
        <w:rPr>
          <w:color w:val="auto"/>
          <w:lang w:val="fr-FR"/>
        </w:rPr>
        <w:t xml:space="preserve"> </w:t>
      </w:r>
      <w:proofErr w:type="spellStart"/>
      <w:r w:rsidR="00315C59" w:rsidRPr="00A20A43">
        <w:rPr>
          <w:color w:val="auto"/>
          <w:lang w:val="fr-FR"/>
        </w:rPr>
        <w:t>Nord-Vest</w:t>
      </w:r>
      <w:proofErr w:type="spellEnd"/>
      <w:r w:rsidR="00315C59" w:rsidRPr="00A20A43">
        <w:rPr>
          <w:color w:val="auto"/>
          <w:lang w:val="fr-FR"/>
        </w:rPr>
        <w:t xml:space="preserve"> 2021-2027. </w:t>
      </w:r>
      <w:proofErr w:type="spellStart"/>
      <w:r w:rsidR="00315C59" w:rsidRPr="00A20A43">
        <w:rPr>
          <w:color w:val="auto"/>
          <w:lang w:val="fr-FR"/>
        </w:rPr>
        <w:t>Acest</w:t>
      </w:r>
      <w:proofErr w:type="spellEnd"/>
      <w:r w:rsidR="00315C59" w:rsidRPr="00A20A43">
        <w:rPr>
          <w:color w:val="auto"/>
          <w:lang w:val="fr-FR"/>
        </w:rPr>
        <w:t xml:space="preserve"> </w:t>
      </w:r>
      <w:proofErr w:type="spellStart"/>
      <w:r w:rsidR="00315C59" w:rsidRPr="00A20A43">
        <w:rPr>
          <w:color w:val="auto"/>
          <w:lang w:val="fr-FR"/>
        </w:rPr>
        <w:t>termen</w:t>
      </w:r>
      <w:proofErr w:type="spellEnd"/>
      <w:r w:rsidR="00315C59" w:rsidRPr="00A20A43">
        <w:rPr>
          <w:color w:val="auto"/>
          <w:lang w:val="fr-FR"/>
        </w:rPr>
        <w:t xml:space="preserve"> </w:t>
      </w:r>
      <w:proofErr w:type="spellStart"/>
      <w:r w:rsidR="00315C59" w:rsidRPr="00A20A43">
        <w:rPr>
          <w:color w:val="auto"/>
          <w:lang w:val="fr-FR"/>
        </w:rPr>
        <w:t>poate</w:t>
      </w:r>
      <w:proofErr w:type="spellEnd"/>
      <w:r w:rsidR="00315C59" w:rsidRPr="00A20A43">
        <w:rPr>
          <w:color w:val="auto"/>
          <w:lang w:val="fr-FR"/>
        </w:rPr>
        <w:t xml:space="preserve"> fi </w:t>
      </w:r>
      <w:proofErr w:type="spellStart"/>
      <w:r w:rsidR="00315C59" w:rsidRPr="00A20A43">
        <w:rPr>
          <w:color w:val="auto"/>
          <w:lang w:val="fr-FR"/>
        </w:rPr>
        <w:t>prelungit</w:t>
      </w:r>
      <w:proofErr w:type="spellEnd"/>
      <w:r w:rsidR="00315C59" w:rsidRPr="00A20A43">
        <w:rPr>
          <w:color w:val="auto"/>
          <w:lang w:val="fr-FR"/>
        </w:rPr>
        <w:t xml:space="preserve"> </w:t>
      </w:r>
      <w:proofErr w:type="spellStart"/>
      <w:r w:rsidR="00315C59" w:rsidRPr="00A20A43">
        <w:rPr>
          <w:color w:val="auto"/>
          <w:lang w:val="fr-FR"/>
        </w:rPr>
        <w:t>prin</w:t>
      </w:r>
      <w:proofErr w:type="spellEnd"/>
      <w:r w:rsidR="00315C59" w:rsidRPr="00A20A43">
        <w:rPr>
          <w:color w:val="auto"/>
          <w:lang w:val="fr-FR"/>
        </w:rPr>
        <w:t xml:space="preserve"> </w:t>
      </w:r>
      <w:proofErr w:type="spellStart"/>
      <w:r w:rsidR="00315C59" w:rsidRPr="00A20A43">
        <w:rPr>
          <w:color w:val="auto"/>
          <w:lang w:val="fr-FR"/>
        </w:rPr>
        <w:t>încheierea</w:t>
      </w:r>
      <w:proofErr w:type="spellEnd"/>
      <w:r w:rsidR="00315C59" w:rsidRPr="00A20A43">
        <w:rPr>
          <w:color w:val="auto"/>
          <w:lang w:val="fr-FR"/>
        </w:rPr>
        <w:t xml:space="preserve"> </w:t>
      </w:r>
      <w:proofErr w:type="spellStart"/>
      <w:r w:rsidR="00315C59" w:rsidRPr="00A20A43">
        <w:rPr>
          <w:color w:val="auto"/>
          <w:lang w:val="fr-FR"/>
        </w:rPr>
        <w:t>unui</w:t>
      </w:r>
      <w:proofErr w:type="spellEnd"/>
      <w:r w:rsidR="00315C59" w:rsidRPr="00A20A43">
        <w:rPr>
          <w:color w:val="auto"/>
          <w:lang w:val="fr-FR"/>
        </w:rPr>
        <w:t xml:space="preserve">  </w:t>
      </w:r>
      <w:proofErr w:type="spellStart"/>
      <w:r w:rsidR="00315C59" w:rsidRPr="00A20A43">
        <w:rPr>
          <w:color w:val="auto"/>
          <w:lang w:val="fr-FR"/>
        </w:rPr>
        <w:t>act</w:t>
      </w:r>
      <w:proofErr w:type="spellEnd"/>
      <w:r w:rsidR="00315C59" w:rsidRPr="00A20A43">
        <w:rPr>
          <w:color w:val="auto"/>
          <w:lang w:val="fr-FR"/>
        </w:rPr>
        <w:t xml:space="preserve"> </w:t>
      </w:r>
      <w:proofErr w:type="spellStart"/>
      <w:r w:rsidR="00315C59" w:rsidRPr="00A20A43">
        <w:rPr>
          <w:color w:val="auto"/>
          <w:lang w:val="fr-FR"/>
        </w:rPr>
        <w:t>adițional</w:t>
      </w:r>
      <w:proofErr w:type="spellEnd"/>
      <w:r w:rsidR="00315C59" w:rsidRPr="00A20A43">
        <w:rPr>
          <w:color w:val="auto"/>
          <w:lang w:val="fr-FR"/>
        </w:rPr>
        <w:t xml:space="preserve"> la </w:t>
      </w:r>
      <w:proofErr w:type="spellStart"/>
      <w:r w:rsidR="00315C59" w:rsidRPr="00A20A43">
        <w:rPr>
          <w:color w:val="auto"/>
          <w:lang w:val="fr-FR"/>
        </w:rPr>
        <w:t>prezentul</w:t>
      </w:r>
      <w:proofErr w:type="spellEnd"/>
      <w:r w:rsidR="00315C59" w:rsidRPr="00A20A43">
        <w:rPr>
          <w:color w:val="auto"/>
          <w:lang w:val="fr-FR"/>
        </w:rPr>
        <w:t xml:space="preserve"> </w:t>
      </w:r>
      <w:proofErr w:type="spellStart"/>
      <w:r w:rsidR="00315C59" w:rsidRPr="00A20A43">
        <w:rPr>
          <w:color w:val="auto"/>
          <w:lang w:val="fr-FR"/>
        </w:rPr>
        <w:t>contract</w:t>
      </w:r>
      <w:proofErr w:type="spellEnd"/>
      <w:r w:rsidR="00315C59" w:rsidRPr="00A20A43">
        <w:rPr>
          <w:color w:val="auto"/>
          <w:lang w:val="fr-FR"/>
        </w:rPr>
        <w:t xml:space="preserve">, </w:t>
      </w:r>
      <w:proofErr w:type="spellStart"/>
      <w:r w:rsidR="00315C59" w:rsidRPr="00A20A43">
        <w:rPr>
          <w:color w:val="auto"/>
          <w:lang w:val="fr-FR"/>
        </w:rPr>
        <w:t>exclusiv</w:t>
      </w:r>
      <w:proofErr w:type="spellEnd"/>
      <w:r w:rsidR="00315C59" w:rsidRPr="00A20A43">
        <w:rPr>
          <w:color w:val="auto"/>
          <w:lang w:val="fr-FR"/>
        </w:rPr>
        <w:t xml:space="preserve"> ca </w:t>
      </w:r>
      <w:proofErr w:type="spellStart"/>
      <w:r w:rsidR="00315C59" w:rsidRPr="00A20A43">
        <w:rPr>
          <w:color w:val="auto"/>
          <w:lang w:val="fr-FR"/>
        </w:rPr>
        <w:t>urmare</w:t>
      </w:r>
      <w:proofErr w:type="spellEnd"/>
      <w:r w:rsidR="00315C59" w:rsidRPr="00A20A43">
        <w:rPr>
          <w:color w:val="auto"/>
          <w:lang w:val="fr-FR"/>
        </w:rPr>
        <w:t xml:space="preserve"> a </w:t>
      </w:r>
      <w:proofErr w:type="spellStart"/>
      <w:r w:rsidR="00315C59" w:rsidRPr="00A20A43">
        <w:rPr>
          <w:color w:val="auto"/>
          <w:lang w:val="fr-FR"/>
        </w:rPr>
        <w:t>modificărilor</w:t>
      </w:r>
      <w:proofErr w:type="spellEnd"/>
      <w:r w:rsidR="00315C59" w:rsidRPr="00A20A43">
        <w:rPr>
          <w:color w:val="auto"/>
          <w:lang w:val="fr-FR"/>
        </w:rPr>
        <w:t xml:space="preserve"> </w:t>
      </w:r>
      <w:proofErr w:type="spellStart"/>
      <w:r w:rsidR="00315C59" w:rsidRPr="00A20A43">
        <w:rPr>
          <w:color w:val="auto"/>
          <w:lang w:val="fr-FR"/>
        </w:rPr>
        <w:t>intervenite</w:t>
      </w:r>
      <w:proofErr w:type="spellEnd"/>
      <w:r w:rsidR="00315C59" w:rsidRPr="00A20A43">
        <w:rPr>
          <w:color w:val="auto"/>
          <w:lang w:val="fr-FR"/>
        </w:rPr>
        <w:t xml:space="preserve"> </w:t>
      </w:r>
      <w:proofErr w:type="spellStart"/>
      <w:r w:rsidR="00315C59" w:rsidRPr="00A20A43">
        <w:rPr>
          <w:color w:val="auto"/>
          <w:lang w:val="fr-FR"/>
        </w:rPr>
        <w:t>în</w:t>
      </w:r>
      <w:proofErr w:type="spellEnd"/>
      <w:r w:rsidR="00315C59" w:rsidRPr="00A20A43">
        <w:rPr>
          <w:color w:val="auto"/>
          <w:lang w:val="fr-FR"/>
        </w:rPr>
        <w:t xml:space="preserve"> </w:t>
      </w:r>
      <w:proofErr w:type="spellStart"/>
      <w:r w:rsidR="00315C59" w:rsidRPr="00A20A43">
        <w:rPr>
          <w:color w:val="auto"/>
          <w:lang w:val="fr-FR"/>
        </w:rPr>
        <w:t>contractul</w:t>
      </w:r>
      <w:proofErr w:type="spellEnd"/>
      <w:r w:rsidR="00315C59" w:rsidRPr="00A20A43">
        <w:rPr>
          <w:color w:val="auto"/>
          <w:lang w:val="fr-FR"/>
        </w:rPr>
        <w:t xml:space="preserve"> de </w:t>
      </w:r>
      <w:proofErr w:type="spellStart"/>
      <w:r w:rsidR="00315C59" w:rsidRPr="00A20A43">
        <w:rPr>
          <w:color w:val="auto"/>
          <w:lang w:val="fr-FR"/>
        </w:rPr>
        <w:t>finanțare</w:t>
      </w:r>
      <w:proofErr w:type="spellEnd"/>
      <w:r w:rsidR="00315C59" w:rsidRPr="00A20A43">
        <w:rPr>
          <w:color w:val="auto"/>
          <w:lang w:val="fr-FR"/>
        </w:rPr>
        <w:t xml:space="preserve"> </w:t>
      </w:r>
      <w:proofErr w:type="spellStart"/>
      <w:r w:rsidR="00315C59" w:rsidRPr="00A20A43">
        <w:rPr>
          <w:color w:val="auto"/>
          <w:lang w:val="fr-FR"/>
        </w:rPr>
        <w:t>încheiat</w:t>
      </w:r>
      <w:proofErr w:type="spellEnd"/>
      <w:r w:rsidR="00315C59" w:rsidRPr="00A20A43">
        <w:rPr>
          <w:color w:val="auto"/>
          <w:lang w:val="fr-FR"/>
        </w:rPr>
        <w:t xml:space="preserve"> </w:t>
      </w:r>
      <w:proofErr w:type="spellStart"/>
      <w:r w:rsidR="00315C59" w:rsidRPr="00A20A43">
        <w:rPr>
          <w:color w:val="auto"/>
          <w:lang w:val="fr-FR"/>
        </w:rPr>
        <w:t>între</w:t>
      </w:r>
      <w:proofErr w:type="spellEnd"/>
      <w:r w:rsidR="00315C59" w:rsidRPr="00A20A43">
        <w:rPr>
          <w:color w:val="auto"/>
          <w:lang w:val="fr-FR"/>
        </w:rPr>
        <w:t xml:space="preserve"> </w:t>
      </w:r>
      <w:proofErr w:type="spellStart"/>
      <w:r w:rsidR="00315C59" w:rsidRPr="00A20A43">
        <w:rPr>
          <w:color w:val="auto"/>
          <w:lang w:val="fr-FR"/>
        </w:rPr>
        <w:t>concesionar</w:t>
      </w:r>
      <w:proofErr w:type="spellEnd"/>
      <w:r w:rsidR="00315C59" w:rsidRPr="00A20A43">
        <w:rPr>
          <w:color w:val="auto"/>
          <w:lang w:val="fr-FR"/>
        </w:rPr>
        <w:t xml:space="preserve"> </w:t>
      </w:r>
      <w:proofErr w:type="spellStart"/>
      <w:r w:rsidR="00315C59" w:rsidRPr="00A20A43">
        <w:rPr>
          <w:color w:val="auto"/>
          <w:lang w:val="fr-FR"/>
        </w:rPr>
        <w:t>și</w:t>
      </w:r>
      <w:proofErr w:type="spellEnd"/>
      <w:r w:rsidR="00315C59" w:rsidRPr="00A20A43">
        <w:rPr>
          <w:color w:val="auto"/>
          <w:lang w:val="fr-FR"/>
        </w:rPr>
        <w:t xml:space="preserve"> </w:t>
      </w:r>
      <w:proofErr w:type="spellStart"/>
      <w:r w:rsidR="00315C59" w:rsidRPr="00A20A43">
        <w:rPr>
          <w:color w:val="auto"/>
          <w:lang w:val="fr-FR"/>
        </w:rPr>
        <w:t>Autoritatea</w:t>
      </w:r>
      <w:proofErr w:type="spellEnd"/>
      <w:r w:rsidR="00315C59" w:rsidRPr="00A20A43">
        <w:rPr>
          <w:color w:val="auto"/>
          <w:lang w:val="fr-FR"/>
        </w:rPr>
        <w:t xml:space="preserve"> de Management </w:t>
      </w:r>
      <w:proofErr w:type="spellStart"/>
      <w:r w:rsidR="00315C59" w:rsidRPr="00A20A43">
        <w:rPr>
          <w:color w:val="auto"/>
          <w:lang w:val="fr-FR"/>
        </w:rPr>
        <w:t>pentru</w:t>
      </w:r>
      <w:proofErr w:type="spellEnd"/>
      <w:r w:rsidR="00315C59" w:rsidRPr="00A20A43">
        <w:rPr>
          <w:color w:val="auto"/>
          <w:lang w:val="fr-FR"/>
        </w:rPr>
        <w:t xml:space="preserve"> </w:t>
      </w:r>
      <w:proofErr w:type="spellStart"/>
      <w:r w:rsidR="00315C59" w:rsidRPr="00A20A43">
        <w:rPr>
          <w:color w:val="auto"/>
          <w:lang w:val="fr-FR"/>
        </w:rPr>
        <w:t>Programul</w:t>
      </w:r>
      <w:proofErr w:type="spellEnd"/>
      <w:r w:rsidR="00315C59" w:rsidRPr="00A20A43">
        <w:rPr>
          <w:color w:val="auto"/>
          <w:lang w:val="fr-FR"/>
        </w:rPr>
        <w:t xml:space="preserve"> </w:t>
      </w:r>
      <w:proofErr w:type="spellStart"/>
      <w:r w:rsidR="00315C59" w:rsidRPr="00A20A43">
        <w:rPr>
          <w:color w:val="auto"/>
          <w:lang w:val="fr-FR"/>
        </w:rPr>
        <w:t>Regional</w:t>
      </w:r>
      <w:proofErr w:type="spellEnd"/>
      <w:r w:rsidR="00315C59" w:rsidRPr="00A20A43">
        <w:rPr>
          <w:color w:val="auto"/>
          <w:lang w:val="fr-FR"/>
        </w:rPr>
        <w:t xml:space="preserve"> </w:t>
      </w:r>
      <w:proofErr w:type="spellStart"/>
      <w:r w:rsidR="00315C59" w:rsidRPr="00A20A43">
        <w:rPr>
          <w:color w:val="auto"/>
          <w:lang w:val="fr-FR"/>
        </w:rPr>
        <w:t>Nord-Vest</w:t>
      </w:r>
      <w:proofErr w:type="spellEnd"/>
      <w:r w:rsidR="00315C59" w:rsidRPr="00A20A43">
        <w:rPr>
          <w:color w:val="auto"/>
          <w:lang w:val="fr-FR"/>
        </w:rPr>
        <w:t xml:space="preserve"> 2021-2027. </w:t>
      </w:r>
      <w:proofErr w:type="spellStart"/>
      <w:r w:rsidR="00315C59" w:rsidRPr="00A20A43">
        <w:rPr>
          <w:color w:val="auto"/>
          <w:lang w:val="fr-FR"/>
        </w:rPr>
        <w:t>În</w:t>
      </w:r>
      <w:proofErr w:type="spellEnd"/>
      <w:r w:rsidR="00315C59" w:rsidRPr="00A20A43">
        <w:rPr>
          <w:color w:val="auto"/>
          <w:lang w:val="fr-FR"/>
        </w:rPr>
        <w:t xml:space="preserve"> </w:t>
      </w:r>
      <w:proofErr w:type="spellStart"/>
      <w:r w:rsidR="00315C59" w:rsidRPr="00A20A43">
        <w:rPr>
          <w:color w:val="auto"/>
          <w:lang w:val="fr-FR"/>
        </w:rPr>
        <w:t>niciun</w:t>
      </w:r>
      <w:proofErr w:type="spellEnd"/>
      <w:r w:rsidR="00315C59" w:rsidRPr="00A20A43">
        <w:rPr>
          <w:color w:val="auto"/>
          <w:lang w:val="fr-FR"/>
        </w:rPr>
        <w:t xml:space="preserve"> </w:t>
      </w:r>
      <w:proofErr w:type="spellStart"/>
      <w:r w:rsidR="00315C59" w:rsidRPr="00A20A43">
        <w:rPr>
          <w:color w:val="auto"/>
          <w:lang w:val="fr-FR"/>
        </w:rPr>
        <w:t>caz</w:t>
      </w:r>
      <w:proofErr w:type="spellEnd"/>
      <w:r w:rsidR="00315C59" w:rsidRPr="00A20A43">
        <w:rPr>
          <w:color w:val="auto"/>
          <w:lang w:val="fr-FR"/>
        </w:rPr>
        <w:t xml:space="preserve"> </w:t>
      </w:r>
      <w:proofErr w:type="spellStart"/>
      <w:r w:rsidR="00315C59" w:rsidRPr="00A20A43">
        <w:rPr>
          <w:color w:val="auto"/>
          <w:lang w:val="fr-FR"/>
        </w:rPr>
        <w:t>prelungirea</w:t>
      </w:r>
      <w:proofErr w:type="spellEnd"/>
      <w:r w:rsidR="00315C59" w:rsidRPr="00A20A43">
        <w:rPr>
          <w:color w:val="auto"/>
          <w:lang w:val="fr-FR"/>
        </w:rPr>
        <w:t xml:space="preserve"> </w:t>
      </w:r>
      <w:proofErr w:type="spellStart"/>
      <w:r w:rsidR="00315C59" w:rsidRPr="00A20A43">
        <w:rPr>
          <w:color w:val="auto"/>
          <w:lang w:val="fr-FR"/>
        </w:rPr>
        <w:t>termenului</w:t>
      </w:r>
      <w:proofErr w:type="spellEnd"/>
      <w:r w:rsidR="00315C59" w:rsidRPr="00A20A43">
        <w:rPr>
          <w:color w:val="auto"/>
          <w:lang w:val="fr-FR"/>
        </w:rPr>
        <w:t xml:space="preserve"> de 2 </w:t>
      </w:r>
      <w:proofErr w:type="spellStart"/>
      <w:r w:rsidR="00315C59" w:rsidRPr="00A20A43">
        <w:rPr>
          <w:color w:val="auto"/>
          <w:lang w:val="fr-FR"/>
        </w:rPr>
        <w:t>ani</w:t>
      </w:r>
      <w:proofErr w:type="spellEnd"/>
      <w:r w:rsidR="00315C59" w:rsidRPr="00A20A43">
        <w:rPr>
          <w:color w:val="auto"/>
          <w:lang w:val="fr-FR"/>
        </w:rPr>
        <w:t xml:space="preserve"> nu </w:t>
      </w:r>
      <w:proofErr w:type="spellStart"/>
      <w:r w:rsidR="00315C59" w:rsidRPr="00A20A43">
        <w:rPr>
          <w:color w:val="auto"/>
          <w:lang w:val="fr-FR"/>
        </w:rPr>
        <w:t>poate</w:t>
      </w:r>
      <w:proofErr w:type="spellEnd"/>
      <w:r w:rsidR="00315C59" w:rsidRPr="00A20A43">
        <w:rPr>
          <w:color w:val="auto"/>
          <w:lang w:val="fr-FR"/>
        </w:rPr>
        <w:t xml:space="preserve"> </w:t>
      </w:r>
      <w:proofErr w:type="spellStart"/>
      <w:r w:rsidR="00315C59" w:rsidRPr="00A20A43">
        <w:rPr>
          <w:color w:val="auto"/>
          <w:lang w:val="fr-FR"/>
        </w:rPr>
        <w:t>depăși</w:t>
      </w:r>
      <w:proofErr w:type="spellEnd"/>
      <w:r w:rsidR="00315C59" w:rsidRPr="00A20A43">
        <w:rPr>
          <w:color w:val="auto"/>
          <w:lang w:val="fr-FR"/>
        </w:rPr>
        <w:t xml:space="preserve"> data de 31.12.2029.</w:t>
      </w:r>
    </w:p>
    <w:p w14:paraId="0482D399" w14:textId="35F72982" w:rsidR="001E3F55" w:rsidRPr="00A20A43" w:rsidRDefault="002609E0" w:rsidP="001E3F55">
      <w:pPr>
        <w:autoSpaceDE w:val="0"/>
        <w:autoSpaceDN w:val="0"/>
        <w:adjustRightInd w:val="0"/>
        <w:jc w:val="both"/>
        <w:rPr>
          <w:lang w:val="fr-FR"/>
        </w:rPr>
      </w:pPr>
      <w:r w:rsidRPr="00A20A43">
        <w:rPr>
          <w:b/>
          <w:bCs/>
          <w:lang w:val="fr-FR"/>
        </w:rPr>
        <w:t>c</w:t>
      </w:r>
      <w:r w:rsidR="001E3F55" w:rsidRPr="00A20A43">
        <w:rPr>
          <w:b/>
          <w:bCs/>
          <w:lang w:val="fr-FR"/>
        </w:rPr>
        <w:t>)</w:t>
      </w:r>
      <w:r w:rsidR="001E3F55" w:rsidRPr="00A20A43">
        <w:rPr>
          <w:lang w:val="fr-FR"/>
        </w:rPr>
        <w:t xml:space="preserve"> </w:t>
      </w:r>
      <w:proofErr w:type="spellStart"/>
      <w:r w:rsidR="001E3F55" w:rsidRPr="00A20A43">
        <w:rPr>
          <w:lang w:val="fr-FR"/>
        </w:rPr>
        <w:t>să</w:t>
      </w:r>
      <w:proofErr w:type="spellEnd"/>
      <w:r w:rsidR="001E3F55" w:rsidRPr="00A20A43">
        <w:rPr>
          <w:lang w:val="fr-FR"/>
        </w:rPr>
        <w:t xml:space="preserve"> </w:t>
      </w:r>
      <w:proofErr w:type="spellStart"/>
      <w:r w:rsidR="001E3F55" w:rsidRPr="00A20A43">
        <w:rPr>
          <w:lang w:val="fr-FR"/>
        </w:rPr>
        <w:t>realizeze</w:t>
      </w:r>
      <w:proofErr w:type="spellEnd"/>
      <w:r w:rsidR="001E3F55" w:rsidRPr="00A20A43">
        <w:rPr>
          <w:lang w:val="fr-FR"/>
        </w:rPr>
        <w:t xml:space="preserve"> </w:t>
      </w:r>
      <w:proofErr w:type="spellStart"/>
      <w:r w:rsidR="001E3F55" w:rsidRPr="00A20A43">
        <w:rPr>
          <w:lang w:val="fr-FR"/>
        </w:rPr>
        <w:t>lucrările</w:t>
      </w:r>
      <w:proofErr w:type="spellEnd"/>
      <w:r w:rsidR="001E3F55" w:rsidRPr="00A20A43">
        <w:rPr>
          <w:lang w:val="fr-FR"/>
        </w:rPr>
        <w:t xml:space="preserve"> </w:t>
      </w:r>
      <w:proofErr w:type="spellStart"/>
      <w:r w:rsidR="001E3F55" w:rsidRPr="00A20A43">
        <w:rPr>
          <w:lang w:val="fr-FR"/>
        </w:rPr>
        <w:t>proiectului</w:t>
      </w:r>
      <w:proofErr w:type="spellEnd"/>
      <w:r w:rsidR="001E3F55" w:rsidRPr="00A20A43">
        <w:rPr>
          <w:lang w:val="fr-FR"/>
        </w:rPr>
        <w:t xml:space="preserve"> </w:t>
      </w:r>
      <w:proofErr w:type="spellStart"/>
      <w:r w:rsidR="001E3F55" w:rsidRPr="00A20A43">
        <w:rPr>
          <w:lang w:val="fr-FR"/>
        </w:rPr>
        <w:t>investiţional</w:t>
      </w:r>
      <w:proofErr w:type="spellEnd"/>
      <w:r w:rsidR="001E3F55" w:rsidRPr="00A20A43">
        <w:rPr>
          <w:lang w:val="fr-FR"/>
        </w:rPr>
        <w:t xml:space="preserve"> </w:t>
      </w:r>
      <w:proofErr w:type="spellStart"/>
      <w:r w:rsidR="001E3F55" w:rsidRPr="00A20A43">
        <w:rPr>
          <w:lang w:val="fr-FR"/>
        </w:rPr>
        <w:t>propus</w:t>
      </w:r>
      <w:proofErr w:type="spellEnd"/>
      <w:r w:rsidR="001E3F55" w:rsidRPr="00A20A43">
        <w:rPr>
          <w:lang w:val="fr-FR"/>
        </w:rPr>
        <w:t xml:space="preserve"> </w:t>
      </w:r>
      <w:proofErr w:type="spellStart"/>
      <w:r w:rsidR="001E3F55" w:rsidRPr="00A20A43">
        <w:rPr>
          <w:lang w:val="fr-FR"/>
        </w:rPr>
        <w:t>conform</w:t>
      </w:r>
      <w:proofErr w:type="spellEnd"/>
      <w:r w:rsidR="001E3F55" w:rsidRPr="00A20A43">
        <w:rPr>
          <w:lang w:val="fr-FR"/>
        </w:rPr>
        <w:t xml:space="preserve"> </w:t>
      </w:r>
      <w:proofErr w:type="spellStart"/>
      <w:r w:rsidR="001E3F55" w:rsidRPr="00A20A43">
        <w:rPr>
          <w:lang w:val="fr-FR"/>
        </w:rPr>
        <w:t>autorizaţiei</w:t>
      </w:r>
      <w:proofErr w:type="spellEnd"/>
      <w:r w:rsidR="001E3F55" w:rsidRPr="00A20A43">
        <w:rPr>
          <w:lang w:val="fr-FR"/>
        </w:rPr>
        <w:t xml:space="preserve"> de construire </w:t>
      </w:r>
      <w:proofErr w:type="spellStart"/>
      <w:r w:rsidR="001E3F55" w:rsidRPr="00A20A43">
        <w:rPr>
          <w:lang w:val="fr-FR"/>
        </w:rPr>
        <w:t>eliberate</w:t>
      </w:r>
      <w:proofErr w:type="spellEnd"/>
      <w:r w:rsidR="001E3F55" w:rsidRPr="00A20A43">
        <w:rPr>
          <w:lang w:val="fr-FR"/>
        </w:rPr>
        <w:t xml:space="preserve"> de </w:t>
      </w:r>
      <w:proofErr w:type="spellStart"/>
      <w:r w:rsidR="001E3F55" w:rsidRPr="00A20A43">
        <w:rPr>
          <w:lang w:val="fr-FR"/>
        </w:rPr>
        <w:t>organele</w:t>
      </w:r>
      <w:proofErr w:type="spellEnd"/>
      <w:r w:rsidR="001E3F55" w:rsidRPr="00A20A43">
        <w:rPr>
          <w:lang w:val="fr-FR"/>
        </w:rPr>
        <w:t xml:space="preserve"> </w:t>
      </w:r>
      <w:proofErr w:type="spellStart"/>
      <w:r w:rsidR="001E3F55" w:rsidRPr="00A20A43">
        <w:rPr>
          <w:lang w:val="fr-FR"/>
        </w:rPr>
        <w:t>competente</w:t>
      </w:r>
      <w:proofErr w:type="spellEnd"/>
      <w:r w:rsidR="001E3F55" w:rsidRPr="00A20A43">
        <w:rPr>
          <w:lang w:val="fr-FR"/>
        </w:rPr>
        <w:t xml:space="preserve">, </w:t>
      </w:r>
      <w:proofErr w:type="spellStart"/>
      <w:r w:rsidR="001E3F55" w:rsidRPr="00A20A43">
        <w:rPr>
          <w:lang w:val="fr-FR"/>
        </w:rPr>
        <w:t>precum</w:t>
      </w:r>
      <w:proofErr w:type="spellEnd"/>
      <w:r w:rsidR="001E3F55" w:rsidRPr="00A20A43">
        <w:rPr>
          <w:lang w:val="fr-FR"/>
        </w:rPr>
        <w:t xml:space="preserve"> </w:t>
      </w:r>
      <w:proofErr w:type="spellStart"/>
      <w:r w:rsidR="001E3F55" w:rsidRPr="00A20A43">
        <w:rPr>
          <w:lang w:val="fr-FR"/>
        </w:rPr>
        <w:t>şi</w:t>
      </w:r>
      <w:proofErr w:type="spellEnd"/>
      <w:r w:rsidR="001E3F55" w:rsidRPr="00A20A43">
        <w:rPr>
          <w:lang w:val="fr-FR"/>
        </w:rPr>
        <w:t xml:space="preserve"> </w:t>
      </w:r>
      <w:proofErr w:type="spellStart"/>
      <w:r w:rsidR="001E3F55" w:rsidRPr="00A20A43">
        <w:rPr>
          <w:lang w:val="fr-FR"/>
        </w:rPr>
        <w:t>în</w:t>
      </w:r>
      <w:proofErr w:type="spellEnd"/>
      <w:r w:rsidR="001E3F55" w:rsidRPr="00A20A43">
        <w:rPr>
          <w:lang w:val="fr-FR"/>
        </w:rPr>
        <w:t xml:space="preserve"> </w:t>
      </w:r>
      <w:proofErr w:type="spellStart"/>
      <w:r w:rsidR="001E3F55" w:rsidRPr="00A20A43">
        <w:rPr>
          <w:lang w:val="fr-FR"/>
        </w:rPr>
        <w:t>baza</w:t>
      </w:r>
      <w:proofErr w:type="spellEnd"/>
      <w:r w:rsidR="001E3F55" w:rsidRPr="00A20A43">
        <w:rPr>
          <w:lang w:val="fr-FR"/>
        </w:rPr>
        <w:t xml:space="preserve"> </w:t>
      </w:r>
      <w:proofErr w:type="spellStart"/>
      <w:r w:rsidR="001E3F55" w:rsidRPr="00A20A43">
        <w:rPr>
          <w:lang w:val="fr-FR"/>
        </w:rPr>
        <w:t>acordurilor</w:t>
      </w:r>
      <w:proofErr w:type="spellEnd"/>
      <w:r w:rsidR="001E3F55" w:rsidRPr="00A20A43">
        <w:rPr>
          <w:lang w:val="fr-FR"/>
        </w:rPr>
        <w:t xml:space="preserve"> </w:t>
      </w:r>
      <w:proofErr w:type="spellStart"/>
      <w:r w:rsidR="001E3F55" w:rsidRPr="00A20A43">
        <w:rPr>
          <w:lang w:val="fr-FR"/>
        </w:rPr>
        <w:t>şi</w:t>
      </w:r>
      <w:proofErr w:type="spellEnd"/>
      <w:r w:rsidR="001E3F55" w:rsidRPr="00A20A43">
        <w:rPr>
          <w:lang w:val="fr-FR"/>
        </w:rPr>
        <w:t xml:space="preserve"> </w:t>
      </w:r>
      <w:proofErr w:type="spellStart"/>
      <w:r w:rsidR="001E3F55" w:rsidRPr="00A20A43">
        <w:rPr>
          <w:lang w:val="fr-FR"/>
        </w:rPr>
        <w:t>avizelor</w:t>
      </w:r>
      <w:proofErr w:type="spellEnd"/>
      <w:r w:rsidR="001E3F55" w:rsidRPr="00A20A43">
        <w:rPr>
          <w:lang w:val="fr-FR"/>
        </w:rPr>
        <w:t xml:space="preserve"> </w:t>
      </w:r>
      <w:proofErr w:type="spellStart"/>
      <w:r w:rsidR="001E3F55" w:rsidRPr="00A20A43">
        <w:rPr>
          <w:lang w:val="fr-FR"/>
        </w:rPr>
        <w:t>necesare</w:t>
      </w:r>
      <w:proofErr w:type="spellEnd"/>
      <w:r w:rsidR="001E3F55" w:rsidRPr="00A20A43">
        <w:rPr>
          <w:lang w:val="fr-FR"/>
        </w:rPr>
        <w:t xml:space="preserve"> </w:t>
      </w:r>
      <w:proofErr w:type="spellStart"/>
      <w:r w:rsidR="001E3F55" w:rsidRPr="00A20A43">
        <w:rPr>
          <w:lang w:val="fr-FR"/>
        </w:rPr>
        <w:t>conform</w:t>
      </w:r>
      <w:proofErr w:type="spellEnd"/>
      <w:r w:rsidR="001E3F55" w:rsidRPr="00A20A43">
        <w:rPr>
          <w:lang w:val="fr-FR"/>
        </w:rPr>
        <w:t xml:space="preserve"> </w:t>
      </w:r>
      <w:proofErr w:type="spellStart"/>
      <w:r w:rsidR="001E3F55" w:rsidRPr="00A20A43">
        <w:rPr>
          <w:lang w:val="fr-FR"/>
        </w:rPr>
        <w:t>prevederilor</w:t>
      </w:r>
      <w:proofErr w:type="spellEnd"/>
      <w:r w:rsidR="001E3F55" w:rsidRPr="00A20A43">
        <w:rPr>
          <w:lang w:val="fr-FR"/>
        </w:rPr>
        <w:t xml:space="preserve"> </w:t>
      </w:r>
      <w:proofErr w:type="spellStart"/>
      <w:r w:rsidR="001E3F55" w:rsidRPr="00A20A43">
        <w:rPr>
          <w:lang w:val="fr-FR"/>
        </w:rPr>
        <w:t>legale</w:t>
      </w:r>
      <w:proofErr w:type="spellEnd"/>
      <w:r w:rsidR="001E3F55" w:rsidRPr="00A20A43">
        <w:rPr>
          <w:lang w:val="fr-FR"/>
        </w:rPr>
        <w:t xml:space="preserve"> </w:t>
      </w:r>
      <w:proofErr w:type="spellStart"/>
      <w:proofErr w:type="gramStart"/>
      <w:r w:rsidR="001E3F55" w:rsidRPr="00A20A43">
        <w:rPr>
          <w:lang w:val="fr-FR"/>
        </w:rPr>
        <w:t>aplicabile</w:t>
      </w:r>
      <w:proofErr w:type="spellEnd"/>
      <w:r w:rsidR="001E3F55" w:rsidRPr="00A20A43">
        <w:rPr>
          <w:lang w:val="fr-FR"/>
        </w:rPr>
        <w:t>;</w:t>
      </w:r>
      <w:proofErr w:type="gramEnd"/>
    </w:p>
    <w:p w14:paraId="29FC4E0E" w14:textId="2EF1D02E" w:rsidR="001E3F55" w:rsidRPr="00A20A43" w:rsidRDefault="002609E0" w:rsidP="001E3F55">
      <w:pPr>
        <w:autoSpaceDE w:val="0"/>
        <w:autoSpaceDN w:val="0"/>
        <w:adjustRightInd w:val="0"/>
        <w:jc w:val="both"/>
        <w:rPr>
          <w:lang w:val="fr-FR"/>
        </w:rPr>
      </w:pPr>
      <w:r w:rsidRPr="00A20A43">
        <w:rPr>
          <w:b/>
          <w:bCs/>
          <w:lang w:val="fr-FR"/>
        </w:rPr>
        <w:lastRenderedPageBreak/>
        <w:t>d</w:t>
      </w:r>
      <w:r w:rsidR="001E3F55" w:rsidRPr="00A20A43">
        <w:rPr>
          <w:b/>
          <w:bCs/>
          <w:lang w:val="fr-FR"/>
        </w:rPr>
        <w:t>)</w:t>
      </w:r>
      <w:r w:rsidR="001E3F55" w:rsidRPr="00A20A43">
        <w:rPr>
          <w:lang w:val="fr-FR"/>
        </w:rPr>
        <w:t xml:space="preserve"> </w:t>
      </w:r>
      <w:proofErr w:type="spellStart"/>
      <w:r w:rsidR="001E3F55" w:rsidRPr="00A20A43">
        <w:rPr>
          <w:lang w:val="fr-FR"/>
        </w:rPr>
        <w:t>să</w:t>
      </w:r>
      <w:proofErr w:type="spellEnd"/>
      <w:r w:rsidR="001E3F55" w:rsidRPr="00A20A43">
        <w:rPr>
          <w:lang w:val="fr-FR"/>
        </w:rPr>
        <w:t xml:space="preserve"> </w:t>
      </w:r>
      <w:proofErr w:type="spellStart"/>
      <w:r w:rsidR="001E3F55" w:rsidRPr="00A20A43">
        <w:rPr>
          <w:lang w:val="fr-FR"/>
        </w:rPr>
        <w:t>obţină</w:t>
      </w:r>
      <w:proofErr w:type="spellEnd"/>
      <w:r w:rsidR="001E3F55" w:rsidRPr="00A20A43">
        <w:rPr>
          <w:lang w:val="fr-FR"/>
        </w:rPr>
        <w:t xml:space="preserve"> </w:t>
      </w:r>
      <w:proofErr w:type="spellStart"/>
      <w:r w:rsidR="001E3F55" w:rsidRPr="00A20A43">
        <w:rPr>
          <w:lang w:val="fr-FR"/>
        </w:rPr>
        <w:t>toate</w:t>
      </w:r>
      <w:proofErr w:type="spellEnd"/>
      <w:r w:rsidR="001E3F55" w:rsidRPr="00A20A43">
        <w:rPr>
          <w:lang w:val="fr-FR"/>
        </w:rPr>
        <w:t xml:space="preserve"> </w:t>
      </w:r>
      <w:proofErr w:type="spellStart"/>
      <w:r w:rsidR="001E3F55" w:rsidRPr="00A20A43">
        <w:rPr>
          <w:lang w:val="fr-FR"/>
        </w:rPr>
        <w:t>avizele</w:t>
      </w:r>
      <w:proofErr w:type="spellEnd"/>
      <w:r w:rsidR="001E3F55" w:rsidRPr="00A20A43">
        <w:rPr>
          <w:lang w:val="fr-FR"/>
        </w:rPr>
        <w:t xml:space="preserve"> </w:t>
      </w:r>
      <w:proofErr w:type="spellStart"/>
      <w:r w:rsidR="001E3F55" w:rsidRPr="00A20A43">
        <w:rPr>
          <w:lang w:val="fr-FR"/>
        </w:rPr>
        <w:t>şi</w:t>
      </w:r>
      <w:proofErr w:type="spellEnd"/>
      <w:r w:rsidR="001E3F55" w:rsidRPr="00A20A43">
        <w:rPr>
          <w:lang w:val="fr-FR"/>
        </w:rPr>
        <w:t xml:space="preserve"> </w:t>
      </w:r>
      <w:proofErr w:type="spellStart"/>
      <w:r w:rsidR="001E3F55" w:rsidRPr="00A20A43">
        <w:rPr>
          <w:lang w:val="fr-FR"/>
        </w:rPr>
        <w:t>autorizaţiile</w:t>
      </w:r>
      <w:proofErr w:type="spellEnd"/>
      <w:r w:rsidR="001E3F55" w:rsidRPr="00A20A43">
        <w:rPr>
          <w:lang w:val="fr-FR"/>
        </w:rPr>
        <w:t xml:space="preserve"> </w:t>
      </w:r>
      <w:proofErr w:type="spellStart"/>
      <w:r w:rsidR="001E3F55" w:rsidRPr="00A20A43">
        <w:rPr>
          <w:lang w:val="fr-FR"/>
        </w:rPr>
        <w:t>prevăzute</w:t>
      </w:r>
      <w:proofErr w:type="spellEnd"/>
      <w:r w:rsidR="001E3F55" w:rsidRPr="00A20A43">
        <w:rPr>
          <w:lang w:val="fr-FR"/>
        </w:rPr>
        <w:t xml:space="preserve"> </w:t>
      </w:r>
      <w:proofErr w:type="spellStart"/>
      <w:r w:rsidR="001E3F55" w:rsidRPr="00A20A43">
        <w:rPr>
          <w:lang w:val="fr-FR"/>
        </w:rPr>
        <w:t>în</w:t>
      </w:r>
      <w:proofErr w:type="spellEnd"/>
      <w:r w:rsidR="001E3F55" w:rsidRPr="00A20A43">
        <w:rPr>
          <w:lang w:val="fr-FR"/>
        </w:rPr>
        <w:t xml:space="preserve"> </w:t>
      </w:r>
      <w:proofErr w:type="spellStart"/>
      <w:r w:rsidR="001E3F55" w:rsidRPr="00A20A43">
        <w:rPr>
          <w:lang w:val="fr-FR"/>
        </w:rPr>
        <w:t>legislația</w:t>
      </w:r>
      <w:proofErr w:type="spellEnd"/>
      <w:r w:rsidR="001E3F55" w:rsidRPr="00A20A43">
        <w:rPr>
          <w:lang w:val="fr-FR"/>
        </w:rPr>
        <w:t xml:space="preserve"> </w:t>
      </w:r>
      <w:proofErr w:type="spellStart"/>
      <w:r w:rsidR="001E3F55" w:rsidRPr="00A20A43">
        <w:rPr>
          <w:lang w:val="fr-FR"/>
        </w:rPr>
        <w:t>în</w:t>
      </w:r>
      <w:proofErr w:type="spellEnd"/>
      <w:r w:rsidR="001E3F55" w:rsidRPr="00A20A43">
        <w:rPr>
          <w:lang w:val="fr-FR"/>
        </w:rPr>
        <w:t xml:space="preserve"> </w:t>
      </w:r>
      <w:proofErr w:type="spellStart"/>
      <w:r w:rsidR="001E3F55" w:rsidRPr="00A20A43">
        <w:rPr>
          <w:lang w:val="fr-FR"/>
        </w:rPr>
        <w:t>vigoare</w:t>
      </w:r>
      <w:proofErr w:type="spellEnd"/>
      <w:r w:rsidR="001E3F55" w:rsidRPr="00A20A43">
        <w:rPr>
          <w:lang w:val="fr-FR"/>
        </w:rPr>
        <w:t xml:space="preserve"> </w:t>
      </w:r>
      <w:proofErr w:type="spellStart"/>
      <w:r w:rsidR="001E3F55" w:rsidRPr="00A20A43">
        <w:rPr>
          <w:lang w:val="fr-FR"/>
        </w:rPr>
        <w:t>pentru</w:t>
      </w:r>
      <w:proofErr w:type="spellEnd"/>
      <w:r w:rsidR="001E3F55" w:rsidRPr="00A20A43">
        <w:rPr>
          <w:lang w:val="fr-FR"/>
        </w:rPr>
        <w:t xml:space="preserve"> </w:t>
      </w:r>
      <w:proofErr w:type="spellStart"/>
      <w:r w:rsidR="001E3F55" w:rsidRPr="00A20A43">
        <w:rPr>
          <w:lang w:val="fr-FR"/>
        </w:rPr>
        <w:t>desfăşurarea</w:t>
      </w:r>
      <w:proofErr w:type="spellEnd"/>
      <w:r w:rsidR="001E3F55" w:rsidRPr="00A20A43">
        <w:rPr>
          <w:lang w:val="fr-FR"/>
        </w:rPr>
        <w:t xml:space="preserve"> </w:t>
      </w:r>
      <w:proofErr w:type="spellStart"/>
      <w:proofErr w:type="gramStart"/>
      <w:r w:rsidR="001E3F55" w:rsidRPr="00A20A43">
        <w:rPr>
          <w:lang w:val="fr-FR"/>
        </w:rPr>
        <w:t>activităţii</w:t>
      </w:r>
      <w:proofErr w:type="spellEnd"/>
      <w:r w:rsidR="001E3F55" w:rsidRPr="00A20A43">
        <w:rPr>
          <w:lang w:val="fr-FR"/>
        </w:rPr>
        <w:t>;</w:t>
      </w:r>
      <w:proofErr w:type="gramEnd"/>
      <w:r w:rsidR="001E3F55" w:rsidRPr="00A20A43">
        <w:rPr>
          <w:lang w:val="fr-FR"/>
        </w:rPr>
        <w:t xml:space="preserve"> </w:t>
      </w:r>
      <w:proofErr w:type="spellStart"/>
      <w:r w:rsidR="001E3F55" w:rsidRPr="00A20A43">
        <w:rPr>
          <w:lang w:val="fr-FR"/>
        </w:rPr>
        <w:t>toate</w:t>
      </w:r>
      <w:proofErr w:type="spellEnd"/>
      <w:r w:rsidR="001E3F55" w:rsidRPr="00A20A43">
        <w:rPr>
          <w:lang w:val="fr-FR"/>
        </w:rPr>
        <w:t xml:space="preserve"> </w:t>
      </w:r>
      <w:proofErr w:type="spellStart"/>
      <w:r w:rsidR="001E3F55" w:rsidRPr="00A20A43">
        <w:rPr>
          <w:lang w:val="fr-FR"/>
        </w:rPr>
        <w:t>cheltuielile</w:t>
      </w:r>
      <w:proofErr w:type="spellEnd"/>
      <w:r w:rsidR="001E3F55" w:rsidRPr="00A20A43">
        <w:rPr>
          <w:lang w:val="fr-FR"/>
        </w:rPr>
        <w:t xml:space="preserve"> </w:t>
      </w:r>
      <w:proofErr w:type="spellStart"/>
      <w:r w:rsidR="001E3F55" w:rsidRPr="00A20A43">
        <w:rPr>
          <w:lang w:val="fr-FR"/>
        </w:rPr>
        <w:t>necesare</w:t>
      </w:r>
      <w:proofErr w:type="spellEnd"/>
      <w:r w:rsidR="001E3F55" w:rsidRPr="00A20A43">
        <w:rPr>
          <w:lang w:val="fr-FR"/>
        </w:rPr>
        <w:t xml:space="preserve"> </w:t>
      </w:r>
      <w:proofErr w:type="spellStart"/>
      <w:r w:rsidR="001E3F55" w:rsidRPr="00A20A43">
        <w:rPr>
          <w:lang w:val="fr-FR"/>
        </w:rPr>
        <w:t>pentru</w:t>
      </w:r>
      <w:proofErr w:type="spellEnd"/>
      <w:r w:rsidR="001E3F55" w:rsidRPr="00A20A43">
        <w:rPr>
          <w:lang w:val="fr-FR"/>
        </w:rPr>
        <w:t xml:space="preserve"> </w:t>
      </w:r>
      <w:proofErr w:type="spellStart"/>
      <w:r w:rsidR="001E3F55" w:rsidRPr="00A20A43">
        <w:rPr>
          <w:lang w:val="fr-FR"/>
        </w:rPr>
        <w:t>realizarea</w:t>
      </w:r>
      <w:proofErr w:type="spellEnd"/>
      <w:r w:rsidR="001E3F55" w:rsidRPr="00A20A43">
        <w:rPr>
          <w:lang w:val="fr-FR"/>
        </w:rPr>
        <w:t xml:space="preserve"> </w:t>
      </w:r>
      <w:proofErr w:type="spellStart"/>
      <w:r w:rsidR="001E3F55" w:rsidRPr="00A20A43">
        <w:rPr>
          <w:lang w:val="fr-FR"/>
        </w:rPr>
        <w:t>proiectului</w:t>
      </w:r>
      <w:proofErr w:type="spellEnd"/>
      <w:r w:rsidR="001E3F55" w:rsidRPr="00A20A43">
        <w:rPr>
          <w:lang w:val="fr-FR"/>
        </w:rPr>
        <w:t xml:space="preserve"> </w:t>
      </w:r>
      <w:proofErr w:type="spellStart"/>
      <w:r w:rsidR="001E3F55" w:rsidRPr="00A20A43">
        <w:rPr>
          <w:lang w:val="fr-FR"/>
        </w:rPr>
        <w:t>propus</w:t>
      </w:r>
      <w:proofErr w:type="spellEnd"/>
      <w:r w:rsidR="001E3F55" w:rsidRPr="00A20A43">
        <w:rPr>
          <w:lang w:val="fr-FR"/>
        </w:rPr>
        <w:t xml:space="preserve"> </w:t>
      </w:r>
      <w:proofErr w:type="spellStart"/>
      <w:r w:rsidR="001E3F55" w:rsidRPr="00A20A43">
        <w:rPr>
          <w:lang w:val="fr-FR"/>
        </w:rPr>
        <w:t>şi</w:t>
      </w:r>
      <w:proofErr w:type="spellEnd"/>
      <w:r w:rsidR="001E3F55" w:rsidRPr="00A20A43">
        <w:rPr>
          <w:lang w:val="fr-FR"/>
        </w:rPr>
        <w:t xml:space="preserve"> </w:t>
      </w:r>
      <w:proofErr w:type="spellStart"/>
      <w:r w:rsidR="001E3F55" w:rsidRPr="00A20A43">
        <w:rPr>
          <w:lang w:val="fr-FR"/>
        </w:rPr>
        <w:t>asumat</w:t>
      </w:r>
      <w:proofErr w:type="spellEnd"/>
      <w:r w:rsidR="001E3F55" w:rsidRPr="00A20A43">
        <w:rPr>
          <w:lang w:val="fr-FR"/>
        </w:rPr>
        <w:t xml:space="preserve"> vor fi </w:t>
      </w:r>
      <w:proofErr w:type="spellStart"/>
      <w:r w:rsidR="001E3F55" w:rsidRPr="00A20A43">
        <w:rPr>
          <w:lang w:val="fr-FR"/>
        </w:rPr>
        <w:t>suportate</w:t>
      </w:r>
      <w:proofErr w:type="spellEnd"/>
      <w:r w:rsidR="001E3F55" w:rsidRPr="00A20A43">
        <w:rPr>
          <w:lang w:val="fr-FR"/>
        </w:rPr>
        <w:t xml:space="preserve"> </w:t>
      </w:r>
      <w:proofErr w:type="spellStart"/>
      <w:r w:rsidR="001E3F55" w:rsidRPr="00A20A43">
        <w:rPr>
          <w:lang w:val="fr-FR"/>
        </w:rPr>
        <w:t>în</w:t>
      </w:r>
      <w:proofErr w:type="spellEnd"/>
      <w:r w:rsidR="001E3F55" w:rsidRPr="00A20A43">
        <w:rPr>
          <w:lang w:val="fr-FR"/>
        </w:rPr>
        <w:t xml:space="preserve"> </w:t>
      </w:r>
      <w:proofErr w:type="spellStart"/>
      <w:r w:rsidR="001E3F55" w:rsidRPr="00A20A43">
        <w:rPr>
          <w:lang w:val="fr-FR"/>
        </w:rPr>
        <w:t>întregime</w:t>
      </w:r>
      <w:proofErr w:type="spellEnd"/>
      <w:r w:rsidR="001E3F55" w:rsidRPr="00A20A43">
        <w:rPr>
          <w:lang w:val="fr-FR"/>
        </w:rPr>
        <w:t xml:space="preserve"> de </w:t>
      </w:r>
      <w:proofErr w:type="spellStart"/>
      <w:r w:rsidR="001E3F55" w:rsidRPr="00A20A43">
        <w:rPr>
          <w:lang w:val="fr-FR"/>
        </w:rPr>
        <w:t>către</w:t>
      </w:r>
      <w:proofErr w:type="spellEnd"/>
      <w:r w:rsidR="001E3F55" w:rsidRPr="00A20A43">
        <w:rPr>
          <w:lang w:val="fr-FR"/>
        </w:rPr>
        <w:t xml:space="preserve"> </w:t>
      </w:r>
      <w:proofErr w:type="spellStart"/>
      <w:r w:rsidR="001E3F55" w:rsidRPr="00A20A43">
        <w:rPr>
          <w:lang w:val="fr-FR"/>
        </w:rPr>
        <w:t>rezident</w:t>
      </w:r>
      <w:proofErr w:type="spellEnd"/>
      <w:r w:rsidR="001E3F55" w:rsidRPr="00A20A43">
        <w:rPr>
          <w:lang w:val="fr-FR"/>
        </w:rPr>
        <w:t xml:space="preserve">, </w:t>
      </w:r>
      <w:proofErr w:type="spellStart"/>
      <w:r w:rsidR="001E3F55" w:rsidRPr="00A20A43">
        <w:rPr>
          <w:lang w:val="fr-FR"/>
        </w:rPr>
        <w:t>inclusiv</w:t>
      </w:r>
      <w:proofErr w:type="spellEnd"/>
      <w:r w:rsidR="001E3F55" w:rsidRPr="00A20A43">
        <w:rPr>
          <w:lang w:val="fr-FR"/>
        </w:rPr>
        <w:t xml:space="preserve"> </w:t>
      </w:r>
      <w:proofErr w:type="spellStart"/>
      <w:r w:rsidR="001E3F55" w:rsidRPr="00A20A43">
        <w:rPr>
          <w:lang w:val="fr-FR"/>
        </w:rPr>
        <w:t>toate</w:t>
      </w:r>
      <w:proofErr w:type="spellEnd"/>
      <w:r w:rsidR="001E3F55" w:rsidRPr="00A20A43">
        <w:rPr>
          <w:lang w:val="fr-FR"/>
        </w:rPr>
        <w:t xml:space="preserve"> </w:t>
      </w:r>
      <w:proofErr w:type="spellStart"/>
      <w:r w:rsidR="001E3F55" w:rsidRPr="00A20A43">
        <w:rPr>
          <w:lang w:val="fr-FR"/>
        </w:rPr>
        <w:t>taxele</w:t>
      </w:r>
      <w:proofErr w:type="spellEnd"/>
      <w:r w:rsidR="001E3F55" w:rsidRPr="00A20A43">
        <w:rPr>
          <w:lang w:val="fr-FR"/>
        </w:rPr>
        <w:t xml:space="preserve"> </w:t>
      </w:r>
      <w:proofErr w:type="spellStart"/>
      <w:r w:rsidR="001E3F55" w:rsidRPr="00A20A43">
        <w:rPr>
          <w:lang w:val="fr-FR"/>
        </w:rPr>
        <w:t>legale</w:t>
      </w:r>
      <w:proofErr w:type="spellEnd"/>
      <w:r w:rsidR="001E3F55" w:rsidRPr="00A20A43">
        <w:rPr>
          <w:lang w:val="fr-FR"/>
        </w:rPr>
        <w:t xml:space="preserve"> </w:t>
      </w:r>
      <w:proofErr w:type="spellStart"/>
      <w:r w:rsidR="001E3F55" w:rsidRPr="00A20A43">
        <w:rPr>
          <w:lang w:val="fr-FR"/>
        </w:rPr>
        <w:t>pentru</w:t>
      </w:r>
      <w:proofErr w:type="spellEnd"/>
      <w:r w:rsidR="001E3F55" w:rsidRPr="00A20A43">
        <w:rPr>
          <w:lang w:val="fr-FR"/>
        </w:rPr>
        <w:t xml:space="preserve"> </w:t>
      </w:r>
      <w:proofErr w:type="spellStart"/>
      <w:r w:rsidR="001E3F55" w:rsidRPr="00A20A43">
        <w:rPr>
          <w:lang w:val="fr-FR"/>
        </w:rPr>
        <w:t>obţinerea</w:t>
      </w:r>
      <w:proofErr w:type="spellEnd"/>
      <w:r w:rsidR="001E3F55" w:rsidRPr="00A20A43">
        <w:rPr>
          <w:lang w:val="fr-FR"/>
        </w:rPr>
        <w:t xml:space="preserve"> </w:t>
      </w:r>
      <w:proofErr w:type="spellStart"/>
      <w:r w:rsidR="001E3F55" w:rsidRPr="00A20A43">
        <w:rPr>
          <w:lang w:val="fr-FR"/>
        </w:rPr>
        <w:t>autorizaţiei</w:t>
      </w:r>
      <w:proofErr w:type="spellEnd"/>
      <w:r w:rsidR="001E3F55" w:rsidRPr="00A20A43">
        <w:rPr>
          <w:lang w:val="fr-FR"/>
        </w:rPr>
        <w:t xml:space="preserve"> de construire </w:t>
      </w:r>
      <w:proofErr w:type="spellStart"/>
      <w:r w:rsidR="001E3F55" w:rsidRPr="00A20A43">
        <w:rPr>
          <w:lang w:val="fr-FR"/>
        </w:rPr>
        <w:t>şi</w:t>
      </w:r>
      <w:proofErr w:type="spellEnd"/>
      <w:r w:rsidR="001E3F55" w:rsidRPr="00A20A43">
        <w:rPr>
          <w:lang w:val="fr-FR"/>
        </w:rPr>
        <w:t xml:space="preserve"> </w:t>
      </w:r>
      <w:proofErr w:type="spellStart"/>
      <w:r w:rsidR="001E3F55" w:rsidRPr="00A20A43">
        <w:rPr>
          <w:lang w:val="fr-FR"/>
        </w:rPr>
        <w:t>avizele</w:t>
      </w:r>
      <w:proofErr w:type="spellEnd"/>
      <w:r w:rsidR="001E3F55" w:rsidRPr="00A20A43">
        <w:rPr>
          <w:lang w:val="fr-FR"/>
        </w:rPr>
        <w:t xml:space="preserve"> </w:t>
      </w:r>
      <w:proofErr w:type="spellStart"/>
      <w:r w:rsidR="001E3F55" w:rsidRPr="00A20A43">
        <w:rPr>
          <w:lang w:val="fr-FR"/>
        </w:rPr>
        <w:t>necesare</w:t>
      </w:r>
      <w:proofErr w:type="spellEnd"/>
      <w:r w:rsidR="001E3F55" w:rsidRPr="00A20A43">
        <w:rPr>
          <w:lang w:val="fr-FR"/>
        </w:rPr>
        <w:t>;</w:t>
      </w:r>
    </w:p>
    <w:p w14:paraId="4F4B2EC6" w14:textId="7108533D" w:rsidR="001E3F55" w:rsidRPr="00A20A43" w:rsidRDefault="002609E0" w:rsidP="001E3F55">
      <w:pPr>
        <w:autoSpaceDE w:val="0"/>
        <w:autoSpaceDN w:val="0"/>
        <w:adjustRightInd w:val="0"/>
        <w:jc w:val="both"/>
      </w:pPr>
      <w:r w:rsidRPr="00A20A43">
        <w:rPr>
          <w:b/>
          <w:bCs/>
        </w:rPr>
        <w:t>e</w:t>
      </w:r>
      <w:r w:rsidR="001E3F55" w:rsidRPr="00A20A43">
        <w:rPr>
          <w:b/>
          <w:bCs/>
        </w:rPr>
        <w:t>)</w:t>
      </w:r>
      <w:r w:rsidR="001E3F55" w:rsidRPr="00A20A43">
        <w:t xml:space="preserve"> </w:t>
      </w:r>
      <w:proofErr w:type="spellStart"/>
      <w:r w:rsidR="001E3F55" w:rsidRPr="00A20A43">
        <w:t>să</w:t>
      </w:r>
      <w:proofErr w:type="spellEnd"/>
      <w:r w:rsidR="001E3F55" w:rsidRPr="00A20A43">
        <w:t xml:space="preserve"> </w:t>
      </w:r>
      <w:proofErr w:type="spellStart"/>
      <w:r w:rsidR="001E3F55" w:rsidRPr="00A20A43">
        <w:t>respecte</w:t>
      </w:r>
      <w:proofErr w:type="spellEnd"/>
      <w:r w:rsidR="001E3F55" w:rsidRPr="00A20A43">
        <w:t xml:space="preserve"> </w:t>
      </w:r>
      <w:proofErr w:type="spellStart"/>
      <w:r w:rsidR="001E3F55" w:rsidRPr="00A20A43">
        <w:t>normele</w:t>
      </w:r>
      <w:proofErr w:type="spellEnd"/>
      <w:r w:rsidR="001E3F55" w:rsidRPr="00A20A43">
        <w:t xml:space="preserve"> de </w:t>
      </w:r>
      <w:proofErr w:type="spellStart"/>
      <w:r w:rsidR="001E3F55" w:rsidRPr="00A20A43">
        <w:t>protecţie</w:t>
      </w:r>
      <w:proofErr w:type="spellEnd"/>
      <w:r w:rsidR="001E3F55" w:rsidRPr="00A20A43">
        <w:t xml:space="preserve"> a </w:t>
      </w:r>
      <w:proofErr w:type="spellStart"/>
      <w:r w:rsidR="001E3F55" w:rsidRPr="00A20A43">
        <w:t>muncii</w:t>
      </w:r>
      <w:proofErr w:type="spellEnd"/>
      <w:r w:rsidR="001E3F55" w:rsidRPr="00A20A43">
        <w:t xml:space="preserve"> </w:t>
      </w:r>
      <w:proofErr w:type="spellStart"/>
      <w:r w:rsidR="001E3F55" w:rsidRPr="00A20A43">
        <w:t>şi</w:t>
      </w:r>
      <w:proofErr w:type="spellEnd"/>
      <w:r w:rsidR="001E3F55" w:rsidRPr="00A20A43">
        <w:t xml:space="preserve"> P.S.I. </w:t>
      </w:r>
      <w:proofErr w:type="spellStart"/>
      <w:r w:rsidR="001E3F55" w:rsidRPr="00A20A43">
        <w:t>în</w:t>
      </w:r>
      <w:proofErr w:type="spellEnd"/>
      <w:r w:rsidR="001E3F55" w:rsidRPr="00A20A43">
        <w:t xml:space="preserve"> </w:t>
      </w:r>
      <w:proofErr w:type="spellStart"/>
      <w:r w:rsidR="001E3F55" w:rsidRPr="00A20A43">
        <w:t>desfăşurarea</w:t>
      </w:r>
      <w:proofErr w:type="spellEnd"/>
      <w:r w:rsidR="001E3F55" w:rsidRPr="00A20A43">
        <w:t xml:space="preserve"> </w:t>
      </w:r>
      <w:proofErr w:type="spellStart"/>
      <w:r w:rsidR="001E3F55" w:rsidRPr="00A20A43">
        <w:t>activităţii</w:t>
      </w:r>
      <w:proofErr w:type="spellEnd"/>
      <w:r w:rsidR="001E3F55" w:rsidRPr="00A20A43">
        <w:t xml:space="preserve"> </w:t>
      </w:r>
      <w:proofErr w:type="spellStart"/>
      <w:r w:rsidR="001E3F55" w:rsidRPr="00A20A43">
        <w:t>proprii</w:t>
      </w:r>
      <w:proofErr w:type="spellEnd"/>
      <w:r w:rsidR="001E3F55" w:rsidRPr="00A20A43">
        <w:t xml:space="preserve"> </w:t>
      </w:r>
      <w:proofErr w:type="spellStart"/>
      <w:r w:rsidR="001E3F55" w:rsidRPr="00A20A43">
        <w:t>pentru</w:t>
      </w:r>
      <w:proofErr w:type="spellEnd"/>
      <w:r w:rsidR="001E3F55" w:rsidRPr="00A20A43">
        <w:t xml:space="preserve"> care </w:t>
      </w:r>
      <w:proofErr w:type="spellStart"/>
      <w:r w:rsidR="001E3F55" w:rsidRPr="00A20A43">
        <w:t>este</w:t>
      </w:r>
      <w:proofErr w:type="spellEnd"/>
      <w:r w:rsidR="001E3F55" w:rsidRPr="00A20A43">
        <w:t xml:space="preserve"> </w:t>
      </w:r>
      <w:proofErr w:type="spellStart"/>
      <w:r w:rsidR="001E3F55" w:rsidRPr="00A20A43">
        <w:t>autorizat</w:t>
      </w:r>
      <w:proofErr w:type="spellEnd"/>
      <w:r w:rsidR="001E3F55" w:rsidRPr="00A20A43">
        <w:t>;</w:t>
      </w:r>
    </w:p>
    <w:p w14:paraId="124E4AE8" w14:textId="0AE6DC36" w:rsidR="001E3F55" w:rsidRPr="00A20A43" w:rsidRDefault="002609E0" w:rsidP="001E3F55">
      <w:pPr>
        <w:autoSpaceDE w:val="0"/>
        <w:autoSpaceDN w:val="0"/>
        <w:adjustRightInd w:val="0"/>
        <w:jc w:val="both"/>
      </w:pPr>
      <w:r w:rsidRPr="00A20A43">
        <w:rPr>
          <w:b/>
          <w:bCs/>
        </w:rPr>
        <w:t>f</w:t>
      </w:r>
      <w:r w:rsidR="001E3F55" w:rsidRPr="00A20A43">
        <w:rPr>
          <w:b/>
          <w:bCs/>
        </w:rPr>
        <w:t>)</w:t>
      </w:r>
      <w:r w:rsidR="001E3F55" w:rsidRPr="00A20A43">
        <w:t xml:space="preserve"> </w:t>
      </w:r>
      <w:proofErr w:type="spellStart"/>
      <w:r w:rsidR="001E3F55" w:rsidRPr="00A20A43">
        <w:t>să</w:t>
      </w:r>
      <w:proofErr w:type="spellEnd"/>
      <w:r w:rsidR="001E3F55" w:rsidRPr="00A20A43">
        <w:t xml:space="preserve"> execute din </w:t>
      </w:r>
      <w:proofErr w:type="spellStart"/>
      <w:r w:rsidR="001E3F55" w:rsidRPr="00A20A43">
        <w:t>fonduri</w:t>
      </w:r>
      <w:proofErr w:type="spellEnd"/>
      <w:r w:rsidR="001E3F55" w:rsidRPr="00A20A43">
        <w:t xml:space="preserve"> </w:t>
      </w:r>
      <w:proofErr w:type="spellStart"/>
      <w:r w:rsidR="001E3F55" w:rsidRPr="00A20A43">
        <w:t>proprii</w:t>
      </w:r>
      <w:proofErr w:type="spellEnd"/>
      <w:r w:rsidR="001E3F55" w:rsidRPr="00A20A43">
        <w:t xml:space="preserve"> </w:t>
      </w:r>
      <w:proofErr w:type="spellStart"/>
      <w:r w:rsidR="001E3F55" w:rsidRPr="00A20A43">
        <w:t>lucrările</w:t>
      </w:r>
      <w:proofErr w:type="spellEnd"/>
      <w:r w:rsidR="001E3F55" w:rsidRPr="00A20A43">
        <w:t xml:space="preserve"> de </w:t>
      </w:r>
      <w:proofErr w:type="spellStart"/>
      <w:r w:rsidR="001E3F55" w:rsidRPr="00A20A43">
        <w:t>racordare</w:t>
      </w:r>
      <w:proofErr w:type="spellEnd"/>
      <w:r w:rsidR="001E3F55" w:rsidRPr="00A20A43">
        <w:t xml:space="preserve"> la </w:t>
      </w:r>
      <w:proofErr w:type="spellStart"/>
      <w:r w:rsidR="001E3F55" w:rsidRPr="00A20A43">
        <w:t>reţelele</w:t>
      </w:r>
      <w:proofErr w:type="spellEnd"/>
      <w:r w:rsidR="001E3F55" w:rsidRPr="00A20A43">
        <w:t xml:space="preserve"> </w:t>
      </w:r>
      <w:proofErr w:type="spellStart"/>
      <w:r w:rsidR="001E3F55" w:rsidRPr="00A20A43">
        <w:t>tehnico-edilitare</w:t>
      </w:r>
      <w:proofErr w:type="spellEnd"/>
      <w:r w:rsidR="001E3F55" w:rsidRPr="00A20A43">
        <w:t xml:space="preserve"> </w:t>
      </w:r>
      <w:proofErr w:type="spellStart"/>
      <w:r w:rsidR="001E3F55" w:rsidRPr="00A20A43">
        <w:t>aflate</w:t>
      </w:r>
      <w:proofErr w:type="spellEnd"/>
      <w:r w:rsidR="001E3F55" w:rsidRPr="00A20A43">
        <w:t xml:space="preserve"> la </w:t>
      </w:r>
      <w:proofErr w:type="spellStart"/>
      <w:r w:rsidR="001E3F55" w:rsidRPr="00A20A43">
        <w:t>limitele</w:t>
      </w:r>
      <w:proofErr w:type="spellEnd"/>
      <w:r w:rsidR="001E3F55" w:rsidRPr="00A20A43">
        <w:t xml:space="preserve"> </w:t>
      </w:r>
      <w:proofErr w:type="spellStart"/>
      <w:r w:rsidR="001E3F55" w:rsidRPr="00A20A43">
        <w:t>unităţii</w:t>
      </w:r>
      <w:proofErr w:type="spellEnd"/>
      <w:r w:rsidR="001E3F55" w:rsidRPr="00A20A43">
        <w:t xml:space="preserve"> </w:t>
      </w:r>
      <w:proofErr w:type="spellStart"/>
      <w:r w:rsidR="001E3F55" w:rsidRPr="00A20A43">
        <w:t>şi</w:t>
      </w:r>
      <w:proofErr w:type="spellEnd"/>
      <w:r w:rsidR="001E3F55" w:rsidRPr="00A20A43">
        <w:t xml:space="preserve"> </w:t>
      </w:r>
      <w:proofErr w:type="spellStart"/>
      <w:r w:rsidR="001E3F55" w:rsidRPr="00A20A43">
        <w:t>să</w:t>
      </w:r>
      <w:proofErr w:type="spellEnd"/>
      <w:r w:rsidR="001E3F55" w:rsidRPr="00A20A43">
        <w:t xml:space="preserve"> </w:t>
      </w:r>
      <w:proofErr w:type="spellStart"/>
      <w:r w:rsidR="001E3F55" w:rsidRPr="00A20A43">
        <w:t>plătească</w:t>
      </w:r>
      <w:proofErr w:type="spellEnd"/>
      <w:r w:rsidR="001E3F55" w:rsidRPr="00A20A43">
        <w:t xml:space="preserve"> lunar </w:t>
      </w:r>
      <w:proofErr w:type="spellStart"/>
      <w:r w:rsidR="001E3F55" w:rsidRPr="00A20A43">
        <w:t>sau</w:t>
      </w:r>
      <w:proofErr w:type="spellEnd"/>
      <w:r w:rsidR="001E3F55" w:rsidRPr="00A20A43">
        <w:t xml:space="preserve"> la </w:t>
      </w:r>
      <w:proofErr w:type="spellStart"/>
      <w:r w:rsidR="001E3F55" w:rsidRPr="00A20A43">
        <w:t>scadenţă</w:t>
      </w:r>
      <w:proofErr w:type="spellEnd"/>
      <w:r w:rsidR="001E3F55" w:rsidRPr="00A20A43">
        <w:t xml:space="preserve"> </w:t>
      </w:r>
      <w:proofErr w:type="spellStart"/>
      <w:r w:rsidR="001E3F55" w:rsidRPr="00A20A43">
        <w:t>contravaloarea</w:t>
      </w:r>
      <w:proofErr w:type="spellEnd"/>
      <w:r w:rsidR="001E3F55" w:rsidRPr="00A20A43">
        <w:t xml:space="preserve"> </w:t>
      </w:r>
      <w:proofErr w:type="spellStart"/>
      <w:r w:rsidR="001E3F55" w:rsidRPr="00A20A43">
        <w:t>utilităților</w:t>
      </w:r>
      <w:proofErr w:type="spellEnd"/>
      <w:r w:rsidR="001E3F55" w:rsidRPr="00A20A43">
        <w:t xml:space="preserve">, conform </w:t>
      </w:r>
      <w:proofErr w:type="spellStart"/>
      <w:r w:rsidR="001E3F55" w:rsidRPr="00A20A43">
        <w:t>contractelor</w:t>
      </w:r>
      <w:proofErr w:type="spellEnd"/>
      <w:r w:rsidR="001E3F55" w:rsidRPr="00A20A43">
        <w:t xml:space="preserve"> de </w:t>
      </w:r>
      <w:proofErr w:type="spellStart"/>
      <w:r w:rsidR="001E3F55" w:rsidRPr="00A20A43">
        <w:t>servicii</w:t>
      </w:r>
      <w:proofErr w:type="spellEnd"/>
      <w:r w:rsidR="001E3F55" w:rsidRPr="00A20A43">
        <w:t xml:space="preserve"> </w:t>
      </w:r>
      <w:proofErr w:type="spellStart"/>
      <w:r w:rsidR="001E3F55" w:rsidRPr="00A20A43">
        <w:t>încheiate</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nume</w:t>
      </w:r>
      <w:proofErr w:type="spellEnd"/>
      <w:r w:rsidR="001E3F55" w:rsidRPr="00A20A43">
        <w:t xml:space="preserve"> </w:t>
      </w:r>
      <w:proofErr w:type="spellStart"/>
      <w:r w:rsidR="001E3F55" w:rsidRPr="00A20A43">
        <w:t>propriu</w:t>
      </w:r>
      <w:proofErr w:type="spellEnd"/>
      <w:r w:rsidR="001E3F55" w:rsidRPr="00A20A43">
        <w:t xml:space="preserve"> cu </w:t>
      </w:r>
      <w:proofErr w:type="spellStart"/>
      <w:r w:rsidR="001E3F55" w:rsidRPr="00A20A43">
        <w:t>furnizorii</w:t>
      </w:r>
      <w:proofErr w:type="spellEnd"/>
      <w:r w:rsidR="001E3F55" w:rsidRPr="00A20A43">
        <w:t>/</w:t>
      </w:r>
      <w:proofErr w:type="spellStart"/>
      <w:r w:rsidR="001E3F55" w:rsidRPr="00A20A43">
        <w:t>prestatorii</w:t>
      </w:r>
      <w:proofErr w:type="spellEnd"/>
      <w:r w:rsidR="001E3F55" w:rsidRPr="00A20A43">
        <w:t>;</w:t>
      </w:r>
    </w:p>
    <w:p w14:paraId="609C6C1D" w14:textId="2C57BAEB" w:rsidR="001E3F55" w:rsidRPr="00A20A43" w:rsidRDefault="002609E0" w:rsidP="001E3F55">
      <w:pPr>
        <w:autoSpaceDE w:val="0"/>
        <w:autoSpaceDN w:val="0"/>
        <w:adjustRightInd w:val="0"/>
        <w:jc w:val="both"/>
      </w:pPr>
      <w:r w:rsidRPr="00A20A43">
        <w:rPr>
          <w:b/>
          <w:bCs/>
        </w:rPr>
        <w:t>g</w:t>
      </w:r>
      <w:r w:rsidR="001E3F55" w:rsidRPr="00A20A43">
        <w:rPr>
          <w:b/>
          <w:bCs/>
        </w:rPr>
        <w:t>)</w:t>
      </w:r>
      <w:r w:rsidR="001E3F55" w:rsidRPr="00A20A43">
        <w:t xml:space="preserve"> </w:t>
      </w:r>
      <w:proofErr w:type="spellStart"/>
      <w:r w:rsidR="001E3F55" w:rsidRPr="00A20A43">
        <w:t>să</w:t>
      </w:r>
      <w:proofErr w:type="spellEnd"/>
      <w:r w:rsidR="001E3F55" w:rsidRPr="00A20A43">
        <w:t xml:space="preserve"> nu </w:t>
      </w:r>
      <w:proofErr w:type="spellStart"/>
      <w:r w:rsidR="001E3F55" w:rsidRPr="00A20A43">
        <w:t>cesioneze</w:t>
      </w:r>
      <w:proofErr w:type="spellEnd"/>
      <w:r w:rsidR="001E3F55" w:rsidRPr="00A20A43">
        <w:t xml:space="preserve"> </w:t>
      </w:r>
      <w:proofErr w:type="spellStart"/>
      <w:r w:rsidR="001E3F55" w:rsidRPr="00A20A43">
        <w:t>terţilor</w:t>
      </w:r>
      <w:proofErr w:type="spellEnd"/>
      <w:r w:rsidR="001E3F55" w:rsidRPr="00A20A43">
        <w:t xml:space="preserve">, </w:t>
      </w:r>
      <w:proofErr w:type="spellStart"/>
      <w:r w:rsidR="001E3F55" w:rsidRPr="00A20A43">
        <w:t>în</w:t>
      </w:r>
      <w:proofErr w:type="spellEnd"/>
      <w:r w:rsidR="001E3F55" w:rsidRPr="00A20A43">
        <w:t xml:space="preserve"> tot </w:t>
      </w:r>
      <w:proofErr w:type="spellStart"/>
      <w:r w:rsidR="001E3F55" w:rsidRPr="00A20A43">
        <w:t>sau</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parte</w:t>
      </w:r>
      <w:proofErr w:type="spellEnd"/>
      <w:r w:rsidR="001E3F55" w:rsidRPr="00A20A43">
        <w:t xml:space="preserve">, </w:t>
      </w:r>
      <w:proofErr w:type="spellStart"/>
      <w:r w:rsidR="001E3F55" w:rsidRPr="00A20A43">
        <w:t>dreptul</w:t>
      </w:r>
      <w:proofErr w:type="spellEnd"/>
      <w:r w:rsidR="001E3F55" w:rsidRPr="00A20A43">
        <w:t xml:space="preserve"> de </w:t>
      </w:r>
      <w:proofErr w:type="spellStart"/>
      <w:r w:rsidR="001E3F55" w:rsidRPr="00A20A43">
        <w:t>folosinţă</w:t>
      </w:r>
      <w:proofErr w:type="spellEnd"/>
      <w:r w:rsidR="001E3F55" w:rsidRPr="00A20A43">
        <w:t xml:space="preserve"> </w:t>
      </w:r>
      <w:proofErr w:type="spellStart"/>
      <w:r w:rsidR="001E3F55" w:rsidRPr="00A20A43">
        <w:t>asupra</w:t>
      </w:r>
      <w:proofErr w:type="spellEnd"/>
      <w:r w:rsidR="001E3F55" w:rsidRPr="00A20A43">
        <w:t xml:space="preserve"> </w:t>
      </w:r>
      <w:proofErr w:type="spellStart"/>
      <w:r w:rsidR="001E3F55" w:rsidRPr="00A20A43">
        <w:t>infrastructurii</w:t>
      </w:r>
      <w:proofErr w:type="spellEnd"/>
      <w:r w:rsidR="001E3F55" w:rsidRPr="00A20A43">
        <w:t xml:space="preserve"> </w:t>
      </w:r>
      <w:proofErr w:type="spellStart"/>
      <w:r w:rsidR="001E3F55" w:rsidRPr="00A20A43">
        <w:t>sau</w:t>
      </w:r>
      <w:proofErr w:type="spellEnd"/>
      <w:r w:rsidR="001E3F55" w:rsidRPr="00A20A43">
        <w:t xml:space="preserve"> </w:t>
      </w:r>
      <w:proofErr w:type="spellStart"/>
      <w:r w:rsidR="001E3F55" w:rsidRPr="00A20A43">
        <w:t>să</w:t>
      </w:r>
      <w:proofErr w:type="spellEnd"/>
      <w:r w:rsidR="001E3F55" w:rsidRPr="00A20A43">
        <w:t xml:space="preserve"> </w:t>
      </w:r>
      <w:proofErr w:type="spellStart"/>
      <w:r w:rsidR="001E3F55" w:rsidRPr="00A20A43">
        <w:t>schimbe</w:t>
      </w:r>
      <w:proofErr w:type="spellEnd"/>
      <w:r w:rsidR="001E3F55" w:rsidRPr="00A20A43">
        <w:t xml:space="preserve"> </w:t>
      </w:r>
      <w:proofErr w:type="spellStart"/>
      <w:r w:rsidR="001E3F55" w:rsidRPr="00A20A43">
        <w:t>destinaţia</w:t>
      </w:r>
      <w:proofErr w:type="spellEnd"/>
      <w:r w:rsidR="001E3F55" w:rsidRPr="00A20A43">
        <w:t xml:space="preserve"> </w:t>
      </w:r>
      <w:proofErr w:type="spellStart"/>
      <w:r w:rsidR="001E3F55" w:rsidRPr="00A20A43">
        <w:t>spaţiului</w:t>
      </w:r>
      <w:proofErr w:type="spellEnd"/>
      <w:r w:rsidR="001E3F55" w:rsidRPr="00A20A43">
        <w:t xml:space="preserve"> </w:t>
      </w:r>
      <w:proofErr w:type="spellStart"/>
      <w:r w:rsidR="001E3F55" w:rsidRPr="00A20A43">
        <w:t>ori</w:t>
      </w:r>
      <w:proofErr w:type="spellEnd"/>
      <w:r w:rsidR="001E3F55" w:rsidRPr="00A20A43">
        <w:t xml:space="preserve"> natura </w:t>
      </w:r>
      <w:proofErr w:type="spellStart"/>
      <w:r w:rsidR="001E3F55" w:rsidRPr="00A20A43">
        <w:t>activității</w:t>
      </w:r>
      <w:proofErr w:type="spellEnd"/>
      <w:r w:rsidR="001E3F55" w:rsidRPr="00A20A43">
        <w:t>/</w:t>
      </w:r>
      <w:proofErr w:type="spellStart"/>
      <w:r w:rsidR="001E3F55" w:rsidRPr="00A20A43">
        <w:t>activităţilor</w:t>
      </w:r>
      <w:proofErr w:type="spellEnd"/>
      <w:r w:rsidR="001E3F55" w:rsidRPr="00A20A43">
        <w:t xml:space="preserve"> </w:t>
      </w:r>
      <w:proofErr w:type="spellStart"/>
      <w:r w:rsidR="001E3F55" w:rsidRPr="00A20A43">
        <w:t>desfăşurate</w:t>
      </w:r>
      <w:proofErr w:type="spellEnd"/>
      <w:r w:rsidR="001E3F55" w:rsidRPr="00A20A43">
        <w:t>;</w:t>
      </w:r>
    </w:p>
    <w:p w14:paraId="6BEC7976" w14:textId="752AEF7D" w:rsidR="001E3F55" w:rsidRPr="00A20A43" w:rsidRDefault="002609E0" w:rsidP="001E3F55">
      <w:pPr>
        <w:jc w:val="both"/>
      </w:pPr>
      <w:r w:rsidRPr="00A20A43">
        <w:rPr>
          <w:b/>
          <w:bCs/>
        </w:rPr>
        <w:t>h</w:t>
      </w:r>
      <w:r w:rsidR="001E3F55" w:rsidRPr="00A20A43">
        <w:rPr>
          <w:b/>
          <w:bCs/>
        </w:rPr>
        <w:t>)</w:t>
      </w:r>
      <w:r w:rsidR="001E3F55" w:rsidRPr="00A20A43">
        <w:t xml:space="preserve"> </w:t>
      </w:r>
      <w:proofErr w:type="spellStart"/>
      <w:r w:rsidR="001E3F55" w:rsidRPr="00A20A43">
        <w:t>să</w:t>
      </w:r>
      <w:proofErr w:type="spellEnd"/>
      <w:r w:rsidR="001E3F55" w:rsidRPr="00A20A43">
        <w:t xml:space="preserve"> execute din </w:t>
      </w:r>
      <w:proofErr w:type="spellStart"/>
      <w:r w:rsidR="001E3F55" w:rsidRPr="00A20A43">
        <w:t>fonduri</w:t>
      </w:r>
      <w:proofErr w:type="spellEnd"/>
      <w:r w:rsidR="001E3F55" w:rsidRPr="00A20A43">
        <w:t xml:space="preserve"> </w:t>
      </w:r>
      <w:proofErr w:type="spellStart"/>
      <w:r w:rsidR="001E3F55" w:rsidRPr="00A20A43">
        <w:t>proprii</w:t>
      </w:r>
      <w:proofErr w:type="spellEnd"/>
      <w:r w:rsidR="001E3F55" w:rsidRPr="00A20A43">
        <w:t xml:space="preserve"> </w:t>
      </w:r>
      <w:proofErr w:type="spellStart"/>
      <w:r w:rsidR="001E3F55" w:rsidRPr="00A20A43">
        <w:t>lucrări</w:t>
      </w:r>
      <w:proofErr w:type="spellEnd"/>
      <w:r w:rsidR="001E3F55" w:rsidRPr="00A20A43">
        <w:t xml:space="preserve"> de </w:t>
      </w:r>
      <w:proofErr w:type="spellStart"/>
      <w:r w:rsidR="001E3F55" w:rsidRPr="00A20A43">
        <w:t>amenajare</w:t>
      </w:r>
      <w:proofErr w:type="spellEnd"/>
      <w:r w:rsidR="001E3F55" w:rsidRPr="00A20A43">
        <w:t xml:space="preserve"> a </w:t>
      </w:r>
      <w:proofErr w:type="spellStart"/>
      <w:r w:rsidR="001E3F55" w:rsidRPr="00A20A43">
        <w:t>suprafeței</w:t>
      </w:r>
      <w:proofErr w:type="spellEnd"/>
      <w:r w:rsidR="001E3F55" w:rsidRPr="00A20A43">
        <w:t xml:space="preserve"> de </w:t>
      </w:r>
      <w:proofErr w:type="spellStart"/>
      <w:r w:rsidR="001E3F55" w:rsidRPr="00A20A43">
        <w:t>teren</w:t>
      </w:r>
      <w:proofErr w:type="spellEnd"/>
      <w:r w:rsidR="001E3F55" w:rsidRPr="00A20A43">
        <w:t xml:space="preserve"> </w:t>
      </w:r>
      <w:proofErr w:type="spellStart"/>
      <w:r w:rsidR="001E3F55" w:rsidRPr="00A20A43">
        <w:t>neconstruite</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incinta</w:t>
      </w:r>
      <w:proofErr w:type="spellEnd"/>
      <w:r w:rsidR="001E3F55" w:rsidRPr="00A20A43">
        <w:t xml:space="preserve"> </w:t>
      </w:r>
      <w:proofErr w:type="spellStart"/>
      <w:r w:rsidR="001E3F55" w:rsidRPr="00A20A43">
        <w:t>unității</w:t>
      </w:r>
      <w:proofErr w:type="spellEnd"/>
      <w:r w:rsidR="001E3F55" w:rsidRPr="00A20A43">
        <w:t>);</w:t>
      </w:r>
    </w:p>
    <w:p w14:paraId="69FC9768" w14:textId="2EB841A5" w:rsidR="001E3F55" w:rsidRPr="00A20A43" w:rsidRDefault="002609E0" w:rsidP="001E3F55">
      <w:pPr>
        <w:autoSpaceDE w:val="0"/>
        <w:autoSpaceDN w:val="0"/>
        <w:adjustRightInd w:val="0"/>
        <w:jc w:val="both"/>
      </w:pPr>
      <w:proofErr w:type="spellStart"/>
      <w:r w:rsidRPr="00A20A43">
        <w:rPr>
          <w:b/>
          <w:bCs/>
        </w:rPr>
        <w:t>i</w:t>
      </w:r>
      <w:proofErr w:type="spellEnd"/>
      <w:r w:rsidR="001E3F55" w:rsidRPr="00A20A43">
        <w:rPr>
          <w:b/>
          <w:bCs/>
        </w:rPr>
        <w:t>)</w:t>
      </w:r>
      <w:r w:rsidR="001E3F55" w:rsidRPr="00A20A43">
        <w:t xml:space="preserve"> </w:t>
      </w:r>
      <w:proofErr w:type="spellStart"/>
      <w:r w:rsidR="001E3F55" w:rsidRPr="00A20A43">
        <w:t>să</w:t>
      </w:r>
      <w:proofErr w:type="spellEnd"/>
      <w:r w:rsidR="001E3F55" w:rsidRPr="00A20A43">
        <w:t xml:space="preserve"> </w:t>
      </w:r>
      <w:proofErr w:type="spellStart"/>
      <w:r w:rsidR="001E3F55" w:rsidRPr="00A20A43">
        <w:t>plătească</w:t>
      </w:r>
      <w:proofErr w:type="spellEnd"/>
      <w:r w:rsidR="001E3F55" w:rsidRPr="00A20A43">
        <w:t xml:space="preserve"> </w:t>
      </w:r>
      <w:proofErr w:type="spellStart"/>
      <w:r w:rsidR="001E3F55" w:rsidRPr="00A20A43">
        <w:t>Administratorului</w:t>
      </w:r>
      <w:proofErr w:type="spellEnd"/>
      <w:r w:rsidR="001E3F55" w:rsidRPr="00A20A43">
        <w:t xml:space="preserve"> </w:t>
      </w:r>
      <w:proofErr w:type="spellStart"/>
      <w:r w:rsidR="001E3F55" w:rsidRPr="00A20A43">
        <w:t>sumele</w:t>
      </w:r>
      <w:proofErr w:type="spellEnd"/>
      <w:r w:rsidR="001E3F55" w:rsidRPr="00A20A43">
        <w:t xml:space="preserve"> </w:t>
      </w:r>
      <w:proofErr w:type="spellStart"/>
      <w:r w:rsidR="001E3F55" w:rsidRPr="00A20A43">
        <w:t>prevăzute</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contractul</w:t>
      </w:r>
      <w:proofErr w:type="spellEnd"/>
      <w:r w:rsidR="001E3F55" w:rsidRPr="00A20A43">
        <w:t xml:space="preserve"> de </w:t>
      </w:r>
      <w:proofErr w:type="spellStart"/>
      <w:r w:rsidR="001E3F55" w:rsidRPr="00A20A43">
        <w:t>administrare</w:t>
      </w:r>
      <w:proofErr w:type="spellEnd"/>
      <w:r w:rsidR="001E3F55" w:rsidRPr="00A20A43">
        <w:t xml:space="preserve"> </w:t>
      </w:r>
      <w:proofErr w:type="spellStart"/>
      <w:r w:rsidR="001E3F55" w:rsidRPr="00A20A43">
        <w:t>şi</w:t>
      </w:r>
      <w:proofErr w:type="spellEnd"/>
      <w:r w:rsidR="001E3F55" w:rsidRPr="00A20A43">
        <w:t xml:space="preserve"> </w:t>
      </w:r>
      <w:proofErr w:type="spellStart"/>
      <w:r w:rsidR="001E3F55" w:rsidRPr="00A20A43">
        <w:t>prestări</w:t>
      </w:r>
      <w:proofErr w:type="spellEnd"/>
      <w:r w:rsidR="001E3F55" w:rsidRPr="00A20A43">
        <w:t xml:space="preserve"> de </w:t>
      </w:r>
      <w:proofErr w:type="spellStart"/>
      <w:r w:rsidR="001E3F55" w:rsidRPr="00A20A43">
        <w:t>servicii</w:t>
      </w:r>
      <w:proofErr w:type="spellEnd"/>
      <w:r w:rsidR="001E3F55" w:rsidRPr="00A20A43">
        <w:t xml:space="preserve"> </w:t>
      </w:r>
      <w:proofErr w:type="spellStart"/>
      <w:r w:rsidR="001E3F55" w:rsidRPr="00A20A43">
        <w:t>conexe</w:t>
      </w:r>
      <w:proofErr w:type="spellEnd"/>
      <w:r w:rsidR="001E3F55" w:rsidRPr="00A20A43">
        <w:t>;</w:t>
      </w:r>
    </w:p>
    <w:p w14:paraId="1A494E38" w14:textId="77777777" w:rsidR="001E3F55" w:rsidRPr="00A20A43" w:rsidRDefault="001E3F55" w:rsidP="001E3F55">
      <w:pPr>
        <w:autoSpaceDE w:val="0"/>
        <w:autoSpaceDN w:val="0"/>
        <w:adjustRightInd w:val="0"/>
        <w:jc w:val="both"/>
      </w:pPr>
      <w:r w:rsidRPr="00A20A43">
        <w:rPr>
          <w:b/>
          <w:bCs/>
        </w:rPr>
        <w:t>j)</w:t>
      </w:r>
      <w:r w:rsidRPr="00A20A43">
        <w:t xml:space="preserve"> </w:t>
      </w:r>
      <w:proofErr w:type="spellStart"/>
      <w:r w:rsidRPr="00A20A43">
        <w:t>să</w:t>
      </w:r>
      <w:proofErr w:type="spellEnd"/>
      <w:r w:rsidRPr="00A20A43">
        <w:t xml:space="preserve"> </w:t>
      </w:r>
      <w:proofErr w:type="spellStart"/>
      <w:r w:rsidRPr="00A20A43">
        <w:t>respecte</w:t>
      </w:r>
      <w:proofErr w:type="spellEnd"/>
      <w:r w:rsidRPr="00A20A43">
        <w:t xml:space="preserve"> </w:t>
      </w:r>
      <w:proofErr w:type="spellStart"/>
      <w:r w:rsidRPr="00A20A43">
        <w:t>regulamentele</w:t>
      </w:r>
      <w:proofErr w:type="spellEnd"/>
      <w:r w:rsidRPr="00A20A43">
        <w:t xml:space="preserve"> </w:t>
      </w:r>
      <w:proofErr w:type="spellStart"/>
      <w:r w:rsidRPr="00A20A43">
        <w:t>emise</w:t>
      </w:r>
      <w:proofErr w:type="spellEnd"/>
      <w:r w:rsidRPr="00A20A43">
        <w:t xml:space="preserve"> de </w:t>
      </w:r>
      <w:proofErr w:type="spellStart"/>
      <w:r w:rsidRPr="00A20A43">
        <w:t>către</w:t>
      </w:r>
      <w:proofErr w:type="spellEnd"/>
      <w:r w:rsidRPr="00A20A43">
        <w:t xml:space="preserve"> </w:t>
      </w:r>
      <w:proofErr w:type="spellStart"/>
      <w:r w:rsidRPr="00A20A43">
        <w:t>Administratorul</w:t>
      </w:r>
      <w:proofErr w:type="spellEnd"/>
      <w:r w:rsidRPr="00A20A43">
        <w:t xml:space="preserve">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w:t>
      </w:r>
    </w:p>
    <w:p w14:paraId="094A813B" w14:textId="77777777" w:rsidR="001E3F55" w:rsidRPr="00A20A43" w:rsidRDefault="001E3F55" w:rsidP="001E3F55">
      <w:pPr>
        <w:autoSpaceDE w:val="0"/>
        <w:autoSpaceDN w:val="0"/>
        <w:adjustRightInd w:val="0"/>
        <w:jc w:val="both"/>
      </w:pPr>
      <w:r w:rsidRPr="00A20A43">
        <w:rPr>
          <w:b/>
          <w:bCs/>
        </w:rPr>
        <w:t>k)</w:t>
      </w:r>
      <w:r w:rsidRPr="00A20A43">
        <w:t xml:space="preserve"> </w:t>
      </w:r>
      <w:proofErr w:type="spellStart"/>
      <w:r w:rsidRPr="00A20A43">
        <w:t>să</w:t>
      </w:r>
      <w:proofErr w:type="spellEnd"/>
      <w:r w:rsidRPr="00A20A43">
        <w:t xml:space="preserve"> </w:t>
      </w:r>
      <w:proofErr w:type="spellStart"/>
      <w:r w:rsidRPr="00A20A43">
        <w:t>folosească</w:t>
      </w:r>
      <w:proofErr w:type="spellEnd"/>
      <w:r w:rsidRPr="00A20A43">
        <w:t xml:space="preserve"> </w:t>
      </w:r>
      <w:proofErr w:type="spellStart"/>
      <w:r w:rsidRPr="00A20A43">
        <w:t>unitatea</w:t>
      </w:r>
      <w:proofErr w:type="spellEnd"/>
      <w:r w:rsidRPr="00A20A43">
        <w:t xml:space="preserve">, </w:t>
      </w:r>
      <w:proofErr w:type="spellStart"/>
      <w:r w:rsidRPr="00A20A43">
        <w:t>infrastructura</w:t>
      </w:r>
      <w:proofErr w:type="spellEnd"/>
      <w:r w:rsidRPr="00A20A43">
        <w:t xml:space="preserve"> </w:t>
      </w:r>
      <w:proofErr w:type="spellStart"/>
      <w:r w:rsidRPr="00A20A43">
        <w:t>comună</w:t>
      </w:r>
      <w:proofErr w:type="spellEnd"/>
      <w:r w:rsidRPr="00A20A43">
        <w:t xml:space="preserve">, </w:t>
      </w:r>
      <w:proofErr w:type="spellStart"/>
      <w:r w:rsidRPr="00A20A43">
        <w:t>infrastructura</w:t>
      </w:r>
      <w:proofErr w:type="spellEnd"/>
      <w:r w:rsidRPr="00A20A43">
        <w:t xml:space="preserve"> </w:t>
      </w:r>
      <w:proofErr w:type="spellStart"/>
      <w:r w:rsidRPr="00A20A43">
        <w:t>exclusivă</w:t>
      </w:r>
      <w:proofErr w:type="spellEnd"/>
      <w:r w:rsidRPr="00A20A43">
        <w:t xml:space="preserve"> </w:t>
      </w:r>
      <w:proofErr w:type="spellStart"/>
      <w:r w:rsidRPr="00A20A43">
        <w:t>aferentă</w:t>
      </w:r>
      <w:proofErr w:type="spellEnd"/>
      <w:r w:rsidRPr="00A20A43">
        <w:t xml:space="preserve">, </w:t>
      </w:r>
      <w:proofErr w:type="spellStart"/>
      <w:r w:rsidRPr="00A20A43">
        <w:t>după</w:t>
      </w:r>
      <w:proofErr w:type="spellEnd"/>
      <w:r w:rsidRPr="00A20A43">
        <w:t xml:space="preserve"> </w:t>
      </w:r>
      <w:proofErr w:type="spellStart"/>
      <w:r w:rsidRPr="00A20A43">
        <w:t>caz</w:t>
      </w:r>
      <w:proofErr w:type="spellEnd"/>
      <w:r w:rsidRPr="00A20A43">
        <w:t xml:space="preserve">, cu </w:t>
      </w:r>
      <w:proofErr w:type="spellStart"/>
      <w:r w:rsidRPr="00A20A43">
        <w:t>diligenţa</w:t>
      </w:r>
      <w:proofErr w:type="spellEnd"/>
      <w:r w:rsidRPr="00A20A43">
        <w:t xml:space="preserve"> </w:t>
      </w:r>
      <w:proofErr w:type="spellStart"/>
      <w:r w:rsidRPr="00A20A43">
        <w:t>unui</w:t>
      </w:r>
      <w:proofErr w:type="spellEnd"/>
      <w:r w:rsidRPr="00A20A43">
        <w:t xml:space="preserve"> bun </w:t>
      </w:r>
      <w:proofErr w:type="spellStart"/>
      <w:r w:rsidRPr="00A20A43">
        <w:t>proprietar</w:t>
      </w:r>
      <w:proofErr w:type="spellEnd"/>
      <w:r w:rsidRPr="00A20A43">
        <w:t xml:space="preserve">, </w:t>
      </w:r>
      <w:proofErr w:type="spellStart"/>
      <w:r w:rsidRPr="00A20A43">
        <w:t>să</w:t>
      </w:r>
      <w:proofErr w:type="spellEnd"/>
      <w:r w:rsidRPr="00A20A43">
        <w:t xml:space="preserve"> nu le </w:t>
      </w:r>
      <w:proofErr w:type="spellStart"/>
      <w:r w:rsidRPr="00A20A43">
        <w:t>degradeze</w:t>
      </w:r>
      <w:proofErr w:type="spellEnd"/>
      <w:r w:rsidRPr="00A20A43">
        <w:t xml:space="preserve"> </w:t>
      </w:r>
      <w:proofErr w:type="spellStart"/>
      <w:r w:rsidRPr="00A20A43">
        <w:t>sau</w:t>
      </w:r>
      <w:proofErr w:type="spellEnd"/>
      <w:r w:rsidRPr="00A20A43">
        <w:t xml:space="preserve"> </w:t>
      </w:r>
      <w:proofErr w:type="spellStart"/>
      <w:r w:rsidRPr="00A20A43">
        <w:t>deterioreze</w:t>
      </w:r>
      <w:proofErr w:type="spellEnd"/>
      <w:r w:rsidRPr="00A20A43">
        <w:t xml:space="preserve">, </w:t>
      </w:r>
      <w:proofErr w:type="spellStart"/>
      <w:r w:rsidRPr="00A20A43">
        <w:t>astfel</w:t>
      </w:r>
      <w:proofErr w:type="spellEnd"/>
      <w:r w:rsidRPr="00A20A43">
        <w:t xml:space="preserve"> </w:t>
      </w:r>
      <w:proofErr w:type="spellStart"/>
      <w:r w:rsidRPr="00A20A43">
        <w:t>încât</w:t>
      </w:r>
      <w:proofErr w:type="spellEnd"/>
      <w:r w:rsidRPr="00A20A43">
        <w:t xml:space="preserve"> - cu </w:t>
      </w:r>
      <w:proofErr w:type="spellStart"/>
      <w:r w:rsidRPr="00A20A43">
        <w:t>excepţia</w:t>
      </w:r>
      <w:proofErr w:type="spellEnd"/>
      <w:r w:rsidRPr="00A20A43">
        <w:t xml:space="preserve"> </w:t>
      </w:r>
      <w:proofErr w:type="spellStart"/>
      <w:r w:rsidRPr="00A20A43">
        <w:t>uzurii</w:t>
      </w:r>
      <w:proofErr w:type="spellEnd"/>
      <w:r w:rsidRPr="00A20A43">
        <w:t xml:space="preserve"> </w:t>
      </w:r>
      <w:proofErr w:type="spellStart"/>
      <w:r w:rsidRPr="00A20A43">
        <w:t>normale</w:t>
      </w:r>
      <w:proofErr w:type="spellEnd"/>
      <w:r w:rsidRPr="00A20A43">
        <w:t xml:space="preserve"> - </w:t>
      </w:r>
      <w:proofErr w:type="spellStart"/>
      <w:r w:rsidRPr="00A20A43">
        <w:t>să</w:t>
      </w:r>
      <w:proofErr w:type="spellEnd"/>
      <w:r w:rsidRPr="00A20A43">
        <w:t xml:space="preserve"> le </w:t>
      </w:r>
      <w:proofErr w:type="spellStart"/>
      <w:r w:rsidRPr="00A20A43">
        <w:t>menţină</w:t>
      </w:r>
      <w:proofErr w:type="spellEnd"/>
      <w:r w:rsidRPr="00A20A43">
        <w:t xml:space="preserve"> </w:t>
      </w:r>
      <w:proofErr w:type="spellStart"/>
      <w:r w:rsidRPr="00A20A43">
        <w:t>în</w:t>
      </w:r>
      <w:proofErr w:type="spellEnd"/>
      <w:r w:rsidRPr="00A20A43">
        <w:t xml:space="preserve"> </w:t>
      </w:r>
      <w:proofErr w:type="spellStart"/>
      <w:r w:rsidRPr="00A20A43">
        <w:t>starea</w:t>
      </w:r>
      <w:proofErr w:type="spellEnd"/>
      <w:r w:rsidRPr="00A20A43">
        <w:t xml:space="preserve"> </w:t>
      </w:r>
      <w:proofErr w:type="spellStart"/>
      <w:r w:rsidRPr="00A20A43">
        <w:t>existentă</w:t>
      </w:r>
      <w:proofErr w:type="spellEnd"/>
      <w:r w:rsidRPr="00A20A43">
        <w:t xml:space="preserve"> la </w:t>
      </w:r>
      <w:proofErr w:type="spellStart"/>
      <w:r w:rsidRPr="00A20A43">
        <w:t>momentul</w:t>
      </w:r>
      <w:proofErr w:type="spellEnd"/>
      <w:r w:rsidRPr="00A20A43">
        <w:t xml:space="preserve"> </w:t>
      </w:r>
      <w:proofErr w:type="spellStart"/>
      <w:r w:rsidRPr="00A20A43">
        <w:t>constituirii</w:t>
      </w:r>
      <w:proofErr w:type="spellEnd"/>
      <w:r w:rsidRPr="00A20A43">
        <w:t xml:space="preserve"> </w:t>
      </w:r>
      <w:proofErr w:type="spellStart"/>
      <w:r w:rsidRPr="00A20A43">
        <w:t>dreptului</w:t>
      </w:r>
      <w:proofErr w:type="spellEnd"/>
      <w:r w:rsidRPr="00A20A43">
        <w:t xml:space="preserve"> de </w:t>
      </w:r>
      <w:proofErr w:type="spellStart"/>
      <w:r w:rsidRPr="00A20A43">
        <w:t>folosință</w:t>
      </w:r>
      <w:proofErr w:type="spellEnd"/>
      <w:r w:rsidRPr="00A20A43">
        <w:t xml:space="preserve"> </w:t>
      </w:r>
      <w:proofErr w:type="spellStart"/>
      <w:r w:rsidRPr="00A20A43">
        <w:t>asupra</w:t>
      </w:r>
      <w:proofErr w:type="spellEnd"/>
      <w:r w:rsidRPr="00A20A43">
        <w:t xml:space="preserve"> </w:t>
      </w:r>
      <w:proofErr w:type="spellStart"/>
      <w:r w:rsidRPr="00A20A43">
        <w:t>unității</w:t>
      </w:r>
      <w:proofErr w:type="spellEnd"/>
      <w:r w:rsidRPr="00A20A43">
        <w:t xml:space="preserve"> </w:t>
      </w:r>
      <w:proofErr w:type="spellStart"/>
      <w:r w:rsidRPr="00A20A43">
        <w:t>și</w:t>
      </w:r>
      <w:proofErr w:type="spellEnd"/>
      <w:r w:rsidRPr="00A20A43">
        <w:t>/</w:t>
      </w:r>
      <w:proofErr w:type="spellStart"/>
      <w:r w:rsidRPr="00A20A43">
        <w:t>sau</w:t>
      </w:r>
      <w:proofErr w:type="spellEnd"/>
      <w:r w:rsidRPr="00A20A43">
        <w:t xml:space="preserve"> </w:t>
      </w:r>
      <w:proofErr w:type="spellStart"/>
      <w:r w:rsidRPr="00A20A43">
        <w:t>infrastructurii</w:t>
      </w:r>
      <w:proofErr w:type="spellEnd"/>
      <w:r w:rsidRPr="00A20A43">
        <w:t xml:space="preserve">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w:t>
      </w:r>
    </w:p>
    <w:p w14:paraId="0A4C6178" w14:textId="77777777" w:rsidR="001E3F55" w:rsidRPr="00A20A43" w:rsidRDefault="001E3F55" w:rsidP="001E3F55">
      <w:pPr>
        <w:autoSpaceDE w:val="0"/>
        <w:autoSpaceDN w:val="0"/>
        <w:adjustRightInd w:val="0"/>
        <w:jc w:val="both"/>
      </w:pPr>
      <w:r w:rsidRPr="00A20A43">
        <w:rPr>
          <w:b/>
          <w:bCs/>
        </w:rPr>
        <w:t>l)</w:t>
      </w:r>
      <w:r w:rsidRPr="00A20A43">
        <w:t xml:space="preserve"> </w:t>
      </w:r>
      <w:proofErr w:type="spellStart"/>
      <w:r w:rsidRPr="00A20A43">
        <w:t>să</w:t>
      </w:r>
      <w:proofErr w:type="spellEnd"/>
      <w:r w:rsidRPr="00A20A43">
        <w:t xml:space="preserve"> </w:t>
      </w:r>
      <w:proofErr w:type="spellStart"/>
      <w:r w:rsidRPr="00A20A43">
        <w:t>respecte</w:t>
      </w:r>
      <w:proofErr w:type="spellEnd"/>
      <w:r w:rsidRPr="00A20A43">
        <w:t xml:space="preserve"> </w:t>
      </w:r>
      <w:proofErr w:type="spellStart"/>
      <w:r w:rsidRPr="00A20A43">
        <w:t>destinaţia</w:t>
      </w:r>
      <w:proofErr w:type="spellEnd"/>
      <w:r w:rsidRPr="00A20A43">
        <w:t xml:space="preserve"> </w:t>
      </w:r>
      <w:proofErr w:type="spellStart"/>
      <w:r w:rsidRPr="00A20A43">
        <w:t>unităţii</w:t>
      </w:r>
      <w:proofErr w:type="spellEnd"/>
      <w:r w:rsidRPr="00A20A43">
        <w:t xml:space="preserve"> </w:t>
      </w:r>
      <w:proofErr w:type="spellStart"/>
      <w:r w:rsidRPr="00A20A43">
        <w:t>stabilită</w:t>
      </w:r>
      <w:proofErr w:type="spellEnd"/>
      <w:r w:rsidRPr="00A20A43">
        <w:t xml:space="preserve"> </w:t>
      </w:r>
      <w:proofErr w:type="spellStart"/>
      <w:r w:rsidRPr="00A20A43">
        <w:t>prin</w:t>
      </w:r>
      <w:proofErr w:type="spellEnd"/>
      <w:r w:rsidRPr="00A20A43">
        <w:t xml:space="preserve"> </w:t>
      </w:r>
      <w:proofErr w:type="spellStart"/>
      <w:r w:rsidRPr="00A20A43">
        <w:t>contractul</w:t>
      </w:r>
      <w:proofErr w:type="spellEnd"/>
      <w:r w:rsidRPr="00A20A43">
        <w:t xml:space="preserve"> </w:t>
      </w:r>
      <w:proofErr w:type="spellStart"/>
      <w:r w:rsidRPr="00A20A43">
        <w:t>încheiat</w:t>
      </w:r>
      <w:proofErr w:type="spellEnd"/>
      <w:r w:rsidRPr="00A20A43">
        <w:t xml:space="preserve"> cu </w:t>
      </w:r>
      <w:proofErr w:type="spellStart"/>
      <w:r w:rsidRPr="00A20A43">
        <w:t>Administratorul</w:t>
      </w:r>
      <w:proofErr w:type="spellEnd"/>
      <w:r w:rsidRPr="00A20A43">
        <w:t xml:space="preserve"> </w:t>
      </w:r>
      <w:proofErr w:type="spellStart"/>
      <w:r w:rsidRPr="00A20A43">
        <w:t>Parcului</w:t>
      </w:r>
      <w:proofErr w:type="spellEnd"/>
      <w:r w:rsidRPr="00A20A43">
        <w:t xml:space="preserve">, pe </w:t>
      </w:r>
      <w:proofErr w:type="spellStart"/>
      <w:r w:rsidRPr="00A20A43">
        <w:t>toată</w:t>
      </w:r>
      <w:proofErr w:type="spellEnd"/>
      <w:r w:rsidRPr="00A20A43">
        <w:t xml:space="preserve"> </w:t>
      </w:r>
      <w:proofErr w:type="spellStart"/>
      <w:r w:rsidRPr="00A20A43">
        <w:t>durata</w:t>
      </w:r>
      <w:proofErr w:type="spellEnd"/>
      <w:r w:rsidRPr="00A20A43">
        <w:t xml:space="preserve"> </w:t>
      </w:r>
      <w:proofErr w:type="spellStart"/>
      <w:r w:rsidRPr="00A20A43">
        <w:t>acestuia</w:t>
      </w:r>
      <w:proofErr w:type="spellEnd"/>
      <w:r w:rsidRPr="00A20A43">
        <w:t>;</w:t>
      </w:r>
    </w:p>
    <w:p w14:paraId="2F43F271" w14:textId="77777777" w:rsidR="001E3F55" w:rsidRPr="00A20A43" w:rsidRDefault="001E3F55" w:rsidP="001E3F55">
      <w:pPr>
        <w:autoSpaceDE w:val="0"/>
        <w:autoSpaceDN w:val="0"/>
        <w:adjustRightInd w:val="0"/>
        <w:jc w:val="both"/>
      </w:pPr>
      <w:r w:rsidRPr="00A20A43">
        <w:rPr>
          <w:b/>
          <w:bCs/>
        </w:rPr>
        <w:t>m</w:t>
      </w:r>
      <w:r w:rsidRPr="00A20A43">
        <w:t xml:space="preserve">) </w:t>
      </w:r>
      <w:proofErr w:type="spellStart"/>
      <w:r w:rsidRPr="00A20A43">
        <w:t>să</w:t>
      </w:r>
      <w:proofErr w:type="spellEnd"/>
      <w:r w:rsidRPr="00A20A43">
        <w:t xml:space="preserve"> nu </w:t>
      </w:r>
      <w:proofErr w:type="spellStart"/>
      <w:r w:rsidRPr="00A20A43">
        <w:t>efectueze</w:t>
      </w:r>
      <w:proofErr w:type="spellEnd"/>
      <w:r w:rsidRPr="00A20A43">
        <w:t xml:space="preserve"> </w:t>
      </w:r>
      <w:proofErr w:type="spellStart"/>
      <w:r w:rsidRPr="00A20A43">
        <w:t>niciun</w:t>
      </w:r>
      <w:proofErr w:type="spellEnd"/>
      <w:r w:rsidRPr="00A20A43">
        <w:t xml:space="preserve"> </w:t>
      </w:r>
      <w:proofErr w:type="spellStart"/>
      <w:r w:rsidRPr="00A20A43">
        <w:t>fel</w:t>
      </w:r>
      <w:proofErr w:type="spellEnd"/>
      <w:r w:rsidRPr="00A20A43">
        <w:t xml:space="preserve"> de </w:t>
      </w:r>
      <w:proofErr w:type="spellStart"/>
      <w:r w:rsidRPr="00A20A43">
        <w:t>modificări</w:t>
      </w:r>
      <w:proofErr w:type="spellEnd"/>
      <w:r w:rsidRPr="00A20A43">
        <w:t xml:space="preserve"> </w:t>
      </w:r>
      <w:proofErr w:type="spellStart"/>
      <w:r w:rsidRPr="00A20A43">
        <w:t>asupra</w:t>
      </w:r>
      <w:proofErr w:type="spellEnd"/>
      <w:r w:rsidRPr="00A20A43">
        <w:t xml:space="preserve"> </w:t>
      </w:r>
      <w:proofErr w:type="spellStart"/>
      <w:r w:rsidRPr="00A20A43">
        <w:t>unităţii</w:t>
      </w:r>
      <w:proofErr w:type="spellEnd"/>
      <w:r w:rsidRPr="00A20A43">
        <w:t xml:space="preserve">, </w:t>
      </w:r>
      <w:proofErr w:type="spellStart"/>
      <w:r w:rsidRPr="00A20A43">
        <w:t>infrastructurii</w:t>
      </w:r>
      <w:proofErr w:type="spellEnd"/>
      <w:r w:rsidRPr="00A20A43">
        <w:t xml:space="preserve"> </w:t>
      </w:r>
      <w:proofErr w:type="spellStart"/>
      <w:r w:rsidRPr="00A20A43">
        <w:t>comune</w:t>
      </w:r>
      <w:proofErr w:type="spellEnd"/>
      <w:r w:rsidRPr="00A20A43">
        <w:t xml:space="preserve">, </w:t>
      </w:r>
      <w:proofErr w:type="spellStart"/>
      <w:r w:rsidRPr="00A20A43">
        <w:t>respectiv</w:t>
      </w:r>
      <w:proofErr w:type="spellEnd"/>
      <w:r w:rsidRPr="00A20A43">
        <w:t xml:space="preserve"> </w:t>
      </w:r>
      <w:proofErr w:type="spellStart"/>
      <w:r w:rsidRPr="00A20A43">
        <w:t>asupra</w:t>
      </w:r>
      <w:proofErr w:type="spellEnd"/>
      <w:r w:rsidRPr="00A20A43">
        <w:t xml:space="preserve"> </w:t>
      </w:r>
      <w:proofErr w:type="spellStart"/>
      <w:r w:rsidRPr="00A20A43">
        <w:t>infrastructurii</w:t>
      </w:r>
      <w:proofErr w:type="spellEnd"/>
      <w:r w:rsidRPr="00A20A43">
        <w:t xml:space="preserve"> exclusive </w:t>
      </w:r>
      <w:proofErr w:type="spellStart"/>
      <w:r w:rsidRPr="00A20A43">
        <w:t>aferente</w:t>
      </w:r>
      <w:proofErr w:type="spellEnd"/>
      <w:r w:rsidRPr="00A20A43">
        <w:t xml:space="preserve">, </w:t>
      </w:r>
      <w:proofErr w:type="spellStart"/>
      <w:r w:rsidRPr="00A20A43">
        <w:t>după</w:t>
      </w:r>
      <w:proofErr w:type="spellEnd"/>
      <w:r w:rsidRPr="00A20A43">
        <w:t xml:space="preserve"> </w:t>
      </w:r>
      <w:proofErr w:type="spellStart"/>
      <w:r w:rsidRPr="00A20A43">
        <w:t>caz</w:t>
      </w:r>
      <w:proofErr w:type="spellEnd"/>
      <w:r w:rsidRPr="00A20A43">
        <w:t xml:space="preserve">, </w:t>
      </w:r>
      <w:proofErr w:type="spellStart"/>
      <w:r w:rsidRPr="00A20A43">
        <w:t>exceptând</w:t>
      </w:r>
      <w:proofErr w:type="spellEnd"/>
      <w:r w:rsidRPr="00A20A43">
        <w:t xml:space="preserve"> </w:t>
      </w:r>
      <w:proofErr w:type="spellStart"/>
      <w:r w:rsidRPr="00A20A43">
        <w:t>lucrările</w:t>
      </w:r>
      <w:proofErr w:type="spellEnd"/>
      <w:r w:rsidRPr="00A20A43">
        <w:t xml:space="preserve"> </w:t>
      </w:r>
      <w:proofErr w:type="spellStart"/>
      <w:r w:rsidRPr="00A20A43">
        <w:t>necesare</w:t>
      </w:r>
      <w:proofErr w:type="spellEnd"/>
      <w:r w:rsidRPr="00A20A43">
        <w:t xml:space="preserve"> </w:t>
      </w:r>
      <w:proofErr w:type="spellStart"/>
      <w:r w:rsidRPr="00A20A43">
        <w:t>finalizării</w:t>
      </w:r>
      <w:proofErr w:type="spellEnd"/>
      <w:r w:rsidRPr="00A20A43">
        <w:t xml:space="preserve"> </w:t>
      </w:r>
      <w:proofErr w:type="spellStart"/>
      <w:r w:rsidRPr="00A20A43">
        <w:t>investiţiei</w:t>
      </w:r>
      <w:proofErr w:type="spellEnd"/>
      <w:r w:rsidRPr="00A20A43">
        <w:t xml:space="preserve"> </w:t>
      </w:r>
      <w:proofErr w:type="spellStart"/>
      <w:r w:rsidRPr="00A20A43">
        <w:t>asumate</w:t>
      </w:r>
      <w:proofErr w:type="spellEnd"/>
      <w:r w:rsidRPr="00A20A43">
        <w:t xml:space="preserve">; </w:t>
      </w:r>
    </w:p>
    <w:p w14:paraId="5CB89537" w14:textId="77777777" w:rsidR="001E3F55" w:rsidRPr="00A20A43" w:rsidRDefault="001E3F55" w:rsidP="001E3F55">
      <w:pPr>
        <w:autoSpaceDE w:val="0"/>
        <w:autoSpaceDN w:val="0"/>
        <w:adjustRightInd w:val="0"/>
        <w:jc w:val="both"/>
      </w:pPr>
      <w:r w:rsidRPr="00A20A43">
        <w:rPr>
          <w:b/>
          <w:bCs/>
        </w:rPr>
        <w:t>n)</w:t>
      </w:r>
      <w:r w:rsidRPr="00A20A43">
        <w:t xml:space="preserve"> </w:t>
      </w:r>
      <w:proofErr w:type="spellStart"/>
      <w:r w:rsidRPr="00A20A43">
        <w:t>în</w:t>
      </w:r>
      <w:proofErr w:type="spellEnd"/>
      <w:r w:rsidRPr="00A20A43">
        <w:t xml:space="preserve"> </w:t>
      </w:r>
      <w:proofErr w:type="spellStart"/>
      <w:r w:rsidRPr="00A20A43">
        <w:t>situația</w:t>
      </w:r>
      <w:proofErr w:type="spellEnd"/>
      <w:r w:rsidRPr="00A20A43">
        <w:t xml:space="preserve"> </w:t>
      </w:r>
      <w:proofErr w:type="spellStart"/>
      <w:r w:rsidRPr="00A20A43">
        <w:t>în</w:t>
      </w:r>
      <w:proofErr w:type="spellEnd"/>
      <w:r w:rsidRPr="00A20A43">
        <w:t xml:space="preserve"> care </w:t>
      </w:r>
      <w:proofErr w:type="spellStart"/>
      <w:r w:rsidRPr="00A20A43">
        <w:t>mașinile</w:t>
      </w:r>
      <w:proofErr w:type="spellEnd"/>
      <w:r w:rsidRPr="00A20A43">
        <w:t xml:space="preserve"> </w:t>
      </w:r>
      <w:proofErr w:type="spellStart"/>
      <w:r w:rsidRPr="00A20A43">
        <w:t>industriale</w:t>
      </w:r>
      <w:proofErr w:type="spellEnd"/>
      <w:r w:rsidRPr="00A20A43">
        <w:t>/</w:t>
      </w:r>
      <w:proofErr w:type="spellStart"/>
      <w:r w:rsidRPr="00A20A43">
        <w:t>echipamentele</w:t>
      </w:r>
      <w:proofErr w:type="spellEnd"/>
      <w:r w:rsidRPr="00A20A43">
        <w:t xml:space="preserve"> </w:t>
      </w:r>
      <w:proofErr w:type="spellStart"/>
      <w:r w:rsidRPr="00A20A43">
        <w:t>deținute</w:t>
      </w:r>
      <w:proofErr w:type="spellEnd"/>
      <w:r w:rsidRPr="00A20A43">
        <w:t xml:space="preserve"> </w:t>
      </w:r>
      <w:proofErr w:type="spellStart"/>
      <w:r w:rsidRPr="00A20A43">
        <w:t>produc</w:t>
      </w:r>
      <w:proofErr w:type="spellEnd"/>
      <w:r w:rsidRPr="00A20A43">
        <w:t xml:space="preserve"> </w:t>
      </w:r>
      <w:proofErr w:type="spellStart"/>
      <w:r w:rsidRPr="00A20A43">
        <w:t>zgomot</w:t>
      </w:r>
      <w:proofErr w:type="spellEnd"/>
      <w:r w:rsidRPr="00A20A43">
        <w:t xml:space="preserve"> </w:t>
      </w:r>
      <w:proofErr w:type="spellStart"/>
      <w:r w:rsidRPr="00A20A43">
        <w:t>sau</w:t>
      </w:r>
      <w:proofErr w:type="spellEnd"/>
      <w:r w:rsidRPr="00A20A43">
        <w:t xml:space="preserve"> </w:t>
      </w:r>
      <w:proofErr w:type="spellStart"/>
      <w:r w:rsidRPr="00A20A43">
        <w:t>vibrații</w:t>
      </w:r>
      <w:proofErr w:type="spellEnd"/>
      <w:r w:rsidRPr="00A20A43">
        <w:t xml:space="preserve"> </w:t>
      </w:r>
      <w:proofErr w:type="spellStart"/>
      <w:r w:rsidRPr="00A20A43">
        <w:t>ce</w:t>
      </w:r>
      <w:proofErr w:type="spellEnd"/>
      <w:r w:rsidRPr="00A20A43">
        <w:t xml:space="preserve"> pot fi </w:t>
      </w:r>
      <w:proofErr w:type="spellStart"/>
      <w:r w:rsidRPr="00A20A43">
        <w:t>transmise</w:t>
      </w:r>
      <w:proofErr w:type="spellEnd"/>
      <w:r w:rsidRPr="00A20A43">
        <w:t xml:space="preserve"> </w:t>
      </w:r>
      <w:proofErr w:type="spellStart"/>
      <w:r w:rsidRPr="00A20A43">
        <w:t>structurii</w:t>
      </w:r>
      <w:proofErr w:type="spellEnd"/>
      <w:r w:rsidRPr="00A20A43">
        <w:t xml:space="preserve"> </w:t>
      </w:r>
      <w:proofErr w:type="spellStart"/>
      <w:r w:rsidRPr="00A20A43">
        <w:t>clădirilor</w:t>
      </w:r>
      <w:proofErr w:type="spellEnd"/>
      <w:r w:rsidRPr="00A20A43">
        <w:t xml:space="preserve"> </w:t>
      </w:r>
      <w:proofErr w:type="spellStart"/>
      <w:r w:rsidRPr="00A20A43">
        <w:t>aflate</w:t>
      </w:r>
      <w:proofErr w:type="spellEnd"/>
      <w:r w:rsidRPr="00A20A43">
        <w:t xml:space="preserve"> </w:t>
      </w:r>
      <w:proofErr w:type="spellStart"/>
      <w:r w:rsidRPr="00A20A43">
        <w:t>în</w:t>
      </w:r>
      <w:proofErr w:type="spellEnd"/>
      <w:r w:rsidRPr="00A20A43">
        <w:t xml:space="preserve"> </w:t>
      </w:r>
      <w:proofErr w:type="spellStart"/>
      <w:r w:rsidRPr="00A20A43">
        <w:t>folosința</w:t>
      </w:r>
      <w:proofErr w:type="spellEnd"/>
      <w:r w:rsidRPr="00A20A43">
        <w:t xml:space="preserve"> </w:t>
      </w:r>
      <w:proofErr w:type="spellStart"/>
      <w:r w:rsidRPr="00A20A43">
        <w:t>altor</w:t>
      </w:r>
      <w:proofErr w:type="spellEnd"/>
      <w:r w:rsidRPr="00A20A43">
        <w:t xml:space="preserve"> </w:t>
      </w:r>
      <w:proofErr w:type="spellStart"/>
      <w:r w:rsidRPr="00A20A43">
        <w:t>rezidenți</w:t>
      </w:r>
      <w:proofErr w:type="spellEnd"/>
      <w:r w:rsidRPr="00A20A43">
        <w:t xml:space="preserve">, de a </w:t>
      </w:r>
      <w:proofErr w:type="spellStart"/>
      <w:r w:rsidRPr="00A20A43">
        <w:t>dota</w:t>
      </w:r>
      <w:proofErr w:type="spellEnd"/>
      <w:r w:rsidRPr="00A20A43">
        <w:t xml:space="preserve"> </w:t>
      </w:r>
      <w:proofErr w:type="spellStart"/>
      <w:r w:rsidRPr="00A20A43">
        <w:t>sau</w:t>
      </w:r>
      <w:proofErr w:type="spellEnd"/>
      <w:r w:rsidRPr="00A20A43">
        <w:t xml:space="preserve"> de a </w:t>
      </w:r>
      <w:proofErr w:type="spellStart"/>
      <w:r w:rsidRPr="00A20A43">
        <w:t>întreține</w:t>
      </w:r>
      <w:proofErr w:type="spellEnd"/>
      <w:r w:rsidRPr="00A20A43">
        <w:t xml:space="preserve"> </w:t>
      </w:r>
      <w:proofErr w:type="spellStart"/>
      <w:r w:rsidRPr="00A20A43">
        <w:t>mașinile</w:t>
      </w:r>
      <w:proofErr w:type="spellEnd"/>
      <w:r w:rsidRPr="00A20A43">
        <w:t>/</w:t>
      </w:r>
      <w:proofErr w:type="spellStart"/>
      <w:r w:rsidRPr="00A20A43">
        <w:t>utilajele</w:t>
      </w:r>
      <w:proofErr w:type="spellEnd"/>
      <w:r w:rsidRPr="00A20A43">
        <w:t xml:space="preserve"> </w:t>
      </w:r>
      <w:proofErr w:type="spellStart"/>
      <w:r w:rsidRPr="00A20A43">
        <w:t>proprii</w:t>
      </w:r>
      <w:proofErr w:type="spellEnd"/>
      <w:r w:rsidRPr="00A20A43">
        <w:t xml:space="preserve"> cu </w:t>
      </w:r>
      <w:proofErr w:type="spellStart"/>
      <w:r w:rsidRPr="00A20A43">
        <w:t>dispozitive</w:t>
      </w:r>
      <w:proofErr w:type="spellEnd"/>
      <w:r w:rsidRPr="00A20A43">
        <w:t xml:space="preserve"> de </w:t>
      </w:r>
      <w:proofErr w:type="spellStart"/>
      <w:r w:rsidRPr="00A20A43">
        <w:t>eliminare</w:t>
      </w:r>
      <w:proofErr w:type="spellEnd"/>
      <w:r w:rsidRPr="00A20A43">
        <w:t xml:space="preserve"> a </w:t>
      </w:r>
      <w:proofErr w:type="spellStart"/>
      <w:r w:rsidRPr="00A20A43">
        <w:t>zgomotelor</w:t>
      </w:r>
      <w:proofErr w:type="spellEnd"/>
      <w:r w:rsidRPr="00A20A43">
        <w:t>/</w:t>
      </w:r>
      <w:proofErr w:type="spellStart"/>
      <w:r w:rsidRPr="00A20A43">
        <w:t>trepidațiilor</w:t>
      </w:r>
      <w:proofErr w:type="spellEnd"/>
      <w:r w:rsidRPr="00A20A43">
        <w:t>;</w:t>
      </w:r>
    </w:p>
    <w:p w14:paraId="304159B7" w14:textId="77777777" w:rsidR="001E3F55" w:rsidRPr="00A20A43" w:rsidRDefault="001E3F55" w:rsidP="001E3F55">
      <w:pPr>
        <w:autoSpaceDE w:val="0"/>
        <w:autoSpaceDN w:val="0"/>
        <w:adjustRightInd w:val="0"/>
        <w:jc w:val="both"/>
      </w:pPr>
      <w:r w:rsidRPr="00A20A43">
        <w:rPr>
          <w:b/>
          <w:bCs/>
        </w:rPr>
        <w:t>o)</w:t>
      </w:r>
      <w:r w:rsidRPr="00A20A43">
        <w:t xml:space="preserve"> </w:t>
      </w:r>
      <w:proofErr w:type="spellStart"/>
      <w:r w:rsidRPr="00A20A43">
        <w:t>să</w:t>
      </w:r>
      <w:proofErr w:type="spellEnd"/>
      <w:r w:rsidRPr="00A20A43">
        <w:t xml:space="preserve"> </w:t>
      </w:r>
      <w:proofErr w:type="spellStart"/>
      <w:r w:rsidRPr="00A20A43">
        <w:t>respecte</w:t>
      </w:r>
      <w:proofErr w:type="spellEnd"/>
      <w:r w:rsidRPr="00A20A43">
        <w:t xml:space="preserve"> </w:t>
      </w:r>
      <w:proofErr w:type="spellStart"/>
      <w:r w:rsidRPr="00A20A43">
        <w:t>regulile</w:t>
      </w:r>
      <w:proofErr w:type="spellEnd"/>
      <w:r w:rsidRPr="00A20A43">
        <w:t xml:space="preserve"> de </w:t>
      </w:r>
      <w:proofErr w:type="spellStart"/>
      <w:r w:rsidRPr="00A20A43">
        <w:t>circulaţie</w:t>
      </w:r>
      <w:proofErr w:type="spellEnd"/>
      <w:r w:rsidRPr="00A20A43">
        <w:t xml:space="preserve"> </w:t>
      </w:r>
      <w:proofErr w:type="spellStart"/>
      <w:r w:rsidRPr="00A20A43">
        <w:t>în</w:t>
      </w:r>
      <w:proofErr w:type="spellEnd"/>
      <w:r w:rsidRPr="00A20A43">
        <w:t xml:space="preserve"> </w:t>
      </w:r>
      <w:proofErr w:type="spellStart"/>
      <w:r w:rsidRPr="00A20A43">
        <w:t>Parcul</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w:t>
      </w:r>
    </w:p>
    <w:p w14:paraId="561B8930" w14:textId="77777777" w:rsidR="001E3F55" w:rsidRPr="00A20A43" w:rsidRDefault="001E3F55" w:rsidP="001E3F55">
      <w:pPr>
        <w:autoSpaceDE w:val="0"/>
        <w:autoSpaceDN w:val="0"/>
        <w:adjustRightInd w:val="0"/>
        <w:jc w:val="both"/>
      </w:pPr>
      <w:r w:rsidRPr="00A20A43">
        <w:rPr>
          <w:b/>
          <w:bCs/>
        </w:rPr>
        <w:t>p)</w:t>
      </w:r>
      <w:r w:rsidRPr="00A20A43">
        <w:t xml:space="preserve"> </w:t>
      </w:r>
      <w:proofErr w:type="spellStart"/>
      <w:r w:rsidRPr="00A20A43">
        <w:t>să</w:t>
      </w:r>
      <w:proofErr w:type="spellEnd"/>
      <w:r w:rsidRPr="00A20A43">
        <w:t xml:space="preserve"> </w:t>
      </w:r>
      <w:proofErr w:type="spellStart"/>
      <w:r w:rsidRPr="00A20A43">
        <w:t>respecte</w:t>
      </w:r>
      <w:proofErr w:type="spellEnd"/>
      <w:r w:rsidRPr="00A20A43">
        <w:t xml:space="preserve"> </w:t>
      </w:r>
      <w:proofErr w:type="spellStart"/>
      <w:r w:rsidRPr="00A20A43">
        <w:t>toate</w:t>
      </w:r>
      <w:proofErr w:type="spellEnd"/>
      <w:r w:rsidRPr="00A20A43">
        <w:t xml:space="preserve"> </w:t>
      </w:r>
      <w:proofErr w:type="spellStart"/>
      <w:r w:rsidRPr="00A20A43">
        <w:t>obligaţiile</w:t>
      </w:r>
      <w:proofErr w:type="spellEnd"/>
      <w:r w:rsidRPr="00A20A43">
        <w:t xml:space="preserve"> </w:t>
      </w:r>
      <w:proofErr w:type="spellStart"/>
      <w:r w:rsidRPr="00A20A43">
        <w:t>prevăzute</w:t>
      </w:r>
      <w:proofErr w:type="spellEnd"/>
      <w:r w:rsidRPr="00A20A43">
        <w:t xml:space="preserve"> de </w:t>
      </w:r>
      <w:proofErr w:type="spellStart"/>
      <w:r w:rsidRPr="00A20A43">
        <w:t>legislaţia</w:t>
      </w:r>
      <w:proofErr w:type="spellEnd"/>
      <w:r w:rsidRPr="00A20A43">
        <w:t xml:space="preserve"> </w:t>
      </w:r>
      <w:proofErr w:type="spellStart"/>
      <w:r w:rsidRPr="00A20A43">
        <w:t>în</w:t>
      </w:r>
      <w:proofErr w:type="spellEnd"/>
      <w:r w:rsidRPr="00A20A43">
        <w:t xml:space="preserve"> </w:t>
      </w:r>
      <w:proofErr w:type="spellStart"/>
      <w:r w:rsidRPr="00A20A43">
        <w:t>vigoare</w:t>
      </w:r>
      <w:proofErr w:type="spellEnd"/>
      <w:r w:rsidRPr="00A20A43">
        <w:t xml:space="preserve"> </w:t>
      </w:r>
      <w:proofErr w:type="spellStart"/>
      <w:r w:rsidRPr="00A20A43">
        <w:t>privind</w:t>
      </w:r>
      <w:proofErr w:type="spellEnd"/>
      <w:r w:rsidRPr="00A20A43">
        <w:t xml:space="preserve"> </w:t>
      </w:r>
      <w:proofErr w:type="spellStart"/>
      <w:r w:rsidRPr="00A20A43">
        <w:t>protecţia</w:t>
      </w:r>
      <w:proofErr w:type="spellEnd"/>
      <w:r w:rsidRPr="00A20A43">
        <w:t xml:space="preserve"> </w:t>
      </w:r>
      <w:proofErr w:type="spellStart"/>
      <w:r w:rsidRPr="00A20A43">
        <w:t>mediului</w:t>
      </w:r>
      <w:proofErr w:type="spellEnd"/>
      <w:r w:rsidRPr="00A20A43">
        <w:t xml:space="preserve">, </w:t>
      </w:r>
      <w:proofErr w:type="spellStart"/>
      <w:r w:rsidRPr="00A20A43">
        <w:t>inclusiv</w:t>
      </w:r>
      <w:proofErr w:type="spellEnd"/>
      <w:r w:rsidRPr="00A20A43">
        <w:t xml:space="preserve"> </w:t>
      </w:r>
      <w:proofErr w:type="spellStart"/>
      <w:r w:rsidRPr="00A20A43">
        <w:t>să</w:t>
      </w:r>
      <w:proofErr w:type="spellEnd"/>
      <w:r w:rsidRPr="00A20A43">
        <w:t xml:space="preserve"> </w:t>
      </w:r>
      <w:proofErr w:type="spellStart"/>
      <w:r w:rsidRPr="00A20A43">
        <w:t>obţină</w:t>
      </w:r>
      <w:proofErr w:type="spellEnd"/>
      <w:r w:rsidRPr="00A20A43">
        <w:t xml:space="preserve"> </w:t>
      </w:r>
      <w:proofErr w:type="spellStart"/>
      <w:r w:rsidRPr="00A20A43">
        <w:t>acordul</w:t>
      </w:r>
      <w:proofErr w:type="spellEnd"/>
      <w:r w:rsidRPr="00A20A43">
        <w:t xml:space="preserve"> </w:t>
      </w:r>
      <w:proofErr w:type="spellStart"/>
      <w:r w:rsidRPr="00A20A43">
        <w:t>vecinilor</w:t>
      </w:r>
      <w:proofErr w:type="spellEnd"/>
      <w:r w:rsidRPr="00A20A43">
        <w:t xml:space="preserve"> </w:t>
      </w:r>
      <w:proofErr w:type="spellStart"/>
      <w:r w:rsidRPr="00A20A43">
        <w:t>rezidenţi</w:t>
      </w:r>
      <w:proofErr w:type="spellEnd"/>
      <w:r w:rsidRPr="00A20A43">
        <w:t xml:space="preserve"> </w:t>
      </w:r>
      <w:proofErr w:type="spellStart"/>
      <w:r w:rsidRPr="00A20A43">
        <w:t>pentru</w:t>
      </w:r>
      <w:proofErr w:type="spellEnd"/>
      <w:r w:rsidRPr="00A20A43">
        <w:t xml:space="preserve"> </w:t>
      </w:r>
      <w:proofErr w:type="spellStart"/>
      <w:r w:rsidRPr="00A20A43">
        <w:t>funcţionarea</w:t>
      </w:r>
      <w:proofErr w:type="spellEnd"/>
      <w:r w:rsidRPr="00A20A43">
        <w:t xml:space="preserve"> </w:t>
      </w:r>
      <w:proofErr w:type="spellStart"/>
      <w:r w:rsidRPr="00A20A43">
        <w:t>unităţii</w:t>
      </w:r>
      <w:proofErr w:type="spellEnd"/>
      <w:r w:rsidRPr="00A20A43">
        <w:t xml:space="preserve">, </w:t>
      </w:r>
      <w:proofErr w:type="spellStart"/>
      <w:r w:rsidRPr="00A20A43">
        <w:t>după</w:t>
      </w:r>
      <w:proofErr w:type="spellEnd"/>
      <w:r w:rsidRPr="00A20A43">
        <w:t xml:space="preserve"> </w:t>
      </w:r>
      <w:proofErr w:type="spellStart"/>
      <w:r w:rsidRPr="00A20A43">
        <w:t>caz</w:t>
      </w:r>
      <w:proofErr w:type="spellEnd"/>
      <w:r w:rsidRPr="00A20A43">
        <w:t>;</w:t>
      </w:r>
    </w:p>
    <w:p w14:paraId="796AC9C1" w14:textId="77777777" w:rsidR="001E3F55" w:rsidRPr="00A20A43" w:rsidRDefault="001E3F55" w:rsidP="001E3F55">
      <w:pPr>
        <w:autoSpaceDE w:val="0"/>
        <w:autoSpaceDN w:val="0"/>
        <w:adjustRightInd w:val="0"/>
        <w:jc w:val="both"/>
        <w:rPr>
          <w:lang w:val="it-IT"/>
        </w:rPr>
      </w:pPr>
      <w:r w:rsidRPr="00A20A43">
        <w:rPr>
          <w:b/>
          <w:bCs/>
        </w:rPr>
        <w:t>q)</w:t>
      </w:r>
      <w:r w:rsidRPr="00A20A43">
        <w:t xml:space="preserve"> </w:t>
      </w:r>
      <w:r w:rsidRPr="00A20A43">
        <w:rPr>
          <w:lang w:val="it-IT"/>
        </w:rPr>
        <w:t>pe tot parcursul executării lucrărilor de construcție, precum şi pe întreaga durată a contractului de administrare și de prestări servicii conexe, să păstreze integritatea spaţiilor comune din incinta Parcului de Specializare Inteligentă, respectiv a căilor comune de acces, a spațiilor verzi etc</w:t>
      </w:r>
      <w:r w:rsidRPr="00A20A43">
        <w:rPr>
          <w:i/>
          <w:lang w:val="it-IT"/>
        </w:rPr>
        <w:t>.</w:t>
      </w:r>
      <w:r w:rsidRPr="00A20A43">
        <w:rPr>
          <w:lang w:val="it-IT"/>
        </w:rPr>
        <w:t xml:space="preserve"> </w:t>
      </w:r>
    </w:p>
    <w:p w14:paraId="67FC8917" w14:textId="0895AEB3" w:rsidR="00E75798" w:rsidRPr="00A20A43" w:rsidRDefault="00E75798" w:rsidP="00E75798">
      <w:pPr>
        <w:autoSpaceDE w:val="0"/>
        <w:autoSpaceDN w:val="0"/>
        <w:adjustRightInd w:val="0"/>
        <w:jc w:val="both"/>
        <w:rPr>
          <w:lang w:val="it-IT"/>
        </w:rPr>
      </w:pPr>
      <w:r w:rsidRPr="00A20A43">
        <w:rPr>
          <w:b/>
          <w:lang w:val="it-IT"/>
        </w:rPr>
        <w:t>r)</w:t>
      </w:r>
      <w:r w:rsidRPr="00A20A43">
        <w:rPr>
          <w:lang w:val="it-IT"/>
        </w:rPr>
        <w:t xml:space="preserve"> î</w:t>
      </w:r>
      <w:r w:rsidR="001E3F55" w:rsidRPr="00A20A43">
        <w:rPr>
          <w:lang w:val="it-IT"/>
        </w:rPr>
        <w:t>n cazul producerii unor pagube/avarii din culpa exclusivă a rez</w:t>
      </w:r>
      <w:r w:rsidRPr="00A20A43">
        <w:rPr>
          <w:lang w:val="it-IT"/>
        </w:rPr>
        <w:t xml:space="preserve">identului, acesta va suporta pe </w:t>
      </w:r>
      <w:r w:rsidR="001E3F55" w:rsidRPr="00A20A43">
        <w:rPr>
          <w:lang w:val="it-IT"/>
        </w:rPr>
        <w:t>cheltuiala proprie toate costurile care vor fi impuse deremedierea/refacerea/repararea/reamenajarea căilor de acces, a spaţiilor verzi şi a altor suprafeţe/bunuri/instalații aflate în proprietatea/folosinţa rezidentului şi/sau a Administratorului/a celorlalţi rezidenți existenţi în Parcul de Specializare Inteligentă.</w:t>
      </w:r>
    </w:p>
    <w:p w14:paraId="54818335" w14:textId="715BC079" w:rsidR="001E3F55" w:rsidRPr="00A20A43" w:rsidRDefault="001E3F55" w:rsidP="00E75798">
      <w:pPr>
        <w:autoSpaceDE w:val="0"/>
        <w:autoSpaceDN w:val="0"/>
        <w:adjustRightInd w:val="0"/>
        <w:jc w:val="both"/>
        <w:rPr>
          <w:lang w:val="it-IT"/>
        </w:rPr>
      </w:pPr>
      <w:r w:rsidRPr="00A20A43">
        <w:rPr>
          <w:lang w:val="it-IT"/>
        </w:rPr>
        <w:t xml:space="preserve"> </w:t>
      </w:r>
      <w:r w:rsidR="00E75798" w:rsidRPr="00A20A43">
        <w:rPr>
          <w:b/>
          <w:lang w:val="it-IT"/>
        </w:rPr>
        <w:t>s)</w:t>
      </w:r>
      <w:r w:rsidR="00E75798" w:rsidRPr="00A20A43">
        <w:rPr>
          <w:lang w:val="it-IT"/>
        </w:rPr>
        <w:t xml:space="preserve"> î</w:t>
      </w:r>
      <w:r w:rsidRPr="00A20A43">
        <w:rPr>
          <w:lang w:val="it-IT"/>
        </w:rPr>
        <w:t>n situația în care rezidentul culpabil nu notifică de îndată Administratorul și nu procedează imediat la repararea pagubelor, atunci Administratorul/ceilalți rezidenți poate/pot proceda la remedierea acestora pe cheltuiala proprie, urmând ca rezidentul vinovat să achite contravaloarea lucrărilor executate de Administrator/ceilalți rezidenți;</w:t>
      </w:r>
    </w:p>
    <w:p w14:paraId="07936338" w14:textId="0ED9B771" w:rsidR="001E3F55" w:rsidRPr="00A20A43" w:rsidRDefault="00E75798" w:rsidP="001E3F55">
      <w:pPr>
        <w:autoSpaceDE w:val="0"/>
        <w:autoSpaceDN w:val="0"/>
        <w:adjustRightInd w:val="0"/>
        <w:jc w:val="both"/>
        <w:rPr>
          <w:lang w:val="it-IT"/>
        </w:rPr>
      </w:pPr>
      <w:r w:rsidRPr="00A20A43">
        <w:rPr>
          <w:b/>
          <w:bCs/>
          <w:lang w:val="it-IT"/>
        </w:rPr>
        <w:t>ș</w:t>
      </w:r>
      <w:r w:rsidR="001E3F55" w:rsidRPr="00A20A43">
        <w:rPr>
          <w:b/>
          <w:bCs/>
          <w:lang w:val="it-IT"/>
        </w:rPr>
        <w:t>)</w:t>
      </w:r>
      <w:r w:rsidR="001E3F55" w:rsidRPr="00A20A43">
        <w:rPr>
          <w:lang w:val="it-IT"/>
        </w:rPr>
        <w:t xml:space="preserve"> să respecte orice alte obligaţii derivând din regulamentele  elaborate de către Administrator și Fondator.</w:t>
      </w:r>
    </w:p>
    <w:p w14:paraId="3C522274" w14:textId="77777777" w:rsidR="001E3F55" w:rsidRPr="00A20A43" w:rsidRDefault="001E3F55" w:rsidP="001E3F55">
      <w:pPr>
        <w:autoSpaceDE w:val="0"/>
        <w:autoSpaceDN w:val="0"/>
        <w:adjustRightInd w:val="0"/>
        <w:jc w:val="both"/>
        <w:rPr>
          <w:lang w:val="it-IT"/>
        </w:rPr>
      </w:pPr>
    </w:p>
    <w:p w14:paraId="36007E14" w14:textId="1EF0B241" w:rsidR="001E3F55" w:rsidRPr="00A20A43" w:rsidRDefault="00DB7573" w:rsidP="001E3F55">
      <w:pPr>
        <w:autoSpaceDE w:val="0"/>
        <w:autoSpaceDN w:val="0"/>
        <w:adjustRightInd w:val="0"/>
        <w:jc w:val="both"/>
        <w:rPr>
          <w:lang w:val="it-IT"/>
        </w:rPr>
      </w:pPr>
      <w:r w:rsidRPr="00A20A43">
        <w:rPr>
          <w:b/>
          <w:bCs/>
          <w:lang w:val="it-IT"/>
        </w:rPr>
        <w:t>2.6.2.</w:t>
      </w:r>
      <w:r w:rsidR="00563198" w:rsidRPr="00A20A43">
        <w:rPr>
          <w:lang w:val="it-IT"/>
        </w:rPr>
        <w:t xml:space="preserve"> P</w:t>
      </w:r>
      <w:r w:rsidR="001E3F55" w:rsidRPr="00A20A43">
        <w:rPr>
          <w:lang w:val="it-IT"/>
        </w:rPr>
        <w:t>e lângă obligațiile prevăzute</w:t>
      </w:r>
      <w:r w:rsidR="00563198" w:rsidRPr="00A20A43">
        <w:rPr>
          <w:lang w:val="it-IT"/>
        </w:rPr>
        <w:t xml:space="preserve"> la pct.</w:t>
      </w:r>
      <w:r w:rsidRPr="00A20A43">
        <w:rPr>
          <w:lang w:val="it-IT"/>
        </w:rPr>
        <w:t>2.6</w:t>
      </w:r>
      <w:r w:rsidR="001E3F55" w:rsidRPr="00A20A43">
        <w:rPr>
          <w:lang w:val="it-IT"/>
        </w:rPr>
        <w:t>.</w:t>
      </w:r>
      <w:r w:rsidRPr="00A20A43">
        <w:rPr>
          <w:lang w:val="it-IT"/>
        </w:rPr>
        <w:t>1</w:t>
      </w:r>
      <w:r w:rsidR="001E3F55" w:rsidRPr="00A20A43">
        <w:rPr>
          <w:lang w:val="it-IT"/>
        </w:rPr>
        <w:t xml:space="preserve"> rezidenților le mai revin următoarele obligații: </w:t>
      </w:r>
    </w:p>
    <w:p w14:paraId="4BF1991C" w14:textId="77777777" w:rsidR="001E3F55" w:rsidRPr="00A20A43" w:rsidRDefault="001E3F55" w:rsidP="001E3F55">
      <w:pPr>
        <w:autoSpaceDE w:val="0"/>
        <w:autoSpaceDN w:val="0"/>
        <w:adjustRightInd w:val="0"/>
        <w:jc w:val="both"/>
        <w:rPr>
          <w:lang w:val="it-IT"/>
        </w:rPr>
      </w:pPr>
      <w:r w:rsidRPr="00A20A43">
        <w:rPr>
          <w:b/>
          <w:bCs/>
          <w:lang w:val="it-IT"/>
        </w:rPr>
        <w:lastRenderedPageBreak/>
        <w:t>a)</w:t>
      </w:r>
      <w:r w:rsidRPr="00A20A43">
        <w:rPr>
          <w:lang w:val="it-IT"/>
        </w:rPr>
        <w:t xml:space="preserve"> de a folosi unitatea, inclusiv echipamentele aferente clădirii, potrivit destinației acesteia și într-un mod în care să nu aducă atingere drepturilor și intereselor Administratorului și/sau ale celorlalți rezidenți; </w:t>
      </w:r>
    </w:p>
    <w:p w14:paraId="0E8BAAD4" w14:textId="77777777" w:rsidR="001E3F55" w:rsidRPr="00A20A43" w:rsidRDefault="001E3F55" w:rsidP="001E3F55">
      <w:pPr>
        <w:autoSpaceDE w:val="0"/>
        <w:autoSpaceDN w:val="0"/>
        <w:adjustRightInd w:val="0"/>
        <w:jc w:val="both"/>
        <w:rPr>
          <w:lang w:val="it-IT"/>
        </w:rPr>
      </w:pPr>
      <w:r w:rsidRPr="00A20A43">
        <w:rPr>
          <w:b/>
          <w:bCs/>
          <w:lang w:val="it-IT"/>
        </w:rPr>
        <w:t>b)</w:t>
      </w:r>
      <w:r w:rsidRPr="00A20A43">
        <w:rPr>
          <w:lang w:val="it-IT"/>
        </w:rPr>
        <w:t xml:space="preserve"> de a răspunde pentru uzura intervenită peste gradul normal de uzură a clădirii; </w:t>
      </w:r>
    </w:p>
    <w:p w14:paraId="1F2550D3" w14:textId="77777777" w:rsidR="001E3F55" w:rsidRPr="00A20A43" w:rsidRDefault="001E3F55" w:rsidP="001E3F55">
      <w:pPr>
        <w:autoSpaceDE w:val="0"/>
        <w:autoSpaceDN w:val="0"/>
        <w:adjustRightInd w:val="0"/>
        <w:jc w:val="both"/>
        <w:rPr>
          <w:lang w:val="it-IT"/>
        </w:rPr>
      </w:pPr>
      <w:r w:rsidRPr="00A20A43">
        <w:rPr>
          <w:b/>
          <w:bCs/>
          <w:lang w:val="it-IT"/>
        </w:rPr>
        <w:t>c)</w:t>
      </w:r>
      <w:r w:rsidRPr="00A20A43">
        <w:rPr>
          <w:lang w:val="it-IT"/>
        </w:rPr>
        <w:t xml:space="preserve"> de a nu folosi sau de a nu permite utilizarea clădirii în alt scop decât cu privire la desfășurarea activităților specifice autorizate, prevăzute prin contractul de administrare și de prestări servicii conexe; </w:t>
      </w:r>
    </w:p>
    <w:p w14:paraId="759A5EE7" w14:textId="77777777" w:rsidR="001E3F55" w:rsidRPr="00A20A43" w:rsidRDefault="001E3F55" w:rsidP="001E3F55">
      <w:pPr>
        <w:autoSpaceDE w:val="0"/>
        <w:autoSpaceDN w:val="0"/>
        <w:adjustRightInd w:val="0"/>
        <w:jc w:val="both"/>
      </w:pPr>
      <w:r w:rsidRPr="00A20A43">
        <w:rPr>
          <w:b/>
          <w:bCs/>
        </w:rPr>
        <w:t>d)</w:t>
      </w:r>
      <w:r w:rsidRPr="00A20A43">
        <w:t xml:space="preserve"> de a </w:t>
      </w:r>
      <w:proofErr w:type="spellStart"/>
      <w:r w:rsidRPr="00A20A43">
        <w:t>nu</w:t>
      </w:r>
      <w:proofErr w:type="spellEnd"/>
      <w:r w:rsidRPr="00A20A43">
        <w:t xml:space="preserve"> </w:t>
      </w:r>
      <w:proofErr w:type="spellStart"/>
      <w:r w:rsidRPr="00A20A43">
        <w:t>aduce</w:t>
      </w:r>
      <w:proofErr w:type="spellEnd"/>
      <w:r w:rsidRPr="00A20A43">
        <w:t xml:space="preserve"> </w:t>
      </w:r>
      <w:proofErr w:type="spellStart"/>
      <w:r w:rsidRPr="00A20A43">
        <w:t>sau</w:t>
      </w:r>
      <w:proofErr w:type="spellEnd"/>
      <w:r w:rsidRPr="00A20A43">
        <w:t xml:space="preserve"> de a </w:t>
      </w:r>
      <w:proofErr w:type="spellStart"/>
      <w:r w:rsidRPr="00A20A43">
        <w:t>nu</w:t>
      </w:r>
      <w:proofErr w:type="spellEnd"/>
      <w:r w:rsidRPr="00A20A43">
        <w:t xml:space="preserve"> </w:t>
      </w:r>
      <w:proofErr w:type="spellStart"/>
      <w:r w:rsidRPr="00A20A43">
        <w:t>permite</w:t>
      </w:r>
      <w:proofErr w:type="spellEnd"/>
      <w:r w:rsidRPr="00A20A43">
        <w:t xml:space="preserve"> </w:t>
      </w:r>
      <w:proofErr w:type="spellStart"/>
      <w:r w:rsidRPr="00A20A43">
        <w:t>introducerea</w:t>
      </w:r>
      <w:proofErr w:type="spellEnd"/>
      <w:r w:rsidRPr="00A20A43">
        <w:t xml:space="preserve"> </w:t>
      </w:r>
      <w:proofErr w:type="spellStart"/>
      <w:r w:rsidRPr="00A20A43">
        <w:t>în</w:t>
      </w:r>
      <w:proofErr w:type="spellEnd"/>
      <w:r w:rsidRPr="00A20A43">
        <w:t xml:space="preserve"> </w:t>
      </w:r>
      <w:proofErr w:type="spellStart"/>
      <w:r w:rsidRPr="00A20A43">
        <w:t>incinta</w:t>
      </w:r>
      <w:proofErr w:type="spellEnd"/>
      <w:r w:rsidRPr="00A20A43">
        <w:t xml:space="preserve"> </w:t>
      </w:r>
      <w:proofErr w:type="spellStart"/>
      <w:r w:rsidRPr="00A20A43">
        <w:t>unității</w:t>
      </w:r>
      <w:proofErr w:type="spellEnd"/>
      <w:r w:rsidRPr="00A20A43">
        <w:t xml:space="preserve"> a </w:t>
      </w:r>
      <w:proofErr w:type="spellStart"/>
      <w:r w:rsidRPr="00A20A43">
        <w:t>materialelor</w:t>
      </w:r>
      <w:proofErr w:type="spellEnd"/>
      <w:r w:rsidRPr="00A20A43">
        <w:t xml:space="preserve"> </w:t>
      </w:r>
      <w:proofErr w:type="spellStart"/>
      <w:r w:rsidRPr="00A20A43">
        <w:t>periculoase</w:t>
      </w:r>
      <w:proofErr w:type="spellEnd"/>
      <w:r w:rsidRPr="00A20A43">
        <w:t xml:space="preserve"> a </w:t>
      </w:r>
      <w:proofErr w:type="spellStart"/>
      <w:r w:rsidRPr="00A20A43">
        <w:t>căror</w:t>
      </w:r>
      <w:proofErr w:type="spellEnd"/>
      <w:r w:rsidRPr="00A20A43">
        <w:t xml:space="preserve"> </w:t>
      </w:r>
      <w:proofErr w:type="spellStart"/>
      <w:r w:rsidRPr="00A20A43">
        <w:t>posesie</w:t>
      </w:r>
      <w:proofErr w:type="spellEnd"/>
      <w:r w:rsidRPr="00A20A43">
        <w:t>/</w:t>
      </w:r>
      <w:proofErr w:type="spellStart"/>
      <w:r w:rsidRPr="00A20A43">
        <w:t>utilizare</w:t>
      </w:r>
      <w:proofErr w:type="spellEnd"/>
      <w:r w:rsidRPr="00A20A43">
        <w:t xml:space="preserve"> </w:t>
      </w:r>
      <w:proofErr w:type="spellStart"/>
      <w:r w:rsidRPr="00A20A43">
        <w:t>este</w:t>
      </w:r>
      <w:proofErr w:type="spellEnd"/>
      <w:r w:rsidRPr="00A20A43">
        <w:t xml:space="preserve"> </w:t>
      </w:r>
      <w:proofErr w:type="spellStart"/>
      <w:r w:rsidRPr="00A20A43">
        <w:t>interzisă</w:t>
      </w:r>
      <w:proofErr w:type="spellEnd"/>
      <w:r w:rsidRPr="00A20A43">
        <w:t xml:space="preserve"> </w:t>
      </w:r>
      <w:proofErr w:type="spellStart"/>
      <w:r w:rsidRPr="00A20A43">
        <w:t>prin</w:t>
      </w:r>
      <w:proofErr w:type="spellEnd"/>
      <w:r w:rsidRPr="00A20A43">
        <w:t xml:space="preserve"> </w:t>
      </w:r>
      <w:proofErr w:type="spellStart"/>
      <w:r w:rsidRPr="00A20A43">
        <w:t>lege</w:t>
      </w:r>
      <w:proofErr w:type="spellEnd"/>
      <w:r w:rsidRPr="00A20A43">
        <w:t xml:space="preserve"> </w:t>
      </w:r>
      <w:proofErr w:type="spellStart"/>
      <w:r w:rsidRPr="00A20A43">
        <w:t>sau</w:t>
      </w:r>
      <w:proofErr w:type="spellEnd"/>
      <w:r w:rsidRPr="00A20A43">
        <w:t xml:space="preserve"> </w:t>
      </w:r>
      <w:proofErr w:type="spellStart"/>
      <w:r w:rsidRPr="00A20A43">
        <w:t>prin</w:t>
      </w:r>
      <w:proofErr w:type="spellEnd"/>
      <w:r w:rsidRPr="00A20A43">
        <w:t xml:space="preserve"> </w:t>
      </w:r>
      <w:proofErr w:type="spellStart"/>
      <w:r w:rsidRPr="00A20A43">
        <w:t>regulamentele</w:t>
      </w:r>
      <w:proofErr w:type="spellEnd"/>
      <w:r w:rsidRPr="00A20A43">
        <w:t xml:space="preserve"> locale </w:t>
      </w:r>
      <w:proofErr w:type="spellStart"/>
      <w:r w:rsidRPr="00A20A43">
        <w:t>sau</w:t>
      </w:r>
      <w:proofErr w:type="spellEnd"/>
      <w:r w:rsidRPr="00A20A43">
        <w:t xml:space="preserve"> </w:t>
      </w:r>
      <w:proofErr w:type="spellStart"/>
      <w:r w:rsidRPr="00A20A43">
        <w:t>adoptate</w:t>
      </w:r>
      <w:proofErr w:type="spellEnd"/>
      <w:r w:rsidRPr="00A20A43">
        <w:t xml:space="preserve"> de Administrator; </w:t>
      </w:r>
    </w:p>
    <w:p w14:paraId="3E37C339" w14:textId="77777777" w:rsidR="001E3F55" w:rsidRPr="00A20A43" w:rsidRDefault="001E3F55" w:rsidP="001E3F55">
      <w:pPr>
        <w:autoSpaceDE w:val="0"/>
        <w:autoSpaceDN w:val="0"/>
        <w:adjustRightInd w:val="0"/>
        <w:jc w:val="both"/>
      </w:pPr>
      <w:r w:rsidRPr="00A20A43">
        <w:rPr>
          <w:b/>
          <w:bCs/>
        </w:rPr>
        <w:t>e)</w:t>
      </w:r>
      <w:r w:rsidRPr="00A20A43">
        <w:t xml:space="preserve"> </w:t>
      </w:r>
      <w:proofErr w:type="spellStart"/>
      <w:r w:rsidRPr="00A20A43">
        <w:t>în</w:t>
      </w:r>
      <w:proofErr w:type="spellEnd"/>
      <w:r w:rsidRPr="00A20A43">
        <w:t xml:space="preserve"> </w:t>
      </w:r>
      <w:proofErr w:type="spellStart"/>
      <w:r w:rsidRPr="00A20A43">
        <w:t>situația</w:t>
      </w:r>
      <w:proofErr w:type="spellEnd"/>
      <w:r w:rsidRPr="00A20A43">
        <w:t xml:space="preserve"> </w:t>
      </w:r>
      <w:proofErr w:type="spellStart"/>
      <w:r w:rsidRPr="00A20A43">
        <w:t>în</w:t>
      </w:r>
      <w:proofErr w:type="spellEnd"/>
      <w:r w:rsidRPr="00A20A43">
        <w:t xml:space="preserve"> care </w:t>
      </w:r>
      <w:proofErr w:type="spellStart"/>
      <w:r w:rsidRPr="00A20A43">
        <w:t>mașinile</w:t>
      </w:r>
      <w:proofErr w:type="spellEnd"/>
      <w:r w:rsidRPr="00A20A43">
        <w:t xml:space="preserve"> </w:t>
      </w:r>
      <w:proofErr w:type="spellStart"/>
      <w:r w:rsidRPr="00A20A43">
        <w:t>industriale</w:t>
      </w:r>
      <w:proofErr w:type="spellEnd"/>
      <w:r w:rsidRPr="00A20A43">
        <w:t>/</w:t>
      </w:r>
      <w:proofErr w:type="spellStart"/>
      <w:r w:rsidRPr="00A20A43">
        <w:t>echipamentele</w:t>
      </w:r>
      <w:proofErr w:type="spellEnd"/>
      <w:r w:rsidRPr="00A20A43">
        <w:t xml:space="preserve"> </w:t>
      </w:r>
      <w:proofErr w:type="spellStart"/>
      <w:r w:rsidRPr="00A20A43">
        <w:t>deținute</w:t>
      </w:r>
      <w:proofErr w:type="spellEnd"/>
      <w:r w:rsidRPr="00A20A43">
        <w:t xml:space="preserve"> </w:t>
      </w:r>
      <w:proofErr w:type="spellStart"/>
      <w:r w:rsidRPr="00A20A43">
        <w:t>produc</w:t>
      </w:r>
      <w:proofErr w:type="spellEnd"/>
      <w:r w:rsidRPr="00A20A43">
        <w:t xml:space="preserve"> </w:t>
      </w:r>
      <w:proofErr w:type="spellStart"/>
      <w:r w:rsidRPr="00A20A43">
        <w:t>zgomot</w:t>
      </w:r>
      <w:proofErr w:type="spellEnd"/>
      <w:r w:rsidRPr="00A20A43">
        <w:t xml:space="preserve"> </w:t>
      </w:r>
      <w:proofErr w:type="spellStart"/>
      <w:r w:rsidRPr="00A20A43">
        <w:t>sau</w:t>
      </w:r>
      <w:proofErr w:type="spellEnd"/>
      <w:r w:rsidRPr="00A20A43">
        <w:t xml:space="preserve"> </w:t>
      </w:r>
      <w:proofErr w:type="spellStart"/>
      <w:r w:rsidRPr="00A20A43">
        <w:t>vibrații</w:t>
      </w:r>
      <w:proofErr w:type="spellEnd"/>
      <w:r w:rsidRPr="00A20A43">
        <w:t xml:space="preserve"> </w:t>
      </w:r>
      <w:proofErr w:type="spellStart"/>
      <w:r w:rsidRPr="00A20A43">
        <w:t>ce</w:t>
      </w:r>
      <w:proofErr w:type="spellEnd"/>
      <w:r w:rsidRPr="00A20A43">
        <w:t xml:space="preserve"> pot fi </w:t>
      </w:r>
      <w:proofErr w:type="spellStart"/>
      <w:r w:rsidRPr="00A20A43">
        <w:t>transmise</w:t>
      </w:r>
      <w:proofErr w:type="spellEnd"/>
      <w:r w:rsidRPr="00A20A43">
        <w:t xml:space="preserve"> </w:t>
      </w:r>
      <w:proofErr w:type="spellStart"/>
      <w:r w:rsidRPr="00A20A43">
        <w:t>structurii</w:t>
      </w:r>
      <w:proofErr w:type="spellEnd"/>
      <w:r w:rsidRPr="00A20A43">
        <w:t xml:space="preserve"> </w:t>
      </w:r>
      <w:proofErr w:type="spellStart"/>
      <w:r w:rsidRPr="00A20A43">
        <w:t>clădirii</w:t>
      </w:r>
      <w:proofErr w:type="spellEnd"/>
      <w:r w:rsidRPr="00A20A43">
        <w:t xml:space="preserve"> </w:t>
      </w:r>
      <w:proofErr w:type="spellStart"/>
      <w:r w:rsidRPr="00A20A43">
        <w:t>aflate</w:t>
      </w:r>
      <w:proofErr w:type="spellEnd"/>
      <w:r w:rsidRPr="00A20A43">
        <w:t xml:space="preserve"> </w:t>
      </w:r>
      <w:proofErr w:type="spellStart"/>
      <w:r w:rsidRPr="00A20A43">
        <w:t>în</w:t>
      </w:r>
      <w:proofErr w:type="spellEnd"/>
      <w:r w:rsidRPr="00A20A43">
        <w:t xml:space="preserve"> </w:t>
      </w:r>
      <w:proofErr w:type="spellStart"/>
      <w:r w:rsidRPr="00A20A43">
        <w:t>folosința</w:t>
      </w:r>
      <w:proofErr w:type="spellEnd"/>
      <w:r w:rsidRPr="00A20A43">
        <w:t xml:space="preserve"> </w:t>
      </w:r>
      <w:proofErr w:type="spellStart"/>
      <w:r w:rsidRPr="00A20A43">
        <w:t>sa</w:t>
      </w:r>
      <w:proofErr w:type="spellEnd"/>
      <w:r w:rsidRPr="00A20A43">
        <w:t xml:space="preserve"> </w:t>
      </w:r>
      <w:proofErr w:type="spellStart"/>
      <w:r w:rsidRPr="00A20A43">
        <w:t>ori</w:t>
      </w:r>
      <w:proofErr w:type="spellEnd"/>
      <w:r w:rsidRPr="00A20A43">
        <w:t xml:space="preserve"> </w:t>
      </w:r>
      <w:proofErr w:type="spellStart"/>
      <w:r w:rsidRPr="00A20A43">
        <w:t>clădirilor</w:t>
      </w:r>
      <w:proofErr w:type="spellEnd"/>
      <w:r w:rsidRPr="00A20A43">
        <w:t xml:space="preserve"> </w:t>
      </w:r>
      <w:proofErr w:type="spellStart"/>
      <w:r w:rsidRPr="00A20A43">
        <w:t>aflate</w:t>
      </w:r>
      <w:proofErr w:type="spellEnd"/>
      <w:r w:rsidRPr="00A20A43">
        <w:t xml:space="preserve"> </w:t>
      </w:r>
      <w:proofErr w:type="spellStart"/>
      <w:r w:rsidRPr="00A20A43">
        <w:t>în</w:t>
      </w:r>
      <w:proofErr w:type="spellEnd"/>
      <w:r w:rsidRPr="00A20A43">
        <w:t xml:space="preserve"> </w:t>
      </w:r>
      <w:proofErr w:type="spellStart"/>
      <w:r w:rsidRPr="00A20A43">
        <w:t>folosința</w:t>
      </w:r>
      <w:proofErr w:type="spellEnd"/>
      <w:r w:rsidRPr="00A20A43">
        <w:t xml:space="preserve"> </w:t>
      </w:r>
      <w:proofErr w:type="spellStart"/>
      <w:r w:rsidRPr="00A20A43">
        <w:t>altor</w:t>
      </w:r>
      <w:proofErr w:type="spellEnd"/>
      <w:r w:rsidRPr="00A20A43">
        <w:t xml:space="preserve"> </w:t>
      </w:r>
      <w:proofErr w:type="spellStart"/>
      <w:r w:rsidRPr="00A20A43">
        <w:t>rezidenți</w:t>
      </w:r>
      <w:proofErr w:type="spellEnd"/>
      <w:r w:rsidRPr="00A20A43">
        <w:t xml:space="preserve">, de a </w:t>
      </w:r>
      <w:proofErr w:type="spellStart"/>
      <w:r w:rsidRPr="00A20A43">
        <w:t>dota</w:t>
      </w:r>
      <w:proofErr w:type="spellEnd"/>
      <w:r w:rsidRPr="00A20A43">
        <w:t xml:space="preserve"> </w:t>
      </w:r>
      <w:proofErr w:type="spellStart"/>
      <w:r w:rsidRPr="00A20A43">
        <w:t>sau</w:t>
      </w:r>
      <w:proofErr w:type="spellEnd"/>
      <w:r w:rsidRPr="00A20A43">
        <w:t xml:space="preserve"> de a </w:t>
      </w:r>
      <w:proofErr w:type="spellStart"/>
      <w:r w:rsidRPr="00A20A43">
        <w:t>întreține</w:t>
      </w:r>
      <w:proofErr w:type="spellEnd"/>
      <w:r w:rsidRPr="00A20A43">
        <w:t xml:space="preserve"> </w:t>
      </w:r>
      <w:proofErr w:type="spellStart"/>
      <w:r w:rsidRPr="00A20A43">
        <w:t>mașinile</w:t>
      </w:r>
      <w:proofErr w:type="spellEnd"/>
      <w:r w:rsidRPr="00A20A43">
        <w:t>/</w:t>
      </w:r>
      <w:proofErr w:type="spellStart"/>
      <w:r w:rsidRPr="00A20A43">
        <w:t>utilajele</w:t>
      </w:r>
      <w:proofErr w:type="spellEnd"/>
      <w:r w:rsidRPr="00A20A43">
        <w:t xml:space="preserve"> </w:t>
      </w:r>
      <w:proofErr w:type="spellStart"/>
      <w:r w:rsidRPr="00A20A43">
        <w:t>proprii</w:t>
      </w:r>
      <w:proofErr w:type="spellEnd"/>
      <w:r w:rsidRPr="00A20A43">
        <w:t xml:space="preserve"> cu </w:t>
      </w:r>
      <w:proofErr w:type="spellStart"/>
      <w:r w:rsidRPr="00A20A43">
        <w:t>dispozitive</w:t>
      </w:r>
      <w:proofErr w:type="spellEnd"/>
      <w:r w:rsidRPr="00A20A43">
        <w:t xml:space="preserve"> de </w:t>
      </w:r>
      <w:proofErr w:type="spellStart"/>
      <w:r w:rsidRPr="00A20A43">
        <w:t>eliminare</w:t>
      </w:r>
      <w:proofErr w:type="spellEnd"/>
      <w:r w:rsidRPr="00A20A43">
        <w:t xml:space="preserve"> a </w:t>
      </w:r>
      <w:proofErr w:type="spellStart"/>
      <w:r w:rsidRPr="00A20A43">
        <w:t>zgomotelor</w:t>
      </w:r>
      <w:proofErr w:type="spellEnd"/>
      <w:r w:rsidRPr="00A20A43">
        <w:t>/</w:t>
      </w:r>
      <w:proofErr w:type="spellStart"/>
      <w:r w:rsidRPr="00A20A43">
        <w:t>trepidațiilor</w:t>
      </w:r>
      <w:proofErr w:type="spellEnd"/>
      <w:r w:rsidRPr="00A20A43">
        <w:t xml:space="preserve">; </w:t>
      </w:r>
    </w:p>
    <w:p w14:paraId="7C492C8F" w14:textId="77777777" w:rsidR="001E3F55" w:rsidRPr="00A20A43" w:rsidRDefault="001E3F55" w:rsidP="001E3F55">
      <w:pPr>
        <w:autoSpaceDE w:val="0"/>
        <w:autoSpaceDN w:val="0"/>
        <w:adjustRightInd w:val="0"/>
        <w:jc w:val="both"/>
      </w:pPr>
      <w:r w:rsidRPr="00A20A43">
        <w:rPr>
          <w:b/>
          <w:bCs/>
        </w:rPr>
        <w:t>f)</w:t>
      </w:r>
      <w:r w:rsidRPr="00A20A43">
        <w:t xml:space="preserve"> </w:t>
      </w:r>
      <w:proofErr w:type="spellStart"/>
      <w:r w:rsidRPr="00A20A43">
        <w:t>rezidentului</w:t>
      </w:r>
      <w:proofErr w:type="spellEnd"/>
      <w:r w:rsidRPr="00A20A43">
        <w:t xml:space="preserve"> nu </w:t>
      </w:r>
      <w:proofErr w:type="spellStart"/>
      <w:r w:rsidRPr="00A20A43">
        <w:t>îi</w:t>
      </w:r>
      <w:proofErr w:type="spellEnd"/>
      <w:r w:rsidRPr="00A20A43">
        <w:t xml:space="preserve"> </w:t>
      </w:r>
      <w:proofErr w:type="spellStart"/>
      <w:r w:rsidRPr="00A20A43">
        <w:t>este</w:t>
      </w:r>
      <w:proofErr w:type="spellEnd"/>
      <w:r w:rsidRPr="00A20A43">
        <w:t xml:space="preserve"> </w:t>
      </w:r>
      <w:proofErr w:type="spellStart"/>
      <w:r w:rsidRPr="00A20A43">
        <w:t>permisă</w:t>
      </w:r>
      <w:proofErr w:type="spellEnd"/>
      <w:r w:rsidRPr="00A20A43">
        <w:t xml:space="preserve"> – </w:t>
      </w:r>
      <w:proofErr w:type="spellStart"/>
      <w:r w:rsidRPr="00A20A43">
        <w:t>fără</w:t>
      </w:r>
      <w:proofErr w:type="spellEnd"/>
      <w:r w:rsidRPr="00A20A43">
        <w:t xml:space="preserve"> </w:t>
      </w:r>
      <w:proofErr w:type="spellStart"/>
      <w:r w:rsidRPr="00A20A43">
        <w:t>acordul</w:t>
      </w:r>
      <w:proofErr w:type="spellEnd"/>
      <w:r w:rsidRPr="00A20A43">
        <w:t xml:space="preserve"> </w:t>
      </w:r>
      <w:proofErr w:type="spellStart"/>
      <w:r w:rsidRPr="00A20A43">
        <w:t>prealabil</w:t>
      </w:r>
      <w:proofErr w:type="spellEnd"/>
      <w:r w:rsidRPr="00A20A43">
        <w:t xml:space="preserve"> </w:t>
      </w:r>
      <w:proofErr w:type="spellStart"/>
      <w:r w:rsidRPr="00A20A43">
        <w:t>scris</w:t>
      </w:r>
      <w:proofErr w:type="spellEnd"/>
      <w:r w:rsidRPr="00A20A43">
        <w:t xml:space="preserve"> al </w:t>
      </w:r>
      <w:proofErr w:type="spellStart"/>
      <w:r w:rsidRPr="00A20A43">
        <w:t>Administratorului</w:t>
      </w:r>
      <w:proofErr w:type="spellEnd"/>
      <w:r w:rsidRPr="00A20A43">
        <w:t xml:space="preserve"> - </w:t>
      </w:r>
      <w:proofErr w:type="spellStart"/>
      <w:r w:rsidRPr="00A20A43">
        <w:t>efectuarea</w:t>
      </w:r>
      <w:proofErr w:type="spellEnd"/>
      <w:r w:rsidRPr="00A20A43">
        <w:t xml:space="preserve"> </w:t>
      </w:r>
      <w:proofErr w:type="spellStart"/>
      <w:r w:rsidRPr="00A20A43">
        <w:t>asupra</w:t>
      </w:r>
      <w:proofErr w:type="spellEnd"/>
      <w:r w:rsidRPr="00A20A43">
        <w:t xml:space="preserve"> </w:t>
      </w:r>
      <w:proofErr w:type="spellStart"/>
      <w:r w:rsidRPr="00A20A43">
        <w:t>clădirii</w:t>
      </w:r>
      <w:proofErr w:type="spellEnd"/>
      <w:r w:rsidRPr="00A20A43">
        <w:t xml:space="preserve"> a </w:t>
      </w:r>
      <w:proofErr w:type="spellStart"/>
      <w:r w:rsidRPr="00A20A43">
        <w:t>niciunei</w:t>
      </w:r>
      <w:proofErr w:type="spellEnd"/>
      <w:r w:rsidRPr="00A20A43">
        <w:t xml:space="preserve"> </w:t>
      </w:r>
      <w:proofErr w:type="spellStart"/>
      <w:r w:rsidRPr="00A20A43">
        <w:t>lucrări</w:t>
      </w:r>
      <w:proofErr w:type="spellEnd"/>
      <w:r w:rsidRPr="00A20A43">
        <w:t xml:space="preserve"> de </w:t>
      </w:r>
      <w:proofErr w:type="spellStart"/>
      <w:r w:rsidRPr="00A20A43">
        <w:t>recompartimentare</w:t>
      </w:r>
      <w:proofErr w:type="spellEnd"/>
      <w:r w:rsidRPr="00A20A43">
        <w:t xml:space="preserve">, </w:t>
      </w:r>
      <w:proofErr w:type="spellStart"/>
      <w:r w:rsidRPr="00A20A43">
        <w:t>zugrăvire</w:t>
      </w:r>
      <w:proofErr w:type="spellEnd"/>
      <w:r w:rsidRPr="00A20A43">
        <w:t xml:space="preserve">, </w:t>
      </w:r>
      <w:proofErr w:type="spellStart"/>
      <w:r w:rsidRPr="00A20A43">
        <w:t>instalare</w:t>
      </w:r>
      <w:proofErr w:type="spellEnd"/>
      <w:r w:rsidRPr="00A20A43">
        <w:t xml:space="preserve"> de </w:t>
      </w:r>
      <w:proofErr w:type="spellStart"/>
      <w:r w:rsidRPr="00A20A43">
        <w:t>sisteme</w:t>
      </w:r>
      <w:proofErr w:type="spellEnd"/>
      <w:r w:rsidRPr="00A20A43">
        <w:t xml:space="preserve"> de </w:t>
      </w:r>
      <w:proofErr w:type="spellStart"/>
      <w:r w:rsidRPr="00A20A43">
        <w:t>orice</w:t>
      </w:r>
      <w:proofErr w:type="spellEnd"/>
      <w:r w:rsidRPr="00A20A43">
        <w:t xml:space="preserve"> tip </w:t>
      </w:r>
      <w:proofErr w:type="spellStart"/>
      <w:r w:rsidRPr="00A20A43">
        <w:t>și</w:t>
      </w:r>
      <w:proofErr w:type="spellEnd"/>
      <w:r w:rsidRPr="00A20A43">
        <w:t xml:space="preserve"> care </w:t>
      </w:r>
      <w:proofErr w:type="spellStart"/>
      <w:r w:rsidRPr="00A20A43">
        <w:t>implică</w:t>
      </w:r>
      <w:proofErr w:type="spellEnd"/>
      <w:r w:rsidRPr="00A20A43">
        <w:t xml:space="preserve"> </w:t>
      </w:r>
      <w:proofErr w:type="spellStart"/>
      <w:r w:rsidRPr="00A20A43">
        <w:t>perforarea</w:t>
      </w:r>
      <w:proofErr w:type="spellEnd"/>
      <w:r w:rsidRPr="00A20A43">
        <w:t xml:space="preserve">, </w:t>
      </w:r>
      <w:proofErr w:type="spellStart"/>
      <w:r w:rsidRPr="00A20A43">
        <w:t>tăierea</w:t>
      </w:r>
      <w:proofErr w:type="spellEnd"/>
      <w:r w:rsidRPr="00A20A43">
        <w:t xml:space="preserve"> </w:t>
      </w:r>
      <w:proofErr w:type="spellStart"/>
      <w:r w:rsidRPr="00A20A43">
        <w:t>sau</w:t>
      </w:r>
      <w:proofErr w:type="spellEnd"/>
      <w:r w:rsidRPr="00A20A43">
        <w:t xml:space="preserve"> </w:t>
      </w:r>
      <w:proofErr w:type="spellStart"/>
      <w:r w:rsidRPr="00A20A43">
        <w:t>deteriorarea</w:t>
      </w:r>
      <w:proofErr w:type="spellEnd"/>
      <w:r w:rsidRPr="00A20A43">
        <w:t xml:space="preserve"> </w:t>
      </w:r>
      <w:proofErr w:type="spellStart"/>
      <w:r w:rsidRPr="00A20A43">
        <w:t>suprafețelor</w:t>
      </w:r>
      <w:proofErr w:type="spellEnd"/>
      <w:r w:rsidRPr="00A20A43">
        <w:t xml:space="preserve"> </w:t>
      </w:r>
      <w:proofErr w:type="spellStart"/>
      <w:r w:rsidRPr="00A20A43">
        <w:t>interioare</w:t>
      </w:r>
      <w:proofErr w:type="spellEnd"/>
      <w:r w:rsidRPr="00A20A43">
        <w:t xml:space="preserve"> </w:t>
      </w:r>
      <w:proofErr w:type="spellStart"/>
      <w:r w:rsidRPr="00A20A43">
        <w:t>sau</w:t>
      </w:r>
      <w:proofErr w:type="spellEnd"/>
      <w:r w:rsidRPr="00A20A43">
        <w:t xml:space="preserve"> </w:t>
      </w:r>
      <w:proofErr w:type="spellStart"/>
      <w:r w:rsidRPr="00A20A43">
        <w:t>exterioare</w:t>
      </w:r>
      <w:proofErr w:type="spellEnd"/>
      <w:r w:rsidRPr="00A20A43">
        <w:t xml:space="preserve"> ale </w:t>
      </w:r>
      <w:proofErr w:type="spellStart"/>
      <w:r w:rsidRPr="00A20A43">
        <w:t>clădirii</w:t>
      </w:r>
      <w:proofErr w:type="spellEnd"/>
      <w:r w:rsidRPr="00A20A43">
        <w:t>;</w:t>
      </w:r>
    </w:p>
    <w:p w14:paraId="1E3F5566" w14:textId="77777777" w:rsidR="001E3F55" w:rsidRPr="00A20A43" w:rsidRDefault="001E3F55" w:rsidP="001E3F55">
      <w:pPr>
        <w:autoSpaceDE w:val="0"/>
        <w:autoSpaceDN w:val="0"/>
        <w:adjustRightInd w:val="0"/>
        <w:jc w:val="both"/>
      </w:pPr>
      <w:r w:rsidRPr="00A20A43">
        <w:t xml:space="preserve"> </w:t>
      </w:r>
      <w:r w:rsidRPr="00A20A43">
        <w:rPr>
          <w:b/>
          <w:bCs/>
        </w:rPr>
        <w:t>g)</w:t>
      </w:r>
      <w:r w:rsidRPr="00A20A43">
        <w:t xml:space="preserve"> </w:t>
      </w:r>
      <w:proofErr w:type="spellStart"/>
      <w:r w:rsidRPr="00A20A43">
        <w:t>prin</w:t>
      </w:r>
      <w:proofErr w:type="spellEnd"/>
      <w:r w:rsidRPr="00A20A43">
        <w:t xml:space="preserve"> </w:t>
      </w:r>
      <w:proofErr w:type="spellStart"/>
      <w:r w:rsidRPr="00A20A43">
        <w:t>semnarea</w:t>
      </w:r>
      <w:proofErr w:type="spellEnd"/>
      <w:r w:rsidRPr="00A20A43">
        <w:t xml:space="preserve"> </w:t>
      </w:r>
      <w:proofErr w:type="spellStart"/>
      <w:r w:rsidRPr="00A20A43">
        <w:t>contractului</w:t>
      </w:r>
      <w:proofErr w:type="spellEnd"/>
      <w:r w:rsidRPr="00A20A43">
        <w:t xml:space="preserve"> de </w:t>
      </w:r>
      <w:proofErr w:type="spellStart"/>
      <w:r w:rsidRPr="00A20A43">
        <w:t>administrare</w:t>
      </w:r>
      <w:proofErr w:type="spellEnd"/>
      <w:r w:rsidRPr="00A20A43">
        <w:t xml:space="preserve"> </w:t>
      </w:r>
      <w:proofErr w:type="spellStart"/>
      <w:r w:rsidRPr="00A20A43">
        <w:t>și</w:t>
      </w:r>
      <w:proofErr w:type="spellEnd"/>
      <w:r w:rsidRPr="00A20A43">
        <w:t xml:space="preserve"> de </w:t>
      </w:r>
      <w:proofErr w:type="spellStart"/>
      <w:r w:rsidRPr="00A20A43">
        <w:t>prestări</w:t>
      </w:r>
      <w:proofErr w:type="spellEnd"/>
      <w:r w:rsidRPr="00A20A43">
        <w:t xml:space="preserve"> </w:t>
      </w:r>
      <w:proofErr w:type="spellStart"/>
      <w:r w:rsidRPr="00A20A43">
        <w:t>servicii</w:t>
      </w:r>
      <w:proofErr w:type="spellEnd"/>
      <w:r w:rsidRPr="00A20A43">
        <w:t xml:space="preserve"> </w:t>
      </w:r>
      <w:proofErr w:type="spellStart"/>
      <w:r w:rsidRPr="00A20A43">
        <w:t>conexe</w:t>
      </w:r>
      <w:proofErr w:type="spellEnd"/>
      <w:r w:rsidRPr="00A20A43">
        <w:t xml:space="preserve">, </w:t>
      </w:r>
      <w:proofErr w:type="spellStart"/>
      <w:r w:rsidRPr="00A20A43">
        <w:t>rezidentul</w:t>
      </w:r>
      <w:proofErr w:type="spellEnd"/>
      <w:r w:rsidRPr="00A20A43">
        <w:t xml:space="preserve"> </w:t>
      </w:r>
      <w:proofErr w:type="spellStart"/>
      <w:r w:rsidRPr="00A20A43">
        <w:t>declară</w:t>
      </w:r>
      <w:proofErr w:type="spellEnd"/>
      <w:r w:rsidRPr="00A20A43">
        <w:t xml:space="preserve"> </w:t>
      </w:r>
      <w:proofErr w:type="spellStart"/>
      <w:r w:rsidRPr="00A20A43">
        <w:t>expres</w:t>
      </w:r>
      <w:proofErr w:type="spellEnd"/>
      <w:r w:rsidRPr="00A20A43">
        <w:t xml:space="preserve"> </w:t>
      </w:r>
      <w:proofErr w:type="spellStart"/>
      <w:r w:rsidRPr="00A20A43">
        <w:t>și</w:t>
      </w:r>
      <w:proofErr w:type="spellEnd"/>
      <w:r w:rsidRPr="00A20A43">
        <w:t xml:space="preserve"> </w:t>
      </w:r>
      <w:proofErr w:type="spellStart"/>
      <w:r w:rsidRPr="00A20A43">
        <w:t>garantează</w:t>
      </w:r>
      <w:proofErr w:type="spellEnd"/>
      <w:r w:rsidRPr="00A20A43">
        <w:t xml:space="preserve"> </w:t>
      </w:r>
      <w:proofErr w:type="spellStart"/>
      <w:r w:rsidRPr="00A20A43">
        <w:t>că</w:t>
      </w:r>
      <w:proofErr w:type="spellEnd"/>
      <w:r w:rsidRPr="00A20A43">
        <w:t xml:space="preserve"> – din </w:t>
      </w:r>
      <w:proofErr w:type="spellStart"/>
      <w:r w:rsidRPr="00A20A43">
        <w:t>punctul</w:t>
      </w:r>
      <w:proofErr w:type="spellEnd"/>
      <w:r w:rsidRPr="00A20A43">
        <w:t xml:space="preserve"> de </w:t>
      </w:r>
      <w:proofErr w:type="spellStart"/>
      <w:r w:rsidRPr="00A20A43">
        <w:t>vedere</w:t>
      </w:r>
      <w:proofErr w:type="spellEnd"/>
      <w:r w:rsidRPr="00A20A43">
        <w:t xml:space="preserve"> al </w:t>
      </w:r>
      <w:proofErr w:type="spellStart"/>
      <w:r w:rsidRPr="00A20A43">
        <w:t>normelor</w:t>
      </w:r>
      <w:proofErr w:type="spellEnd"/>
      <w:r w:rsidRPr="00A20A43">
        <w:t xml:space="preserve"> de </w:t>
      </w:r>
      <w:proofErr w:type="spellStart"/>
      <w:r w:rsidRPr="00A20A43">
        <w:t>apărare</w:t>
      </w:r>
      <w:proofErr w:type="spellEnd"/>
      <w:r w:rsidRPr="00A20A43">
        <w:t xml:space="preserve"> </w:t>
      </w:r>
      <w:proofErr w:type="spellStart"/>
      <w:r w:rsidRPr="00A20A43">
        <w:t>împotriva</w:t>
      </w:r>
      <w:proofErr w:type="spellEnd"/>
      <w:r w:rsidRPr="00A20A43">
        <w:t xml:space="preserve"> </w:t>
      </w:r>
      <w:proofErr w:type="spellStart"/>
      <w:r w:rsidRPr="00A20A43">
        <w:t>incendiilor</w:t>
      </w:r>
      <w:proofErr w:type="spellEnd"/>
      <w:r w:rsidRPr="00A20A43">
        <w:t xml:space="preserve"> - </w:t>
      </w:r>
      <w:proofErr w:type="spellStart"/>
      <w:r w:rsidRPr="00A20A43">
        <w:t>activitatea</w:t>
      </w:r>
      <w:proofErr w:type="spellEnd"/>
      <w:r w:rsidRPr="00A20A43">
        <w:t xml:space="preserve"> </w:t>
      </w:r>
      <w:proofErr w:type="spellStart"/>
      <w:r w:rsidRPr="00A20A43">
        <w:t>și</w:t>
      </w:r>
      <w:proofErr w:type="spellEnd"/>
      <w:r w:rsidRPr="00A20A43">
        <w:t xml:space="preserve"> </w:t>
      </w:r>
      <w:proofErr w:type="spellStart"/>
      <w:r w:rsidRPr="00A20A43">
        <w:t>echipamentele</w:t>
      </w:r>
      <w:proofErr w:type="spellEnd"/>
      <w:r w:rsidRPr="00A20A43">
        <w:t>/</w:t>
      </w:r>
      <w:proofErr w:type="spellStart"/>
      <w:r w:rsidRPr="00A20A43">
        <w:t>instalațiile</w:t>
      </w:r>
      <w:proofErr w:type="spellEnd"/>
      <w:r w:rsidRPr="00A20A43">
        <w:t xml:space="preserve"> </w:t>
      </w:r>
      <w:proofErr w:type="spellStart"/>
      <w:r w:rsidRPr="00A20A43">
        <w:t>proprii</w:t>
      </w:r>
      <w:proofErr w:type="spellEnd"/>
      <w:r w:rsidRPr="00A20A43">
        <w:t xml:space="preserve"> nu pun </w:t>
      </w:r>
      <w:proofErr w:type="spellStart"/>
      <w:r w:rsidRPr="00A20A43">
        <w:t>în</w:t>
      </w:r>
      <w:proofErr w:type="spellEnd"/>
      <w:r w:rsidRPr="00A20A43">
        <w:t xml:space="preserve"> </w:t>
      </w:r>
      <w:proofErr w:type="spellStart"/>
      <w:r w:rsidRPr="00A20A43">
        <w:t>pericol</w:t>
      </w:r>
      <w:proofErr w:type="spellEnd"/>
      <w:r w:rsidRPr="00A20A43">
        <w:t xml:space="preserve"> </w:t>
      </w:r>
      <w:proofErr w:type="spellStart"/>
      <w:r w:rsidRPr="00A20A43">
        <w:t>securitatea</w:t>
      </w:r>
      <w:proofErr w:type="spellEnd"/>
      <w:r w:rsidRPr="00A20A43">
        <w:t xml:space="preserve"> </w:t>
      </w:r>
      <w:proofErr w:type="spellStart"/>
      <w:r w:rsidRPr="00A20A43">
        <w:t>tuturor</w:t>
      </w:r>
      <w:proofErr w:type="spellEnd"/>
      <w:r w:rsidRPr="00A20A43">
        <w:t xml:space="preserve"> </w:t>
      </w:r>
      <w:proofErr w:type="spellStart"/>
      <w:r w:rsidRPr="00A20A43">
        <w:t>unităților</w:t>
      </w:r>
      <w:proofErr w:type="spellEnd"/>
      <w:r w:rsidRPr="00A20A43">
        <w:t xml:space="preserve"> </w:t>
      </w:r>
      <w:proofErr w:type="spellStart"/>
      <w:r w:rsidRPr="00A20A43">
        <w:t>existente</w:t>
      </w:r>
      <w:proofErr w:type="spellEnd"/>
      <w:r w:rsidRPr="00A20A43">
        <w:t xml:space="preserve"> </w:t>
      </w:r>
      <w:proofErr w:type="spellStart"/>
      <w:r w:rsidRPr="00A20A43">
        <w:t>în</w:t>
      </w:r>
      <w:proofErr w:type="spellEnd"/>
      <w:r w:rsidRPr="00A20A43">
        <w:t xml:space="preserve"> </w:t>
      </w:r>
      <w:proofErr w:type="spellStart"/>
      <w:r w:rsidRPr="00A20A43">
        <w:t>Parcul</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w:t>
      </w:r>
    </w:p>
    <w:p w14:paraId="7EBBEFCF" w14:textId="77777777" w:rsidR="001E3F55" w:rsidRPr="00A20A43" w:rsidRDefault="001E3F55" w:rsidP="001E3F55">
      <w:pPr>
        <w:autoSpaceDE w:val="0"/>
        <w:autoSpaceDN w:val="0"/>
        <w:adjustRightInd w:val="0"/>
        <w:jc w:val="both"/>
      </w:pPr>
      <w:r w:rsidRPr="00A20A43">
        <w:rPr>
          <w:b/>
          <w:bCs/>
        </w:rPr>
        <w:t xml:space="preserve"> h)</w:t>
      </w:r>
      <w:r w:rsidRPr="00A20A43">
        <w:t xml:space="preserve"> de a </w:t>
      </w:r>
      <w:proofErr w:type="spellStart"/>
      <w:r w:rsidRPr="00A20A43">
        <w:t>oferi</w:t>
      </w:r>
      <w:proofErr w:type="spellEnd"/>
      <w:r w:rsidRPr="00A20A43">
        <w:t xml:space="preserve">, semestrial </w:t>
      </w:r>
      <w:proofErr w:type="spellStart"/>
      <w:r w:rsidRPr="00A20A43">
        <w:t>sau</w:t>
      </w:r>
      <w:proofErr w:type="spellEnd"/>
      <w:r w:rsidRPr="00A20A43">
        <w:t xml:space="preserve"> la </w:t>
      </w:r>
      <w:proofErr w:type="spellStart"/>
      <w:r w:rsidRPr="00A20A43">
        <w:t>cererea</w:t>
      </w:r>
      <w:proofErr w:type="spellEnd"/>
      <w:r w:rsidRPr="00A20A43">
        <w:t xml:space="preserve"> </w:t>
      </w:r>
      <w:proofErr w:type="spellStart"/>
      <w:r w:rsidRPr="00A20A43">
        <w:t>Administratorului</w:t>
      </w:r>
      <w:proofErr w:type="spellEnd"/>
      <w:r w:rsidRPr="00A20A43">
        <w:t xml:space="preserve">, </w:t>
      </w:r>
      <w:proofErr w:type="spellStart"/>
      <w:r w:rsidRPr="00A20A43">
        <w:t>informații</w:t>
      </w:r>
      <w:proofErr w:type="spellEnd"/>
      <w:r w:rsidRPr="00A20A43">
        <w:t xml:space="preserve"> </w:t>
      </w:r>
      <w:proofErr w:type="spellStart"/>
      <w:r w:rsidRPr="00A20A43">
        <w:t>privind</w:t>
      </w:r>
      <w:proofErr w:type="spellEnd"/>
      <w:r w:rsidRPr="00A20A43">
        <w:t xml:space="preserve"> </w:t>
      </w:r>
      <w:proofErr w:type="spellStart"/>
      <w:r w:rsidRPr="00A20A43">
        <w:t>activitatea</w:t>
      </w:r>
      <w:proofErr w:type="spellEnd"/>
      <w:r w:rsidRPr="00A20A43">
        <w:t xml:space="preserve"> </w:t>
      </w:r>
      <w:proofErr w:type="spellStart"/>
      <w:r w:rsidRPr="00A20A43">
        <w:t>desfășurată</w:t>
      </w:r>
      <w:proofErr w:type="spellEnd"/>
      <w:r w:rsidRPr="00A20A43">
        <w:t xml:space="preserve">, </w:t>
      </w:r>
      <w:proofErr w:type="spellStart"/>
      <w:r w:rsidRPr="00A20A43">
        <w:t>numărul</w:t>
      </w:r>
      <w:proofErr w:type="spellEnd"/>
      <w:r w:rsidRPr="00A20A43">
        <w:t xml:space="preserve"> de </w:t>
      </w:r>
      <w:proofErr w:type="spellStart"/>
      <w:r w:rsidRPr="00A20A43">
        <w:t>locuri</w:t>
      </w:r>
      <w:proofErr w:type="spellEnd"/>
      <w:r w:rsidRPr="00A20A43">
        <w:t xml:space="preserve"> de </w:t>
      </w:r>
      <w:proofErr w:type="spellStart"/>
      <w:r w:rsidRPr="00A20A43">
        <w:t>muncă</w:t>
      </w:r>
      <w:proofErr w:type="spellEnd"/>
      <w:r w:rsidRPr="00A20A43">
        <w:t xml:space="preserve"> </w:t>
      </w:r>
      <w:proofErr w:type="spellStart"/>
      <w:r w:rsidRPr="00A20A43">
        <w:t>nou</w:t>
      </w:r>
      <w:proofErr w:type="spellEnd"/>
      <w:r w:rsidRPr="00A20A43">
        <w:t xml:space="preserve"> create </w:t>
      </w:r>
      <w:proofErr w:type="spellStart"/>
      <w:r w:rsidRPr="00A20A43">
        <w:t>și</w:t>
      </w:r>
      <w:proofErr w:type="spellEnd"/>
      <w:r w:rsidRPr="00A20A43">
        <w:t xml:space="preserve"> </w:t>
      </w:r>
      <w:proofErr w:type="spellStart"/>
      <w:r w:rsidRPr="00A20A43">
        <w:t>orice</w:t>
      </w:r>
      <w:proofErr w:type="spellEnd"/>
      <w:r w:rsidRPr="00A20A43">
        <w:t xml:space="preserve"> </w:t>
      </w:r>
      <w:proofErr w:type="spellStart"/>
      <w:r w:rsidRPr="00A20A43">
        <w:t>alte</w:t>
      </w:r>
      <w:proofErr w:type="spellEnd"/>
      <w:r w:rsidRPr="00A20A43">
        <w:t xml:space="preserve"> </w:t>
      </w:r>
      <w:proofErr w:type="spellStart"/>
      <w:r w:rsidRPr="00A20A43">
        <w:t>informații</w:t>
      </w:r>
      <w:proofErr w:type="spellEnd"/>
      <w:r w:rsidRPr="00A20A43">
        <w:t xml:space="preserve"> </w:t>
      </w:r>
      <w:proofErr w:type="spellStart"/>
      <w:r w:rsidRPr="00A20A43">
        <w:t>prevăzute</w:t>
      </w:r>
      <w:proofErr w:type="spellEnd"/>
      <w:r w:rsidRPr="00A20A43">
        <w:t xml:space="preserve"> </w:t>
      </w:r>
      <w:proofErr w:type="spellStart"/>
      <w:r w:rsidRPr="00A20A43">
        <w:t>în</w:t>
      </w:r>
      <w:proofErr w:type="spellEnd"/>
      <w:r w:rsidRPr="00A20A43">
        <w:t xml:space="preserve"> contractual </w:t>
      </w:r>
      <w:proofErr w:type="spellStart"/>
      <w:r w:rsidRPr="00A20A43">
        <w:t>semnat</w:t>
      </w:r>
      <w:proofErr w:type="spellEnd"/>
      <w:r w:rsidRPr="00A20A43">
        <w:t xml:space="preserve"> cu </w:t>
      </w:r>
      <w:proofErr w:type="spellStart"/>
      <w:r w:rsidRPr="00A20A43">
        <w:t>Administratorul</w:t>
      </w:r>
      <w:proofErr w:type="spellEnd"/>
      <w:r w:rsidRPr="00A20A43">
        <w:t xml:space="preserve">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w:t>
      </w:r>
    </w:p>
    <w:p w14:paraId="0AEBDC87" w14:textId="77777777" w:rsidR="001E3F55" w:rsidRPr="00A20A43" w:rsidRDefault="001E3F55" w:rsidP="001E3F55">
      <w:pPr>
        <w:autoSpaceDE w:val="0"/>
        <w:autoSpaceDN w:val="0"/>
        <w:adjustRightInd w:val="0"/>
        <w:jc w:val="both"/>
      </w:pPr>
      <w:proofErr w:type="spellStart"/>
      <w:r w:rsidRPr="00A20A43">
        <w:rPr>
          <w:b/>
          <w:bCs/>
        </w:rPr>
        <w:t>i</w:t>
      </w:r>
      <w:proofErr w:type="spellEnd"/>
      <w:r w:rsidRPr="00A20A43">
        <w:rPr>
          <w:b/>
          <w:bCs/>
        </w:rPr>
        <w:t>)</w:t>
      </w:r>
      <w:r w:rsidRPr="00A20A43">
        <w:t xml:space="preserve"> de </w:t>
      </w:r>
      <w:proofErr w:type="gramStart"/>
      <w:r w:rsidRPr="00A20A43">
        <w:t>a</w:t>
      </w:r>
      <w:proofErr w:type="gramEnd"/>
      <w:r w:rsidRPr="00A20A43">
        <w:t xml:space="preserve"> </w:t>
      </w:r>
      <w:proofErr w:type="spellStart"/>
      <w:r w:rsidRPr="00A20A43">
        <w:t>aduce</w:t>
      </w:r>
      <w:proofErr w:type="spellEnd"/>
      <w:r w:rsidRPr="00A20A43">
        <w:t xml:space="preserve"> la </w:t>
      </w:r>
      <w:proofErr w:type="spellStart"/>
      <w:r w:rsidRPr="00A20A43">
        <w:t>cunoștința</w:t>
      </w:r>
      <w:proofErr w:type="spellEnd"/>
      <w:r w:rsidRPr="00A20A43">
        <w:t xml:space="preserve"> </w:t>
      </w:r>
      <w:proofErr w:type="spellStart"/>
      <w:r w:rsidRPr="00A20A43">
        <w:t>tuturor</w:t>
      </w:r>
      <w:proofErr w:type="spellEnd"/>
      <w:r w:rsidRPr="00A20A43">
        <w:t xml:space="preserve"> </w:t>
      </w:r>
      <w:proofErr w:type="spellStart"/>
      <w:r w:rsidRPr="00A20A43">
        <w:t>angajaților</w:t>
      </w:r>
      <w:proofErr w:type="spellEnd"/>
      <w:r w:rsidRPr="00A20A43">
        <w:t>, co-</w:t>
      </w:r>
      <w:proofErr w:type="spellStart"/>
      <w:r w:rsidRPr="00A20A43">
        <w:t>contractanților</w:t>
      </w:r>
      <w:proofErr w:type="spellEnd"/>
      <w:r w:rsidRPr="00A20A43">
        <w:t xml:space="preserve">, </w:t>
      </w:r>
      <w:proofErr w:type="spellStart"/>
      <w:r w:rsidRPr="00A20A43">
        <w:t>agenților</w:t>
      </w:r>
      <w:proofErr w:type="spellEnd"/>
      <w:r w:rsidRPr="00A20A43">
        <w:t xml:space="preserve"> </w:t>
      </w:r>
      <w:proofErr w:type="spellStart"/>
      <w:r w:rsidRPr="00A20A43">
        <w:t>și</w:t>
      </w:r>
      <w:proofErr w:type="spellEnd"/>
      <w:r w:rsidRPr="00A20A43">
        <w:t xml:space="preserve"> </w:t>
      </w:r>
      <w:proofErr w:type="spellStart"/>
      <w:r w:rsidRPr="00A20A43">
        <w:t>vizitatorilor</w:t>
      </w:r>
      <w:proofErr w:type="spellEnd"/>
      <w:r w:rsidRPr="00A20A43">
        <w:t xml:space="preserve"> </w:t>
      </w:r>
      <w:proofErr w:type="spellStart"/>
      <w:r w:rsidRPr="00A20A43">
        <w:t>și</w:t>
      </w:r>
      <w:proofErr w:type="spellEnd"/>
      <w:r w:rsidRPr="00A20A43">
        <w:t xml:space="preserve"> a </w:t>
      </w:r>
      <w:proofErr w:type="spellStart"/>
      <w:r w:rsidRPr="00A20A43">
        <w:t>oricărei</w:t>
      </w:r>
      <w:proofErr w:type="spellEnd"/>
      <w:r w:rsidRPr="00A20A43">
        <w:t xml:space="preserve"> </w:t>
      </w:r>
      <w:proofErr w:type="spellStart"/>
      <w:r w:rsidRPr="00A20A43">
        <w:t>alte</w:t>
      </w:r>
      <w:proofErr w:type="spellEnd"/>
      <w:r w:rsidRPr="00A20A43">
        <w:t xml:space="preserve"> </w:t>
      </w:r>
      <w:proofErr w:type="spellStart"/>
      <w:r w:rsidRPr="00A20A43">
        <w:t>persoane</w:t>
      </w:r>
      <w:proofErr w:type="spellEnd"/>
      <w:r w:rsidRPr="00A20A43">
        <w:t xml:space="preserve"> care are </w:t>
      </w:r>
      <w:proofErr w:type="spellStart"/>
      <w:r w:rsidRPr="00A20A43">
        <w:t>legătură</w:t>
      </w:r>
      <w:proofErr w:type="spellEnd"/>
      <w:r w:rsidRPr="00A20A43">
        <w:t xml:space="preserve"> cu </w:t>
      </w:r>
      <w:proofErr w:type="spellStart"/>
      <w:r w:rsidRPr="00A20A43">
        <w:t>acesta</w:t>
      </w:r>
      <w:proofErr w:type="spellEnd"/>
      <w:r w:rsidRPr="00A20A43">
        <w:t xml:space="preserve"> </w:t>
      </w:r>
      <w:proofErr w:type="spellStart"/>
      <w:r w:rsidRPr="00A20A43">
        <w:t>conținutul</w:t>
      </w:r>
      <w:proofErr w:type="spellEnd"/>
      <w:r w:rsidRPr="00A20A43">
        <w:t xml:space="preserve"> </w:t>
      </w:r>
      <w:proofErr w:type="spellStart"/>
      <w:r w:rsidRPr="00A20A43">
        <w:t>prezentului</w:t>
      </w:r>
      <w:proofErr w:type="spellEnd"/>
      <w:r w:rsidRPr="00A20A43">
        <w:t xml:space="preserve"> </w:t>
      </w:r>
      <w:proofErr w:type="spellStart"/>
      <w:r w:rsidRPr="00A20A43">
        <w:t>Regulament</w:t>
      </w:r>
      <w:proofErr w:type="spellEnd"/>
      <w:r w:rsidRPr="00A20A43">
        <w:t xml:space="preserve">. </w:t>
      </w:r>
    </w:p>
    <w:p w14:paraId="4F69FCF9" w14:textId="77777777" w:rsidR="00EA0A1E" w:rsidRPr="00A20A43" w:rsidRDefault="00EA0A1E" w:rsidP="001E3F55">
      <w:pPr>
        <w:autoSpaceDE w:val="0"/>
        <w:autoSpaceDN w:val="0"/>
        <w:adjustRightInd w:val="0"/>
        <w:jc w:val="both"/>
      </w:pPr>
    </w:p>
    <w:p w14:paraId="10AFFC8C" w14:textId="77777777" w:rsidR="001E3F55" w:rsidRPr="00A20A43" w:rsidRDefault="001E3F55" w:rsidP="001E3F55">
      <w:pPr>
        <w:autoSpaceDE w:val="0"/>
        <w:autoSpaceDN w:val="0"/>
        <w:adjustRightInd w:val="0"/>
        <w:jc w:val="both"/>
        <w:rPr>
          <w:b/>
        </w:rPr>
      </w:pPr>
      <w:bookmarkStart w:id="17" w:name="_Hlk72315325"/>
      <w:bookmarkEnd w:id="16"/>
    </w:p>
    <w:p w14:paraId="4A78517D" w14:textId="33B7AE2D" w:rsidR="001E3F55" w:rsidRPr="00A20A43" w:rsidRDefault="00DB7573" w:rsidP="001E3F55">
      <w:pPr>
        <w:autoSpaceDE w:val="0"/>
        <w:autoSpaceDN w:val="0"/>
        <w:adjustRightInd w:val="0"/>
        <w:jc w:val="both"/>
        <w:rPr>
          <w:b/>
          <w:i/>
        </w:rPr>
      </w:pPr>
      <w:r w:rsidRPr="00A20A43">
        <w:rPr>
          <w:b/>
        </w:rPr>
        <w:t>2.6</w:t>
      </w:r>
      <w:r w:rsidR="001E3F55" w:rsidRPr="00A20A43">
        <w:rPr>
          <w:b/>
        </w:rPr>
        <w:t>.</w:t>
      </w:r>
      <w:r w:rsidR="000A6ECC" w:rsidRPr="00A20A43">
        <w:rPr>
          <w:b/>
        </w:rPr>
        <w:t>3</w:t>
      </w:r>
      <w:r w:rsidRPr="00A20A43">
        <w:rPr>
          <w:b/>
        </w:rPr>
        <w:t>.</w:t>
      </w:r>
      <w:r w:rsidR="001E3F55" w:rsidRPr="00A20A43">
        <w:rPr>
          <w:b/>
        </w:rPr>
        <w:t xml:space="preserve"> </w:t>
      </w:r>
      <w:proofErr w:type="spellStart"/>
      <w:r w:rsidR="001E3F55" w:rsidRPr="00A20A43">
        <w:t>În</w:t>
      </w:r>
      <w:proofErr w:type="spellEnd"/>
      <w:r w:rsidR="001E3F55" w:rsidRPr="00A20A43">
        <w:t xml:space="preserve"> </w:t>
      </w:r>
      <w:proofErr w:type="spellStart"/>
      <w:r w:rsidR="001E3F55" w:rsidRPr="00A20A43">
        <w:t>cadrul</w:t>
      </w:r>
      <w:proofErr w:type="spellEnd"/>
      <w:r w:rsidR="001E3F55" w:rsidRPr="00A20A43">
        <w:t xml:space="preserve"> </w:t>
      </w:r>
      <w:proofErr w:type="spellStart"/>
      <w:r w:rsidR="001E3F55" w:rsidRPr="00A20A43">
        <w:t>raporturilor</w:t>
      </w:r>
      <w:proofErr w:type="spellEnd"/>
      <w:r w:rsidR="001E3F55" w:rsidRPr="00A20A43">
        <w:t xml:space="preserve"> </w:t>
      </w:r>
      <w:proofErr w:type="spellStart"/>
      <w:r w:rsidR="001E3F55" w:rsidRPr="00A20A43">
        <w:t>contractuale</w:t>
      </w:r>
      <w:proofErr w:type="spellEnd"/>
      <w:r w:rsidR="001E3F55" w:rsidRPr="00A20A43">
        <w:t xml:space="preserve"> </w:t>
      </w:r>
      <w:proofErr w:type="spellStart"/>
      <w:r w:rsidR="001E3F55" w:rsidRPr="00A20A43">
        <w:t>încheiate</w:t>
      </w:r>
      <w:proofErr w:type="spellEnd"/>
      <w:r w:rsidR="001E3F55" w:rsidRPr="00A20A43">
        <w:t xml:space="preserve"> cu </w:t>
      </w:r>
      <w:proofErr w:type="spellStart"/>
      <w:r w:rsidR="001E3F55" w:rsidRPr="00A20A43">
        <w:t>Administratorul</w:t>
      </w:r>
      <w:proofErr w:type="spellEnd"/>
      <w:r w:rsidR="001E3F55" w:rsidRPr="00A20A43">
        <w:t xml:space="preserve"> </w:t>
      </w:r>
      <w:proofErr w:type="spellStart"/>
      <w:r w:rsidR="001E3F55" w:rsidRPr="00A20A43">
        <w:t>Parcului</w:t>
      </w:r>
      <w:proofErr w:type="spellEnd"/>
      <w:r w:rsidR="001E3F55" w:rsidRPr="00A20A43">
        <w:t xml:space="preserve"> de </w:t>
      </w:r>
      <w:proofErr w:type="spellStart"/>
      <w:r w:rsidR="001E3F55" w:rsidRPr="00A20A43">
        <w:t>Specializare</w:t>
      </w:r>
      <w:proofErr w:type="spellEnd"/>
      <w:r w:rsidR="001E3F55" w:rsidRPr="00A20A43">
        <w:t xml:space="preserve"> </w:t>
      </w:r>
      <w:proofErr w:type="spellStart"/>
      <w:r w:rsidR="001E3F55" w:rsidRPr="00A20A43">
        <w:t>Inteligentă</w:t>
      </w:r>
      <w:proofErr w:type="spellEnd"/>
      <w:r w:rsidR="001E3F55" w:rsidRPr="00A20A43">
        <w:t xml:space="preserve">, </w:t>
      </w:r>
      <w:proofErr w:type="spellStart"/>
      <w:r w:rsidR="001E3F55" w:rsidRPr="00A20A43">
        <w:t>rezidenţilor</w:t>
      </w:r>
      <w:proofErr w:type="spellEnd"/>
      <w:r w:rsidR="001E3F55" w:rsidRPr="00A20A43">
        <w:t xml:space="preserve"> le </w:t>
      </w:r>
      <w:proofErr w:type="spellStart"/>
      <w:r w:rsidR="001E3F55" w:rsidRPr="00A20A43">
        <w:t>revin</w:t>
      </w:r>
      <w:proofErr w:type="spellEnd"/>
      <w:r w:rsidR="001E3F55" w:rsidRPr="00A20A43">
        <w:t xml:space="preserve">, </w:t>
      </w:r>
      <w:proofErr w:type="spellStart"/>
      <w:r w:rsidR="001E3F55" w:rsidRPr="00A20A43">
        <w:t>în</w:t>
      </w:r>
      <w:proofErr w:type="spellEnd"/>
      <w:r w:rsidR="001E3F55" w:rsidRPr="00A20A43">
        <w:t xml:space="preserve"> principal, </w:t>
      </w:r>
      <w:proofErr w:type="spellStart"/>
      <w:r w:rsidR="001E3F55" w:rsidRPr="00A20A43">
        <w:t>următoarele</w:t>
      </w:r>
      <w:proofErr w:type="spellEnd"/>
      <w:r w:rsidR="001E3F55" w:rsidRPr="00A20A43">
        <w:t xml:space="preserve"> </w:t>
      </w:r>
      <w:r w:rsidR="001E3F55" w:rsidRPr="00A20A43">
        <w:rPr>
          <w:b/>
        </w:rPr>
        <w:t>DREPTURI</w:t>
      </w:r>
      <w:r w:rsidR="001E3F55" w:rsidRPr="00A20A43">
        <w:t>:</w:t>
      </w:r>
    </w:p>
    <w:p w14:paraId="04DAFEF5" w14:textId="4BAAE196" w:rsidR="001E3F55" w:rsidRPr="00A20A43" w:rsidRDefault="001E3F55" w:rsidP="001E3F55">
      <w:pPr>
        <w:shd w:val="clear" w:color="auto" w:fill="FFFFFF"/>
        <w:autoSpaceDE w:val="0"/>
        <w:autoSpaceDN w:val="0"/>
        <w:adjustRightInd w:val="0"/>
        <w:jc w:val="both"/>
      </w:pPr>
      <w:r w:rsidRPr="00A20A43">
        <w:rPr>
          <w:b/>
          <w:bCs/>
          <w:shd w:val="clear" w:color="auto" w:fill="FFFFFF"/>
        </w:rPr>
        <w:t>a)</w:t>
      </w:r>
      <w:r w:rsidRPr="00A20A43">
        <w:rPr>
          <w:shd w:val="clear" w:color="auto" w:fill="FFFFFF"/>
        </w:rPr>
        <w:t xml:space="preserve"> </w:t>
      </w:r>
      <w:proofErr w:type="spellStart"/>
      <w:r w:rsidRPr="00A20A43">
        <w:rPr>
          <w:shd w:val="clear" w:color="auto" w:fill="FFFFFF"/>
        </w:rPr>
        <w:t>să</w:t>
      </w:r>
      <w:proofErr w:type="spellEnd"/>
      <w:r w:rsidRPr="00A20A43">
        <w:rPr>
          <w:shd w:val="clear" w:color="auto" w:fill="FFFFFF"/>
        </w:rPr>
        <w:t xml:space="preserve"> </w:t>
      </w:r>
      <w:proofErr w:type="spellStart"/>
      <w:r w:rsidRPr="00A20A43">
        <w:rPr>
          <w:shd w:val="clear" w:color="auto" w:fill="FFFFFF"/>
        </w:rPr>
        <w:t>folosească</w:t>
      </w:r>
      <w:proofErr w:type="spellEnd"/>
      <w:r w:rsidRPr="00A20A43">
        <w:rPr>
          <w:shd w:val="clear" w:color="auto" w:fill="FFFFFF"/>
        </w:rPr>
        <w:t xml:space="preserve"> </w:t>
      </w:r>
      <w:proofErr w:type="spellStart"/>
      <w:r w:rsidRPr="00A20A43">
        <w:rPr>
          <w:shd w:val="clear" w:color="auto" w:fill="FFFFFF"/>
        </w:rPr>
        <w:t>și</w:t>
      </w:r>
      <w:proofErr w:type="spellEnd"/>
      <w:r w:rsidRPr="00A20A43">
        <w:rPr>
          <w:shd w:val="clear" w:color="auto" w:fill="FFFFFF"/>
        </w:rPr>
        <w:t xml:space="preserve"> </w:t>
      </w:r>
      <w:proofErr w:type="spellStart"/>
      <w:r w:rsidRPr="00A20A43">
        <w:rPr>
          <w:shd w:val="clear" w:color="auto" w:fill="FFFFFF"/>
        </w:rPr>
        <w:t>să</w:t>
      </w:r>
      <w:proofErr w:type="spellEnd"/>
      <w:r w:rsidRPr="00A20A43">
        <w:rPr>
          <w:shd w:val="clear" w:color="auto" w:fill="FFFFFF"/>
        </w:rPr>
        <w:t xml:space="preserve"> </w:t>
      </w:r>
      <w:proofErr w:type="spellStart"/>
      <w:r w:rsidRPr="00A20A43">
        <w:rPr>
          <w:shd w:val="clear" w:color="auto" w:fill="FFFFFF"/>
        </w:rPr>
        <w:t>exploateze</w:t>
      </w:r>
      <w:proofErr w:type="spellEnd"/>
      <w:r w:rsidRPr="00A20A43">
        <w:rPr>
          <w:shd w:val="clear" w:color="auto" w:fill="FFFFFF"/>
        </w:rPr>
        <w:t xml:space="preserve"> </w:t>
      </w:r>
      <w:proofErr w:type="spellStart"/>
      <w:r w:rsidRPr="00A20A43">
        <w:rPr>
          <w:shd w:val="clear" w:color="auto" w:fill="FFFFFF"/>
        </w:rPr>
        <w:t>unitatea</w:t>
      </w:r>
      <w:proofErr w:type="spellEnd"/>
      <w:r w:rsidRPr="00A20A43">
        <w:rPr>
          <w:shd w:val="clear" w:color="auto" w:fill="FFFFFF"/>
        </w:rPr>
        <w:t xml:space="preserve"> care </w:t>
      </w:r>
      <w:proofErr w:type="spellStart"/>
      <w:r w:rsidRPr="00A20A43">
        <w:rPr>
          <w:shd w:val="clear" w:color="auto" w:fill="FFFFFF"/>
        </w:rPr>
        <w:t>formează</w:t>
      </w:r>
      <w:proofErr w:type="spellEnd"/>
      <w:r w:rsidRPr="00A20A43">
        <w:rPr>
          <w:shd w:val="clear" w:color="auto" w:fill="FFFFFF"/>
        </w:rPr>
        <w:t xml:space="preserve"> </w:t>
      </w:r>
      <w:proofErr w:type="spellStart"/>
      <w:r w:rsidRPr="00A20A43">
        <w:rPr>
          <w:shd w:val="clear" w:color="auto" w:fill="FFFFFF"/>
        </w:rPr>
        <w:t>obiect</w:t>
      </w:r>
      <w:r w:rsidR="00610B46" w:rsidRPr="00A20A43">
        <w:rPr>
          <w:shd w:val="clear" w:color="auto" w:fill="FFFFFF"/>
        </w:rPr>
        <w:t>u</w:t>
      </w:r>
      <w:r w:rsidRPr="00A20A43">
        <w:rPr>
          <w:shd w:val="clear" w:color="auto" w:fill="FFFFFF"/>
        </w:rPr>
        <w:t>l</w:t>
      </w:r>
      <w:proofErr w:type="spellEnd"/>
      <w:r w:rsidRPr="00A20A43">
        <w:rPr>
          <w:shd w:val="clear" w:color="auto" w:fill="FFFFFF"/>
        </w:rPr>
        <w:t xml:space="preserve"> </w:t>
      </w:r>
      <w:proofErr w:type="spellStart"/>
      <w:r w:rsidRPr="00A20A43">
        <w:rPr>
          <w:shd w:val="clear" w:color="auto" w:fill="FFFFFF"/>
        </w:rPr>
        <w:t>contractul</w:t>
      </w:r>
      <w:r w:rsidR="00F134FC" w:rsidRPr="00A20A43">
        <w:rPr>
          <w:shd w:val="clear" w:color="auto" w:fill="FFFFFF"/>
        </w:rPr>
        <w:t>ui</w:t>
      </w:r>
      <w:proofErr w:type="spellEnd"/>
      <w:r w:rsidRPr="00A20A43">
        <w:rPr>
          <w:shd w:val="clear" w:color="auto" w:fill="FFFFFF"/>
        </w:rPr>
        <w:t xml:space="preserve"> de </w:t>
      </w:r>
      <w:proofErr w:type="spellStart"/>
      <w:r w:rsidRPr="00A20A43">
        <w:rPr>
          <w:shd w:val="clear" w:color="auto" w:fill="FFFFFF"/>
        </w:rPr>
        <w:t>concesiune</w:t>
      </w:r>
      <w:proofErr w:type="spellEnd"/>
      <w:r w:rsidRPr="00A20A43">
        <w:rPr>
          <w:shd w:val="clear" w:color="auto" w:fill="FFFFFF"/>
        </w:rPr>
        <w:t xml:space="preserve"> </w:t>
      </w:r>
      <w:proofErr w:type="spellStart"/>
      <w:r w:rsidRPr="00A20A43">
        <w:rPr>
          <w:shd w:val="clear" w:color="auto" w:fill="FFFFFF"/>
        </w:rPr>
        <w:t>încheiat</w:t>
      </w:r>
      <w:proofErr w:type="spellEnd"/>
      <w:r w:rsidRPr="00A20A43">
        <w:rPr>
          <w:shd w:val="clear" w:color="auto" w:fill="FFFFFF"/>
        </w:rPr>
        <w:t xml:space="preserve"> cu </w:t>
      </w:r>
      <w:proofErr w:type="spellStart"/>
      <w:r w:rsidRPr="00A20A43">
        <w:rPr>
          <w:shd w:val="clear" w:color="auto" w:fill="FFFFFF"/>
        </w:rPr>
        <w:t>Fondatorul</w:t>
      </w:r>
      <w:proofErr w:type="spellEnd"/>
      <w:r w:rsidRPr="00A20A43">
        <w:rPr>
          <w:shd w:val="clear" w:color="auto" w:fill="FFFFFF"/>
        </w:rPr>
        <w:t xml:space="preserve">, </w:t>
      </w:r>
      <w:proofErr w:type="spellStart"/>
      <w:r w:rsidRPr="00A20A43">
        <w:rPr>
          <w:shd w:val="clear" w:color="auto" w:fill="FFFFFF"/>
        </w:rPr>
        <w:t>respectiv</w:t>
      </w:r>
      <w:proofErr w:type="spellEnd"/>
      <w:r w:rsidRPr="00A20A43">
        <w:rPr>
          <w:shd w:val="clear" w:color="auto" w:fill="FFFFFF"/>
        </w:rPr>
        <w:t xml:space="preserve"> al </w:t>
      </w:r>
      <w:proofErr w:type="spellStart"/>
      <w:r w:rsidRPr="00A20A43">
        <w:rPr>
          <w:shd w:val="clear" w:color="auto" w:fill="FFFFFF"/>
        </w:rPr>
        <w:t>contractului</w:t>
      </w:r>
      <w:proofErr w:type="spellEnd"/>
      <w:r w:rsidRPr="00A20A43">
        <w:rPr>
          <w:shd w:val="clear" w:color="auto" w:fill="FFFFFF"/>
        </w:rPr>
        <w:t xml:space="preserve"> de </w:t>
      </w:r>
      <w:proofErr w:type="spellStart"/>
      <w:r w:rsidRPr="00A20A43">
        <w:rPr>
          <w:shd w:val="clear" w:color="auto" w:fill="FFFFFF"/>
        </w:rPr>
        <w:t>administrare</w:t>
      </w:r>
      <w:proofErr w:type="spellEnd"/>
      <w:r w:rsidRPr="00A20A43">
        <w:rPr>
          <w:shd w:val="clear" w:color="auto" w:fill="FFFFFF"/>
        </w:rPr>
        <w:t xml:space="preserve"> </w:t>
      </w:r>
      <w:proofErr w:type="spellStart"/>
      <w:r w:rsidRPr="00A20A43">
        <w:rPr>
          <w:shd w:val="clear" w:color="auto" w:fill="FFFFFF"/>
        </w:rPr>
        <w:t>și</w:t>
      </w:r>
      <w:proofErr w:type="spellEnd"/>
      <w:r w:rsidRPr="00A20A43">
        <w:rPr>
          <w:shd w:val="clear" w:color="auto" w:fill="FFFFFF"/>
        </w:rPr>
        <w:t xml:space="preserve"> </w:t>
      </w:r>
      <w:proofErr w:type="spellStart"/>
      <w:r w:rsidRPr="00A20A43">
        <w:rPr>
          <w:shd w:val="clear" w:color="auto" w:fill="FFFFFF"/>
        </w:rPr>
        <w:t>servicii</w:t>
      </w:r>
      <w:proofErr w:type="spellEnd"/>
      <w:r w:rsidRPr="00A20A43">
        <w:rPr>
          <w:shd w:val="clear" w:color="auto" w:fill="FFFFFF"/>
        </w:rPr>
        <w:t xml:space="preserve"> </w:t>
      </w:r>
      <w:proofErr w:type="spellStart"/>
      <w:r w:rsidRPr="00A20A43">
        <w:rPr>
          <w:shd w:val="clear" w:color="auto" w:fill="FFFFFF"/>
        </w:rPr>
        <w:t>conexe</w:t>
      </w:r>
      <w:proofErr w:type="spellEnd"/>
      <w:r w:rsidRPr="00A20A43">
        <w:rPr>
          <w:shd w:val="clear" w:color="auto" w:fill="FFFFFF"/>
        </w:rPr>
        <w:t xml:space="preserve"> </w:t>
      </w:r>
      <w:proofErr w:type="spellStart"/>
      <w:r w:rsidRPr="00A20A43">
        <w:rPr>
          <w:shd w:val="clear" w:color="auto" w:fill="FFFFFF"/>
        </w:rPr>
        <w:t>încheiat</w:t>
      </w:r>
      <w:proofErr w:type="spellEnd"/>
      <w:r w:rsidRPr="00A20A43">
        <w:rPr>
          <w:shd w:val="clear" w:color="auto" w:fill="FFFFFF"/>
        </w:rPr>
        <w:t xml:space="preserve"> cu </w:t>
      </w:r>
      <w:proofErr w:type="spellStart"/>
      <w:r w:rsidRPr="00A20A43">
        <w:rPr>
          <w:shd w:val="clear" w:color="auto" w:fill="FFFFFF"/>
        </w:rPr>
        <w:t>Administratorul</w:t>
      </w:r>
      <w:proofErr w:type="spellEnd"/>
      <w:r w:rsidRPr="00A20A43">
        <w:rPr>
          <w:shd w:val="clear" w:color="auto" w:fill="FFFFFF"/>
        </w:rPr>
        <w:t>;</w:t>
      </w:r>
      <w:r w:rsidRPr="00A20A43">
        <w:t xml:space="preserve"> </w:t>
      </w:r>
    </w:p>
    <w:p w14:paraId="6073A89C" w14:textId="35634484" w:rsidR="001E3F55" w:rsidRPr="00A20A43" w:rsidRDefault="001E3F55" w:rsidP="001E3F55">
      <w:pPr>
        <w:shd w:val="clear" w:color="auto" w:fill="FFFFFF"/>
        <w:autoSpaceDE w:val="0"/>
        <w:autoSpaceDN w:val="0"/>
        <w:adjustRightInd w:val="0"/>
        <w:jc w:val="both"/>
      </w:pPr>
      <w:r w:rsidRPr="00A20A43">
        <w:rPr>
          <w:b/>
          <w:bCs/>
        </w:rPr>
        <w:t>b)</w:t>
      </w:r>
      <w:r w:rsidRPr="00A20A43">
        <w:t xml:space="preserve"> </w:t>
      </w:r>
      <w:proofErr w:type="spellStart"/>
      <w:r w:rsidRPr="00A20A43">
        <w:t>dreptul</w:t>
      </w:r>
      <w:proofErr w:type="spellEnd"/>
      <w:r w:rsidRPr="00A20A43">
        <w:t xml:space="preserve"> de </w:t>
      </w:r>
      <w:proofErr w:type="spellStart"/>
      <w:r w:rsidRPr="00A20A43">
        <w:t>folosință</w:t>
      </w:r>
      <w:proofErr w:type="spellEnd"/>
      <w:r w:rsidRPr="00A20A43">
        <w:t xml:space="preserve"> </w:t>
      </w:r>
      <w:proofErr w:type="spellStart"/>
      <w:r w:rsidRPr="00A20A43">
        <w:t>asupra</w:t>
      </w:r>
      <w:proofErr w:type="spellEnd"/>
      <w:r w:rsidRPr="00A20A43">
        <w:t xml:space="preserve"> </w:t>
      </w:r>
      <w:proofErr w:type="spellStart"/>
      <w:r w:rsidRPr="00A20A43">
        <w:t>infrastructurii</w:t>
      </w:r>
      <w:proofErr w:type="spellEnd"/>
      <w:r w:rsidRPr="00A20A43">
        <w:t xml:space="preserve"> </w:t>
      </w:r>
      <w:proofErr w:type="spellStart"/>
      <w:r w:rsidRPr="00A20A43">
        <w:t>comune</w:t>
      </w:r>
      <w:proofErr w:type="spellEnd"/>
      <w:r w:rsidRPr="00A20A43">
        <w:t xml:space="preserve"> </w:t>
      </w:r>
      <w:proofErr w:type="spellStart"/>
      <w:r w:rsidRPr="00A20A43">
        <w:t>şi</w:t>
      </w:r>
      <w:proofErr w:type="spellEnd"/>
      <w:r w:rsidRPr="00A20A43">
        <w:t xml:space="preserve"> exclusive, </w:t>
      </w:r>
      <w:proofErr w:type="spellStart"/>
      <w:r w:rsidRPr="00A20A43">
        <w:rPr>
          <w:i/>
        </w:rPr>
        <w:t>după</w:t>
      </w:r>
      <w:proofErr w:type="spellEnd"/>
      <w:r w:rsidRPr="00A20A43">
        <w:rPr>
          <w:i/>
        </w:rPr>
        <w:t xml:space="preserve"> </w:t>
      </w:r>
      <w:proofErr w:type="spellStart"/>
      <w:r w:rsidRPr="00A20A43">
        <w:rPr>
          <w:i/>
        </w:rPr>
        <w:t>caz</w:t>
      </w:r>
      <w:proofErr w:type="spellEnd"/>
      <w:r w:rsidRPr="00A20A43">
        <w:t xml:space="preserve">, </w:t>
      </w:r>
      <w:proofErr w:type="spellStart"/>
      <w:r w:rsidRPr="00A20A43">
        <w:t>aferente</w:t>
      </w:r>
      <w:proofErr w:type="spellEnd"/>
      <w:r w:rsidRPr="00A20A43">
        <w:t xml:space="preserve"> </w:t>
      </w:r>
      <w:proofErr w:type="spellStart"/>
      <w:r w:rsidRPr="00A20A43">
        <w:t>unităţii</w:t>
      </w:r>
      <w:proofErr w:type="spellEnd"/>
      <w:r w:rsidRPr="00A20A43">
        <w:t xml:space="preserve">, care </w:t>
      </w:r>
      <w:proofErr w:type="spellStart"/>
      <w:r w:rsidRPr="00A20A43">
        <w:t>formează</w:t>
      </w:r>
      <w:proofErr w:type="spellEnd"/>
      <w:r w:rsidRPr="00A20A43">
        <w:t xml:space="preserve"> </w:t>
      </w:r>
      <w:proofErr w:type="spellStart"/>
      <w:r w:rsidRPr="00A20A43">
        <w:t>obiect</w:t>
      </w:r>
      <w:proofErr w:type="spellEnd"/>
      <w:r w:rsidRPr="00A20A43">
        <w:t xml:space="preserve"> al </w:t>
      </w:r>
      <w:proofErr w:type="spellStart"/>
      <w:r w:rsidRPr="00A20A43">
        <w:t>contractului</w:t>
      </w:r>
      <w:proofErr w:type="spellEnd"/>
      <w:r w:rsidRPr="00A20A43">
        <w:t xml:space="preserve"> de </w:t>
      </w:r>
      <w:proofErr w:type="spellStart"/>
      <w:r w:rsidRPr="00A20A43">
        <w:t>concesiune</w:t>
      </w:r>
      <w:proofErr w:type="spellEnd"/>
      <w:r w:rsidRPr="00A20A43">
        <w:t xml:space="preserve">, al </w:t>
      </w:r>
      <w:proofErr w:type="spellStart"/>
      <w:r w:rsidRPr="00A20A43">
        <w:t>contractului</w:t>
      </w:r>
      <w:proofErr w:type="spellEnd"/>
      <w:r w:rsidRPr="00A20A43">
        <w:t xml:space="preserve"> de </w:t>
      </w:r>
      <w:proofErr w:type="spellStart"/>
      <w:r w:rsidRPr="00A20A43">
        <w:t>administrare</w:t>
      </w:r>
      <w:proofErr w:type="spellEnd"/>
      <w:r w:rsidRPr="00A20A43">
        <w:t xml:space="preserve"> </w:t>
      </w:r>
      <w:proofErr w:type="spellStart"/>
      <w:r w:rsidRPr="00A20A43">
        <w:t>și</w:t>
      </w:r>
      <w:proofErr w:type="spellEnd"/>
      <w:r w:rsidRPr="00A20A43">
        <w:t xml:space="preserve"> </w:t>
      </w:r>
      <w:proofErr w:type="spellStart"/>
      <w:r w:rsidRPr="00A20A43">
        <w:t>prestări</w:t>
      </w:r>
      <w:proofErr w:type="spellEnd"/>
      <w:r w:rsidRPr="00A20A43">
        <w:t xml:space="preserve"> </w:t>
      </w:r>
      <w:proofErr w:type="spellStart"/>
      <w:r w:rsidRPr="00A20A43">
        <w:t>servicii</w:t>
      </w:r>
      <w:proofErr w:type="spellEnd"/>
      <w:r w:rsidRPr="00A20A43">
        <w:t xml:space="preserve"> </w:t>
      </w:r>
      <w:proofErr w:type="spellStart"/>
      <w:r w:rsidRPr="00A20A43">
        <w:t>conexe</w:t>
      </w:r>
      <w:proofErr w:type="spellEnd"/>
      <w:r w:rsidRPr="00A20A43">
        <w:t xml:space="preserve">, </w:t>
      </w:r>
      <w:proofErr w:type="spellStart"/>
      <w:r w:rsidR="00B64E07" w:rsidRPr="00A20A43">
        <w:t>respectiv</w:t>
      </w:r>
      <w:proofErr w:type="spellEnd"/>
      <w:r w:rsidR="00B64E07" w:rsidRPr="00A20A43">
        <w:t xml:space="preserve"> a</w:t>
      </w:r>
      <w:r w:rsidR="00B90D84" w:rsidRPr="00A20A43">
        <w:t>l</w:t>
      </w:r>
      <w:r w:rsidRPr="00A20A43">
        <w:t xml:space="preserve"> </w:t>
      </w:r>
      <w:proofErr w:type="spellStart"/>
      <w:r w:rsidRPr="00A20A43">
        <w:t>contractului</w:t>
      </w:r>
      <w:proofErr w:type="spellEnd"/>
      <w:r w:rsidRPr="00A20A43">
        <w:t xml:space="preserve"> de </w:t>
      </w:r>
      <w:proofErr w:type="spellStart"/>
      <w:r w:rsidRPr="00A20A43">
        <w:t>furnizare</w:t>
      </w:r>
      <w:proofErr w:type="spellEnd"/>
      <w:r w:rsidRPr="00A20A43">
        <w:t xml:space="preserve"> /</w:t>
      </w:r>
      <w:proofErr w:type="spellStart"/>
      <w:r w:rsidRPr="00A20A43">
        <w:t>prestare</w:t>
      </w:r>
      <w:proofErr w:type="spellEnd"/>
      <w:r w:rsidRPr="00A20A43">
        <w:t xml:space="preserve"> </w:t>
      </w:r>
      <w:proofErr w:type="spellStart"/>
      <w:r w:rsidRPr="00A20A43">
        <w:t>servicii</w:t>
      </w:r>
      <w:proofErr w:type="spellEnd"/>
      <w:r w:rsidRPr="00A20A43">
        <w:t xml:space="preserve"> </w:t>
      </w:r>
      <w:proofErr w:type="spellStart"/>
      <w:r w:rsidRPr="00A20A43">
        <w:t>încheiat</w:t>
      </w:r>
      <w:proofErr w:type="spellEnd"/>
      <w:r w:rsidRPr="00A20A43">
        <w:t xml:space="preserve"> </w:t>
      </w:r>
      <w:proofErr w:type="spellStart"/>
      <w:r w:rsidRPr="00A20A43">
        <w:t>în</w:t>
      </w:r>
      <w:proofErr w:type="spellEnd"/>
      <w:r w:rsidRPr="00A20A43">
        <w:t xml:space="preserve"> </w:t>
      </w:r>
      <w:proofErr w:type="spellStart"/>
      <w:r w:rsidRPr="00A20A43">
        <w:t>nume</w:t>
      </w:r>
      <w:proofErr w:type="spellEnd"/>
      <w:r w:rsidRPr="00A20A43">
        <w:t xml:space="preserve"> personal de </w:t>
      </w:r>
      <w:proofErr w:type="spellStart"/>
      <w:r w:rsidRPr="00A20A43">
        <w:t>către</w:t>
      </w:r>
      <w:proofErr w:type="spellEnd"/>
      <w:r w:rsidRPr="00A20A43">
        <w:t xml:space="preserve"> </w:t>
      </w:r>
      <w:proofErr w:type="spellStart"/>
      <w:r w:rsidRPr="00A20A43">
        <w:t>rezidenți</w:t>
      </w:r>
      <w:proofErr w:type="spellEnd"/>
      <w:r w:rsidRPr="00A20A43">
        <w:t xml:space="preserve"> cu </w:t>
      </w:r>
      <w:proofErr w:type="spellStart"/>
      <w:r w:rsidRPr="00A20A43">
        <w:t>furnizorii</w:t>
      </w:r>
      <w:proofErr w:type="spellEnd"/>
      <w:r w:rsidRPr="00A20A43">
        <w:t xml:space="preserve"> /</w:t>
      </w:r>
      <w:proofErr w:type="spellStart"/>
      <w:r w:rsidRPr="00A20A43">
        <w:t>prestatorii</w:t>
      </w:r>
      <w:proofErr w:type="spellEnd"/>
      <w:r w:rsidRPr="00A20A43">
        <w:t xml:space="preserve"> de </w:t>
      </w:r>
      <w:proofErr w:type="spellStart"/>
      <w:r w:rsidRPr="00A20A43">
        <w:t>servicii</w:t>
      </w:r>
      <w:proofErr w:type="spellEnd"/>
      <w:r w:rsidRPr="00A20A43">
        <w:t xml:space="preserve"> </w:t>
      </w:r>
      <w:proofErr w:type="spellStart"/>
      <w:r w:rsidRPr="00A20A43">
        <w:t>autorizați</w:t>
      </w:r>
      <w:proofErr w:type="spellEnd"/>
      <w:r w:rsidRPr="00A20A43">
        <w:t>/</w:t>
      </w:r>
      <w:proofErr w:type="spellStart"/>
      <w:r w:rsidRPr="00A20A43">
        <w:t>licențiați</w:t>
      </w:r>
      <w:proofErr w:type="spellEnd"/>
      <w:r w:rsidRPr="00A20A43">
        <w:t>;</w:t>
      </w:r>
    </w:p>
    <w:p w14:paraId="50185DEF" w14:textId="11F5D905" w:rsidR="001E3F55" w:rsidRPr="00A20A43" w:rsidRDefault="001E3F55" w:rsidP="001E3F55">
      <w:pPr>
        <w:autoSpaceDE w:val="0"/>
        <w:autoSpaceDN w:val="0"/>
        <w:adjustRightInd w:val="0"/>
        <w:jc w:val="both"/>
      </w:pPr>
      <w:r w:rsidRPr="00A20A43">
        <w:rPr>
          <w:b/>
          <w:bCs/>
        </w:rPr>
        <w:t>c)</w:t>
      </w:r>
      <w:r w:rsidRPr="00A20A43">
        <w:t xml:space="preserve"> </w:t>
      </w:r>
      <w:proofErr w:type="spellStart"/>
      <w:r w:rsidR="000F6E41" w:rsidRPr="00A20A43">
        <w:rPr>
          <w:shd w:val="clear" w:color="auto" w:fill="FFFFFF"/>
        </w:rPr>
        <w:t>dreptul</w:t>
      </w:r>
      <w:proofErr w:type="spellEnd"/>
      <w:r w:rsidR="000F6E41" w:rsidRPr="00A20A43">
        <w:rPr>
          <w:shd w:val="clear" w:color="auto" w:fill="FFFFFF"/>
        </w:rPr>
        <w:t xml:space="preserve"> de </w:t>
      </w:r>
      <w:proofErr w:type="spellStart"/>
      <w:r w:rsidR="000F6E41" w:rsidRPr="00A20A43">
        <w:rPr>
          <w:shd w:val="clear" w:color="auto" w:fill="FFFFFF"/>
        </w:rPr>
        <w:t>preempţiune</w:t>
      </w:r>
      <w:proofErr w:type="spellEnd"/>
      <w:r w:rsidR="000F6E41" w:rsidRPr="00A20A43">
        <w:rPr>
          <w:shd w:val="clear" w:color="auto" w:fill="FFFFFF"/>
        </w:rPr>
        <w:t xml:space="preserve"> la </w:t>
      </w:r>
      <w:proofErr w:type="spellStart"/>
      <w:r w:rsidR="000F6E41" w:rsidRPr="00A20A43">
        <w:rPr>
          <w:shd w:val="clear" w:color="auto" w:fill="FFFFFF"/>
        </w:rPr>
        <w:t>achiziţionarea</w:t>
      </w:r>
      <w:proofErr w:type="spellEnd"/>
      <w:r w:rsidR="000F6E41" w:rsidRPr="00A20A43">
        <w:rPr>
          <w:shd w:val="clear" w:color="auto" w:fill="FFFFFF"/>
        </w:rPr>
        <w:t xml:space="preserve"> </w:t>
      </w:r>
      <w:proofErr w:type="spellStart"/>
      <w:r w:rsidR="000F6E41" w:rsidRPr="00A20A43">
        <w:rPr>
          <w:shd w:val="clear" w:color="auto" w:fill="FFFFFF"/>
        </w:rPr>
        <w:t>terenului</w:t>
      </w:r>
      <w:proofErr w:type="spellEnd"/>
      <w:r w:rsidR="000F6E41" w:rsidRPr="00A20A43">
        <w:rPr>
          <w:shd w:val="clear" w:color="auto" w:fill="FFFFFF"/>
        </w:rPr>
        <w:t>;</w:t>
      </w:r>
    </w:p>
    <w:p w14:paraId="51D87DED" w14:textId="77777777" w:rsidR="001E3F55" w:rsidRPr="00A20A43" w:rsidRDefault="001E3F55" w:rsidP="001E3F55">
      <w:pPr>
        <w:shd w:val="clear" w:color="auto" w:fill="FFFFFF"/>
        <w:autoSpaceDE w:val="0"/>
        <w:autoSpaceDN w:val="0"/>
        <w:adjustRightInd w:val="0"/>
        <w:jc w:val="both"/>
      </w:pPr>
      <w:r w:rsidRPr="00A20A43">
        <w:rPr>
          <w:b/>
          <w:bCs/>
        </w:rPr>
        <w:t>d)</w:t>
      </w:r>
      <w:r w:rsidRPr="00A20A43">
        <w:t xml:space="preserve"> </w:t>
      </w:r>
      <w:proofErr w:type="spellStart"/>
      <w:r w:rsidRPr="00A20A43">
        <w:t>orice</w:t>
      </w:r>
      <w:proofErr w:type="spellEnd"/>
      <w:r w:rsidRPr="00A20A43">
        <w:t xml:space="preserve"> </w:t>
      </w:r>
      <w:proofErr w:type="spellStart"/>
      <w:r w:rsidRPr="00A20A43">
        <w:t>alte</w:t>
      </w:r>
      <w:proofErr w:type="spellEnd"/>
      <w:r w:rsidRPr="00A20A43">
        <w:t xml:space="preserve"> </w:t>
      </w:r>
      <w:proofErr w:type="spellStart"/>
      <w:r w:rsidRPr="00A20A43">
        <w:t>drepturi</w:t>
      </w:r>
      <w:proofErr w:type="spellEnd"/>
      <w:r w:rsidRPr="00A20A43">
        <w:t xml:space="preserve"> care </w:t>
      </w:r>
      <w:proofErr w:type="spellStart"/>
      <w:r w:rsidRPr="00A20A43">
        <w:t>rezultă</w:t>
      </w:r>
      <w:proofErr w:type="spellEnd"/>
      <w:r w:rsidRPr="00A20A43">
        <w:t xml:space="preserve"> din </w:t>
      </w:r>
      <w:proofErr w:type="spellStart"/>
      <w:r w:rsidRPr="00A20A43">
        <w:t>contractul</w:t>
      </w:r>
      <w:proofErr w:type="spellEnd"/>
      <w:r w:rsidRPr="00A20A43">
        <w:t xml:space="preserve"> de </w:t>
      </w:r>
      <w:proofErr w:type="spellStart"/>
      <w:r w:rsidRPr="00A20A43">
        <w:t>concesiune</w:t>
      </w:r>
      <w:proofErr w:type="spellEnd"/>
      <w:r w:rsidRPr="00A20A43">
        <w:t xml:space="preserve">, </w:t>
      </w:r>
      <w:proofErr w:type="spellStart"/>
      <w:r w:rsidRPr="00A20A43">
        <w:t>contractul</w:t>
      </w:r>
      <w:proofErr w:type="spellEnd"/>
      <w:r w:rsidRPr="00A20A43">
        <w:t xml:space="preserve"> de </w:t>
      </w:r>
      <w:proofErr w:type="spellStart"/>
      <w:r w:rsidRPr="00A20A43">
        <w:t>administrare</w:t>
      </w:r>
      <w:proofErr w:type="spellEnd"/>
      <w:r w:rsidRPr="00A20A43">
        <w:t xml:space="preserve"> </w:t>
      </w:r>
      <w:proofErr w:type="spellStart"/>
      <w:r w:rsidRPr="00A20A43">
        <w:t>și</w:t>
      </w:r>
      <w:proofErr w:type="spellEnd"/>
      <w:r w:rsidRPr="00A20A43">
        <w:t xml:space="preserve"> </w:t>
      </w:r>
      <w:proofErr w:type="spellStart"/>
      <w:r w:rsidRPr="00A20A43">
        <w:t>servicii</w:t>
      </w:r>
      <w:proofErr w:type="spellEnd"/>
      <w:r w:rsidRPr="00A20A43">
        <w:t xml:space="preserve"> </w:t>
      </w:r>
      <w:proofErr w:type="spellStart"/>
      <w:r w:rsidRPr="00A20A43">
        <w:t>conexe</w:t>
      </w:r>
      <w:proofErr w:type="spellEnd"/>
      <w:r w:rsidRPr="00A20A43">
        <w:rPr>
          <w:shd w:val="clear" w:color="auto" w:fill="FFFFFF"/>
        </w:rPr>
        <w:t xml:space="preserve">, </w:t>
      </w:r>
      <w:proofErr w:type="spellStart"/>
      <w:r w:rsidRPr="00A20A43">
        <w:rPr>
          <w:shd w:val="clear" w:color="auto" w:fill="FFFFFF"/>
        </w:rPr>
        <w:t>contractul</w:t>
      </w:r>
      <w:proofErr w:type="spellEnd"/>
      <w:r w:rsidRPr="00A20A43">
        <w:rPr>
          <w:shd w:val="clear" w:color="auto" w:fill="FFFFFF"/>
        </w:rPr>
        <w:t xml:space="preserve"> de </w:t>
      </w:r>
      <w:proofErr w:type="spellStart"/>
      <w:r w:rsidRPr="00A20A43">
        <w:rPr>
          <w:shd w:val="clear" w:color="auto" w:fill="FFFFFF"/>
        </w:rPr>
        <w:t>administrare</w:t>
      </w:r>
      <w:proofErr w:type="spellEnd"/>
      <w:r w:rsidRPr="00A20A43">
        <w:rPr>
          <w:shd w:val="clear" w:color="auto" w:fill="FFFFFF"/>
        </w:rPr>
        <w:t xml:space="preserve"> </w:t>
      </w:r>
      <w:proofErr w:type="spellStart"/>
      <w:r w:rsidRPr="00A20A43">
        <w:rPr>
          <w:shd w:val="clear" w:color="auto" w:fill="FFFFFF"/>
        </w:rPr>
        <w:t>încheiat</w:t>
      </w:r>
      <w:proofErr w:type="spellEnd"/>
      <w:r w:rsidRPr="00A20A43">
        <w:rPr>
          <w:shd w:val="clear" w:color="auto" w:fill="FFFFFF"/>
        </w:rPr>
        <w:t xml:space="preserve"> </w:t>
      </w:r>
      <w:proofErr w:type="spellStart"/>
      <w:r w:rsidRPr="00A20A43">
        <w:rPr>
          <w:shd w:val="clear" w:color="auto" w:fill="FFFFFF"/>
        </w:rPr>
        <w:t>între</w:t>
      </w:r>
      <w:proofErr w:type="spellEnd"/>
      <w:r w:rsidRPr="00A20A43">
        <w:rPr>
          <w:shd w:val="clear" w:color="auto" w:fill="FFFFFF"/>
        </w:rPr>
        <w:t xml:space="preserve"> </w:t>
      </w:r>
      <w:proofErr w:type="spellStart"/>
      <w:r w:rsidRPr="00A20A43">
        <w:rPr>
          <w:shd w:val="clear" w:color="auto" w:fill="FFFFFF"/>
        </w:rPr>
        <w:t>Fondator</w:t>
      </w:r>
      <w:proofErr w:type="spellEnd"/>
      <w:r w:rsidRPr="00A20A43">
        <w:rPr>
          <w:shd w:val="clear" w:color="auto" w:fill="FFFFFF"/>
        </w:rPr>
        <w:t xml:space="preserve"> </w:t>
      </w:r>
      <w:proofErr w:type="spellStart"/>
      <w:r w:rsidRPr="00A20A43">
        <w:rPr>
          <w:shd w:val="clear" w:color="auto" w:fill="FFFFFF"/>
        </w:rPr>
        <w:t>și</w:t>
      </w:r>
      <w:proofErr w:type="spellEnd"/>
      <w:r w:rsidRPr="00A20A43">
        <w:rPr>
          <w:shd w:val="clear" w:color="auto" w:fill="FFFFFF"/>
        </w:rPr>
        <w:t xml:space="preserve"> Administrator, </w:t>
      </w:r>
      <w:proofErr w:type="spellStart"/>
      <w:r w:rsidRPr="00A20A43">
        <w:rPr>
          <w:shd w:val="clear" w:color="auto" w:fill="FFFFFF"/>
        </w:rPr>
        <w:t>prezentul</w:t>
      </w:r>
      <w:proofErr w:type="spellEnd"/>
      <w:r w:rsidRPr="00A20A43">
        <w:rPr>
          <w:shd w:val="clear" w:color="auto" w:fill="FFFFFF"/>
        </w:rPr>
        <w:t xml:space="preserve">  </w:t>
      </w:r>
      <w:proofErr w:type="spellStart"/>
      <w:r w:rsidRPr="00A20A43">
        <w:rPr>
          <w:shd w:val="clear" w:color="auto" w:fill="FFFFFF"/>
        </w:rPr>
        <w:t>Regulament</w:t>
      </w:r>
      <w:proofErr w:type="spellEnd"/>
      <w:r w:rsidRPr="00A20A43">
        <w:rPr>
          <w:shd w:val="clear" w:color="auto" w:fill="FFFFFF"/>
        </w:rPr>
        <w:t xml:space="preserve"> precum </w:t>
      </w:r>
      <w:proofErr w:type="spellStart"/>
      <w:r w:rsidRPr="00A20A43">
        <w:rPr>
          <w:shd w:val="clear" w:color="auto" w:fill="FFFFFF"/>
        </w:rPr>
        <w:t>și</w:t>
      </w:r>
      <w:proofErr w:type="spellEnd"/>
      <w:r w:rsidRPr="00A20A43">
        <w:t xml:space="preserve"> din </w:t>
      </w:r>
      <w:proofErr w:type="spellStart"/>
      <w:r w:rsidRPr="00A20A43">
        <w:t>dispozițiile</w:t>
      </w:r>
      <w:proofErr w:type="spellEnd"/>
      <w:r w:rsidRPr="00A20A43">
        <w:t xml:space="preserve"> </w:t>
      </w:r>
      <w:proofErr w:type="spellStart"/>
      <w:r w:rsidRPr="00A20A43">
        <w:t>aplicabile</w:t>
      </w:r>
      <w:proofErr w:type="spellEnd"/>
      <w:r w:rsidRPr="00A20A43">
        <w:t xml:space="preserve"> </w:t>
      </w:r>
      <w:proofErr w:type="spellStart"/>
      <w:r w:rsidRPr="00A20A43">
        <w:t>parcurilor</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w:t>
      </w:r>
    </w:p>
    <w:bookmarkEnd w:id="17"/>
    <w:p w14:paraId="1CCF91D2" w14:textId="77777777" w:rsidR="009547F3" w:rsidRPr="00A20A43" w:rsidRDefault="009547F3" w:rsidP="001E3F55">
      <w:pPr>
        <w:autoSpaceDE w:val="0"/>
        <w:autoSpaceDN w:val="0"/>
        <w:adjustRightInd w:val="0"/>
        <w:jc w:val="both"/>
      </w:pPr>
    </w:p>
    <w:p w14:paraId="1AB939DA" w14:textId="3785F2DA" w:rsidR="001E3F55" w:rsidRPr="00A20A43" w:rsidRDefault="00DB7573" w:rsidP="001E3F55">
      <w:pPr>
        <w:autoSpaceDE w:val="0"/>
        <w:autoSpaceDN w:val="0"/>
        <w:adjustRightInd w:val="0"/>
        <w:jc w:val="both"/>
        <w:rPr>
          <w:b/>
          <w:u w:val="single"/>
        </w:rPr>
      </w:pPr>
      <w:r w:rsidRPr="00A20A43">
        <w:rPr>
          <w:b/>
          <w:u w:val="single"/>
        </w:rPr>
        <w:t>II</w:t>
      </w:r>
      <w:r w:rsidR="001E3F55" w:rsidRPr="00A20A43">
        <w:rPr>
          <w:b/>
          <w:u w:val="single"/>
        </w:rPr>
        <w:t>I. INFRASTRUCTURA PARCULUI DE SPECIALI</w:t>
      </w:r>
      <w:r w:rsidR="007D5493" w:rsidRPr="00A20A43">
        <w:rPr>
          <w:b/>
          <w:u w:val="single"/>
        </w:rPr>
        <w:t>Z</w:t>
      </w:r>
      <w:r w:rsidR="00FC6C7B" w:rsidRPr="00A20A43">
        <w:rPr>
          <w:b/>
          <w:u w:val="single"/>
        </w:rPr>
        <w:t xml:space="preserve">ARE INTELIGENTĂ </w:t>
      </w:r>
    </w:p>
    <w:p w14:paraId="4EED23C8" w14:textId="77777777" w:rsidR="001E3F55" w:rsidRPr="00A20A43" w:rsidRDefault="001E3F55" w:rsidP="001E3F55">
      <w:pPr>
        <w:autoSpaceDE w:val="0"/>
        <w:autoSpaceDN w:val="0"/>
        <w:adjustRightInd w:val="0"/>
        <w:jc w:val="both"/>
      </w:pPr>
    </w:p>
    <w:p w14:paraId="7A828359" w14:textId="28F7715D" w:rsidR="001E3F55" w:rsidRPr="00A20A43" w:rsidRDefault="00DB7573" w:rsidP="001E3F55">
      <w:pPr>
        <w:autoSpaceDE w:val="0"/>
        <w:autoSpaceDN w:val="0"/>
        <w:adjustRightInd w:val="0"/>
        <w:jc w:val="both"/>
      </w:pPr>
      <w:r w:rsidRPr="00A20A43">
        <w:rPr>
          <w:b/>
        </w:rPr>
        <w:t>3</w:t>
      </w:r>
      <w:r w:rsidR="001E3F55" w:rsidRPr="00A20A43">
        <w:rPr>
          <w:b/>
        </w:rPr>
        <w:t>.1.</w:t>
      </w:r>
      <w:r w:rsidR="001E3F55" w:rsidRPr="00A20A43">
        <w:t xml:space="preserve"> </w:t>
      </w:r>
      <w:proofErr w:type="spellStart"/>
      <w:r w:rsidR="001E3F55" w:rsidRPr="00A20A43">
        <w:t>Fondatorul</w:t>
      </w:r>
      <w:proofErr w:type="spellEnd"/>
      <w:r w:rsidR="001E3F55" w:rsidRPr="00A20A43">
        <w:t xml:space="preserve"> </w:t>
      </w:r>
      <w:proofErr w:type="spellStart"/>
      <w:r w:rsidR="001E3F55" w:rsidRPr="00A20A43">
        <w:t>deține</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proprietate</w:t>
      </w:r>
      <w:proofErr w:type="spellEnd"/>
      <w:r w:rsidR="001E3F55" w:rsidRPr="00A20A43">
        <w:t xml:space="preserve"> </w:t>
      </w:r>
      <w:proofErr w:type="spellStart"/>
      <w:r w:rsidR="001E3F55" w:rsidRPr="00A20A43">
        <w:t>rețelele</w:t>
      </w:r>
      <w:proofErr w:type="spellEnd"/>
      <w:r w:rsidR="001E3F55" w:rsidRPr="00A20A43">
        <w:t xml:space="preserve"> </w:t>
      </w:r>
      <w:proofErr w:type="spellStart"/>
      <w:r w:rsidR="001E3F55" w:rsidRPr="00A20A43">
        <w:t>interioare</w:t>
      </w:r>
      <w:proofErr w:type="spellEnd"/>
      <w:r w:rsidR="001E3F55" w:rsidRPr="00A20A43">
        <w:t xml:space="preserve"> de </w:t>
      </w:r>
      <w:proofErr w:type="spellStart"/>
      <w:r w:rsidR="001E3F55" w:rsidRPr="00A20A43">
        <w:t>drumuri</w:t>
      </w:r>
      <w:proofErr w:type="spellEnd"/>
      <w:r w:rsidR="001E3F55" w:rsidRPr="00A20A43">
        <w:t xml:space="preserve">, de </w:t>
      </w:r>
      <w:proofErr w:type="spellStart"/>
      <w:r w:rsidR="001E3F55" w:rsidRPr="00A20A43">
        <w:t>apă</w:t>
      </w:r>
      <w:proofErr w:type="spellEnd"/>
      <w:r w:rsidR="001E3F55" w:rsidRPr="00A20A43">
        <w:t xml:space="preserve"> </w:t>
      </w:r>
      <w:proofErr w:type="spellStart"/>
      <w:r w:rsidR="001E3F55" w:rsidRPr="00A20A43">
        <w:t>și</w:t>
      </w:r>
      <w:proofErr w:type="spellEnd"/>
      <w:r w:rsidR="001E3F55" w:rsidRPr="00A20A43">
        <w:t xml:space="preserve"> </w:t>
      </w:r>
      <w:proofErr w:type="spellStart"/>
      <w:r w:rsidR="001E3F55" w:rsidRPr="00A20A43">
        <w:t>apă</w:t>
      </w:r>
      <w:proofErr w:type="spellEnd"/>
      <w:r w:rsidR="001E3F55" w:rsidRPr="00A20A43">
        <w:t xml:space="preserve"> </w:t>
      </w:r>
      <w:proofErr w:type="spellStart"/>
      <w:r w:rsidR="001E3F55" w:rsidRPr="00A20A43">
        <w:t>pentru</w:t>
      </w:r>
      <w:proofErr w:type="spellEnd"/>
      <w:r w:rsidR="001E3F55" w:rsidRPr="00A20A43">
        <w:t xml:space="preserve"> </w:t>
      </w:r>
      <w:proofErr w:type="spellStart"/>
      <w:r w:rsidR="001E3F55" w:rsidRPr="00A20A43">
        <w:t>incendiu</w:t>
      </w:r>
      <w:proofErr w:type="spellEnd"/>
      <w:r w:rsidR="001E3F55" w:rsidRPr="00A20A43">
        <w:t xml:space="preserve">, de </w:t>
      </w:r>
      <w:proofErr w:type="spellStart"/>
      <w:r w:rsidR="001E3F55" w:rsidRPr="00A20A43">
        <w:t>canalizare</w:t>
      </w:r>
      <w:proofErr w:type="spellEnd"/>
      <w:r w:rsidR="001E3F55" w:rsidRPr="00A20A43">
        <w:t xml:space="preserve"> </w:t>
      </w:r>
      <w:proofErr w:type="spellStart"/>
      <w:r w:rsidR="001E3F55" w:rsidRPr="00A20A43">
        <w:t>menajeră</w:t>
      </w:r>
      <w:proofErr w:type="spellEnd"/>
      <w:r w:rsidR="001E3F55" w:rsidRPr="00A20A43">
        <w:t xml:space="preserve">, </w:t>
      </w:r>
      <w:proofErr w:type="spellStart"/>
      <w:r w:rsidR="001E3F55" w:rsidRPr="00A20A43">
        <w:t>canalizare</w:t>
      </w:r>
      <w:proofErr w:type="spellEnd"/>
      <w:r w:rsidR="001E3F55" w:rsidRPr="00A20A43">
        <w:t xml:space="preserve"> </w:t>
      </w:r>
      <w:proofErr w:type="spellStart"/>
      <w:r w:rsidR="001E3F55" w:rsidRPr="00A20A43">
        <w:t>pluvială</w:t>
      </w:r>
      <w:proofErr w:type="spellEnd"/>
      <w:r w:rsidR="001E3F55" w:rsidRPr="00A20A43">
        <w:t xml:space="preserve">, de </w:t>
      </w:r>
      <w:proofErr w:type="spellStart"/>
      <w:r w:rsidR="001E3F55" w:rsidRPr="00A20A43">
        <w:t>iluminat</w:t>
      </w:r>
      <w:proofErr w:type="spellEnd"/>
      <w:r w:rsidR="001E3F55" w:rsidRPr="00A20A43">
        <w:t xml:space="preserve"> public, </w:t>
      </w:r>
      <w:proofErr w:type="spellStart"/>
      <w:r w:rsidR="001E3F55" w:rsidRPr="00A20A43">
        <w:t>trotuarele</w:t>
      </w:r>
      <w:proofErr w:type="spellEnd"/>
      <w:r w:rsidR="001E3F55" w:rsidRPr="00A20A43">
        <w:t xml:space="preserve"> </w:t>
      </w:r>
      <w:proofErr w:type="spellStart"/>
      <w:r w:rsidR="001E3F55" w:rsidRPr="00A20A43">
        <w:t>și</w:t>
      </w:r>
      <w:proofErr w:type="spellEnd"/>
      <w:r w:rsidR="001E3F55" w:rsidRPr="00A20A43">
        <w:t xml:space="preserve"> </w:t>
      </w:r>
      <w:proofErr w:type="spellStart"/>
      <w:r w:rsidR="001E3F55" w:rsidRPr="00A20A43">
        <w:t>spațiile</w:t>
      </w:r>
      <w:proofErr w:type="spellEnd"/>
      <w:r w:rsidR="001E3F55" w:rsidRPr="00A20A43">
        <w:t xml:space="preserve"> </w:t>
      </w:r>
      <w:proofErr w:type="spellStart"/>
      <w:r w:rsidR="001E3F55" w:rsidRPr="00A20A43">
        <w:t>verzi</w:t>
      </w:r>
      <w:proofErr w:type="spellEnd"/>
      <w:r w:rsidR="001E3F55" w:rsidRPr="00A20A43">
        <w:t xml:space="preserve"> </w:t>
      </w:r>
      <w:proofErr w:type="spellStart"/>
      <w:r w:rsidR="001E3F55" w:rsidRPr="00A20A43">
        <w:t>adiacente</w:t>
      </w:r>
      <w:proofErr w:type="spellEnd"/>
      <w:r w:rsidR="001E3F55" w:rsidRPr="00A20A43">
        <w:t xml:space="preserve"> </w:t>
      </w:r>
      <w:proofErr w:type="spellStart"/>
      <w:r w:rsidR="001E3F55" w:rsidRPr="00A20A43">
        <w:t>și</w:t>
      </w:r>
      <w:proofErr w:type="spellEnd"/>
      <w:r w:rsidR="001E3F55" w:rsidRPr="00A20A43">
        <w:t xml:space="preserve"> </w:t>
      </w:r>
      <w:proofErr w:type="spellStart"/>
      <w:r w:rsidR="001E3F55" w:rsidRPr="00A20A43">
        <w:t>orice</w:t>
      </w:r>
      <w:proofErr w:type="spellEnd"/>
      <w:r w:rsidR="001E3F55" w:rsidRPr="00A20A43">
        <w:t xml:space="preserve"> </w:t>
      </w:r>
      <w:proofErr w:type="spellStart"/>
      <w:r w:rsidR="001E3F55" w:rsidRPr="00A20A43">
        <w:t>alte</w:t>
      </w:r>
      <w:proofErr w:type="spellEnd"/>
      <w:r w:rsidR="001E3F55" w:rsidRPr="00A20A43">
        <w:t xml:space="preserve"> </w:t>
      </w:r>
      <w:proofErr w:type="spellStart"/>
      <w:r w:rsidR="001E3F55" w:rsidRPr="00A20A43">
        <w:t>clădiri</w:t>
      </w:r>
      <w:proofErr w:type="spellEnd"/>
      <w:r w:rsidR="001E3F55" w:rsidRPr="00A20A43">
        <w:t xml:space="preserve">, </w:t>
      </w:r>
      <w:proofErr w:type="spellStart"/>
      <w:r w:rsidR="001E3F55" w:rsidRPr="00A20A43">
        <w:t>construcții</w:t>
      </w:r>
      <w:proofErr w:type="spellEnd"/>
      <w:r w:rsidR="001E3F55" w:rsidRPr="00A20A43">
        <w:t xml:space="preserve">, </w:t>
      </w:r>
      <w:proofErr w:type="spellStart"/>
      <w:r w:rsidR="001E3F55" w:rsidRPr="00A20A43">
        <w:t>instalații</w:t>
      </w:r>
      <w:proofErr w:type="spellEnd"/>
      <w:r w:rsidR="001E3F55" w:rsidRPr="00A20A43">
        <w:t xml:space="preserve"> etc. care sunt/</w:t>
      </w:r>
      <w:proofErr w:type="spellStart"/>
      <w:r w:rsidR="001E3F55" w:rsidRPr="00A20A43">
        <w:t>vor</w:t>
      </w:r>
      <w:proofErr w:type="spellEnd"/>
      <w:r w:rsidR="001E3F55" w:rsidRPr="00A20A43">
        <w:t xml:space="preserve"> fi </w:t>
      </w:r>
      <w:proofErr w:type="spellStart"/>
      <w:r w:rsidR="001E3F55" w:rsidRPr="00A20A43">
        <w:t>realizate</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Parcul</w:t>
      </w:r>
      <w:proofErr w:type="spellEnd"/>
      <w:r w:rsidR="001E3F55" w:rsidRPr="00A20A43">
        <w:t xml:space="preserve"> de </w:t>
      </w:r>
      <w:proofErr w:type="spellStart"/>
      <w:r w:rsidR="001E3F55" w:rsidRPr="00A20A43">
        <w:t>Specializare</w:t>
      </w:r>
      <w:proofErr w:type="spellEnd"/>
      <w:r w:rsidR="001E3F55" w:rsidRPr="00A20A43">
        <w:t xml:space="preserve"> </w:t>
      </w:r>
      <w:proofErr w:type="spellStart"/>
      <w:r w:rsidR="001E3F55" w:rsidRPr="00A20A43">
        <w:t>Inteligentă</w:t>
      </w:r>
      <w:proofErr w:type="spellEnd"/>
      <w:r w:rsidR="001E3F55" w:rsidRPr="00A20A43">
        <w:t xml:space="preserve"> </w:t>
      </w:r>
      <w:proofErr w:type="spellStart"/>
      <w:r w:rsidR="001E3F55" w:rsidRPr="00A20A43">
        <w:t>și</w:t>
      </w:r>
      <w:proofErr w:type="spellEnd"/>
      <w:r w:rsidR="001E3F55" w:rsidRPr="00A20A43">
        <w:t xml:space="preserve"> care se </w:t>
      </w:r>
      <w:proofErr w:type="spellStart"/>
      <w:r w:rsidR="001E3F55" w:rsidRPr="00A20A43">
        <w:t>vor</w:t>
      </w:r>
      <w:proofErr w:type="spellEnd"/>
      <w:r w:rsidR="001E3F55" w:rsidRPr="00A20A43">
        <w:t xml:space="preserve"> fi date </w:t>
      </w:r>
      <w:proofErr w:type="spellStart"/>
      <w:r w:rsidR="001E3F55" w:rsidRPr="00A20A43">
        <w:t>în</w:t>
      </w:r>
      <w:proofErr w:type="spellEnd"/>
      <w:r w:rsidR="001E3F55" w:rsidRPr="00A20A43">
        <w:t xml:space="preserve"> </w:t>
      </w:r>
      <w:proofErr w:type="spellStart"/>
      <w:r w:rsidR="001E3F55" w:rsidRPr="00A20A43">
        <w:t>administrarea</w:t>
      </w:r>
      <w:proofErr w:type="spellEnd"/>
      <w:r w:rsidR="001E3F55" w:rsidRPr="00A20A43">
        <w:t xml:space="preserve"> </w:t>
      </w:r>
      <w:proofErr w:type="spellStart"/>
      <w:r w:rsidR="001E3F55" w:rsidRPr="00A20A43">
        <w:t>exclusivă</w:t>
      </w:r>
      <w:proofErr w:type="spellEnd"/>
      <w:r w:rsidR="001E3F55" w:rsidRPr="00A20A43">
        <w:t xml:space="preserve"> a </w:t>
      </w:r>
      <w:proofErr w:type="spellStart"/>
      <w:r w:rsidR="001E3F55" w:rsidRPr="00A20A43">
        <w:t>Administratorului</w:t>
      </w:r>
      <w:proofErr w:type="spellEnd"/>
      <w:r w:rsidR="001E3F55" w:rsidRPr="00A20A43">
        <w:t xml:space="preserve"> </w:t>
      </w:r>
      <w:proofErr w:type="spellStart"/>
      <w:r w:rsidR="001E3F55" w:rsidRPr="00A20A43">
        <w:t>sau</w:t>
      </w:r>
      <w:proofErr w:type="spellEnd"/>
      <w:r w:rsidR="001E3F55" w:rsidRPr="00A20A43">
        <w:t xml:space="preserve"> care </w:t>
      </w:r>
      <w:proofErr w:type="spellStart"/>
      <w:r w:rsidR="001E3F55" w:rsidRPr="00A20A43">
        <w:t>vor</w:t>
      </w:r>
      <w:proofErr w:type="spellEnd"/>
      <w:r w:rsidR="001E3F55" w:rsidRPr="00A20A43">
        <w:t xml:space="preserve"> face </w:t>
      </w:r>
      <w:proofErr w:type="spellStart"/>
      <w:r w:rsidR="001E3F55" w:rsidRPr="00A20A43">
        <w:t>parte</w:t>
      </w:r>
      <w:proofErr w:type="spellEnd"/>
      <w:r w:rsidR="001E3F55" w:rsidRPr="00A20A43">
        <w:t xml:space="preserve"> din </w:t>
      </w:r>
      <w:proofErr w:type="spellStart"/>
      <w:r w:rsidR="001E3F55" w:rsidRPr="00A20A43">
        <w:t>proprietatea</w:t>
      </w:r>
      <w:proofErr w:type="spellEnd"/>
      <w:r w:rsidR="001E3F55" w:rsidRPr="00A20A43">
        <w:t xml:space="preserve"> </w:t>
      </w:r>
      <w:proofErr w:type="spellStart"/>
      <w:r w:rsidR="001E3F55" w:rsidRPr="00A20A43">
        <w:t>acestuia</w:t>
      </w:r>
      <w:proofErr w:type="spellEnd"/>
      <w:r w:rsidR="001E3F55" w:rsidRPr="00A20A43">
        <w:t xml:space="preserve">, </w:t>
      </w:r>
      <w:proofErr w:type="spellStart"/>
      <w:r w:rsidR="001E3F55" w:rsidRPr="00A20A43">
        <w:t>bunuri</w:t>
      </w:r>
      <w:proofErr w:type="spellEnd"/>
      <w:r w:rsidR="001E3F55" w:rsidRPr="00A20A43">
        <w:t xml:space="preserve"> care fac/</w:t>
      </w:r>
      <w:proofErr w:type="spellStart"/>
      <w:r w:rsidR="001E3F55" w:rsidRPr="00A20A43">
        <w:t>vor</w:t>
      </w:r>
      <w:proofErr w:type="spellEnd"/>
      <w:r w:rsidR="001E3F55" w:rsidRPr="00A20A43">
        <w:t xml:space="preserve"> face </w:t>
      </w:r>
      <w:proofErr w:type="spellStart"/>
      <w:r w:rsidR="001E3F55" w:rsidRPr="00A20A43">
        <w:t>parte</w:t>
      </w:r>
      <w:proofErr w:type="spellEnd"/>
      <w:r w:rsidR="001E3F55" w:rsidRPr="00A20A43">
        <w:t xml:space="preserve"> din </w:t>
      </w:r>
      <w:proofErr w:type="spellStart"/>
      <w:r w:rsidR="001E3F55" w:rsidRPr="00A20A43">
        <w:t>infrastructura</w:t>
      </w:r>
      <w:proofErr w:type="spellEnd"/>
      <w:r w:rsidR="001E3F55" w:rsidRPr="00A20A43">
        <w:t xml:space="preserve"> </w:t>
      </w:r>
      <w:proofErr w:type="spellStart"/>
      <w:r w:rsidR="001E3F55" w:rsidRPr="00A20A43">
        <w:t>Parcului</w:t>
      </w:r>
      <w:proofErr w:type="spellEnd"/>
      <w:r w:rsidR="001E3F55" w:rsidRPr="00A20A43">
        <w:t xml:space="preserve"> de </w:t>
      </w:r>
      <w:proofErr w:type="spellStart"/>
      <w:r w:rsidR="001E3F55" w:rsidRPr="00A20A43">
        <w:t>Specializare</w:t>
      </w:r>
      <w:proofErr w:type="spellEnd"/>
      <w:r w:rsidR="001E3F55" w:rsidRPr="00A20A43">
        <w:t xml:space="preserve"> </w:t>
      </w:r>
      <w:proofErr w:type="spellStart"/>
      <w:r w:rsidR="001E3F55" w:rsidRPr="00A20A43">
        <w:t>Inteligentă</w:t>
      </w:r>
      <w:proofErr w:type="spellEnd"/>
      <w:r w:rsidR="001E3F55" w:rsidRPr="00A20A43">
        <w:t xml:space="preserve"> </w:t>
      </w:r>
      <w:proofErr w:type="spellStart"/>
      <w:r w:rsidR="001E3F55" w:rsidRPr="00A20A43">
        <w:t>și</w:t>
      </w:r>
      <w:proofErr w:type="spellEnd"/>
      <w:r w:rsidR="001E3F55" w:rsidRPr="00A20A43">
        <w:t xml:space="preserve"> </w:t>
      </w:r>
      <w:proofErr w:type="spellStart"/>
      <w:r w:rsidR="001E3F55" w:rsidRPr="00A20A43">
        <w:t>asupra</w:t>
      </w:r>
      <w:proofErr w:type="spellEnd"/>
      <w:r w:rsidR="001E3F55" w:rsidRPr="00A20A43">
        <w:t xml:space="preserve"> </w:t>
      </w:r>
      <w:proofErr w:type="spellStart"/>
      <w:r w:rsidR="001E3F55" w:rsidRPr="00A20A43">
        <w:t>cărora</w:t>
      </w:r>
      <w:proofErr w:type="spellEnd"/>
      <w:r w:rsidR="001E3F55" w:rsidRPr="00A20A43">
        <w:t xml:space="preserve"> </w:t>
      </w:r>
      <w:proofErr w:type="spellStart"/>
      <w:r w:rsidR="001E3F55" w:rsidRPr="00A20A43">
        <w:t>Administratorul</w:t>
      </w:r>
      <w:proofErr w:type="spellEnd"/>
      <w:r w:rsidR="001E3F55" w:rsidRPr="00A20A43">
        <w:t xml:space="preserve"> are/</w:t>
      </w:r>
      <w:proofErr w:type="spellStart"/>
      <w:r w:rsidR="001E3F55" w:rsidRPr="00A20A43">
        <w:t>va</w:t>
      </w:r>
      <w:proofErr w:type="spellEnd"/>
      <w:r w:rsidR="001E3F55" w:rsidRPr="00A20A43">
        <w:t xml:space="preserve"> </w:t>
      </w:r>
      <w:proofErr w:type="spellStart"/>
      <w:r w:rsidR="001E3F55" w:rsidRPr="00A20A43">
        <w:t>avea</w:t>
      </w:r>
      <w:proofErr w:type="spellEnd"/>
      <w:r w:rsidR="001E3F55" w:rsidRPr="00A20A43">
        <w:t xml:space="preserve"> </w:t>
      </w:r>
      <w:proofErr w:type="spellStart"/>
      <w:r w:rsidR="001E3F55" w:rsidRPr="00A20A43">
        <w:t>drept</w:t>
      </w:r>
      <w:proofErr w:type="spellEnd"/>
      <w:r w:rsidR="001E3F55" w:rsidRPr="00A20A43">
        <w:t xml:space="preserve"> </w:t>
      </w:r>
      <w:proofErr w:type="spellStart"/>
      <w:r w:rsidR="001E3F55" w:rsidRPr="00A20A43">
        <w:lastRenderedPageBreak/>
        <w:t>discreționar</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sensul</w:t>
      </w:r>
      <w:proofErr w:type="spellEnd"/>
      <w:r w:rsidR="001E3F55" w:rsidRPr="00A20A43">
        <w:t xml:space="preserve"> </w:t>
      </w:r>
      <w:proofErr w:type="spellStart"/>
      <w:r w:rsidR="001E3F55" w:rsidRPr="00A20A43">
        <w:t>că</w:t>
      </w:r>
      <w:proofErr w:type="spellEnd"/>
      <w:r w:rsidR="001E3F55" w:rsidRPr="00A20A43">
        <w:t xml:space="preserve"> </w:t>
      </w:r>
      <w:proofErr w:type="spellStart"/>
      <w:r w:rsidR="001E3F55" w:rsidRPr="00A20A43">
        <w:t>va</w:t>
      </w:r>
      <w:proofErr w:type="spellEnd"/>
      <w:r w:rsidR="001E3F55" w:rsidRPr="00A20A43">
        <w:t xml:space="preserve"> </w:t>
      </w:r>
      <w:proofErr w:type="spellStart"/>
      <w:r w:rsidR="001E3F55" w:rsidRPr="00A20A43">
        <w:t>putea</w:t>
      </w:r>
      <w:proofErr w:type="spellEnd"/>
      <w:r w:rsidR="001E3F55" w:rsidRPr="00A20A43">
        <w:t xml:space="preserve"> </w:t>
      </w:r>
      <w:proofErr w:type="spellStart"/>
      <w:r w:rsidR="001E3F55" w:rsidRPr="00A20A43">
        <w:t>aduce</w:t>
      </w:r>
      <w:proofErr w:type="spellEnd"/>
      <w:r w:rsidR="001E3F55" w:rsidRPr="00A20A43">
        <w:t xml:space="preserve"> </w:t>
      </w:r>
      <w:proofErr w:type="spellStart"/>
      <w:r w:rsidR="001E3F55" w:rsidRPr="00A20A43">
        <w:t>modificări</w:t>
      </w:r>
      <w:proofErr w:type="spellEnd"/>
      <w:r w:rsidR="001E3F55" w:rsidRPr="00A20A43">
        <w:t xml:space="preserve"> pe care le </w:t>
      </w:r>
      <w:proofErr w:type="spellStart"/>
      <w:r w:rsidR="001E3F55" w:rsidRPr="00A20A43">
        <w:t>apreciază</w:t>
      </w:r>
      <w:proofErr w:type="spellEnd"/>
      <w:r w:rsidR="001E3F55" w:rsidRPr="00A20A43">
        <w:t xml:space="preserve"> ca </w:t>
      </w:r>
      <w:proofErr w:type="spellStart"/>
      <w:r w:rsidR="001E3F55" w:rsidRPr="00A20A43">
        <w:t>fiind</w:t>
      </w:r>
      <w:proofErr w:type="spellEnd"/>
      <w:r w:rsidR="001E3F55" w:rsidRPr="00A20A43">
        <w:t xml:space="preserve"> </w:t>
      </w:r>
      <w:proofErr w:type="spellStart"/>
      <w:r w:rsidR="001E3F55" w:rsidRPr="00A20A43">
        <w:t>necesare</w:t>
      </w:r>
      <w:proofErr w:type="spellEnd"/>
      <w:r w:rsidR="001E3F55" w:rsidRPr="00A20A43">
        <w:t xml:space="preserve">, cu </w:t>
      </w:r>
      <w:proofErr w:type="spellStart"/>
      <w:r w:rsidR="001E3F55" w:rsidRPr="00A20A43">
        <w:t>respectarea</w:t>
      </w:r>
      <w:proofErr w:type="spellEnd"/>
      <w:r w:rsidR="001E3F55" w:rsidRPr="00A20A43">
        <w:t xml:space="preserve"> </w:t>
      </w:r>
      <w:proofErr w:type="spellStart"/>
      <w:r w:rsidR="001E3F55" w:rsidRPr="00A20A43">
        <w:t>drepturilor</w:t>
      </w:r>
      <w:proofErr w:type="spellEnd"/>
      <w:r w:rsidR="001E3F55" w:rsidRPr="00A20A43">
        <w:t xml:space="preserve"> </w:t>
      </w:r>
      <w:proofErr w:type="spellStart"/>
      <w:r w:rsidR="001E3F55" w:rsidRPr="00A20A43">
        <w:t>aparținând</w:t>
      </w:r>
      <w:proofErr w:type="spellEnd"/>
      <w:r w:rsidR="001E3F55" w:rsidRPr="00A20A43">
        <w:t xml:space="preserve"> </w:t>
      </w:r>
      <w:proofErr w:type="spellStart"/>
      <w:r w:rsidR="001E3F55" w:rsidRPr="00A20A43">
        <w:t>atât</w:t>
      </w:r>
      <w:proofErr w:type="spellEnd"/>
      <w:r w:rsidR="001E3F55" w:rsidRPr="00A20A43">
        <w:t xml:space="preserve"> </w:t>
      </w:r>
      <w:proofErr w:type="spellStart"/>
      <w:r w:rsidR="001E3F55" w:rsidRPr="00A20A43">
        <w:t>Fondatorului</w:t>
      </w:r>
      <w:proofErr w:type="spellEnd"/>
      <w:r w:rsidR="001E3F55" w:rsidRPr="00A20A43">
        <w:t xml:space="preserve"> </w:t>
      </w:r>
      <w:proofErr w:type="spellStart"/>
      <w:r w:rsidR="001E3F55" w:rsidRPr="00A20A43">
        <w:t>cât</w:t>
      </w:r>
      <w:proofErr w:type="spellEnd"/>
      <w:r w:rsidR="001E3F55" w:rsidRPr="00A20A43">
        <w:t xml:space="preserve"> </w:t>
      </w:r>
      <w:proofErr w:type="spellStart"/>
      <w:r w:rsidR="001E3F55" w:rsidRPr="00A20A43">
        <w:t>și</w:t>
      </w:r>
      <w:proofErr w:type="spellEnd"/>
      <w:r w:rsidR="001E3F55" w:rsidRPr="00A20A43">
        <w:t xml:space="preserve"> </w:t>
      </w:r>
      <w:proofErr w:type="spellStart"/>
      <w:r w:rsidR="001E3F55" w:rsidRPr="00A20A43">
        <w:rPr>
          <w:bCs/>
        </w:rPr>
        <w:t>rezidenților</w:t>
      </w:r>
      <w:proofErr w:type="spellEnd"/>
      <w:r w:rsidR="001E3F55" w:rsidRPr="00A20A43">
        <w:rPr>
          <w:bCs/>
        </w:rPr>
        <w:t xml:space="preserve"> </w:t>
      </w:r>
      <w:proofErr w:type="spellStart"/>
      <w:r w:rsidR="001E3F55" w:rsidRPr="00A20A43">
        <w:t>Parcului</w:t>
      </w:r>
      <w:proofErr w:type="spellEnd"/>
      <w:r w:rsidR="001E3F55" w:rsidRPr="00A20A43">
        <w:t xml:space="preserve"> de </w:t>
      </w:r>
      <w:proofErr w:type="spellStart"/>
      <w:r w:rsidR="001E3F55" w:rsidRPr="00A20A43">
        <w:t>Specializare</w:t>
      </w:r>
      <w:proofErr w:type="spellEnd"/>
      <w:r w:rsidR="001E3F55" w:rsidRPr="00A20A43">
        <w:t xml:space="preserve"> </w:t>
      </w:r>
      <w:proofErr w:type="spellStart"/>
      <w:r w:rsidR="001E3F55" w:rsidRPr="00A20A43">
        <w:t>Inteligentă</w:t>
      </w:r>
      <w:proofErr w:type="spellEnd"/>
      <w:r w:rsidR="001E3F55" w:rsidRPr="00A20A43">
        <w:t xml:space="preserve">. </w:t>
      </w:r>
    </w:p>
    <w:p w14:paraId="7BF5E969" w14:textId="372AD33B" w:rsidR="001E3F55" w:rsidRPr="00A20A43" w:rsidRDefault="00DB7573" w:rsidP="001E3F55">
      <w:pPr>
        <w:autoSpaceDE w:val="0"/>
        <w:autoSpaceDN w:val="0"/>
        <w:adjustRightInd w:val="0"/>
        <w:jc w:val="both"/>
      </w:pPr>
      <w:r w:rsidRPr="00A20A43">
        <w:rPr>
          <w:b/>
          <w:bCs/>
        </w:rPr>
        <w:t>3</w:t>
      </w:r>
      <w:r w:rsidR="001E3F55" w:rsidRPr="00A20A43">
        <w:rPr>
          <w:b/>
          <w:bCs/>
        </w:rPr>
        <w:t xml:space="preserve">.2. </w:t>
      </w:r>
      <w:proofErr w:type="spellStart"/>
      <w:r w:rsidR="001E3F55" w:rsidRPr="00A20A43">
        <w:rPr>
          <w:bCs/>
        </w:rPr>
        <w:t>Rezidentul</w:t>
      </w:r>
      <w:proofErr w:type="spellEnd"/>
      <w:r w:rsidR="001E3F55" w:rsidRPr="00A20A43">
        <w:rPr>
          <w:b/>
          <w:bCs/>
        </w:rPr>
        <w:t xml:space="preserve"> </w:t>
      </w:r>
      <w:r w:rsidR="001E3F55" w:rsidRPr="00A20A43">
        <w:t xml:space="preserve">care a </w:t>
      </w:r>
      <w:proofErr w:type="spellStart"/>
      <w:r w:rsidR="001E3F55" w:rsidRPr="00A20A43">
        <w:t>cumpărat</w:t>
      </w:r>
      <w:proofErr w:type="spellEnd"/>
      <w:r w:rsidR="001E3F55" w:rsidRPr="00A20A43">
        <w:t xml:space="preserve"> </w:t>
      </w:r>
      <w:proofErr w:type="spellStart"/>
      <w:r w:rsidR="001E3F55" w:rsidRPr="00A20A43">
        <w:t>parcela</w:t>
      </w:r>
      <w:proofErr w:type="spellEnd"/>
      <w:r w:rsidR="001E3F55" w:rsidRPr="00A20A43">
        <w:t xml:space="preserve"> de </w:t>
      </w:r>
      <w:proofErr w:type="spellStart"/>
      <w:r w:rsidR="001E3F55" w:rsidRPr="00A20A43">
        <w:t>teren</w:t>
      </w:r>
      <w:proofErr w:type="spellEnd"/>
      <w:r w:rsidR="001E3F55" w:rsidRPr="00A20A43">
        <w:t xml:space="preserve"> </w:t>
      </w:r>
      <w:proofErr w:type="spellStart"/>
      <w:r w:rsidR="001E3F55" w:rsidRPr="00A20A43">
        <w:t>aflată</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Parcul</w:t>
      </w:r>
      <w:proofErr w:type="spellEnd"/>
      <w:r w:rsidR="001E3F55" w:rsidRPr="00A20A43">
        <w:t xml:space="preserve"> de </w:t>
      </w:r>
      <w:proofErr w:type="spellStart"/>
      <w:r w:rsidR="001E3F55" w:rsidRPr="00A20A43">
        <w:t>Specializare</w:t>
      </w:r>
      <w:proofErr w:type="spellEnd"/>
      <w:r w:rsidR="001E3F55" w:rsidRPr="00A20A43">
        <w:t xml:space="preserve"> </w:t>
      </w:r>
      <w:proofErr w:type="spellStart"/>
      <w:r w:rsidR="001E3F55" w:rsidRPr="00A20A43">
        <w:t>Inteligentă</w:t>
      </w:r>
      <w:proofErr w:type="spellEnd"/>
      <w:r w:rsidR="001E3F55" w:rsidRPr="00A20A43">
        <w:t xml:space="preserve"> </w:t>
      </w:r>
      <w:proofErr w:type="spellStart"/>
      <w:r w:rsidR="001E3F55" w:rsidRPr="00A20A43">
        <w:t>și</w:t>
      </w:r>
      <w:proofErr w:type="spellEnd"/>
      <w:r w:rsidR="001E3F55" w:rsidRPr="00A20A43">
        <w:t xml:space="preserve"> pe care, legal, a </w:t>
      </w:r>
      <w:proofErr w:type="spellStart"/>
      <w:r w:rsidR="001E3F55" w:rsidRPr="00A20A43">
        <w:t>edificat</w:t>
      </w:r>
      <w:proofErr w:type="spellEnd"/>
      <w:r w:rsidR="001E3F55" w:rsidRPr="00A20A43">
        <w:t xml:space="preserve"> o </w:t>
      </w:r>
      <w:proofErr w:type="spellStart"/>
      <w:r w:rsidR="001E3F55" w:rsidRPr="00A20A43">
        <w:t>construcție</w:t>
      </w:r>
      <w:proofErr w:type="spellEnd"/>
      <w:r w:rsidR="001E3F55" w:rsidRPr="00A20A43">
        <w:t xml:space="preserve"> </w:t>
      </w:r>
      <w:proofErr w:type="spellStart"/>
      <w:r w:rsidR="001E3F55" w:rsidRPr="00A20A43">
        <w:t>sau</w:t>
      </w:r>
      <w:proofErr w:type="spellEnd"/>
      <w:r w:rsidR="001E3F55" w:rsidRPr="00A20A43">
        <w:t xml:space="preserve"> pe care a </w:t>
      </w:r>
      <w:proofErr w:type="spellStart"/>
      <w:r w:rsidR="001E3F55" w:rsidRPr="00A20A43">
        <w:t>introdus</w:t>
      </w:r>
      <w:proofErr w:type="spellEnd"/>
      <w:r w:rsidR="001E3F55" w:rsidRPr="00A20A43">
        <w:t xml:space="preserve"> </w:t>
      </w:r>
      <w:proofErr w:type="spellStart"/>
      <w:r w:rsidR="001E3F55" w:rsidRPr="00A20A43">
        <w:t>elemente</w:t>
      </w:r>
      <w:proofErr w:type="spellEnd"/>
      <w:r w:rsidR="001E3F55" w:rsidRPr="00A20A43">
        <w:t xml:space="preserve"> de </w:t>
      </w:r>
      <w:proofErr w:type="spellStart"/>
      <w:r w:rsidR="001E3F55" w:rsidRPr="00A20A43">
        <w:t>rețele</w:t>
      </w:r>
      <w:proofErr w:type="spellEnd"/>
      <w:r w:rsidR="001E3F55" w:rsidRPr="00A20A43">
        <w:t xml:space="preserve"> de </w:t>
      </w:r>
      <w:proofErr w:type="spellStart"/>
      <w:r w:rsidR="001E3F55" w:rsidRPr="00A20A43">
        <w:t>utilități</w:t>
      </w:r>
      <w:proofErr w:type="spellEnd"/>
      <w:r w:rsidR="001E3F55" w:rsidRPr="00A20A43">
        <w:t xml:space="preserve"> </w:t>
      </w:r>
      <w:proofErr w:type="spellStart"/>
      <w:r w:rsidR="001E3F55" w:rsidRPr="00A20A43">
        <w:t>este</w:t>
      </w:r>
      <w:proofErr w:type="spellEnd"/>
      <w:r w:rsidR="001E3F55" w:rsidRPr="00A20A43">
        <w:t xml:space="preserve"> </w:t>
      </w:r>
      <w:proofErr w:type="spellStart"/>
      <w:r w:rsidR="001E3F55" w:rsidRPr="00A20A43">
        <w:t>proprietarul</w:t>
      </w:r>
      <w:proofErr w:type="spellEnd"/>
      <w:r w:rsidR="001E3F55" w:rsidRPr="00A20A43">
        <w:t xml:space="preserve"> </w:t>
      </w:r>
      <w:proofErr w:type="spellStart"/>
      <w:r w:rsidR="001E3F55" w:rsidRPr="00A20A43">
        <w:t>exclusiv</w:t>
      </w:r>
      <w:proofErr w:type="spellEnd"/>
      <w:r w:rsidR="001E3F55" w:rsidRPr="00A20A43">
        <w:t xml:space="preserve"> al </w:t>
      </w:r>
      <w:proofErr w:type="spellStart"/>
      <w:r w:rsidR="001E3F55" w:rsidRPr="00A20A43">
        <w:t>acesteia</w:t>
      </w:r>
      <w:proofErr w:type="spellEnd"/>
      <w:r w:rsidR="001E3F55" w:rsidRPr="00A20A43">
        <w:t>, a</w:t>
      </w:r>
      <w:r w:rsidR="00C66220" w:rsidRPr="00A20A43">
        <w:t>re</w:t>
      </w:r>
      <w:r w:rsidR="001E3F55" w:rsidRPr="00A20A43">
        <w:t xml:space="preserve"> un </w:t>
      </w:r>
      <w:proofErr w:type="spellStart"/>
      <w:r w:rsidR="001E3F55" w:rsidRPr="00A20A43">
        <w:t>drept</w:t>
      </w:r>
      <w:proofErr w:type="spellEnd"/>
      <w:r w:rsidR="001E3F55" w:rsidRPr="00A20A43">
        <w:t xml:space="preserve"> </w:t>
      </w:r>
      <w:proofErr w:type="spellStart"/>
      <w:r w:rsidR="001E3F55" w:rsidRPr="00A20A43">
        <w:t>discreționar</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ceea</w:t>
      </w:r>
      <w:proofErr w:type="spellEnd"/>
      <w:r w:rsidR="001E3F55" w:rsidRPr="00A20A43">
        <w:t xml:space="preserve"> </w:t>
      </w:r>
      <w:proofErr w:type="spellStart"/>
      <w:r w:rsidR="001E3F55" w:rsidRPr="00A20A43">
        <w:t>ce</w:t>
      </w:r>
      <w:proofErr w:type="spellEnd"/>
      <w:r w:rsidR="001E3F55" w:rsidRPr="00A20A43">
        <w:t xml:space="preserve"> </w:t>
      </w:r>
      <w:proofErr w:type="spellStart"/>
      <w:r w:rsidR="001E3F55" w:rsidRPr="00A20A43">
        <w:t>privește</w:t>
      </w:r>
      <w:proofErr w:type="spellEnd"/>
      <w:r w:rsidR="001E3F55" w:rsidRPr="00A20A43">
        <w:t xml:space="preserve"> </w:t>
      </w:r>
      <w:proofErr w:type="spellStart"/>
      <w:r w:rsidR="001E3F55" w:rsidRPr="00A20A43">
        <w:t>proprietatea</w:t>
      </w:r>
      <w:proofErr w:type="spellEnd"/>
      <w:r w:rsidR="001E3F55" w:rsidRPr="00A20A43">
        <w:t xml:space="preserve"> </w:t>
      </w:r>
      <w:proofErr w:type="spellStart"/>
      <w:r w:rsidR="001E3F55" w:rsidRPr="00A20A43">
        <w:t>sa</w:t>
      </w:r>
      <w:proofErr w:type="spellEnd"/>
      <w:r w:rsidR="001E3F55" w:rsidRPr="00A20A43">
        <w:t xml:space="preserve">, sub </w:t>
      </w:r>
      <w:proofErr w:type="spellStart"/>
      <w:r w:rsidR="001E3F55" w:rsidRPr="00A20A43">
        <w:t>condiția</w:t>
      </w:r>
      <w:proofErr w:type="spellEnd"/>
      <w:r w:rsidR="001E3F55" w:rsidRPr="00A20A43">
        <w:t xml:space="preserve"> </w:t>
      </w:r>
      <w:proofErr w:type="spellStart"/>
      <w:r w:rsidR="001E3F55" w:rsidRPr="00A20A43">
        <w:t>respectării</w:t>
      </w:r>
      <w:proofErr w:type="spellEnd"/>
      <w:r w:rsidR="001E3F55" w:rsidRPr="00A20A43">
        <w:t xml:space="preserve"> </w:t>
      </w:r>
      <w:proofErr w:type="spellStart"/>
      <w:r w:rsidR="001E3F55" w:rsidRPr="00A20A43">
        <w:t>prezentului</w:t>
      </w:r>
      <w:proofErr w:type="spellEnd"/>
      <w:r w:rsidR="001E3F55" w:rsidRPr="00A20A43">
        <w:t xml:space="preserve"> </w:t>
      </w:r>
      <w:proofErr w:type="spellStart"/>
      <w:r w:rsidR="001E3F55" w:rsidRPr="00A20A43">
        <w:t>regulament</w:t>
      </w:r>
      <w:proofErr w:type="spellEnd"/>
      <w:r w:rsidR="001E3F55" w:rsidRPr="00A20A43">
        <w:t xml:space="preserve">. </w:t>
      </w:r>
    </w:p>
    <w:p w14:paraId="2408598E" w14:textId="5AA8090E" w:rsidR="001E3F55" w:rsidRPr="00A20A43" w:rsidRDefault="00DB7573" w:rsidP="001E3F55">
      <w:pPr>
        <w:autoSpaceDE w:val="0"/>
        <w:autoSpaceDN w:val="0"/>
        <w:adjustRightInd w:val="0"/>
        <w:jc w:val="both"/>
      </w:pPr>
      <w:r w:rsidRPr="00A20A43">
        <w:rPr>
          <w:b/>
        </w:rPr>
        <w:t>3</w:t>
      </w:r>
      <w:r w:rsidR="001E3F55" w:rsidRPr="00A20A43">
        <w:rPr>
          <w:b/>
        </w:rPr>
        <w:t xml:space="preserve">.3. </w:t>
      </w:r>
      <w:r w:rsidR="001E3F55" w:rsidRPr="00A20A43">
        <w:t xml:space="preserve">Cu </w:t>
      </w:r>
      <w:proofErr w:type="spellStart"/>
      <w:r w:rsidR="001E3F55" w:rsidRPr="00A20A43">
        <w:t>toate</w:t>
      </w:r>
      <w:proofErr w:type="spellEnd"/>
      <w:r w:rsidR="001E3F55" w:rsidRPr="00A20A43">
        <w:t xml:space="preserve"> </w:t>
      </w:r>
      <w:proofErr w:type="spellStart"/>
      <w:r w:rsidR="001E3F55" w:rsidRPr="00A20A43">
        <w:t>acestea</w:t>
      </w:r>
      <w:proofErr w:type="spellEnd"/>
      <w:r w:rsidR="001E3F55" w:rsidRPr="00A20A43">
        <w:t xml:space="preserve">, </w:t>
      </w:r>
      <w:proofErr w:type="spellStart"/>
      <w:r w:rsidR="001E3F55" w:rsidRPr="00A20A43">
        <w:t>pentru</w:t>
      </w:r>
      <w:proofErr w:type="spellEnd"/>
      <w:r w:rsidR="001E3F55" w:rsidRPr="00A20A43">
        <w:t xml:space="preserve"> a </w:t>
      </w:r>
      <w:proofErr w:type="spellStart"/>
      <w:r w:rsidR="001E3F55" w:rsidRPr="00A20A43">
        <w:t>verifica</w:t>
      </w:r>
      <w:proofErr w:type="spellEnd"/>
      <w:r w:rsidR="001E3F55" w:rsidRPr="00A20A43">
        <w:t xml:space="preserve"> </w:t>
      </w:r>
      <w:proofErr w:type="spellStart"/>
      <w:r w:rsidR="001E3F55" w:rsidRPr="00A20A43">
        <w:t>respectarea</w:t>
      </w:r>
      <w:proofErr w:type="spellEnd"/>
      <w:r w:rsidR="001E3F55" w:rsidRPr="00A20A43">
        <w:t xml:space="preserve"> </w:t>
      </w:r>
      <w:proofErr w:type="spellStart"/>
      <w:r w:rsidR="001E3F55" w:rsidRPr="00A20A43">
        <w:t>obligațiilor</w:t>
      </w:r>
      <w:proofErr w:type="spellEnd"/>
      <w:r w:rsidR="001E3F55" w:rsidRPr="00A20A43">
        <w:t xml:space="preserve"> care </w:t>
      </w:r>
      <w:proofErr w:type="spellStart"/>
      <w:r w:rsidR="001E3F55" w:rsidRPr="00A20A43">
        <w:t>îi</w:t>
      </w:r>
      <w:proofErr w:type="spellEnd"/>
      <w:r w:rsidR="001E3F55" w:rsidRPr="00A20A43">
        <w:t xml:space="preserve"> </w:t>
      </w:r>
      <w:proofErr w:type="spellStart"/>
      <w:r w:rsidR="001E3F55" w:rsidRPr="00A20A43">
        <w:t>revin</w:t>
      </w:r>
      <w:proofErr w:type="spellEnd"/>
      <w:r w:rsidR="001E3F55" w:rsidRPr="00A20A43">
        <w:t xml:space="preserve"> </w:t>
      </w:r>
      <w:proofErr w:type="spellStart"/>
      <w:r w:rsidR="001E3F55" w:rsidRPr="00A20A43">
        <w:rPr>
          <w:bCs/>
        </w:rPr>
        <w:t>rezidentului</w:t>
      </w:r>
      <w:proofErr w:type="spellEnd"/>
      <w:r w:rsidR="001E3F55" w:rsidRPr="00A20A43">
        <w:t xml:space="preserve"> conform </w:t>
      </w:r>
      <w:proofErr w:type="spellStart"/>
      <w:r w:rsidR="001E3F55" w:rsidRPr="00A20A43">
        <w:t>contractului</w:t>
      </w:r>
      <w:proofErr w:type="spellEnd"/>
      <w:r w:rsidR="001E3F55" w:rsidRPr="00A20A43">
        <w:t xml:space="preserve"> de </w:t>
      </w:r>
      <w:proofErr w:type="spellStart"/>
      <w:r w:rsidR="001E3F55" w:rsidRPr="00A20A43">
        <w:t>administrare</w:t>
      </w:r>
      <w:proofErr w:type="spellEnd"/>
      <w:r w:rsidR="001E3F55" w:rsidRPr="00A20A43">
        <w:t xml:space="preserve"> </w:t>
      </w:r>
      <w:proofErr w:type="spellStart"/>
      <w:r w:rsidR="001E3F55" w:rsidRPr="00A20A43">
        <w:t>și</w:t>
      </w:r>
      <w:proofErr w:type="spellEnd"/>
      <w:r w:rsidR="001E3F55" w:rsidRPr="00A20A43">
        <w:t xml:space="preserve"> de </w:t>
      </w:r>
      <w:proofErr w:type="spellStart"/>
      <w:r w:rsidR="001E3F55" w:rsidRPr="00A20A43">
        <w:t>prestări</w:t>
      </w:r>
      <w:proofErr w:type="spellEnd"/>
      <w:r w:rsidR="001E3F55" w:rsidRPr="00A20A43">
        <w:t xml:space="preserve"> </w:t>
      </w:r>
      <w:proofErr w:type="spellStart"/>
      <w:r w:rsidR="001E3F55" w:rsidRPr="00A20A43">
        <w:t>servicii</w:t>
      </w:r>
      <w:proofErr w:type="spellEnd"/>
      <w:r w:rsidR="001E3F55" w:rsidRPr="00A20A43">
        <w:t xml:space="preserve"> </w:t>
      </w:r>
      <w:proofErr w:type="spellStart"/>
      <w:r w:rsidR="001E3F55" w:rsidRPr="00A20A43">
        <w:t>conexe</w:t>
      </w:r>
      <w:proofErr w:type="spellEnd"/>
      <w:r w:rsidR="001E3F55" w:rsidRPr="00A20A43">
        <w:t>/</w:t>
      </w:r>
      <w:proofErr w:type="spellStart"/>
      <w:r w:rsidR="001E3F55" w:rsidRPr="00A20A43">
        <w:t>contractului</w:t>
      </w:r>
      <w:proofErr w:type="spellEnd"/>
      <w:r w:rsidR="001E3F55" w:rsidRPr="00A20A43">
        <w:t xml:space="preserve"> de </w:t>
      </w:r>
      <w:proofErr w:type="spellStart"/>
      <w:r w:rsidR="001E3F55" w:rsidRPr="00A20A43">
        <w:t>concesiune</w:t>
      </w:r>
      <w:proofErr w:type="spellEnd"/>
      <w:r w:rsidR="001E3F55" w:rsidRPr="00A20A43">
        <w:t xml:space="preserve"> </w:t>
      </w:r>
      <w:proofErr w:type="spellStart"/>
      <w:r w:rsidR="001E3F55" w:rsidRPr="00A20A43">
        <w:t>și</w:t>
      </w:r>
      <w:proofErr w:type="spellEnd"/>
      <w:r w:rsidR="001E3F55" w:rsidRPr="00A20A43">
        <w:t>/</w:t>
      </w:r>
      <w:proofErr w:type="spellStart"/>
      <w:r w:rsidR="001E3F55" w:rsidRPr="00A20A43">
        <w:t>sau</w:t>
      </w:r>
      <w:proofErr w:type="spellEnd"/>
      <w:r w:rsidR="001E3F55" w:rsidRPr="00A20A43">
        <w:t xml:space="preserve"> </w:t>
      </w:r>
      <w:proofErr w:type="spellStart"/>
      <w:r w:rsidR="001E3F55" w:rsidRPr="00A20A43">
        <w:t>prin</w:t>
      </w:r>
      <w:proofErr w:type="spellEnd"/>
      <w:r w:rsidR="001E3F55" w:rsidRPr="00A20A43">
        <w:t xml:space="preserve"> </w:t>
      </w:r>
      <w:proofErr w:type="spellStart"/>
      <w:r w:rsidR="001E3F55" w:rsidRPr="00A20A43">
        <w:t>regulamente</w:t>
      </w:r>
      <w:proofErr w:type="spellEnd"/>
      <w:r w:rsidR="001E3F55" w:rsidRPr="00A20A43">
        <w:t xml:space="preserve">, </w:t>
      </w:r>
      <w:proofErr w:type="spellStart"/>
      <w:r w:rsidR="001E3F55" w:rsidRPr="00A20A43">
        <w:t>dar</w:t>
      </w:r>
      <w:proofErr w:type="spellEnd"/>
      <w:r w:rsidR="001E3F55" w:rsidRPr="00A20A43">
        <w:t xml:space="preserve"> </w:t>
      </w:r>
      <w:proofErr w:type="spellStart"/>
      <w:r w:rsidR="001E3F55" w:rsidRPr="00A20A43">
        <w:t>și</w:t>
      </w:r>
      <w:proofErr w:type="spellEnd"/>
      <w:r w:rsidR="001E3F55" w:rsidRPr="00A20A43">
        <w:t xml:space="preserve"> </w:t>
      </w:r>
      <w:proofErr w:type="spellStart"/>
      <w:r w:rsidR="001E3F55" w:rsidRPr="00A20A43">
        <w:t>pentru</w:t>
      </w:r>
      <w:proofErr w:type="spellEnd"/>
      <w:r w:rsidR="001E3F55" w:rsidRPr="00A20A43">
        <w:t xml:space="preserve"> a </w:t>
      </w:r>
      <w:proofErr w:type="spellStart"/>
      <w:r w:rsidR="001E3F55" w:rsidRPr="00A20A43">
        <w:t>asigura</w:t>
      </w:r>
      <w:proofErr w:type="spellEnd"/>
      <w:r w:rsidR="001E3F55" w:rsidRPr="00A20A43">
        <w:t xml:space="preserve"> </w:t>
      </w:r>
      <w:proofErr w:type="spellStart"/>
      <w:r w:rsidR="001E3F55" w:rsidRPr="00A20A43">
        <w:t>funcționarea</w:t>
      </w:r>
      <w:proofErr w:type="spellEnd"/>
      <w:r w:rsidR="001E3F55" w:rsidRPr="00A20A43">
        <w:t xml:space="preserve"> </w:t>
      </w:r>
      <w:proofErr w:type="spellStart"/>
      <w:r w:rsidR="001E3F55" w:rsidRPr="00A20A43">
        <w:t>optimă</w:t>
      </w:r>
      <w:proofErr w:type="spellEnd"/>
      <w:r w:rsidR="001E3F55" w:rsidRPr="00A20A43">
        <w:t xml:space="preserve"> a </w:t>
      </w:r>
      <w:proofErr w:type="spellStart"/>
      <w:r w:rsidR="001E3F55" w:rsidRPr="00A20A43">
        <w:t>Parcului</w:t>
      </w:r>
      <w:proofErr w:type="spellEnd"/>
      <w:r w:rsidR="001E3F55" w:rsidRPr="00A20A43">
        <w:t xml:space="preserve"> de </w:t>
      </w:r>
      <w:proofErr w:type="spellStart"/>
      <w:r w:rsidR="001E3F55" w:rsidRPr="00A20A43">
        <w:t>Specializare</w:t>
      </w:r>
      <w:proofErr w:type="spellEnd"/>
      <w:r w:rsidR="001E3F55" w:rsidRPr="00A20A43">
        <w:t xml:space="preserve"> </w:t>
      </w:r>
      <w:proofErr w:type="spellStart"/>
      <w:r w:rsidR="001E3F55" w:rsidRPr="00A20A43">
        <w:t>Inteligentă</w:t>
      </w:r>
      <w:proofErr w:type="spellEnd"/>
      <w:r w:rsidR="001E3F55" w:rsidRPr="00A20A43">
        <w:t xml:space="preserve"> (</w:t>
      </w:r>
      <w:proofErr w:type="spellStart"/>
      <w:r w:rsidR="001E3F55" w:rsidRPr="00A20A43">
        <w:t>indiferent</w:t>
      </w:r>
      <w:proofErr w:type="spellEnd"/>
      <w:r w:rsidR="001E3F55" w:rsidRPr="00A20A43">
        <w:t xml:space="preserve"> </w:t>
      </w:r>
      <w:proofErr w:type="spellStart"/>
      <w:r w:rsidR="001E3F55" w:rsidRPr="00A20A43">
        <w:t>dacă</w:t>
      </w:r>
      <w:proofErr w:type="spellEnd"/>
      <w:r w:rsidR="001E3F55" w:rsidRPr="00A20A43">
        <w:t xml:space="preserve"> </w:t>
      </w:r>
      <w:proofErr w:type="spellStart"/>
      <w:r w:rsidR="001E3F55" w:rsidRPr="00A20A43">
        <w:t>rezidentul</w:t>
      </w:r>
      <w:proofErr w:type="spellEnd"/>
      <w:r w:rsidR="001E3F55" w:rsidRPr="00A20A43">
        <w:t xml:space="preserve"> </w:t>
      </w:r>
      <w:proofErr w:type="spellStart"/>
      <w:r w:rsidR="001E3F55" w:rsidRPr="00A20A43">
        <w:t>deține</w:t>
      </w:r>
      <w:proofErr w:type="spellEnd"/>
      <w:r w:rsidR="001E3F55" w:rsidRPr="00A20A43">
        <w:t xml:space="preserve"> </w:t>
      </w:r>
      <w:proofErr w:type="spellStart"/>
      <w:r w:rsidR="001E3F55" w:rsidRPr="00A20A43">
        <w:t>sau</w:t>
      </w:r>
      <w:proofErr w:type="spellEnd"/>
      <w:r w:rsidR="001E3F55" w:rsidRPr="00A20A43">
        <w:t xml:space="preserve"> nu un </w:t>
      </w:r>
      <w:proofErr w:type="spellStart"/>
      <w:r w:rsidR="001E3F55" w:rsidRPr="00A20A43">
        <w:t>drept</w:t>
      </w:r>
      <w:proofErr w:type="spellEnd"/>
      <w:r w:rsidR="001E3F55" w:rsidRPr="00A20A43">
        <w:t xml:space="preserve"> de </w:t>
      </w:r>
      <w:proofErr w:type="spellStart"/>
      <w:r w:rsidR="001E3F55" w:rsidRPr="00A20A43">
        <w:t>proprietate</w:t>
      </w:r>
      <w:proofErr w:type="spellEnd"/>
      <w:r w:rsidR="001E3F55" w:rsidRPr="00A20A43">
        <w:t xml:space="preserve"> </w:t>
      </w:r>
      <w:proofErr w:type="spellStart"/>
      <w:r w:rsidR="001E3F55" w:rsidRPr="00A20A43">
        <w:t>asupra</w:t>
      </w:r>
      <w:proofErr w:type="spellEnd"/>
      <w:r w:rsidR="001E3F55" w:rsidRPr="00A20A43">
        <w:t xml:space="preserve"> </w:t>
      </w:r>
      <w:proofErr w:type="spellStart"/>
      <w:r w:rsidR="001E3F55" w:rsidRPr="00A20A43">
        <w:t>parcelei</w:t>
      </w:r>
      <w:proofErr w:type="spellEnd"/>
      <w:r w:rsidR="001E3F55" w:rsidRPr="00A20A43">
        <w:t xml:space="preserve">), </w:t>
      </w:r>
      <w:proofErr w:type="spellStart"/>
      <w:r w:rsidR="001E3F55" w:rsidRPr="00A20A43">
        <w:t>Administratorul</w:t>
      </w:r>
      <w:proofErr w:type="spellEnd"/>
      <w:r w:rsidR="001E3F55" w:rsidRPr="00A20A43">
        <w:rPr>
          <w:bCs/>
        </w:rPr>
        <w:t xml:space="preserve"> </w:t>
      </w:r>
      <w:r w:rsidR="001E3F55" w:rsidRPr="00A20A43">
        <w:t xml:space="preserve">are </w:t>
      </w:r>
      <w:proofErr w:type="spellStart"/>
      <w:r w:rsidR="001E3F55" w:rsidRPr="00A20A43">
        <w:t>drept</w:t>
      </w:r>
      <w:proofErr w:type="spellEnd"/>
      <w:r w:rsidR="001E3F55" w:rsidRPr="00A20A43">
        <w:t xml:space="preserve"> de </w:t>
      </w:r>
      <w:proofErr w:type="spellStart"/>
      <w:r w:rsidR="001E3F55" w:rsidRPr="00A20A43">
        <w:t>acces</w:t>
      </w:r>
      <w:proofErr w:type="spellEnd"/>
      <w:r w:rsidR="001E3F55" w:rsidRPr="00A20A43">
        <w:t xml:space="preserve"> la </w:t>
      </w:r>
      <w:proofErr w:type="spellStart"/>
      <w:r w:rsidR="001E3F55" w:rsidRPr="00A20A43">
        <w:t>oricare</w:t>
      </w:r>
      <w:proofErr w:type="spellEnd"/>
      <w:r w:rsidR="001E3F55" w:rsidRPr="00A20A43">
        <w:t xml:space="preserve"> </w:t>
      </w:r>
      <w:proofErr w:type="spellStart"/>
      <w:r w:rsidR="001E3F55" w:rsidRPr="00A20A43">
        <w:t>dintre</w:t>
      </w:r>
      <w:proofErr w:type="spellEnd"/>
      <w:r w:rsidR="001E3F55" w:rsidRPr="00A20A43">
        <w:t xml:space="preserve"> </w:t>
      </w:r>
      <w:proofErr w:type="spellStart"/>
      <w:r w:rsidR="001E3F55" w:rsidRPr="00A20A43">
        <w:t>elementele</w:t>
      </w:r>
      <w:proofErr w:type="spellEnd"/>
      <w:r w:rsidR="001E3F55" w:rsidRPr="00A20A43">
        <w:t xml:space="preserve"> </w:t>
      </w:r>
      <w:proofErr w:type="spellStart"/>
      <w:r w:rsidR="001E3F55" w:rsidRPr="00A20A43">
        <w:t>componente</w:t>
      </w:r>
      <w:proofErr w:type="spellEnd"/>
      <w:r w:rsidR="001E3F55" w:rsidRPr="00A20A43">
        <w:t xml:space="preserve"> ale </w:t>
      </w:r>
      <w:proofErr w:type="spellStart"/>
      <w:r w:rsidR="001E3F55" w:rsidRPr="00A20A43">
        <w:t>infrastructurii</w:t>
      </w:r>
      <w:proofErr w:type="spellEnd"/>
      <w:r w:rsidR="001E3F55" w:rsidRPr="00A20A43">
        <w:t xml:space="preserve"> </w:t>
      </w:r>
      <w:proofErr w:type="spellStart"/>
      <w:r w:rsidR="001E3F55" w:rsidRPr="00A20A43">
        <w:t>Parcului</w:t>
      </w:r>
      <w:proofErr w:type="spellEnd"/>
      <w:r w:rsidR="001E3F55" w:rsidRPr="00A20A43">
        <w:t xml:space="preserve"> de </w:t>
      </w:r>
      <w:proofErr w:type="spellStart"/>
      <w:r w:rsidR="001E3F55" w:rsidRPr="00A20A43">
        <w:t>Specializare</w:t>
      </w:r>
      <w:proofErr w:type="spellEnd"/>
      <w:r w:rsidR="001E3F55" w:rsidRPr="00A20A43">
        <w:t xml:space="preserve"> </w:t>
      </w:r>
      <w:proofErr w:type="spellStart"/>
      <w:r w:rsidR="001E3F55" w:rsidRPr="00A20A43">
        <w:t>Inteligentă</w:t>
      </w:r>
      <w:proofErr w:type="spellEnd"/>
      <w:r w:rsidR="001E3F55" w:rsidRPr="00A20A43">
        <w:t xml:space="preserve"> </w:t>
      </w:r>
      <w:proofErr w:type="spellStart"/>
      <w:r w:rsidR="001E3F55" w:rsidRPr="00A20A43">
        <w:t>chiar</w:t>
      </w:r>
      <w:proofErr w:type="spellEnd"/>
      <w:r w:rsidR="001E3F55" w:rsidRPr="00A20A43">
        <w:t xml:space="preserve"> </w:t>
      </w:r>
      <w:proofErr w:type="spellStart"/>
      <w:r w:rsidR="001E3F55" w:rsidRPr="00A20A43">
        <w:t>și</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situația</w:t>
      </w:r>
      <w:proofErr w:type="spellEnd"/>
      <w:r w:rsidR="001E3F55" w:rsidRPr="00A20A43">
        <w:t xml:space="preserve"> </w:t>
      </w:r>
      <w:proofErr w:type="spellStart"/>
      <w:r w:rsidR="001E3F55" w:rsidRPr="00A20A43">
        <w:t>în</w:t>
      </w:r>
      <w:proofErr w:type="spellEnd"/>
      <w:r w:rsidR="001E3F55" w:rsidRPr="00A20A43">
        <w:t xml:space="preserve"> care </w:t>
      </w:r>
      <w:proofErr w:type="spellStart"/>
      <w:r w:rsidR="001E3F55" w:rsidRPr="00A20A43">
        <w:t>acestea</w:t>
      </w:r>
      <w:proofErr w:type="spellEnd"/>
      <w:r w:rsidR="001E3F55" w:rsidRPr="00A20A43">
        <w:t xml:space="preserve"> sunt situate pe </w:t>
      </w:r>
      <w:proofErr w:type="spellStart"/>
      <w:r w:rsidR="001E3F55" w:rsidRPr="00A20A43">
        <w:t>proprietatea</w:t>
      </w:r>
      <w:proofErr w:type="spellEnd"/>
      <w:r w:rsidR="001E3F55" w:rsidRPr="00A20A43">
        <w:t xml:space="preserve"> </w:t>
      </w:r>
      <w:proofErr w:type="spellStart"/>
      <w:r w:rsidR="001E3F55" w:rsidRPr="00A20A43">
        <w:rPr>
          <w:bCs/>
        </w:rPr>
        <w:t>rezidentului</w:t>
      </w:r>
      <w:proofErr w:type="spellEnd"/>
      <w:r w:rsidR="001E3F55" w:rsidRPr="00A20A43">
        <w:t xml:space="preserve">, cu </w:t>
      </w:r>
      <w:proofErr w:type="spellStart"/>
      <w:r w:rsidR="001E3F55" w:rsidRPr="00A20A43">
        <w:t>condiția</w:t>
      </w:r>
      <w:proofErr w:type="spellEnd"/>
      <w:r w:rsidR="001E3F55" w:rsidRPr="00A20A43">
        <w:t xml:space="preserve"> ca </w:t>
      </w:r>
      <w:proofErr w:type="spellStart"/>
      <w:r w:rsidR="001E3F55" w:rsidRPr="00A20A43">
        <w:rPr>
          <w:shd w:val="clear" w:color="auto" w:fill="FFFFFF"/>
        </w:rPr>
        <w:t>Administratorul</w:t>
      </w:r>
      <w:proofErr w:type="spellEnd"/>
      <w:r w:rsidR="001E3F55" w:rsidRPr="00A20A43">
        <w:t xml:space="preserve"> </w:t>
      </w:r>
      <w:proofErr w:type="spellStart"/>
      <w:r w:rsidR="001E3F55" w:rsidRPr="00A20A43">
        <w:t>să</w:t>
      </w:r>
      <w:proofErr w:type="spellEnd"/>
      <w:r w:rsidR="001E3F55" w:rsidRPr="00A20A43">
        <w:t xml:space="preserve">-l </w:t>
      </w:r>
      <w:proofErr w:type="spellStart"/>
      <w:r w:rsidR="001E3F55" w:rsidRPr="00A20A43">
        <w:t>notifice</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prealabil</w:t>
      </w:r>
      <w:proofErr w:type="spellEnd"/>
      <w:r w:rsidR="001E3F55" w:rsidRPr="00A20A43">
        <w:t xml:space="preserve"> pe </w:t>
      </w:r>
      <w:proofErr w:type="spellStart"/>
      <w:r w:rsidR="001E3F55" w:rsidRPr="00A20A43">
        <w:t>rezident</w:t>
      </w:r>
      <w:proofErr w:type="spellEnd"/>
      <w:r w:rsidR="001E3F55" w:rsidRPr="00A20A43">
        <w:t xml:space="preserve"> cu </w:t>
      </w:r>
      <w:proofErr w:type="spellStart"/>
      <w:r w:rsidR="001E3F55" w:rsidRPr="00A20A43">
        <w:t>privire</w:t>
      </w:r>
      <w:proofErr w:type="spellEnd"/>
      <w:r w:rsidR="001E3F55" w:rsidRPr="00A20A43">
        <w:t xml:space="preserve"> la </w:t>
      </w:r>
      <w:proofErr w:type="spellStart"/>
      <w:r w:rsidR="001E3F55" w:rsidRPr="00A20A43">
        <w:t>exercitarea</w:t>
      </w:r>
      <w:proofErr w:type="spellEnd"/>
      <w:r w:rsidR="001E3F55" w:rsidRPr="00A20A43">
        <w:t xml:space="preserve"> </w:t>
      </w:r>
      <w:proofErr w:type="spellStart"/>
      <w:r w:rsidR="001E3F55" w:rsidRPr="00A20A43">
        <w:t>acestui</w:t>
      </w:r>
      <w:proofErr w:type="spellEnd"/>
      <w:r w:rsidR="001E3F55" w:rsidRPr="00A20A43">
        <w:t xml:space="preserve"> </w:t>
      </w:r>
      <w:proofErr w:type="spellStart"/>
      <w:r w:rsidR="001E3F55" w:rsidRPr="00A20A43">
        <w:t>drept</w:t>
      </w:r>
      <w:proofErr w:type="spellEnd"/>
      <w:r w:rsidR="001E3F55" w:rsidRPr="00A20A43">
        <w:t xml:space="preserve">. </w:t>
      </w:r>
    </w:p>
    <w:p w14:paraId="6F607287" w14:textId="1E34CD35" w:rsidR="001E3F55" w:rsidRPr="00A20A43" w:rsidRDefault="00DB7573" w:rsidP="001E3F55">
      <w:pPr>
        <w:autoSpaceDE w:val="0"/>
        <w:autoSpaceDN w:val="0"/>
        <w:adjustRightInd w:val="0"/>
        <w:jc w:val="both"/>
      </w:pPr>
      <w:r w:rsidRPr="00A20A43">
        <w:rPr>
          <w:b/>
          <w:bCs/>
        </w:rPr>
        <w:t>3</w:t>
      </w:r>
      <w:r w:rsidR="001E3F55" w:rsidRPr="00A20A43">
        <w:rPr>
          <w:b/>
          <w:bCs/>
        </w:rPr>
        <w:t>.4.</w:t>
      </w:r>
      <w:r w:rsidR="001E3F55" w:rsidRPr="00A20A43">
        <w:rPr>
          <w:bCs/>
        </w:rPr>
        <w:t xml:space="preserve"> </w:t>
      </w:r>
      <w:proofErr w:type="spellStart"/>
      <w:r w:rsidR="001E3F55" w:rsidRPr="00A20A43">
        <w:rPr>
          <w:bCs/>
        </w:rPr>
        <w:t>În</w:t>
      </w:r>
      <w:proofErr w:type="spellEnd"/>
      <w:r w:rsidR="001E3F55" w:rsidRPr="00A20A43">
        <w:rPr>
          <w:bCs/>
        </w:rPr>
        <w:t xml:space="preserve"> </w:t>
      </w:r>
      <w:proofErr w:type="spellStart"/>
      <w:r w:rsidR="001E3F55" w:rsidRPr="00A20A43">
        <w:rPr>
          <w:bCs/>
        </w:rPr>
        <w:t>cazul</w:t>
      </w:r>
      <w:proofErr w:type="spellEnd"/>
      <w:r w:rsidR="001E3F55" w:rsidRPr="00A20A43">
        <w:rPr>
          <w:bCs/>
        </w:rPr>
        <w:t xml:space="preserve"> </w:t>
      </w:r>
      <w:proofErr w:type="spellStart"/>
      <w:r w:rsidR="001E3F55" w:rsidRPr="00A20A43">
        <w:rPr>
          <w:bCs/>
        </w:rPr>
        <w:t>în</w:t>
      </w:r>
      <w:proofErr w:type="spellEnd"/>
      <w:r w:rsidR="001E3F55" w:rsidRPr="00A20A43">
        <w:rPr>
          <w:bCs/>
        </w:rPr>
        <w:t xml:space="preserve"> care </w:t>
      </w:r>
      <w:proofErr w:type="spellStart"/>
      <w:r w:rsidR="001E3F55" w:rsidRPr="00A20A43">
        <w:rPr>
          <w:bCs/>
        </w:rPr>
        <w:t>intervenția</w:t>
      </w:r>
      <w:proofErr w:type="spellEnd"/>
      <w:r w:rsidR="001E3F55" w:rsidRPr="00A20A43">
        <w:rPr>
          <w:bCs/>
        </w:rPr>
        <w:t xml:space="preserve"> </w:t>
      </w:r>
      <w:proofErr w:type="spellStart"/>
      <w:r w:rsidR="001E3F55" w:rsidRPr="00A20A43">
        <w:rPr>
          <w:shd w:val="clear" w:color="auto" w:fill="FFFFFF"/>
        </w:rPr>
        <w:t>Administratorului</w:t>
      </w:r>
      <w:proofErr w:type="spellEnd"/>
      <w:r w:rsidR="001E3F55" w:rsidRPr="00A20A43">
        <w:rPr>
          <w:bCs/>
        </w:rPr>
        <w:t xml:space="preserve"> </w:t>
      </w:r>
      <w:proofErr w:type="spellStart"/>
      <w:r w:rsidR="001E3F55" w:rsidRPr="00A20A43">
        <w:rPr>
          <w:bCs/>
        </w:rPr>
        <w:t>este</w:t>
      </w:r>
      <w:proofErr w:type="spellEnd"/>
      <w:r w:rsidR="001E3F55" w:rsidRPr="00A20A43">
        <w:rPr>
          <w:bCs/>
        </w:rPr>
        <w:t xml:space="preserve"> </w:t>
      </w:r>
      <w:proofErr w:type="spellStart"/>
      <w:r w:rsidR="001E3F55" w:rsidRPr="00A20A43">
        <w:rPr>
          <w:bCs/>
        </w:rPr>
        <w:t>necesară</w:t>
      </w:r>
      <w:proofErr w:type="spellEnd"/>
      <w:r w:rsidR="001E3F55" w:rsidRPr="00A20A43">
        <w:rPr>
          <w:bCs/>
        </w:rPr>
        <w:t xml:space="preserve"> </w:t>
      </w:r>
      <w:proofErr w:type="spellStart"/>
      <w:r w:rsidR="001E3F55" w:rsidRPr="00A20A43">
        <w:rPr>
          <w:bCs/>
        </w:rPr>
        <w:t>în</w:t>
      </w:r>
      <w:proofErr w:type="spellEnd"/>
      <w:r w:rsidR="001E3F55" w:rsidRPr="00A20A43">
        <w:rPr>
          <w:bCs/>
        </w:rPr>
        <w:t xml:space="preserve"> </w:t>
      </w:r>
      <w:proofErr w:type="spellStart"/>
      <w:r w:rsidR="001E3F55" w:rsidRPr="00A20A43">
        <w:rPr>
          <w:bCs/>
        </w:rPr>
        <w:t>vederea</w:t>
      </w:r>
      <w:proofErr w:type="spellEnd"/>
      <w:r w:rsidR="001E3F55" w:rsidRPr="00A20A43">
        <w:rPr>
          <w:bCs/>
        </w:rPr>
        <w:t xml:space="preserve"> </w:t>
      </w:r>
      <w:proofErr w:type="spellStart"/>
      <w:r w:rsidR="001E3F55" w:rsidRPr="00A20A43">
        <w:rPr>
          <w:bCs/>
        </w:rPr>
        <w:t>efectuării</w:t>
      </w:r>
      <w:proofErr w:type="spellEnd"/>
      <w:r w:rsidR="001E3F55" w:rsidRPr="00A20A43">
        <w:rPr>
          <w:bCs/>
        </w:rPr>
        <w:t xml:space="preserve"> </w:t>
      </w:r>
      <w:proofErr w:type="spellStart"/>
      <w:r w:rsidR="001E3F55" w:rsidRPr="00A20A43">
        <w:rPr>
          <w:bCs/>
        </w:rPr>
        <w:t>unor</w:t>
      </w:r>
      <w:proofErr w:type="spellEnd"/>
      <w:r w:rsidR="001E3F55" w:rsidRPr="00A20A43">
        <w:rPr>
          <w:bCs/>
        </w:rPr>
        <w:t xml:space="preserve"> </w:t>
      </w:r>
      <w:proofErr w:type="spellStart"/>
      <w:r w:rsidR="001E3F55" w:rsidRPr="00A20A43">
        <w:rPr>
          <w:bCs/>
        </w:rPr>
        <w:t>reparații</w:t>
      </w:r>
      <w:proofErr w:type="spellEnd"/>
      <w:r w:rsidR="001E3F55" w:rsidRPr="00A20A43">
        <w:rPr>
          <w:bCs/>
        </w:rPr>
        <w:t xml:space="preserve"> </w:t>
      </w:r>
      <w:proofErr w:type="spellStart"/>
      <w:r w:rsidR="001E3F55" w:rsidRPr="00A20A43">
        <w:rPr>
          <w:bCs/>
        </w:rPr>
        <w:t>urgente</w:t>
      </w:r>
      <w:proofErr w:type="spellEnd"/>
      <w:r w:rsidR="001E3F55" w:rsidRPr="00A20A43">
        <w:rPr>
          <w:bCs/>
        </w:rPr>
        <w:t xml:space="preserve">, </w:t>
      </w:r>
      <w:proofErr w:type="spellStart"/>
      <w:r w:rsidR="001E3F55" w:rsidRPr="00A20A43">
        <w:rPr>
          <w:bCs/>
        </w:rPr>
        <w:t>remedierii</w:t>
      </w:r>
      <w:proofErr w:type="spellEnd"/>
      <w:r w:rsidR="001E3F55" w:rsidRPr="00A20A43">
        <w:rPr>
          <w:bCs/>
        </w:rPr>
        <w:t xml:space="preserve"> </w:t>
      </w:r>
      <w:proofErr w:type="spellStart"/>
      <w:r w:rsidR="001E3F55" w:rsidRPr="00A20A43">
        <w:rPr>
          <w:bCs/>
        </w:rPr>
        <w:t>unor</w:t>
      </w:r>
      <w:proofErr w:type="spellEnd"/>
      <w:r w:rsidR="001E3F55" w:rsidRPr="00A20A43">
        <w:rPr>
          <w:bCs/>
        </w:rPr>
        <w:t xml:space="preserve"> </w:t>
      </w:r>
      <w:proofErr w:type="spellStart"/>
      <w:r w:rsidR="001E3F55" w:rsidRPr="00A20A43">
        <w:rPr>
          <w:bCs/>
        </w:rPr>
        <w:t>probleme</w:t>
      </w:r>
      <w:proofErr w:type="spellEnd"/>
      <w:r w:rsidR="001E3F55" w:rsidRPr="00A20A43">
        <w:rPr>
          <w:bCs/>
        </w:rPr>
        <w:t xml:space="preserve"> </w:t>
      </w:r>
      <w:proofErr w:type="spellStart"/>
      <w:r w:rsidR="001E3F55" w:rsidRPr="00A20A43">
        <w:rPr>
          <w:bCs/>
        </w:rPr>
        <w:t>tehnice</w:t>
      </w:r>
      <w:proofErr w:type="spellEnd"/>
      <w:r w:rsidR="001E3F55" w:rsidRPr="00A20A43">
        <w:rPr>
          <w:bCs/>
        </w:rPr>
        <w:t xml:space="preserve">, a </w:t>
      </w:r>
      <w:proofErr w:type="spellStart"/>
      <w:r w:rsidR="001E3F55" w:rsidRPr="00A20A43">
        <w:rPr>
          <w:bCs/>
        </w:rPr>
        <w:t>înlăturării</w:t>
      </w:r>
      <w:proofErr w:type="spellEnd"/>
      <w:r w:rsidR="001E3F55" w:rsidRPr="00A20A43">
        <w:rPr>
          <w:bCs/>
        </w:rPr>
        <w:t xml:space="preserve"> </w:t>
      </w:r>
      <w:proofErr w:type="spellStart"/>
      <w:r w:rsidR="001E3F55" w:rsidRPr="00A20A43">
        <w:rPr>
          <w:bCs/>
        </w:rPr>
        <w:t>unor</w:t>
      </w:r>
      <w:proofErr w:type="spellEnd"/>
      <w:r w:rsidR="001E3F55" w:rsidRPr="00A20A43">
        <w:rPr>
          <w:bCs/>
        </w:rPr>
        <w:t xml:space="preserve"> </w:t>
      </w:r>
      <w:proofErr w:type="spellStart"/>
      <w:r w:rsidR="001E3F55" w:rsidRPr="00A20A43">
        <w:rPr>
          <w:bCs/>
        </w:rPr>
        <w:t>avarii</w:t>
      </w:r>
      <w:proofErr w:type="spellEnd"/>
      <w:r w:rsidR="001E3F55" w:rsidRPr="00A20A43">
        <w:rPr>
          <w:bCs/>
        </w:rPr>
        <w:t xml:space="preserve"> </w:t>
      </w:r>
      <w:proofErr w:type="spellStart"/>
      <w:r w:rsidR="001E3F55" w:rsidRPr="00A20A43">
        <w:rPr>
          <w:bCs/>
        </w:rPr>
        <w:t>și</w:t>
      </w:r>
      <w:proofErr w:type="spellEnd"/>
      <w:r w:rsidR="001E3F55" w:rsidRPr="00A20A43">
        <w:rPr>
          <w:bCs/>
        </w:rPr>
        <w:t>/</w:t>
      </w:r>
      <w:proofErr w:type="spellStart"/>
      <w:r w:rsidR="001E3F55" w:rsidRPr="00A20A43">
        <w:rPr>
          <w:bCs/>
        </w:rPr>
        <w:t>sau</w:t>
      </w:r>
      <w:proofErr w:type="spellEnd"/>
      <w:r w:rsidR="001E3F55" w:rsidRPr="00A20A43">
        <w:rPr>
          <w:bCs/>
        </w:rPr>
        <w:t xml:space="preserve"> </w:t>
      </w:r>
      <w:proofErr w:type="spellStart"/>
      <w:r w:rsidR="001E3F55" w:rsidRPr="00A20A43">
        <w:rPr>
          <w:bCs/>
        </w:rPr>
        <w:t>pentru</w:t>
      </w:r>
      <w:proofErr w:type="spellEnd"/>
      <w:r w:rsidR="001E3F55" w:rsidRPr="00A20A43">
        <w:rPr>
          <w:bCs/>
        </w:rPr>
        <w:t xml:space="preserve"> </w:t>
      </w:r>
      <w:proofErr w:type="spellStart"/>
      <w:r w:rsidR="001E3F55" w:rsidRPr="00A20A43">
        <w:rPr>
          <w:bCs/>
        </w:rPr>
        <w:t>limitarea</w:t>
      </w:r>
      <w:proofErr w:type="spellEnd"/>
      <w:r w:rsidR="001E3F55" w:rsidRPr="00A20A43">
        <w:rPr>
          <w:bCs/>
        </w:rPr>
        <w:t xml:space="preserve"> </w:t>
      </w:r>
      <w:proofErr w:type="spellStart"/>
      <w:r w:rsidR="001E3F55" w:rsidRPr="00A20A43">
        <w:rPr>
          <w:bCs/>
        </w:rPr>
        <w:t>unor</w:t>
      </w:r>
      <w:proofErr w:type="spellEnd"/>
      <w:r w:rsidR="001E3F55" w:rsidRPr="00A20A43">
        <w:rPr>
          <w:bCs/>
        </w:rPr>
        <w:t xml:space="preserve"> </w:t>
      </w:r>
      <w:proofErr w:type="spellStart"/>
      <w:r w:rsidR="001E3F55" w:rsidRPr="00A20A43">
        <w:rPr>
          <w:bCs/>
        </w:rPr>
        <w:t>pagube</w:t>
      </w:r>
      <w:proofErr w:type="spellEnd"/>
      <w:r w:rsidR="001E3F55" w:rsidRPr="00A20A43">
        <w:rPr>
          <w:bCs/>
        </w:rPr>
        <w:t xml:space="preserve">, </w:t>
      </w:r>
      <w:proofErr w:type="spellStart"/>
      <w:r w:rsidR="001E3F55" w:rsidRPr="00A20A43">
        <w:rPr>
          <w:bCs/>
        </w:rPr>
        <w:t>acesta</w:t>
      </w:r>
      <w:proofErr w:type="spellEnd"/>
      <w:r w:rsidR="001E3F55" w:rsidRPr="00A20A43">
        <w:rPr>
          <w:bCs/>
        </w:rPr>
        <w:t xml:space="preserve"> </w:t>
      </w:r>
      <w:r w:rsidR="001E3F55" w:rsidRPr="00A20A43">
        <w:t xml:space="preserve">nu are </w:t>
      </w:r>
      <w:proofErr w:type="spellStart"/>
      <w:r w:rsidR="001E3F55" w:rsidRPr="00A20A43">
        <w:t>obligația</w:t>
      </w:r>
      <w:proofErr w:type="spellEnd"/>
      <w:r w:rsidR="001E3F55" w:rsidRPr="00A20A43">
        <w:t xml:space="preserve"> de a </w:t>
      </w:r>
      <w:proofErr w:type="spellStart"/>
      <w:r w:rsidR="001E3F55" w:rsidRPr="00A20A43">
        <w:t>notifica</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prealabil</w:t>
      </w:r>
      <w:proofErr w:type="spellEnd"/>
      <w:r w:rsidR="001E3F55" w:rsidRPr="00A20A43">
        <w:t xml:space="preserve"> </w:t>
      </w:r>
      <w:proofErr w:type="spellStart"/>
      <w:r w:rsidR="001E3F55" w:rsidRPr="00A20A43">
        <w:t>rezidentul</w:t>
      </w:r>
      <w:proofErr w:type="spellEnd"/>
      <w:r w:rsidR="001E3F55" w:rsidRPr="00A20A43">
        <w:t xml:space="preserve"> cu </w:t>
      </w:r>
      <w:proofErr w:type="spellStart"/>
      <w:r w:rsidR="001E3F55" w:rsidRPr="00A20A43">
        <w:t>privire</w:t>
      </w:r>
      <w:proofErr w:type="spellEnd"/>
      <w:r w:rsidR="001E3F55" w:rsidRPr="00A20A43">
        <w:t xml:space="preserve"> la </w:t>
      </w:r>
      <w:proofErr w:type="spellStart"/>
      <w:r w:rsidR="001E3F55" w:rsidRPr="00A20A43">
        <w:t>exercitarea</w:t>
      </w:r>
      <w:proofErr w:type="spellEnd"/>
      <w:r w:rsidR="001E3F55" w:rsidRPr="00A20A43">
        <w:t xml:space="preserve"> </w:t>
      </w:r>
      <w:proofErr w:type="spellStart"/>
      <w:r w:rsidR="001E3F55" w:rsidRPr="00A20A43">
        <w:t>dreptului</w:t>
      </w:r>
      <w:proofErr w:type="spellEnd"/>
      <w:r w:rsidR="001E3F55" w:rsidRPr="00A20A43">
        <w:t xml:space="preserve"> de </w:t>
      </w:r>
      <w:proofErr w:type="spellStart"/>
      <w:r w:rsidR="001E3F55" w:rsidRPr="00A20A43">
        <w:t>acces</w:t>
      </w:r>
      <w:proofErr w:type="spellEnd"/>
      <w:r w:rsidR="001E3F55" w:rsidRPr="00A20A43">
        <w:t>.</w:t>
      </w:r>
    </w:p>
    <w:p w14:paraId="62168BFE" w14:textId="2A6382DD" w:rsidR="001E3F55" w:rsidRPr="00A20A43" w:rsidRDefault="00DB7573" w:rsidP="001E3F55">
      <w:pPr>
        <w:autoSpaceDE w:val="0"/>
        <w:autoSpaceDN w:val="0"/>
        <w:adjustRightInd w:val="0"/>
        <w:jc w:val="both"/>
      </w:pPr>
      <w:r w:rsidRPr="00A20A43">
        <w:rPr>
          <w:b/>
        </w:rPr>
        <w:t>3</w:t>
      </w:r>
      <w:r w:rsidR="001E3F55" w:rsidRPr="00A20A43">
        <w:rPr>
          <w:b/>
        </w:rPr>
        <w:t>.5</w:t>
      </w:r>
      <w:bookmarkStart w:id="18" w:name="_Hlk72405222"/>
      <w:r w:rsidR="001E3F55" w:rsidRPr="00A20A43">
        <w:rPr>
          <w:b/>
        </w:rPr>
        <w:t xml:space="preserve">. </w:t>
      </w:r>
      <w:proofErr w:type="spellStart"/>
      <w:r w:rsidR="001E3F55" w:rsidRPr="00A20A43">
        <w:t>Niciun</w:t>
      </w:r>
      <w:proofErr w:type="spellEnd"/>
      <w:r w:rsidR="001E3F55" w:rsidRPr="00A20A43">
        <w:t xml:space="preserve"> </w:t>
      </w:r>
      <w:proofErr w:type="spellStart"/>
      <w:r w:rsidR="001E3F55" w:rsidRPr="00A20A43">
        <w:rPr>
          <w:bCs/>
        </w:rPr>
        <w:t>rezident</w:t>
      </w:r>
      <w:proofErr w:type="spellEnd"/>
      <w:r w:rsidR="001E3F55" w:rsidRPr="00A20A43">
        <w:rPr>
          <w:b/>
          <w:bCs/>
        </w:rPr>
        <w:t xml:space="preserve"> </w:t>
      </w:r>
      <w:r w:rsidR="001E3F55" w:rsidRPr="00A20A43">
        <w:t xml:space="preserve">nu </w:t>
      </w:r>
      <w:proofErr w:type="spellStart"/>
      <w:r w:rsidR="001E3F55" w:rsidRPr="00A20A43">
        <w:t>poate</w:t>
      </w:r>
      <w:proofErr w:type="spellEnd"/>
      <w:r w:rsidR="001E3F55" w:rsidRPr="00A20A43">
        <w:t xml:space="preserve"> </w:t>
      </w:r>
      <w:proofErr w:type="spellStart"/>
      <w:r w:rsidR="001E3F55" w:rsidRPr="00A20A43">
        <w:t>aduce</w:t>
      </w:r>
      <w:proofErr w:type="spellEnd"/>
      <w:r w:rsidR="001E3F55" w:rsidRPr="00A20A43">
        <w:t xml:space="preserve"> </w:t>
      </w:r>
      <w:proofErr w:type="spellStart"/>
      <w:r w:rsidR="001E3F55" w:rsidRPr="00A20A43">
        <w:t>modificări</w:t>
      </w:r>
      <w:proofErr w:type="spellEnd"/>
      <w:r w:rsidR="001E3F55" w:rsidRPr="00A20A43">
        <w:t xml:space="preserve"> </w:t>
      </w:r>
      <w:proofErr w:type="spellStart"/>
      <w:r w:rsidR="001E3F55" w:rsidRPr="00A20A43">
        <w:t>infrastructurii</w:t>
      </w:r>
      <w:proofErr w:type="spellEnd"/>
      <w:r w:rsidR="001E3F55" w:rsidRPr="00A20A43">
        <w:t xml:space="preserve"> </w:t>
      </w:r>
      <w:proofErr w:type="spellStart"/>
      <w:r w:rsidR="001E3F55" w:rsidRPr="00A20A43">
        <w:t>Parcului</w:t>
      </w:r>
      <w:proofErr w:type="spellEnd"/>
      <w:r w:rsidR="001E3F55" w:rsidRPr="00A20A43">
        <w:t xml:space="preserve"> de </w:t>
      </w:r>
      <w:proofErr w:type="spellStart"/>
      <w:r w:rsidR="001E3F55" w:rsidRPr="00A20A43">
        <w:t>Specializare</w:t>
      </w:r>
      <w:proofErr w:type="spellEnd"/>
      <w:r w:rsidR="001E3F55" w:rsidRPr="00A20A43">
        <w:t xml:space="preserve"> </w:t>
      </w:r>
      <w:proofErr w:type="spellStart"/>
      <w:proofErr w:type="gramStart"/>
      <w:r w:rsidR="001E3F55" w:rsidRPr="00A20A43">
        <w:t>Inteligentă</w:t>
      </w:r>
      <w:proofErr w:type="spellEnd"/>
      <w:r w:rsidR="001E3F55" w:rsidRPr="00A20A43">
        <w:t xml:space="preserve">  </w:t>
      </w:r>
      <w:proofErr w:type="spellStart"/>
      <w:r w:rsidR="001E3F55" w:rsidRPr="00A20A43">
        <w:t>fără</w:t>
      </w:r>
      <w:proofErr w:type="spellEnd"/>
      <w:proofErr w:type="gramEnd"/>
      <w:r w:rsidR="001E3F55" w:rsidRPr="00A20A43">
        <w:t xml:space="preserve"> </w:t>
      </w:r>
      <w:proofErr w:type="spellStart"/>
      <w:r w:rsidR="001E3F55" w:rsidRPr="00A20A43">
        <w:t>acordul</w:t>
      </w:r>
      <w:proofErr w:type="spellEnd"/>
      <w:r w:rsidR="001E3F55" w:rsidRPr="00A20A43">
        <w:t xml:space="preserve"> </w:t>
      </w:r>
      <w:proofErr w:type="spellStart"/>
      <w:r w:rsidR="001E3F55" w:rsidRPr="00A20A43">
        <w:t>prealabil</w:t>
      </w:r>
      <w:proofErr w:type="spellEnd"/>
      <w:r w:rsidR="001E3F55" w:rsidRPr="00A20A43">
        <w:t xml:space="preserve"> </w:t>
      </w:r>
      <w:proofErr w:type="spellStart"/>
      <w:r w:rsidR="001E3F55" w:rsidRPr="00A20A43">
        <w:t>scris</w:t>
      </w:r>
      <w:proofErr w:type="spellEnd"/>
      <w:r w:rsidR="001E3F55" w:rsidRPr="00A20A43">
        <w:t xml:space="preserve"> al </w:t>
      </w:r>
      <w:proofErr w:type="spellStart"/>
      <w:r w:rsidR="001E3F55" w:rsidRPr="00A20A43">
        <w:rPr>
          <w:shd w:val="clear" w:color="auto" w:fill="FFFFFF"/>
        </w:rPr>
        <w:t>Administratorului</w:t>
      </w:r>
      <w:proofErr w:type="spellEnd"/>
      <w:r w:rsidR="001E3F55" w:rsidRPr="00A20A43">
        <w:t xml:space="preserve">. De </w:t>
      </w:r>
      <w:proofErr w:type="spellStart"/>
      <w:r w:rsidR="001E3F55" w:rsidRPr="00A20A43">
        <w:t>asemenea</w:t>
      </w:r>
      <w:proofErr w:type="spellEnd"/>
      <w:r w:rsidR="001E3F55" w:rsidRPr="00A20A43">
        <w:t xml:space="preserve">, </w:t>
      </w:r>
      <w:proofErr w:type="spellStart"/>
      <w:r w:rsidR="001E3F55" w:rsidRPr="00A20A43">
        <w:t>având</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vedere</w:t>
      </w:r>
      <w:proofErr w:type="spellEnd"/>
      <w:r w:rsidR="001E3F55" w:rsidRPr="00A20A43">
        <w:t xml:space="preserve"> </w:t>
      </w:r>
      <w:proofErr w:type="spellStart"/>
      <w:r w:rsidR="001E3F55" w:rsidRPr="00A20A43">
        <w:t>strânsa</w:t>
      </w:r>
      <w:proofErr w:type="spellEnd"/>
      <w:r w:rsidR="001E3F55" w:rsidRPr="00A20A43">
        <w:t xml:space="preserve"> </w:t>
      </w:r>
      <w:proofErr w:type="spellStart"/>
      <w:r w:rsidR="001E3F55" w:rsidRPr="00A20A43">
        <w:t>legătură</w:t>
      </w:r>
      <w:proofErr w:type="spellEnd"/>
      <w:r w:rsidR="001E3F55" w:rsidRPr="00A20A43">
        <w:t xml:space="preserve"> </w:t>
      </w:r>
      <w:proofErr w:type="spellStart"/>
      <w:r w:rsidR="001E3F55" w:rsidRPr="00A20A43">
        <w:t>tehnică</w:t>
      </w:r>
      <w:proofErr w:type="spellEnd"/>
      <w:r w:rsidR="001E3F55" w:rsidRPr="00A20A43">
        <w:t xml:space="preserve"> </w:t>
      </w:r>
      <w:proofErr w:type="spellStart"/>
      <w:r w:rsidR="001E3F55" w:rsidRPr="00A20A43">
        <w:t>dintre</w:t>
      </w:r>
      <w:proofErr w:type="spellEnd"/>
      <w:r w:rsidR="001E3F55" w:rsidRPr="00A20A43">
        <w:t xml:space="preserve"> </w:t>
      </w:r>
      <w:proofErr w:type="spellStart"/>
      <w:r w:rsidR="001E3F55" w:rsidRPr="00A20A43">
        <w:t>infrastructura</w:t>
      </w:r>
      <w:proofErr w:type="spellEnd"/>
      <w:r w:rsidR="001E3F55" w:rsidRPr="00A20A43">
        <w:t xml:space="preserve"> </w:t>
      </w:r>
      <w:proofErr w:type="spellStart"/>
      <w:r w:rsidR="001E3F55" w:rsidRPr="00A20A43">
        <w:t>aflată</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proprietatea</w:t>
      </w:r>
      <w:proofErr w:type="spellEnd"/>
      <w:r w:rsidR="001E3F55" w:rsidRPr="00A20A43">
        <w:t xml:space="preserve"> </w:t>
      </w:r>
      <w:proofErr w:type="spellStart"/>
      <w:r w:rsidR="001E3F55" w:rsidRPr="00A20A43">
        <w:t>Fondatorului</w:t>
      </w:r>
      <w:proofErr w:type="spellEnd"/>
      <w:r w:rsidR="001E3F55" w:rsidRPr="00A20A43">
        <w:t xml:space="preserve"> </w:t>
      </w:r>
      <w:proofErr w:type="spellStart"/>
      <w:r w:rsidR="001E3F55" w:rsidRPr="00A20A43">
        <w:t>și</w:t>
      </w:r>
      <w:proofErr w:type="spellEnd"/>
      <w:r w:rsidR="001E3F55" w:rsidRPr="00A20A43">
        <w:t xml:space="preserve"> </w:t>
      </w:r>
      <w:proofErr w:type="spellStart"/>
      <w:r w:rsidR="001E3F55" w:rsidRPr="00A20A43">
        <w:t>elementele</w:t>
      </w:r>
      <w:proofErr w:type="spellEnd"/>
      <w:r w:rsidR="001E3F55" w:rsidRPr="00A20A43">
        <w:t xml:space="preserve"> de </w:t>
      </w:r>
      <w:proofErr w:type="spellStart"/>
      <w:r w:rsidR="001E3F55" w:rsidRPr="00A20A43">
        <w:t>rețele</w:t>
      </w:r>
      <w:proofErr w:type="spellEnd"/>
      <w:r w:rsidR="001E3F55" w:rsidRPr="00A20A43">
        <w:t xml:space="preserve"> de </w:t>
      </w:r>
      <w:proofErr w:type="spellStart"/>
      <w:r w:rsidR="001E3F55" w:rsidRPr="00A20A43">
        <w:t>utilități</w:t>
      </w:r>
      <w:proofErr w:type="spellEnd"/>
      <w:r w:rsidR="001E3F55" w:rsidRPr="00A20A43">
        <w:t xml:space="preserve"> </w:t>
      </w:r>
      <w:proofErr w:type="spellStart"/>
      <w:r w:rsidR="001E3F55" w:rsidRPr="00A20A43">
        <w:t>aflate</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proprietatea</w:t>
      </w:r>
      <w:proofErr w:type="spellEnd"/>
      <w:r w:rsidR="001E3F55" w:rsidRPr="00A20A43">
        <w:t xml:space="preserve"> </w:t>
      </w:r>
      <w:proofErr w:type="spellStart"/>
      <w:r w:rsidR="001E3F55" w:rsidRPr="00A20A43">
        <w:t>sau</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folosința</w:t>
      </w:r>
      <w:proofErr w:type="spellEnd"/>
      <w:r w:rsidR="001E3F55" w:rsidRPr="00A20A43">
        <w:t xml:space="preserve"> </w:t>
      </w:r>
      <w:proofErr w:type="spellStart"/>
      <w:r w:rsidR="001E3F55" w:rsidRPr="00A20A43">
        <w:rPr>
          <w:bCs/>
        </w:rPr>
        <w:t>rezidenților</w:t>
      </w:r>
      <w:proofErr w:type="spellEnd"/>
      <w:r w:rsidR="001E3F55" w:rsidRPr="00A20A43">
        <w:t xml:space="preserve">, </w:t>
      </w:r>
      <w:proofErr w:type="spellStart"/>
      <w:r w:rsidR="001E3F55" w:rsidRPr="00A20A43">
        <w:t>fiecărui</w:t>
      </w:r>
      <w:proofErr w:type="spellEnd"/>
      <w:r w:rsidR="001E3F55" w:rsidRPr="00A20A43">
        <w:t xml:space="preserve"> </w:t>
      </w:r>
      <w:proofErr w:type="spellStart"/>
      <w:r w:rsidR="001E3F55" w:rsidRPr="00A20A43">
        <w:t>rezident</w:t>
      </w:r>
      <w:proofErr w:type="spellEnd"/>
      <w:r w:rsidR="001E3F55" w:rsidRPr="00A20A43">
        <w:rPr>
          <w:b/>
          <w:bCs/>
        </w:rPr>
        <w:t xml:space="preserve"> </w:t>
      </w:r>
      <w:proofErr w:type="spellStart"/>
      <w:r w:rsidR="001E3F55" w:rsidRPr="00A20A43">
        <w:t>îi</w:t>
      </w:r>
      <w:proofErr w:type="spellEnd"/>
      <w:r w:rsidR="001E3F55" w:rsidRPr="00A20A43">
        <w:t xml:space="preserve"> </w:t>
      </w:r>
      <w:proofErr w:type="spellStart"/>
      <w:r w:rsidR="001E3F55" w:rsidRPr="00A20A43">
        <w:t>revine</w:t>
      </w:r>
      <w:proofErr w:type="spellEnd"/>
      <w:r w:rsidR="001E3F55" w:rsidRPr="00A20A43">
        <w:t xml:space="preserve"> </w:t>
      </w:r>
      <w:proofErr w:type="spellStart"/>
      <w:r w:rsidR="001E3F55" w:rsidRPr="00A20A43">
        <w:t>obligația</w:t>
      </w:r>
      <w:proofErr w:type="spellEnd"/>
      <w:r w:rsidR="001E3F55" w:rsidRPr="00A20A43">
        <w:t xml:space="preserve"> de a-l </w:t>
      </w:r>
      <w:proofErr w:type="spellStart"/>
      <w:r w:rsidR="001E3F55" w:rsidRPr="00A20A43">
        <w:t>informa</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scris</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prealabil</w:t>
      </w:r>
      <w:proofErr w:type="spellEnd"/>
      <w:r w:rsidR="001E3F55" w:rsidRPr="00A20A43">
        <w:t xml:space="preserve">, pe </w:t>
      </w:r>
      <w:proofErr w:type="spellStart"/>
      <w:r w:rsidR="001E3F55" w:rsidRPr="00A20A43">
        <w:rPr>
          <w:shd w:val="clear" w:color="auto" w:fill="FFFFFF"/>
        </w:rPr>
        <w:t>Administratorul</w:t>
      </w:r>
      <w:proofErr w:type="spellEnd"/>
      <w:r w:rsidR="001E3F55" w:rsidRPr="00A20A43">
        <w:rPr>
          <w:shd w:val="clear" w:color="auto" w:fill="FFFFFF"/>
        </w:rPr>
        <w:t xml:space="preserve"> </w:t>
      </w:r>
      <w:r w:rsidR="001E3F55" w:rsidRPr="00A20A43">
        <w:rPr>
          <w:b/>
          <w:bCs/>
        </w:rPr>
        <w:t xml:space="preserve"> </w:t>
      </w:r>
      <w:r w:rsidR="001E3F55" w:rsidRPr="00A20A43">
        <w:t xml:space="preserve">cu </w:t>
      </w:r>
      <w:proofErr w:type="spellStart"/>
      <w:r w:rsidR="001E3F55" w:rsidRPr="00A20A43">
        <w:t>privire</w:t>
      </w:r>
      <w:proofErr w:type="spellEnd"/>
      <w:r w:rsidR="001E3F55" w:rsidRPr="00A20A43">
        <w:t xml:space="preserve"> la </w:t>
      </w:r>
      <w:proofErr w:type="spellStart"/>
      <w:r w:rsidR="001E3F55" w:rsidRPr="00A20A43">
        <w:t>orice</w:t>
      </w:r>
      <w:proofErr w:type="spellEnd"/>
      <w:r w:rsidR="001E3F55" w:rsidRPr="00A20A43">
        <w:t xml:space="preserve"> </w:t>
      </w:r>
      <w:proofErr w:type="spellStart"/>
      <w:r w:rsidR="001E3F55" w:rsidRPr="00A20A43">
        <w:t>modificare</w:t>
      </w:r>
      <w:proofErr w:type="spellEnd"/>
      <w:r w:rsidR="001E3F55" w:rsidRPr="00A20A43">
        <w:t xml:space="preserve"> pe care </w:t>
      </w:r>
      <w:proofErr w:type="spellStart"/>
      <w:r w:rsidR="001E3F55" w:rsidRPr="00A20A43">
        <w:t>intenționează</w:t>
      </w:r>
      <w:proofErr w:type="spellEnd"/>
      <w:r w:rsidR="001E3F55" w:rsidRPr="00A20A43">
        <w:t xml:space="preserve"> </w:t>
      </w:r>
      <w:proofErr w:type="spellStart"/>
      <w:r w:rsidR="001E3F55" w:rsidRPr="00A20A43">
        <w:t>să</w:t>
      </w:r>
      <w:proofErr w:type="spellEnd"/>
      <w:r w:rsidR="001E3F55" w:rsidRPr="00A20A43">
        <w:t xml:space="preserve"> o </w:t>
      </w:r>
      <w:proofErr w:type="spellStart"/>
      <w:r w:rsidR="001E3F55" w:rsidRPr="00A20A43">
        <w:t>aducă</w:t>
      </w:r>
      <w:proofErr w:type="spellEnd"/>
      <w:r w:rsidR="001E3F55" w:rsidRPr="00A20A43">
        <w:t xml:space="preserve"> </w:t>
      </w:r>
      <w:proofErr w:type="spellStart"/>
      <w:r w:rsidR="001E3F55" w:rsidRPr="00A20A43">
        <w:t>rețelelor</w:t>
      </w:r>
      <w:proofErr w:type="spellEnd"/>
      <w:r w:rsidR="001E3F55" w:rsidRPr="00A20A43">
        <w:t xml:space="preserve"> de </w:t>
      </w:r>
      <w:proofErr w:type="spellStart"/>
      <w:r w:rsidR="001E3F55" w:rsidRPr="00A20A43">
        <w:t>utilităti</w:t>
      </w:r>
      <w:proofErr w:type="spellEnd"/>
      <w:r w:rsidR="001E3F55" w:rsidRPr="00A20A43">
        <w:t xml:space="preserve"> </w:t>
      </w:r>
      <w:proofErr w:type="spellStart"/>
      <w:r w:rsidR="001E3F55" w:rsidRPr="00A20A43">
        <w:t>aflate</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proprietatea</w:t>
      </w:r>
      <w:proofErr w:type="spellEnd"/>
      <w:r w:rsidR="001E3F55" w:rsidRPr="00A20A43">
        <w:t xml:space="preserve"> </w:t>
      </w:r>
      <w:proofErr w:type="spellStart"/>
      <w:r w:rsidR="001E3F55" w:rsidRPr="00A20A43">
        <w:t>sau</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folosința</w:t>
      </w:r>
      <w:proofErr w:type="spellEnd"/>
      <w:r w:rsidR="001E3F55" w:rsidRPr="00A20A43">
        <w:t xml:space="preserve"> </w:t>
      </w:r>
      <w:proofErr w:type="spellStart"/>
      <w:r w:rsidR="001E3F55" w:rsidRPr="00A20A43">
        <w:rPr>
          <w:bCs/>
        </w:rPr>
        <w:t>sa</w:t>
      </w:r>
      <w:proofErr w:type="spellEnd"/>
      <w:r w:rsidR="001E3F55" w:rsidRPr="00A20A43">
        <w:t xml:space="preserve">, </w:t>
      </w:r>
      <w:proofErr w:type="spellStart"/>
      <w:r w:rsidR="001E3F55" w:rsidRPr="00A20A43">
        <w:t>astfel</w:t>
      </w:r>
      <w:proofErr w:type="spellEnd"/>
      <w:r w:rsidR="001E3F55" w:rsidRPr="00A20A43">
        <w:t xml:space="preserve"> </w:t>
      </w:r>
      <w:proofErr w:type="spellStart"/>
      <w:r w:rsidR="001E3F55" w:rsidRPr="00A20A43">
        <w:t>încât</w:t>
      </w:r>
      <w:proofErr w:type="spellEnd"/>
      <w:r w:rsidR="001E3F55" w:rsidRPr="00A20A43">
        <w:t xml:space="preserve"> </w:t>
      </w:r>
      <w:proofErr w:type="spellStart"/>
      <w:r w:rsidR="001E3F55" w:rsidRPr="00A20A43">
        <w:rPr>
          <w:shd w:val="clear" w:color="auto" w:fill="FFFFFF"/>
        </w:rPr>
        <w:t>Administratorul</w:t>
      </w:r>
      <w:proofErr w:type="spellEnd"/>
      <w:r w:rsidR="001E3F55" w:rsidRPr="00A20A43">
        <w:t xml:space="preserve"> </w:t>
      </w:r>
      <w:proofErr w:type="spellStart"/>
      <w:r w:rsidR="001E3F55" w:rsidRPr="00A20A43">
        <w:t>să</w:t>
      </w:r>
      <w:proofErr w:type="spellEnd"/>
      <w:r w:rsidR="001E3F55" w:rsidRPr="00A20A43">
        <w:t xml:space="preserve"> </w:t>
      </w:r>
      <w:proofErr w:type="spellStart"/>
      <w:r w:rsidR="001E3F55" w:rsidRPr="00A20A43">
        <w:t>poată</w:t>
      </w:r>
      <w:proofErr w:type="spellEnd"/>
      <w:r w:rsidR="001E3F55" w:rsidRPr="00A20A43">
        <w:t xml:space="preserve"> </w:t>
      </w:r>
      <w:proofErr w:type="spellStart"/>
      <w:r w:rsidR="001E3F55" w:rsidRPr="00A20A43">
        <w:t>analiza</w:t>
      </w:r>
      <w:proofErr w:type="spellEnd"/>
      <w:r w:rsidR="001E3F55" w:rsidRPr="00A20A43">
        <w:t xml:space="preserve"> </w:t>
      </w:r>
      <w:proofErr w:type="spellStart"/>
      <w:r w:rsidR="001E3F55" w:rsidRPr="00A20A43">
        <w:t>impactul</w:t>
      </w:r>
      <w:proofErr w:type="spellEnd"/>
      <w:r w:rsidR="001E3F55" w:rsidRPr="00A20A43">
        <w:t xml:space="preserve"> </w:t>
      </w:r>
      <w:proofErr w:type="spellStart"/>
      <w:r w:rsidR="001E3F55" w:rsidRPr="00A20A43">
        <w:t>viitoarei</w:t>
      </w:r>
      <w:proofErr w:type="spellEnd"/>
      <w:r w:rsidR="001E3F55" w:rsidRPr="00A20A43">
        <w:t xml:space="preserve"> </w:t>
      </w:r>
      <w:proofErr w:type="spellStart"/>
      <w:r w:rsidR="001E3F55" w:rsidRPr="00A20A43">
        <w:t>modificări</w:t>
      </w:r>
      <w:proofErr w:type="spellEnd"/>
      <w:r w:rsidR="001E3F55" w:rsidRPr="00A20A43">
        <w:t xml:space="preserve"> </w:t>
      </w:r>
      <w:proofErr w:type="spellStart"/>
      <w:r w:rsidR="001E3F55" w:rsidRPr="00A20A43">
        <w:t>asupra</w:t>
      </w:r>
      <w:proofErr w:type="spellEnd"/>
      <w:r w:rsidR="001E3F55" w:rsidRPr="00A20A43">
        <w:t xml:space="preserve"> </w:t>
      </w:r>
      <w:proofErr w:type="spellStart"/>
      <w:r w:rsidR="001E3F55" w:rsidRPr="00A20A43">
        <w:t>întregii</w:t>
      </w:r>
      <w:proofErr w:type="spellEnd"/>
      <w:r w:rsidR="001E3F55" w:rsidRPr="00A20A43">
        <w:t xml:space="preserve"> </w:t>
      </w:r>
      <w:proofErr w:type="spellStart"/>
      <w:r w:rsidR="001E3F55" w:rsidRPr="00A20A43">
        <w:t>infrastructuri</w:t>
      </w:r>
      <w:proofErr w:type="spellEnd"/>
      <w:r w:rsidR="001E3F55" w:rsidRPr="00A20A43">
        <w:t xml:space="preserve"> a </w:t>
      </w:r>
      <w:proofErr w:type="spellStart"/>
      <w:r w:rsidR="001E3F55" w:rsidRPr="00A20A43">
        <w:t>Parcului</w:t>
      </w:r>
      <w:proofErr w:type="spellEnd"/>
      <w:r w:rsidR="001E3F55" w:rsidRPr="00A20A43">
        <w:t xml:space="preserve"> de </w:t>
      </w:r>
      <w:proofErr w:type="spellStart"/>
      <w:r w:rsidR="001E3F55" w:rsidRPr="00A20A43">
        <w:t>Specializare</w:t>
      </w:r>
      <w:proofErr w:type="spellEnd"/>
      <w:r w:rsidR="001E3F55" w:rsidRPr="00A20A43">
        <w:t xml:space="preserve"> </w:t>
      </w:r>
      <w:proofErr w:type="spellStart"/>
      <w:r w:rsidR="001E3F55" w:rsidRPr="00A20A43">
        <w:t>Inteligentă</w:t>
      </w:r>
      <w:proofErr w:type="spellEnd"/>
      <w:r w:rsidR="001E3F55" w:rsidRPr="00A20A43">
        <w:t>.</w:t>
      </w:r>
    </w:p>
    <w:bookmarkEnd w:id="18"/>
    <w:p w14:paraId="16057F4B" w14:textId="068DF6E5" w:rsidR="001E3F55" w:rsidRPr="00A20A43" w:rsidRDefault="00DB7573" w:rsidP="001E3F55">
      <w:pPr>
        <w:autoSpaceDE w:val="0"/>
        <w:autoSpaceDN w:val="0"/>
        <w:adjustRightInd w:val="0"/>
        <w:jc w:val="both"/>
      </w:pPr>
      <w:r w:rsidRPr="00A20A43">
        <w:rPr>
          <w:b/>
        </w:rPr>
        <w:t>3</w:t>
      </w:r>
      <w:r w:rsidR="001E3F55" w:rsidRPr="00A20A43">
        <w:rPr>
          <w:b/>
        </w:rPr>
        <w:t xml:space="preserve">.6. </w:t>
      </w:r>
      <w:bookmarkStart w:id="19" w:name="_Hlk72405294"/>
      <w:proofErr w:type="spellStart"/>
      <w:r w:rsidR="001E3F55" w:rsidRPr="00A20A43">
        <w:t>În</w:t>
      </w:r>
      <w:proofErr w:type="spellEnd"/>
      <w:r w:rsidR="001E3F55" w:rsidRPr="00A20A43">
        <w:t xml:space="preserve"> </w:t>
      </w:r>
      <w:proofErr w:type="spellStart"/>
      <w:r w:rsidR="001E3F55" w:rsidRPr="00A20A43">
        <w:t>cazul</w:t>
      </w:r>
      <w:proofErr w:type="spellEnd"/>
      <w:r w:rsidR="001E3F55" w:rsidRPr="00A20A43">
        <w:t xml:space="preserve"> </w:t>
      </w:r>
      <w:proofErr w:type="spellStart"/>
      <w:r w:rsidR="001E3F55" w:rsidRPr="00A20A43">
        <w:t>în</w:t>
      </w:r>
      <w:proofErr w:type="spellEnd"/>
      <w:r w:rsidR="001E3F55" w:rsidRPr="00A20A43">
        <w:t xml:space="preserve"> care </w:t>
      </w:r>
      <w:proofErr w:type="spellStart"/>
      <w:r w:rsidR="001E3F55" w:rsidRPr="00A20A43">
        <w:t>rezidentul</w:t>
      </w:r>
      <w:proofErr w:type="spellEnd"/>
      <w:r w:rsidR="001E3F55" w:rsidRPr="00A20A43">
        <w:t xml:space="preserve"> nu </w:t>
      </w:r>
      <w:proofErr w:type="spellStart"/>
      <w:r w:rsidR="001E3F55" w:rsidRPr="00A20A43">
        <w:t>respectă</w:t>
      </w:r>
      <w:proofErr w:type="spellEnd"/>
      <w:r w:rsidR="001E3F55" w:rsidRPr="00A20A43">
        <w:t xml:space="preserve"> </w:t>
      </w:r>
      <w:proofErr w:type="spellStart"/>
      <w:r w:rsidR="001E3F55" w:rsidRPr="00A20A43">
        <w:t>obligația</w:t>
      </w:r>
      <w:proofErr w:type="spellEnd"/>
      <w:r w:rsidR="001E3F55" w:rsidRPr="00A20A43">
        <w:t xml:space="preserve"> de a-l </w:t>
      </w:r>
      <w:proofErr w:type="spellStart"/>
      <w:r w:rsidR="001E3F55" w:rsidRPr="00A20A43">
        <w:t>informa</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prealabil</w:t>
      </w:r>
      <w:proofErr w:type="spellEnd"/>
      <w:r w:rsidR="001E3F55" w:rsidRPr="00A20A43">
        <w:t xml:space="preserve"> pe </w:t>
      </w:r>
      <w:r w:rsidR="001E3F55" w:rsidRPr="00A20A43">
        <w:rPr>
          <w:shd w:val="clear" w:color="auto" w:fill="FFFFFF"/>
        </w:rPr>
        <w:t>Administrator</w:t>
      </w:r>
      <w:r w:rsidR="001E3F55" w:rsidRPr="00A20A43">
        <w:t xml:space="preserve">, </w:t>
      </w:r>
      <w:proofErr w:type="spellStart"/>
      <w:r w:rsidR="001E3F55" w:rsidRPr="00A20A43">
        <w:t>rezidentul</w:t>
      </w:r>
      <w:proofErr w:type="spellEnd"/>
      <w:r w:rsidR="001E3F55" w:rsidRPr="00A20A43">
        <w:t xml:space="preserve"> </w:t>
      </w:r>
      <w:proofErr w:type="spellStart"/>
      <w:r w:rsidR="001E3F55" w:rsidRPr="00A20A43">
        <w:t>va</w:t>
      </w:r>
      <w:proofErr w:type="spellEnd"/>
      <w:r w:rsidR="001E3F55" w:rsidRPr="00A20A43">
        <w:t xml:space="preserve"> fi </w:t>
      </w:r>
      <w:proofErr w:type="spellStart"/>
      <w:r w:rsidR="001E3F55" w:rsidRPr="00A20A43">
        <w:t>obligat</w:t>
      </w:r>
      <w:proofErr w:type="spellEnd"/>
      <w:r w:rsidR="001E3F55" w:rsidRPr="00A20A43">
        <w:t xml:space="preserve"> </w:t>
      </w:r>
      <w:proofErr w:type="spellStart"/>
      <w:r w:rsidR="001E3F55" w:rsidRPr="00A20A43">
        <w:t>să</w:t>
      </w:r>
      <w:proofErr w:type="spellEnd"/>
      <w:r w:rsidR="001E3F55" w:rsidRPr="00A20A43">
        <w:t xml:space="preserve"> </w:t>
      </w:r>
      <w:proofErr w:type="spellStart"/>
      <w:r w:rsidR="001E3F55" w:rsidRPr="00A20A43">
        <w:t>răspundă</w:t>
      </w:r>
      <w:proofErr w:type="spellEnd"/>
      <w:r w:rsidR="001E3F55" w:rsidRPr="00A20A43">
        <w:t xml:space="preserve"> </w:t>
      </w:r>
      <w:proofErr w:type="spellStart"/>
      <w:r w:rsidR="001E3F55" w:rsidRPr="00A20A43">
        <w:t>în</w:t>
      </w:r>
      <w:proofErr w:type="spellEnd"/>
      <w:r w:rsidR="001E3F55" w:rsidRPr="00A20A43">
        <w:t xml:space="preserve"> mod direct </w:t>
      </w:r>
      <w:proofErr w:type="spellStart"/>
      <w:r w:rsidR="001E3F55" w:rsidRPr="00A20A43">
        <w:t>și</w:t>
      </w:r>
      <w:proofErr w:type="spellEnd"/>
      <w:r w:rsidR="001E3F55" w:rsidRPr="00A20A43">
        <w:t xml:space="preserve"> </w:t>
      </w:r>
      <w:proofErr w:type="spellStart"/>
      <w:r w:rsidR="001E3F55" w:rsidRPr="00A20A43">
        <w:t>nemijlocit</w:t>
      </w:r>
      <w:proofErr w:type="spellEnd"/>
      <w:r w:rsidR="001E3F55" w:rsidRPr="00A20A43">
        <w:t xml:space="preserve"> </w:t>
      </w:r>
      <w:proofErr w:type="spellStart"/>
      <w:r w:rsidR="001E3F55" w:rsidRPr="00A20A43">
        <w:t>pentru</w:t>
      </w:r>
      <w:proofErr w:type="spellEnd"/>
      <w:r w:rsidR="001E3F55" w:rsidRPr="00A20A43">
        <w:t xml:space="preserve"> </w:t>
      </w:r>
      <w:proofErr w:type="spellStart"/>
      <w:r w:rsidR="001E3F55" w:rsidRPr="00A20A43">
        <w:t>orice</w:t>
      </w:r>
      <w:proofErr w:type="spellEnd"/>
      <w:r w:rsidR="001E3F55" w:rsidRPr="00A20A43">
        <w:t xml:space="preserve"> </w:t>
      </w:r>
      <w:proofErr w:type="spellStart"/>
      <w:r w:rsidR="001E3F55" w:rsidRPr="00A20A43">
        <w:t>pagube</w:t>
      </w:r>
      <w:proofErr w:type="spellEnd"/>
      <w:r w:rsidR="001E3F55" w:rsidRPr="00A20A43">
        <w:t xml:space="preserve"> </w:t>
      </w:r>
      <w:proofErr w:type="gramStart"/>
      <w:r w:rsidR="001E3F55" w:rsidRPr="00A20A43">
        <w:t xml:space="preserve">create  </w:t>
      </w:r>
      <w:proofErr w:type="spellStart"/>
      <w:r w:rsidR="001E3F55" w:rsidRPr="00A20A43">
        <w:rPr>
          <w:shd w:val="clear" w:color="auto" w:fill="FFFFFF"/>
        </w:rPr>
        <w:t>Administratorului</w:t>
      </w:r>
      <w:proofErr w:type="spellEnd"/>
      <w:proofErr w:type="gramEnd"/>
      <w:r w:rsidR="001E3F55" w:rsidRPr="00A20A43">
        <w:t xml:space="preserve"> </w:t>
      </w:r>
      <w:proofErr w:type="spellStart"/>
      <w:r w:rsidR="001E3F55" w:rsidRPr="00A20A43">
        <w:t>și</w:t>
      </w:r>
      <w:proofErr w:type="spellEnd"/>
      <w:r w:rsidR="001E3F55" w:rsidRPr="00A20A43">
        <w:t>/</w:t>
      </w:r>
      <w:proofErr w:type="spellStart"/>
      <w:r w:rsidR="001E3F55" w:rsidRPr="00A20A43">
        <w:t>sau</w:t>
      </w:r>
      <w:proofErr w:type="spellEnd"/>
      <w:r w:rsidR="001E3F55" w:rsidRPr="00A20A43">
        <w:t xml:space="preserve"> </w:t>
      </w:r>
      <w:proofErr w:type="spellStart"/>
      <w:r w:rsidR="001E3F55" w:rsidRPr="00A20A43">
        <w:rPr>
          <w:bCs/>
        </w:rPr>
        <w:t>rezidenților</w:t>
      </w:r>
      <w:proofErr w:type="spellEnd"/>
      <w:r w:rsidR="001E3F55" w:rsidRPr="00A20A43">
        <w:t>.</w:t>
      </w:r>
      <w:bookmarkEnd w:id="19"/>
    </w:p>
    <w:p w14:paraId="6BF128ED" w14:textId="7123EB9B" w:rsidR="001E3F55" w:rsidRPr="00A20A43" w:rsidRDefault="00DB7573" w:rsidP="001E3F55">
      <w:pPr>
        <w:autoSpaceDE w:val="0"/>
        <w:autoSpaceDN w:val="0"/>
        <w:adjustRightInd w:val="0"/>
        <w:jc w:val="both"/>
      </w:pPr>
      <w:r w:rsidRPr="00A20A43">
        <w:rPr>
          <w:b/>
        </w:rPr>
        <w:t>3</w:t>
      </w:r>
      <w:r w:rsidR="001E3F55" w:rsidRPr="00A20A43">
        <w:rPr>
          <w:b/>
        </w:rPr>
        <w:t xml:space="preserve">.7. </w:t>
      </w:r>
      <w:bookmarkStart w:id="20" w:name="_Hlk72405321"/>
      <w:proofErr w:type="spellStart"/>
      <w:r w:rsidR="001E3F55" w:rsidRPr="00A20A43">
        <w:t>Rezidenții</w:t>
      </w:r>
      <w:proofErr w:type="spellEnd"/>
      <w:r w:rsidR="001E3F55" w:rsidRPr="00A20A43">
        <w:rPr>
          <w:b/>
          <w:bCs/>
        </w:rPr>
        <w:t xml:space="preserve"> </w:t>
      </w:r>
      <w:r w:rsidR="001E3F55" w:rsidRPr="00A20A43">
        <w:t xml:space="preserve">au </w:t>
      </w:r>
      <w:proofErr w:type="spellStart"/>
      <w:r w:rsidR="001E3F55" w:rsidRPr="00A20A43">
        <w:t>obligația</w:t>
      </w:r>
      <w:proofErr w:type="spellEnd"/>
      <w:r w:rsidR="001E3F55" w:rsidRPr="00A20A43">
        <w:t xml:space="preserve"> de a </w:t>
      </w:r>
      <w:proofErr w:type="spellStart"/>
      <w:r w:rsidR="001E3F55" w:rsidRPr="00A20A43">
        <w:t>folosi</w:t>
      </w:r>
      <w:proofErr w:type="spellEnd"/>
      <w:r w:rsidR="001E3F55" w:rsidRPr="00A20A43">
        <w:t xml:space="preserve"> </w:t>
      </w:r>
      <w:proofErr w:type="spellStart"/>
      <w:r w:rsidR="001E3F55" w:rsidRPr="00A20A43">
        <w:t>infrastructura</w:t>
      </w:r>
      <w:proofErr w:type="spellEnd"/>
      <w:r w:rsidR="001E3F55" w:rsidRPr="00A20A43">
        <w:t xml:space="preserve"> </w:t>
      </w:r>
      <w:proofErr w:type="spellStart"/>
      <w:r w:rsidR="001E3F55" w:rsidRPr="00A20A43">
        <w:t>Parcului</w:t>
      </w:r>
      <w:proofErr w:type="spellEnd"/>
      <w:r w:rsidR="001E3F55" w:rsidRPr="00A20A43">
        <w:t xml:space="preserve"> de </w:t>
      </w:r>
      <w:proofErr w:type="spellStart"/>
      <w:r w:rsidR="001E3F55" w:rsidRPr="00A20A43">
        <w:t>Specializare</w:t>
      </w:r>
      <w:proofErr w:type="spellEnd"/>
      <w:r w:rsidR="001E3F55" w:rsidRPr="00A20A43">
        <w:t xml:space="preserve"> </w:t>
      </w:r>
      <w:proofErr w:type="spellStart"/>
      <w:r w:rsidR="001E3F55" w:rsidRPr="00A20A43">
        <w:t>Inteligentă</w:t>
      </w:r>
      <w:proofErr w:type="spellEnd"/>
      <w:r w:rsidR="001E3F55" w:rsidRPr="00A20A43">
        <w:t xml:space="preserve"> cu </w:t>
      </w:r>
      <w:proofErr w:type="spellStart"/>
      <w:r w:rsidR="001E3F55" w:rsidRPr="00A20A43">
        <w:t>diligența</w:t>
      </w:r>
      <w:proofErr w:type="spellEnd"/>
      <w:r w:rsidR="001E3F55" w:rsidRPr="00A20A43">
        <w:t xml:space="preserve"> </w:t>
      </w:r>
      <w:proofErr w:type="spellStart"/>
      <w:r w:rsidR="001E3F55" w:rsidRPr="00A20A43">
        <w:t>unui</w:t>
      </w:r>
      <w:proofErr w:type="spellEnd"/>
      <w:r w:rsidR="001E3F55" w:rsidRPr="00A20A43">
        <w:t xml:space="preserve"> bun </w:t>
      </w:r>
      <w:proofErr w:type="spellStart"/>
      <w:r w:rsidR="001E3F55" w:rsidRPr="00A20A43">
        <w:t>proprietar</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limitele</w:t>
      </w:r>
      <w:proofErr w:type="spellEnd"/>
      <w:r w:rsidR="001E3F55" w:rsidRPr="00A20A43">
        <w:t xml:space="preserve"> </w:t>
      </w:r>
      <w:proofErr w:type="spellStart"/>
      <w:r w:rsidR="001E3F55" w:rsidRPr="00A20A43">
        <w:t>trasate</w:t>
      </w:r>
      <w:proofErr w:type="spellEnd"/>
      <w:r w:rsidR="001E3F55" w:rsidRPr="00A20A43">
        <w:t xml:space="preserve"> de </w:t>
      </w:r>
      <w:proofErr w:type="spellStart"/>
      <w:r w:rsidR="001E3F55" w:rsidRPr="00A20A43">
        <w:t>către</w:t>
      </w:r>
      <w:proofErr w:type="spellEnd"/>
      <w:r w:rsidR="001E3F55" w:rsidRPr="00A20A43">
        <w:t xml:space="preserve"> </w:t>
      </w:r>
      <w:r w:rsidR="001E3F55" w:rsidRPr="00A20A43">
        <w:rPr>
          <w:shd w:val="clear" w:color="auto" w:fill="FFFFFF"/>
        </w:rPr>
        <w:t>Administrator</w:t>
      </w:r>
      <w:r w:rsidR="001E3F55" w:rsidRPr="00A20A43">
        <w:t xml:space="preserve">. De </w:t>
      </w:r>
      <w:proofErr w:type="spellStart"/>
      <w:r w:rsidR="001E3F55" w:rsidRPr="00A20A43">
        <w:t>asemenea</w:t>
      </w:r>
      <w:proofErr w:type="spellEnd"/>
      <w:r w:rsidR="001E3F55" w:rsidRPr="00A20A43">
        <w:t xml:space="preserve">, </w:t>
      </w:r>
      <w:proofErr w:type="spellStart"/>
      <w:r w:rsidR="001E3F55" w:rsidRPr="00A20A43">
        <w:rPr>
          <w:bCs/>
        </w:rPr>
        <w:t>rezidenții</w:t>
      </w:r>
      <w:proofErr w:type="spellEnd"/>
      <w:r w:rsidR="001E3F55" w:rsidRPr="00A20A43">
        <w:rPr>
          <w:b/>
          <w:bCs/>
        </w:rPr>
        <w:t xml:space="preserve"> </w:t>
      </w:r>
      <w:r w:rsidR="001E3F55" w:rsidRPr="00A20A43">
        <w:t xml:space="preserve">au </w:t>
      </w:r>
      <w:proofErr w:type="spellStart"/>
      <w:r w:rsidR="001E3F55" w:rsidRPr="00A20A43">
        <w:t>obligația</w:t>
      </w:r>
      <w:proofErr w:type="spellEnd"/>
      <w:r w:rsidR="001E3F55" w:rsidRPr="00A20A43">
        <w:t xml:space="preserve"> de a-l </w:t>
      </w:r>
      <w:proofErr w:type="spellStart"/>
      <w:r w:rsidR="001E3F55" w:rsidRPr="00A20A43">
        <w:t>informa</w:t>
      </w:r>
      <w:proofErr w:type="spellEnd"/>
      <w:r w:rsidR="001E3F55" w:rsidRPr="00A20A43">
        <w:t xml:space="preserve"> pe </w:t>
      </w:r>
      <w:r w:rsidR="001E3F55" w:rsidRPr="00A20A43">
        <w:rPr>
          <w:shd w:val="clear" w:color="auto" w:fill="FFFFFF"/>
        </w:rPr>
        <w:t>Administrator</w:t>
      </w:r>
      <w:r w:rsidR="001E3F55" w:rsidRPr="00A20A43">
        <w:t xml:space="preserve"> cu </w:t>
      </w:r>
      <w:proofErr w:type="spellStart"/>
      <w:r w:rsidR="001E3F55" w:rsidRPr="00A20A43">
        <w:t>privire</w:t>
      </w:r>
      <w:proofErr w:type="spellEnd"/>
      <w:r w:rsidR="001E3F55" w:rsidRPr="00A20A43">
        <w:t xml:space="preserve"> la </w:t>
      </w:r>
      <w:proofErr w:type="spellStart"/>
      <w:r w:rsidR="001E3F55" w:rsidRPr="00A20A43">
        <w:t>orice</w:t>
      </w:r>
      <w:proofErr w:type="spellEnd"/>
      <w:r w:rsidR="001E3F55" w:rsidRPr="00A20A43">
        <w:t xml:space="preserve"> </w:t>
      </w:r>
      <w:proofErr w:type="spellStart"/>
      <w:r w:rsidR="001E3F55" w:rsidRPr="00A20A43">
        <w:t>defecțiune</w:t>
      </w:r>
      <w:proofErr w:type="spellEnd"/>
      <w:r w:rsidR="001E3F55" w:rsidRPr="00A20A43">
        <w:t xml:space="preserve"> </w:t>
      </w:r>
      <w:proofErr w:type="spellStart"/>
      <w:r w:rsidR="001E3F55" w:rsidRPr="00A20A43">
        <w:t>sau</w:t>
      </w:r>
      <w:proofErr w:type="spellEnd"/>
      <w:r w:rsidR="001E3F55" w:rsidRPr="00A20A43">
        <w:t xml:space="preserve"> </w:t>
      </w:r>
      <w:proofErr w:type="spellStart"/>
      <w:r w:rsidR="001E3F55" w:rsidRPr="00A20A43">
        <w:t>degradare</w:t>
      </w:r>
      <w:proofErr w:type="spellEnd"/>
      <w:r w:rsidR="001E3F55" w:rsidRPr="00A20A43">
        <w:t xml:space="preserve"> a </w:t>
      </w:r>
      <w:proofErr w:type="spellStart"/>
      <w:r w:rsidR="001E3F55" w:rsidRPr="00A20A43">
        <w:t>Infrastructurii</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vederea</w:t>
      </w:r>
      <w:proofErr w:type="spellEnd"/>
      <w:r w:rsidR="001E3F55" w:rsidRPr="00A20A43">
        <w:t xml:space="preserve"> </w:t>
      </w:r>
      <w:proofErr w:type="spellStart"/>
      <w:r w:rsidR="001E3F55" w:rsidRPr="00A20A43">
        <w:t>limitării</w:t>
      </w:r>
      <w:proofErr w:type="spellEnd"/>
      <w:r w:rsidR="001E3F55" w:rsidRPr="00A20A43">
        <w:t xml:space="preserve"> </w:t>
      </w:r>
      <w:proofErr w:type="spellStart"/>
      <w:r w:rsidR="001E3F55" w:rsidRPr="00A20A43">
        <w:t>impactului</w:t>
      </w:r>
      <w:proofErr w:type="spellEnd"/>
      <w:r w:rsidR="001E3F55" w:rsidRPr="00A20A43">
        <w:t xml:space="preserve"> </w:t>
      </w:r>
      <w:proofErr w:type="spellStart"/>
      <w:r w:rsidR="001E3F55" w:rsidRPr="00A20A43">
        <w:t>acesteia</w:t>
      </w:r>
      <w:proofErr w:type="spellEnd"/>
      <w:r w:rsidR="001E3F55" w:rsidRPr="00A20A43">
        <w:t xml:space="preserve"> </w:t>
      </w:r>
      <w:proofErr w:type="spellStart"/>
      <w:r w:rsidR="001E3F55" w:rsidRPr="00A20A43">
        <w:t>asupra</w:t>
      </w:r>
      <w:proofErr w:type="spellEnd"/>
      <w:r w:rsidR="001E3F55" w:rsidRPr="00A20A43">
        <w:t xml:space="preserve"> </w:t>
      </w:r>
      <w:proofErr w:type="spellStart"/>
      <w:r w:rsidR="001E3F55" w:rsidRPr="00A20A43">
        <w:t>funcționării</w:t>
      </w:r>
      <w:proofErr w:type="spellEnd"/>
      <w:r w:rsidR="001E3F55" w:rsidRPr="00A20A43">
        <w:t xml:space="preserve"> optime </w:t>
      </w:r>
      <w:proofErr w:type="spellStart"/>
      <w:r w:rsidR="001E3F55" w:rsidRPr="00A20A43">
        <w:t>și</w:t>
      </w:r>
      <w:proofErr w:type="spellEnd"/>
      <w:r w:rsidR="001E3F55" w:rsidRPr="00A20A43">
        <w:t xml:space="preserve"> </w:t>
      </w:r>
      <w:proofErr w:type="spellStart"/>
      <w:r w:rsidR="001E3F55" w:rsidRPr="00A20A43">
        <w:t>neîntrerupte</w:t>
      </w:r>
      <w:proofErr w:type="spellEnd"/>
      <w:r w:rsidR="001E3F55" w:rsidRPr="00A20A43">
        <w:t xml:space="preserve"> a </w:t>
      </w:r>
      <w:proofErr w:type="spellStart"/>
      <w:r w:rsidR="001E3F55" w:rsidRPr="00A20A43">
        <w:t>Parcului</w:t>
      </w:r>
      <w:proofErr w:type="spellEnd"/>
      <w:r w:rsidR="001E3F55" w:rsidRPr="00A20A43">
        <w:t xml:space="preserve"> de </w:t>
      </w:r>
      <w:proofErr w:type="spellStart"/>
      <w:r w:rsidR="001E3F55" w:rsidRPr="00A20A43">
        <w:t>Specializare</w:t>
      </w:r>
      <w:proofErr w:type="spellEnd"/>
      <w:r w:rsidR="001E3F55" w:rsidRPr="00A20A43">
        <w:t xml:space="preserve"> </w:t>
      </w:r>
      <w:proofErr w:type="spellStart"/>
      <w:r w:rsidR="001E3F55" w:rsidRPr="00A20A43">
        <w:t>Inteligentă</w:t>
      </w:r>
      <w:proofErr w:type="spellEnd"/>
      <w:r w:rsidR="001E3F55" w:rsidRPr="00A20A43">
        <w:t xml:space="preserve">. </w:t>
      </w:r>
      <w:proofErr w:type="spellStart"/>
      <w:r w:rsidR="001E3F55" w:rsidRPr="00A20A43">
        <w:t>Niciun</w:t>
      </w:r>
      <w:proofErr w:type="spellEnd"/>
      <w:r w:rsidR="001E3F55" w:rsidRPr="00A20A43">
        <w:t xml:space="preserve"> </w:t>
      </w:r>
      <w:proofErr w:type="spellStart"/>
      <w:r w:rsidR="001E3F55" w:rsidRPr="00A20A43">
        <w:rPr>
          <w:bCs/>
        </w:rPr>
        <w:t>rezident</w:t>
      </w:r>
      <w:proofErr w:type="spellEnd"/>
      <w:r w:rsidR="001E3F55" w:rsidRPr="00A20A43">
        <w:rPr>
          <w:b/>
          <w:bCs/>
        </w:rPr>
        <w:t xml:space="preserve"> </w:t>
      </w:r>
      <w:r w:rsidR="001E3F55" w:rsidRPr="00A20A43">
        <w:t xml:space="preserve">al </w:t>
      </w:r>
      <w:proofErr w:type="spellStart"/>
      <w:r w:rsidR="001E3F55" w:rsidRPr="00A20A43">
        <w:t>Parcului</w:t>
      </w:r>
      <w:proofErr w:type="spellEnd"/>
      <w:r w:rsidR="001E3F55" w:rsidRPr="00A20A43">
        <w:t xml:space="preserve"> de </w:t>
      </w:r>
      <w:proofErr w:type="spellStart"/>
      <w:r w:rsidR="001E3F55" w:rsidRPr="00A20A43">
        <w:t>Specializare</w:t>
      </w:r>
      <w:proofErr w:type="spellEnd"/>
      <w:r w:rsidR="001E3F55" w:rsidRPr="00A20A43">
        <w:t xml:space="preserve"> </w:t>
      </w:r>
      <w:proofErr w:type="spellStart"/>
      <w:r w:rsidR="001E3F55" w:rsidRPr="00A20A43">
        <w:t>Inteligentă</w:t>
      </w:r>
      <w:proofErr w:type="spellEnd"/>
      <w:r w:rsidR="001E3F55" w:rsidRPr="00A20A43">
        <w:t xml:space="preserve"> nu are </w:t>
      </w:r>
      <w:proofErr w:type="spellStart"/>
      <w:r w:rsidR="001E3F55" w:rsidRPr="00A20A43">
        <w:t>dreptul</w:t>
      </w:r>
      <w:proofErr w:type="spellEnd"/>
      <w:r w:rsidR="001E3F55" w:rsidRPr="00A20A43">
        <w:t xml:space="preserve"> de a </w:t>
      </w:r>
      <w:proofErr w:type="spellStart"/>
      <w:r w:rsidR="001E3F55" w:rsidRPr="00A20A43">
        <w:t>folosi</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scopuri</w:t>
      </w:r>
      <w:proofErr w:type="spellEnd"/>
      <w:r w:rsidR="001E3F55" w:rsidRPr="00A20A43">
        <w:t xml:space="preserve"> exclusive </w:t>
      </w:r>
      <w:proofErr w:type="spellStart"/>
      <w:r w:rsidR="001E3F55" w:rsidRPr="00A20A43">
        <w:t>infrastructura</w:t>
      </w:r>
      <w:proofErr w:type="spellEnd"/>
      <w:r w:rsidR="001E3F55" w:rsidRPr="00A20A43">
        <w:t xml:space="preserve"> </w:t>
      </w:r>
      <w:proofErr w:type="spellStart"/>
      <w:r w:rsidR="001E3F55" w:rsidRPr="00A20A43">
        <w:t>comună</w:t>
      </w:r>
      <w:proofErr w:type="spellEnd"/>
      <w:r w:rsidR="001E3F55" w:rsidRPr="00A20A43">
        <w:t xml:space="preserve"> </w:t>
      </w:r>
      <w:proofErr w:type="spellStart"/>
      <w:r w:rsidR="001E3F55" w:rsidRPr="00A20A43">
        <w:t>sau</w:t>
      </w:r>
      <w:proofErr w:type="spellEnd"/>
      <w:r w:rsidR="001E3F55" w:rsidRPr="00A20A43">
        <w:t xml:space="preserve"> de a </w:t>
      </w:r>
      <w:proofErr w:type="spellStart"/>
      <w:r w:rsidR="001E3F55" w:rsidRPr="00A20A43">
        <w:t>aduce</w:t>
      </w:r>
      <w:proofErr w:type="spellEnd"/>
      <w:r w:rsidR="001E3F55" w:rsidRPr="00A20A43">
        <w:t xml:space="preserve"> </w:t>
      </w:r>
      <w:proofErr w:type="spellStart"/>
      <w:r w:rsidR="001E3F55" w:rsidRPr="00A20A43">
        <w:t>orice</w:t>
      </w:r>
      <w:proofErr w:type="spellEnd"/>
      <w:r w:rsidR="001E3F55" w:rsidRPr="00A20A43">
        <w:t xml:space="preserve"> </w:t>
      </w:r>
      <w:proofErr w:type="spellStart"/>
      <w:r w:rsidR="001E3F55" w:rsidRPr="00A20A43">
        <w:t>fel</w:t>
      </w:r>
      <w:proofErr w:type="spellEnd"/>
      <w:r w:rsidR="001E3F55" w:rsidRPr="00A20A43">
        <w:t xml:space="preserve"> de </w:t>
      </w:r>
      <w:proofErr w:type="spellStart"/>
      <w:r w:rsidR="001E3F55" w:rsidRPr="00A20A43">
        <w:t>modificări</w:t>
      </w:r>
      <w:proofErr w:type="spellEnd"/>
      <w:r w:rsidR="001E3F55" w:rsidRPr="00A20A43">
        <w:t>/</w:t>
      </w:r>
      <w:proofErr w:type="spellStart"/>
      <w:r w:rsidR="001E3F55" w:rsidRPr="00A20A43">
        <w:t>limitări</w:t>
      </w:r>
      <w:proofErr w:type="spellEnd"/>
      <w:r w:rsidR="001E3F55" w:rsidRPr="00A20A43">
        <w:t xml:space="preserve"> </w:t>
      </w:r>
      <w:proofErr w:type="spellStart"/>
      <w:r w:rsidR="001E3F55" w:rsidRPr="00A20A43">
        <w:t>acesteia</w:t>
      </w:r>
      <w:proofErr w:type="spellEnd"/>
      <w:r w:rsidR="001E3F55" w:rsidRPr="00A20A43">
        <w:t xml:space="preserve"> cum </w:t>
      </w:r>
      <w:proofErr w:type="spellStart"/>
      <w:r w:rsidR="001E3F55" w:rsidRPr="00A20A43">
        <w:t>ar</w:t>
      </w:r>
      <w:proofErr w:type="spellEnd"/>
      <w:r w:rsidR="001E3F55" w:rsidRPr="00A20A43">
        <w:t xml:space="preserve"> fi, </w:t>
      </w:r>
      <w:proofErr w:type="spellStart"/>
      <w:r w:rsidR="001E3F55" w:rsidRPr="00A20A43">
        <w:rPr>
          <w:i/>
        </w:rPr>
        <w:t>dar</w:t>
      </w:r>
      <w:proofErr w:type="spellEnd"/>
      <w:r w:rsidR="001E3F55" w:rsidRPr="00A20A43">
        <w:rPr>
          <w:i/>
        </w:rPr>
        <w:t xml:space="preserve"> </w:t>
      </w:r>
      <w:proofErr w:type="spellStart"/>
      <w:r w:rsidR="001E3F55" w:rsidRPr="00A20A43">
        <w:rPr>
          <w:i/>
        </w:rPr>
        <w:t>fără</w:t>
      </w:r>
      <w:proofErr w:type="spellEnd"/>
      <w:r w:rsidR="001E3F55" w:rsidRPr="00A20A43">
        <w:rPr>
          <w:i/>
        </w:rPr>
        <w:t xml:space="preserve"> a se </w:t>
      </w:r>
      <w:proofErr w:type="spellStart"/>
      <w:r w:rsidR="001E3F55" w:rsidRPr="00A20A43">
        <w:rPr>
          <w:i/>
        </w:rPr>
        <w:t>limita</w:t>
      </w:r>
      <w:proofErr w:type="spellEnd"/>
      <w:r w:rsidR="001E3F55" w:rsidRPr="00A20A43">
        <w:rPr>
          <w:i/>
        </w:rPr>
        <w:t xml:space="preserve"> la</w:t>
      </w:r>
      <w:r w:rsidR="001E3F55" w:rsidRPr="00A20A43">
        <w:t xml:space="preserve">: </w:t>
      </w:r>
      <w:proofErr w:type="spellStart"/>
      <w:r w:rsidR="001E3F55" w:rsidRPr="00A20A43">
        <w:t>amplasarea</w:t>
      </w:r>
      <w:proofErr w:type="spellEnd"/>
      <w:r w:rsidR="001E3F55" w:rsidRPr="00A20A43">
        <w:t xml:space="preserve"> </w:t>
      </w:r>
      <w:proofErr w:type="spellStart"/>
      <w:r w:rsidR="001E3F55" w:rsidRPr="00A20A43">
        <w:t>utilajelor</w:t>
      </w:r>
      <w:proofErr w:type="spellEnd"/>
      <w:r w:rsidR="001E3F55" w:rsidRPr="00A20A43">
        <w:t>/</w:t>
      </w:r>
      <w:proofErr w:type="spellStart"/>
      <w:r w:rsidR="001E3F55" w:rsidRPr="00A20A43">
        <w:t>autovehiculelor</w:t>
      </w:r>
      <w:proofErr w:type="spellEnd"/>
      <w:r w:rsidR="001E3F55" w:rsidRPr="00A20A43">
        <w:t xml:space="preserve"> pe </w:t>
      </w:r>
      <w:proofErr w:type="spellStart"/>
      <w:r w:rsidR="001E3F55" w:rsidRPr="00A20A43">
        <w:t>spațiile</w:t>
      </w:r>
      <w:proofErr w:type="spellEnd"/>
      <w:r w:rsidR="001E3F55" w:rsidRPr="00A20A43">
        <w:t xml:space="preserve"> </w:t>
      </w:r>
      <w:proofErr w:type="spellStart"/>
      <w:r w:rsidR="001E3F55" w:rsidRPr="00A20A43">
        <w:t>comune</w:t>
      </w:r>
      <w:proofErr w:type="spellEnd"/>
      <w:r w:rsidR="001E3F55" w:rsidRPr="00A20A43">
        <w:t xml:space="preserve">, </w:t>
      </w:r>
      <w:proofErr w:type="spellStart"/>
      <w:r w:rsidR="001E3F55" w:rsidRPr="00A20A43">
        <w:t>efectuarea</w:t>
      </w:r>
      <w:proofErr w:type="spellEnd"/>
      <w:r w:rsidR="001E3F55" w:rsidRPr="00A20A43">
        <w:t xml:space="preserve"> </w:t>
      </w:r>
      <w:proofErr w:type="spellStart"/>
      <w:r w:rsidR="001E3F55" w:rsidRPr="00A20A43">
        <w:t>unor</w:t>
      </w:r>
      <w:proofErr w:type="spellEnd"/>
      <w:r w:rsidR="001E3F55" w:rsidRPr="00A20A43">
        <w:t xml:space="preserve"> </w:t>
      </w:r>
      <w:proofErr w:type="spellStart"/>
      <w:r w:rsidR="001E3F55" w:rsidRPr="00A20A43">
        <w:t>amenajări</w:t>
      </w:r>
      <w:proofErr w:type="spellEnd"/>
      <w:r w:rsidR="001E3F55" w:rsidRPr="00A20A43">
        <w:t xml:space="preserve"> </w:t>
      </w:r>
      <w:proofErr w:type="spellStart"/>
      <w:r w:rsidR="001E3F55" w:rsidRPr="00A20A43">
        <w:t>temporare</w:t>
      </w:r>
      <w:proofErr w:type="spellEnd"/>
      <w:r w:rsidR="001E3F55" w:rsidRPr="00A20A43">
        <w:t xml:space="preserve"> pe </w:t>
      </w:r>
      <w:proofErr w:type="spellStart"/>
      <w:r w:rsidR="001E3F55" w:rsidRPr="00A20A43">
        <w:t>spațiile</w:t>
      </w:r>
      <w:proofErr w:type="spellEnd"/>
      <w:r w:rsidR="001E3F55" w:rsidRPr="00A20A43">
        <w:t xml:space="preserve"> </w:t>
      </w:r>
      <w:proofErr w:type="spellStart"/>
      <w:r w:rsidR="001E3F55" w:rsidRPr="00A20A43">
        <w:t>comune</w:t>
      </w:r>
      <w:proofErr w:type="spellEnd"/>
      <w:r w:rsidR="001E3F55" w:rsidRPr="00A20A43">
        <w:t xml:space="preserve">, </w:t>
      </w:r>
      <w:proofErr w:type="spellStart"/>
      <w:r w:rsidR="001E3F55" w:rsidRPr="00A20A43">
        <w:t>împrejmuirea</w:t>
      </w:r>
      <w:proofErr w:type="spellEnd"/>
      <w:r w:rsidR="001E3F55" w:rsidRPr="00A20A43">
        <w:t xml:space="preserve"> </w:t>
      </w:r>
      <w:proofErr w:type="spellStart"/>
      <w:r w:rsidR="001E3F55" w:rsidRPr="00A20A43">
        <w:t>spațiilor</w:t>
      </w:r>
      <w:proofErr w:type="spellEnd"/>
      <w:r w:rsidR="001E3F55" w:rsidRPr="00A20A43">
        <w:t xml:space="preserve"> </w:t>
      </w:r>
      <w:proofErr w:type="spellStart"/>
      <w:r w:rsidR="001E3F55" w:rsidRPr="00A20A43">
        <w:t>comune</w:t>
      </w:r>
      <w:proofErr w:type="spellEnd"/>
      <w:r w:rsidR="001E3F55" w:rsidRPr="00A20A43">
        <w:t xml:space="preserve">, </w:t>
      </w:r>
      <w:proofErr w:type="spellStart"/>
      <w:r w:rsidR="001E3F55" w:rsidRPr="00A20A43">
        <w:t>abandonarea</w:t>
      </w:r>
      <w:proofErr w:type="spellEnd"/>
      <w:r w:rsidR="001E3F55" w:rsidRPr="00A20A43">
        <w:t xml:space="preserve"> de </w:t>
      </w:r>
      <w:proofErr w:type="spellStart"/>
      <w:r w:rsidR="001E3F55" w:rsidRPr="00A20A43">
        <w:t>bunuri</w:t>
      </w:r>
      <w:proofErr w:type="spellEnd"/>
      <w:r w:rsidR="001E3F55" w:rsidRPr="00A20A43">
        <w:t xml:space="preserve"> pe </w:t>
      </w:r>
      <w:proofErr w:type="spellStart"/>
      <w:r w:rsidR="001E3F55" w:rsidRPr="00A20A43">
        <w:t>spațiile</w:t>
      </w:r>
      <w:proofErr w:type="spellEnd"/>
      <w:r w:rsidR="001E3F55" w:rsidRPr="00A20A43">
        <w:t xml:space="preserve"> </w:t>
      </w:r>
      <w:proofErr w:type="spellStart"/>
      <w:r w:rsidR="001E3F55" w:rsidRPr="00A20A43">
        <w:t>comune</w:t>
      </w:r>
      <w:proofErr w:type="spellEnd"/>
      <w:r w:rsidR="001E3F55" w:rsidRPr="00A20A43">
        <w:t xml:space="preserve">, </w:t>
      </w:r>
      <w:proofErr w:type="spellStart"/>
      <w:r w:rsidR="001E3F55" w:rsidRPr="00A20A43">
        <w:t>limitarea</w:t>
      </w:r>
      <w:proofErr w:type="spellEnd"/>
      <w:r w:rsidR="001E3F55" w:rsidRPr="00A20A43">
        <w:t xml:space="preserve"> </w:t>
      </w:r>
      <w:proofErr w:type="spellStart"/>
      <w:r w:rsidR="001E3F55" w:rsidRPr="00A20A43">
        <w:t>accesului</w:t>
      </w:r>
      <w:proofErr w:type="spellEnd"/>
      <w:r w:rsidR="001E3F55" w:rsidRPr="00A20A43">
        <w:t xml:space="preserve"> </w:t>
      </w:r>
      <w:proofErr w:type="spellStart"/>
      <w:r w:rsidR="001E3F55" w:rsidRPr="00A20A43">
        <w:t>altor</w:t>
      </w:r>
      <w:proofErr w:type="spellEnd"/>
      <w:r w:rsidR="001E3F55" w:rsidRPr="00A20A43">
        <w:t xml:space="preserve"> </w:t>
      </w:r>
      <w:proofErr w:type="spellStart"/>
      <w:r w:rsidR="001E3F55" w:rsidRPr="00A20A43">
        <w:t>rezidenți</w:t>
      </w:r>
      <w:proofErr w:type="spellEnd"/>
      <w:r w:rsidR="001E3F55" w:rsidRPr="00A20A43">
        <w:rPr>
          <w:b/>
          <w:bCs/>
        </w:rPr>
        <w:t xml:space="preserve"> </w:t>
      </w:r>
      <w:r w:rsidR="001E3F55" w:rsidRPr="00A20A43">
        <w:t xml:space="preserve">la </w:t>
      </w:r>
      <w:proofErr w:type="spellStart"/>
      <w:r w:rsidR="001E3F55" w:rsidRPr="00A20A43">
        <w:t>infrastructura</w:t>
      </w:r>
      <w:proofErr w:type="spellEnd"/>
      <w:r w:rsidR="001E3F55" w:rsidRPr="00A20A43">
        <w:t xml:space="preserve"> </w:t>
      </w:r>
      <w:proofErr w:type="spellStart"/>
      <w:r w:rsidR="001E3F55" w:rsidRPr="00A20A43">
        <w:t>comună</w:t>
      </w:r>
      <w:proofErr w:type="spellEnd"/>
      <w:r w:rsidR="001E3F55" w:rsidRPr="00A20A43">
        <w:t xml:space="preserve"> etc.</w:t>
      </w:r>
      <w:r w:rsidR="001E3F55" w:rsidRPr="00A20A43">
        <w:rPr>
          <w:b/>
          <w:bCs/>
        </w:rPr>
        <w:t xml:space="preserve"> </w:t>
      </w:r>
      <w:proofErr w:type="spellStart"/>
      <w:proofErr w:type="gramStart"/>
      <w:r w:rsidR="001E3F55" w:rsidRPr="00A20A43">
        <w:rPr>
          <w:shd w:val="clear" w:color="auto" w:fill="FFFFFF"/>
        </w:rPr>
        <w:t>Administratorul</w:t>
      </w:r>
      <w:proofErr w:type="spellEnd"/>
      <w:r w:rsidR="001E3F55" w:rsidRPr="00A20A43">
        <w:t xml:space="preserve">  are</w:t>
      </w:r>
      <w:proofErr w:type="gramEnd"/>
      <w:r w:rsidR="001E3F55" w:rsidRPr="00A20A43">
        <w:t xml:space="preserve"> </w:t>
      </w:r>
      <w:proofErr w:type="spellStart"/>
      <w:r w:rsidR="001E3F55" w:rsidRPr="00A20A43">
        <w:t>dreptul</w:t>
      </w:r>
      <w:proofErr w:type="spellEnd"/>
      <w:r w:rsidR="001E3F55" w:rsidRPr="00A20A43">
        <w:t xml:space="preserve"> de a </w:t>
      </w:r>
      <w:proofErr w:type="spellStart"/>
      <w:r w:rsidR="001E3F55" w:rsidRPr="00A20A43">
        <w:t>lua</w:t>
      </w:r>
      <w:proofErr w:type="spellEnd"/>
      <w:r w:rsidR="001E3F55" w:rsidRPr="00A20A43">
        <w:t xml:space="preserve"> </w:t>
      </w:r>
      <w:proofErr w:type="spellStart"/>
      <w:r w:rsidR="001E3F55" w:rsidRPr="00A20A43">
        <w:t>orice</w:t>
      </w:r>
      <w:proofErr w:type="spellEnd"/>
      <w:r w:rsidR="001E3F55" w:rsidRPr="00A20A43">
        <w:t xml:space="preserve"> </w:t>
      </w:r>
      <w:proofErr w:type="spellStart"/>
      <w:r w:rsidR="001E3F55" w:rsidRPr="00A20A43">
        <w:t>măsură</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vederea</w:t>
      </w:r>
      <w:proofErr w:type="spellEnd"/>
      <w:r w:rsidR="001E3F55" w:rsidRPr="00A20A43">
        <w:t xml:space="preserve"> </w:t>
      </w:r>
      <w:proofErr w:type="spellStart"/>
      <w:r w:rsidR="001E3F55" w:rsidRPr="00A20A43">
        <w:t>înlăturării</w:t>
      </w:r>
      <w:proofErr w:type="spellEnd"/>
      <w:r w:rsidR="001E3F55" w:rsidRPr="00A20A43">
        <w:t xml:space="preserve"> </w:t>
      </w:r>
      <w:proofErr w:type="spellStart"/>
      <w:r w:rsidR="001E3F55" w:rsidRPr="00A20A43">
        <w:t>oricăror</w:t>
      </w:r>
      <w:proofErr w:type="spellEnd"/>
      <w:r w:rsidR="001E3F55" w:rsidRPr="00A20A43">
        <w:t xml:space="preserve"> </w:t>
      </w:r>
      <w:proofErr w:type="spellStart"/>
      <w:r w:rsidR="001E3F55" w:rsidRPr="00A20A43">
        <w:t>obstacole</w:t>
      </w:r>
      <w:proofErr w:type="spellEnd"/>
      <w:r w:rsidR="001E3F55" w:rsidRPr="00A20A43">
        <w:t xml:space="preserve">, </w:t>
      </w:r>
      <w:proofErr w:type="spellStart"/>
      <w:r w:rsidR="001E3F55" w:rsidRPr="00A20A43">
        <w:t>restrângeri</w:t>
      </w:r>
      <w:proofErr w:type="spellEnd"/>
      <w:r w:rsidR="001E3F55" w:rsidRPr="00A20A43">
        <w:t xml:space="preserve">, </w:t>
      </w:r>
      <w:proofErr w:type="spellStart"/>
      <w:r w:rsidR="001E3F55" w:rsidRPr="00A20A43">
        <w:t>limitări</w:t>
      </w:r>
      <w:proofErr w:type="spellEnd"/>
      <w:r w:rsidR="001E3F55" w:rsidRPr="00A20A43">
        <w:t xml:space="preserve"> etc. </w:t>
      </w:r>
      <w:proofErr w:type="spellStart"/>
      <w:r w:rsidR="001E3F55" w:rsidRPr="00A20A43">
        <w:t>aduse</w:t>
      </w:r>
      <w:proofErr w:type="spellEnd"/>
      <w:r w:rsidR="001E3F55" w:rsidRPr="00A20A43">
        <w:t xml:space="preserve"> </w:t>
      </w:r>
      <w:proofErr w:type="spellStart"/>
      <w:r w:rsidR="001E3F55" w:rsidRPr="00A20A43">
        <w:t>infrastructurii</w:t>
      </w:r>
      <w:proofErr w:type="spellEnd"/>
      <w:r w:rsidR="001E3F55" w:rsidRPr="00A20A43">
        <w:t xml:space="preserve"> </w:t>
      </w:r>
      <w:proofErr w:type="spellStart"/>
      <w:r w:rsidR="001E3F55" w:rsidRPr="00A20A43">
        <w:t>comune</w:t>
      </w:r>
      <w:proofErr w:type="spellEnd"/>
      <w:r w:rsidR="001E3F55" w:rsidRPr="00A20A43">
        <w:t xml:space="preserve">, </w:t>
      </w:r>
      <w:proofErr w:type="spellStart"/>
      <w:r w:rsidR="001E3F55" w:rsidRPr="00A20A43">
        <w:t>cheltuielile</w:t>
      </w:r>
      <w:proofErr w:type="spellEnd"/>
      <w:r w:rsidR="001E3F55" w:rsidRPr="00A20A43">
        <w:t xml:space="preserve"> </w:t>
      </w:r>
      <w:proofErr w:type="spellStart"/>
      <w:r w:rsidR="001E3F55" w:rsidRPr="00A20A43">
        <w:t>aferente</w:t>
      </w:r>
      <w:proofErr w:type="spellEnd"/>
      <w:r w:rsidR="001E3F55" w:rsidRPr="00A20A43">
        <w:t xml:space="preserve"> </w:t>
      </w:r>
      <w:proofErr w:type="spellStart"/>
      <w:r w:rsidR="001E3F55" w:rsidRPr="00A20A43">
        <w:t>urmând</w:t>
      </w:r>
      <w:proofErr w:type="spellEnd"/>
      <w:r w:rsidR="001E3F55" w:rsidRPr="00A20A43">
        <w:t xml:space="preserve"> a fi </w:t>
      </w:r>
      <w:proofErr w:type="spellStart"/>
      <w:r w:rsidR="001E3F55" w:rsidRPr="00A20A43">
        <w:t>suportate</w:t>
      </w:r>
      <w:proofErr w:type="spellEnd"/>
      <w:r w:rsidR="001E3F55" w:rsidRPr="00A20A43">
        <w:t xml:space="preserve"> de </w:t>
      </w:r>
      <w:proofErr w:type="spellStart"/>
      <w:r w:rsidR="001E3F55" w:rsidRPr="00A20A43">
        <w:t>către</w:t>
      </w:r>
      <w:proofErr w:type="spellEnd"/>
      <w:r w:rsidR="001E3F55" w:rsidRPr="00A20A43">
        <w:t xml:space="preserve"> </w:t>
      </w:r>
      <w:proofErr w:type="spellStart"/>
      <w:r w:rsidR="001E3F55" w:rsidRPr="00A20A43">
        <w:rPr>
          <w:bCs/>
        </w:rPr>
        <w:t>rezidentul</w:t>
      </w:r>
      <w:proofErr w:type="spellEnd"/>
      <w:r w:rsidR="001E3F55" w:rsidRPr="00A20A43">
        <w:rPr>
          <w:bCs/>
        </w:rPr>
        <w:t xml:space="preserve"> </w:t>
      </w:r>
      <w:proofErr w:type="spellStart"/>
      <w:r w:rsidR="001E3F55" w:rsidRPr="00A20A43">
        <w:t>culpabil</w:t>
      </w:r>
      <w:proofErr w:type="spellEnd"/>
      <w:r w:rsidR="001E3F55" w:rsidRPr="00A20A43">
        <w:t xml:space="preserve">.  </w:t>
      </w:r>
    </w:p>
    <w:bookmarkEnd w:id="20"/>
    <w:p w14:paraId="1DBBED48" w14:textId="0339AF23" w:rsidR="001E3F55" w:rsidRPr="00A20A43" w:rsidRDefault="00DB7573" w:rsidP="001E3F55">
      <w:pPr>
        <w:autoSpaceDE w:val="0"/>
        <w:autoSpaceDN w:val="0"/>
        <w:adjustRightInd w:val="0"/>
        <w:jc w:val="both"/>
      </w:pPr>
      <w:r w:rsidRPr="00A20A43">
        <w:rPr>
          <w:b/>
          <w:bCs/>
        </w:rPr>
        <w:t>3</w:t>
      </w:r>
      <w:r w:rsidR="001E3F55" w:rsidRPr="00A20A43">
        <w:rPr>
          <w:b/>
          <w:bCs/>
        </w:rPr>
        <w:t>.8.</w:t>
      </w:r>
      <w:r w:rsidR="001E3F55" w:rsidRPr="00A20A43">
        <w:rPr>
          <w:bCs/>
        </w:rPr>
        <w:t xml:space="preserve"> </w:t>
      </w:r>
      <w:bookmarkStart w:id="21" w:name="_Hlk72405356"/>
      <w:proofErr w:type="spellStart"/>
      <w:r w:rsidR="001E3F55" w:rsidRPr="00A20A43">
        <w:rPr>
          <w:bCs/>
        </w:rPr>
        <w:t>Rezidenții</w:t>
      </w:r>
      <w:proofErr w:type="spellEnd"/>
      <w:r w:rsidR="001E3F55" w:rsidRPr="00A20A43">
        <w:rPr>
          <w:bCs/>
        </w:rPr>
        <w:t xml:space="preserve"> </w:t>
      </w:r>
      <w:proofErr w:type="spellStart"/>
      <w:r w:rsidR="001E3F55" w:rsidRPr="00A20A43">
        <w:t>Parcului</w:t>
      </w:r>
      <w:proofErr w:type="spellEnd"/>
      <w:r w:rsidR="001E3F55" w:rsidRPr="00A20A43">
        <w:t xml:space="preserve"> de </w:t>
      </w:r>
      <w:proofErr w:type="spellStart"/>
      <w:r w:rsidR="001E3F55" w:rsidRPr="00A20A43">
        <w:t>Specializare</w:t>
      </w:r>
      <w:proofErr w:type="spellEnd"/>
      <w:r w:rsidR="001E3F55" w:rsidRPr="00A20A43">
        <w:t xml:space="preserve"> </w:t>
      </w:r>
      <w:proofErr w:type="spellStart"/>
      <w:r w:rsidR="001E3F55" w:rsidRPr="00A20A43">
        <w:t>Inteligentă</w:t>
      </w:r>
      <w:proofErr w:type="spellEnd"/>
      <w:r w:rsidR="001E3F55" w:rsidRPr="00A20A43">
        <w:t xml:space="preserve"> au </w:t>
      </w:r>
      <w:proofErr w:type="spellStart"/>
      <w:r w:rsidR="001E3F55" w:rsidRPr="00A20A43">
        <w:t>obligația</w:t>
      </w:r>
      <w:proofErr w:type="spellEnd"/>
      <w:r w:rsidR="001E3F55" w:rsidRPr="00A20A43">
        <w:t xml:space="preserve"> de a </w:t>
      </w:r>
      <w:proofErr w:type="spellStart"/>
      <w:r w:rsidR="001E3F55" w:rsidRPr="00A20A43">
        <w:t>respecta</w:t>
      </w:r>
      <w:proofErr w:type="spellEnd"/>
      <w:r w:rsidR="001E3F55" w:rsidRPr="00A20A43">
        <w:t xml:space="preserve"> </w:t>
      </w:r>
      <w:proofErr w:type="spellStart"/>
      <w:r w:rsidR="001E3F55" w:rsidRPr="00A20A43">
        <w:t>legislația</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vigoare</w:t>
      </w:r>
      <w:proofErr w:type="spellEnd"/>
      <w:r w:rsidR="001E3F55" w:rsidRPr="00A20A43">
        <w:t xml:space="preserve"> </w:t>
      </w:r>
      <w:proofErr w:type="spellStart"/>
      <w:r w:rsidR="001E3F55" w:rsidRPr="00A20A43">
        <w:t>și</w:t>
      </w:r>
      <w:proofErr w:type="spellEnd"/>
      <w:r w:rsidR="001E3F55" w:rsidRPr="00A20A43">
        <w:t xml:space="preserve"> </w:t>
      </w:r>
      <w:proofErr w:type="spellStart"/>
      <w:r w:rsidR="001E3F55" w:rsidRPr="00A20A43">
        <w:t>normele</w:t>
      </w:r>
      <w:proofErr w:type="spellEnd"/>
      <w:r w:rsidR="001E3F55" w:rsidRPr="00A20A43">
        <w:t xml:space="preserve"> </w:t>
      </w:r>
      <w:proofErr w:type="spellStart"/>
      <w:r w:rsidR="001E3F55" w:rsidRPr="00A20A43">
        <w:t>stabilite</w:t>
      </w:r>
      <w:proofErr w:type="spellEnd"/>
      <w:r w:rsidR="001E3F55" w:rsidRPr="00A20A43">
        <w:t xml:space="preserve"> </w:t>
      </w:r>
      <w:proofErr w:type="spellStart"/>
      <w:r w:rsidR="001E3F55" w:rsidRPr="00A20A43">
        <w:t>prin</w:t>
      </w:r>
      <w:proofErr w:type="spellEnd"/>
      <w:r w:rsidR="001E3F55" w:rsidRPr="00A20A43">
        <w:t xml:space="preserve"> </w:t>
      </w:r>
      <w:proofErr w:type="spellStart"/>
      <w:r w:rsidR="001E3F55" w:rsidRPr="00A20A43">
        <w:t>prezentul</w:t>
      </w:r>
      <w:proofErr w:type="spellEnd"/>
      <w:r w:rsidR="001E3F55" w:rsidRPr="00A20A43">
        <w:t xml:space="preserve"> </w:t>
      </w:r>
      <w:proofErr w:type="spellStart"/>
      <w:r w:rsidR="001E3F55" w:rsidRPr="00A20A43">
        <w:t>Regulament</w:t>
      </w:r>
      <w:proofErr w:type="spellEnd"/>
      <w:r w:rsidR="001E3F55" w:rsidRPr="00A20A43">
        <w:t xml:space="preserve"> </w:t>
      </w:r>
      <w:proofErr w:type="spellStart"/>
      <w:r w:rsidR="001E3F55" w:rsidRPr="00A20A43">
        <w:t>privitoare</w:t>
      </w:r>
      <w:proofErr w:type="spellEnd"/>
      <w:r w:rsidR="001E3F55" w:rsidRPr="00A20A43">
        <w:t xml:space="preserve"> la </w:t>
      </w:r>
      <w:proofErr w:type="spellStart"/>
      <w:r w:rsidR="001E3F55" w:rsidRPr="00A20A43">
        <w:t>circulația</w:t>
      </w:r>
      <w:proofErr w:type="spellEnd"/>
      <w:r w:rsidR="001E3F55" w:rsidRPr="00A20A43">
        <w:t xml:space="preserve"> auto </w:t>
      </w:r>
      <w:proofErr w:type="spellStart"/>
      <w:r w:rsidR="001E3F55" w:rsidRPr="00A20A43">
        <w:t>și</w:t>
      </w:r>
      <w:proofErr w:type="spellEnd"/>
      <w:r w:rsidR="001E3F55" w:rsidRPr="00A20A43">
        <w:t xml:space="preserve"> </w:t>
      </w:r>
      <w:proofErr w:type="spellStart"/>
      <w:r w:rsidR="001E3F55" w:rsidRPr="00A20A43">
        <w:t>pietonală</w:t>
      </w:r>
      <w:proofErr w:type="spellEnd"/>
      <w:r w:rsidR="001E3F55" w:rsidRPr="00A20A43">
        <w:t xml:space="preserve"> din </w:t>
      </w:r>
      <w:proofErr w:type="spellStart"/>
      <w:r w:rsidR="001E3F55" w:rsidRPr="00A20A43">
        <w:t>interiorul</w:t>
      </w:r>
      <w:proofErr w:type="spellEnd"/>
      <w:r w:rsidR="001E3F55" w:rsidRPr="00A20A43">
        <w:t xml:space="preserve"> </w:t>
      </w:r>
      <w:proofErr w:type="spellStart"/>
      <w:r w:rsidR="001E3F55" w:rsidRPr="00A20A43">
        <w:t>Parcului</w:t>
      </w:r>
      <w:proofErr w:type="spellEnd"/>
      <w:r w:rsidR="001E3F55" w:rsidRPr="00A20A43">
        <w:t xml:space="preserve"> de </w:t>
      </w:r>
      <w:proofErr w:type="spellStart"/>
      <w:r w:rsidR="001E3F55" w:rsidRPr="00A20A43">
        <w:t>Specializare</w:t>
      </w:r>
      <w:proofErr w:type="spellEnd"/>
      <w:r w:rsidR="001E3F55" w:rsidRPr="00A20A43">
        <w:t xml:space="preserve"> </w:t>
      </w:r>
      <w:proofErr w:type="spellStart"/>
      <w:r w:rsidR="001E3F55" w:rsidRPr="00A20A43">
        <w:t>Inteligentă</w:t>
      </w:r>
      <w:proofErr w:type="spellEnd"/>
      <w:r w:rsidR="001E3F55" w:rsidRPr="00A20A43">
        <w:t>.</w:t>
      </w:r>
    </w:p>
    <w:p w14:paraId="4D8AAD43" w14:textId="4C4A0039" w:rsidR="001E3F55" w:rsidRPr="00A20A43" w:rsidRDefault="00DB7573" w:rsidP="001E3F55">
      <w:pPr>
        <w:autoSpaceDE w:val="0"/>
        <w:autoSpaceDN w:val="0"/>
        <w:adjustRightInd w:val="0"/>
        <w:jc w:val="both"/>
      </w:pPr>
      <w:r w:rsidRPr="00A20A43">
        <w:rPr>
          <w:b/>
        </w:rPr>
        <w:t>3</w:t>
      </w:r>
      <w:r w:rsidR="001E3F55" w:rsidRPr="00A20A43">
        <w:rPr>
          <w:b/>
        </w:rPr>
        <w:t>.9.</w:t>
      </w:r>
      <w:r w:rsidR="001E3F55" w:rsidRPr="00A20A43">
        <w:t xml:space="preserve"> </w:t>
      </w:r>
      <w:proofErr w:type="spellStart"/>
      <w:r w:rsidR="001E3F55" w:rsidRPr="00A20A43">
        <w:rPr>
          <w:shd w:val="clear" w:color="auto" w:fill="FFFFFF"/>
        </w:rPr>
        <w:t>Administratorul</w:t>
      </w:r>
      <w:proofErr w:type="spellEnd"/>
      <w:r w:rsidR="001E3F55" w:rsidRPr="00A20A43">
        <w:t xml:space="preserve"> </w:t>
      </w:r>
      <w:proofErr w:type="spellStart"/>
      <w:r w:rsidR="001E3F55" w:rsidRPr="00A20A43">
        <w:t>îl</w:t>
      </w:r>
      <w:proofErr w:type="spellEnd"/>
      <w:r w:rsidR="001E3F55" w:rsidRPr="00A20A43">
        <w:t xml:space="preserve"> </w:t>
      </w:r>
      <w:proofErr w:type="spellStart"/>
      <w:r w:rsidR="001E3F55" w:rsidRPr="00A20A43">
        <w:t>poate</w:t>
      </w:r>
      <w:proofErr w:type="spellEnd"/>
      <w:r w:rsidR="001E3F55" w:rsidRPr="00A20A43">
        <w:t xml:space="preserve"> </w:t>
      </w:r>
      <w:proofErr w:type="spellStart"/>
      <w:r w:rsidR="001E3F55" w:rsidRPr="00A20A43">
        <w:t>sprijini</w:t>
      </w:r>
      <w:proofErr w:type="spellEnd"/>
      <w:r w:rsidR="001E3F55" w:rsidRPr="00A20A43">
        <w:t xml:space="preserve"> pe </w:t>
      </w:r>
      <w:proofErr w:type="spellStart"/>
      <w:r w:rsidR="001E3F55" w:rsidRPr="00A20A43">
        <w:t>rezidentul</w:t>
      </w:r>
      <w:proofErr w:type="spellEnd"/>
      <w:r w:rsidR="001E3F55" w:rsidRPr="00A20A43">
        <w:t xml:space="preserve"> </w:t>
      </w:r>
      <w:proofErr w:type="spellStart"/>
      <w:r w:rsidR="001E3F55" w:rsidRPr="00A20A43">
        <w:t>interesat</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obținerea</w:t>
      </w:r>
      <w:proofErr w:type="spellEnd"/>
      <w:r w:rsidR="001E3F55" w:rsidRPr="00A20A43">
        <w:t xml:space="preserve"> </w:t>
      </w:r>
      <w:proofErr w:type="spellStart"/>
      <w:r w:rsidR="001E3F55" w:rsidRPr="00A20A43">
        <w:t>oricăror</w:t>
      </w:r>
      <w:proofErr w:type="spellEnd"/>
      <w:r w:rsidR="001E3F55" w:rsidRPr="00A20A43">
        <w:t xml:space="preserve"> </w:t>
      </w:r>
      <w:proofErr w:type="spellStart"/>
      <w:r w:rsidR="001E3F55" w:rsidRPr="00A20A43">
        <w:t>avize</w:t>
      </w:r>
      <w:proofErr w:type="spellEnd"/>
      <w:r w:rsidR="001E3F55" w:rsidRPr="00A20A43">
        <w:t xml:space="preserve">, </w:t>
      </w:r>
      <w:proofErr w:type="spellStart"/>
      <w:r w:rsidR="001E3F55" w:rsidRPr="00A20A43">
        <w:t>permise</w:t>
      </w:r>
      <w:proofErr w:type="spellEnd"/>
      <w:r w:rsidR="001E3F55" w:rsidRPr="00A20A43">
        <w:t xml:space="preserve"> </w:t>
      </w:r>
      <w:proofErr w:type="spellStart"/>
      <w:r w:rsidR="001E3F55" w:rsidRPr="00A20A43">
        <w:t>sau</w:t>
      </w:r>
      <w:proofErr w:type="spellEnd"/>
      <w:r w:rsidR="001E3F55" w:rsidRPr="00A20A43">
        <w:t xml:space="preserve"> </w:t>
      </w:r>
      <w:proofErr w:type="spellStart"/>
      <w:r w:rsidR="001E3F55" w:rsidRPr="00A20A43">
        <w:t>autorizații</w:t>
      </w:r>
      <w:proofErr w:type="spellEnd"/>
      <w:r w:rsidR="001E3F55" w:rsidRPr="00A20A43">
        <w:t xml:space="preserve">, </w:t>
      </w:r>
      <w:proofErr w:type="spellStart"/>
      <w:r w:rsidR="001E3F55" w:rsidRPr="00A20A43">
        <w:t>fără</w:t>
      </w:r>
      <w:proofErr w:type="spellEnd"/>
      <w:r w:rsidR="001E3F55" w:rsidRPr="00A20A43">
        <w:t xml:space="preserve"> a fi </w:t>
      </w:r>
      <w:proofErr w:type="spellStart"/>
      <w:r w:rsidR="001E3F55" w:rsidRPr="00A20A43">
        <w:t>ținut</w:t>
      </w:r>
      <w:proofErr w:type="spellEnd"/>
      <w:r w:rsidR="001E3F55" w:rsidRPr="00A20A43">
        <w:t xml:space="preserve"> </w:t>
      </w:r>
      <w:proofErr w:type="spellStart"/>
      <w:r w:rsidR="001E3F55" w:rsidRPr="00A20A43">
        <w:t>responsabil</w:t>
      </w:r>
      <w:proofErr w:type="spellEnd"/>
      <w:r w:rsidR="001E3F55" w:rsidRPr="00A20A43">
        <w:t xml:space="preserve"> de </w:t>
      </w:r>
      <w:proofErr w:type="spellStart"/>
      <w:r w:rsidR="001E3F55" w:rsidRPr="00A20A43">
        <w:t>efectiva</w:t>
      </w:r>
      <w:proofErr w:type="spellEnd"/>
      <w:r w:rsidR="001E3F55" w:rsidRPr="00A20A43">
        <w:t xml:space="preserve"> </w:t>
      </w:r>
      <w:proofErr w:type="spellStart"/>
      <w:r w:rsidR="001E3F55" w:rsidRPr="00A20A43">
        <w:t>autorizare</w:t>
      </w:r>
      <w:proofErr w:type="spellEnd"/>
      <w:r w:rsidR="001E3F55" w:rsidRPr="00A20A43">
        <w:t>/</w:t>
      </w:r>
      <w:proofErr w:type="spellStart"/>
      <w:r w:rsidR="001E3F55" w:rsidRPr="00A20A43">
        <w:t>avizare</w:t>
      </w:r>
      <w:proofErr w:type="spellEnd"/>
      <w:r w:rsidR="001E3F55" w:rsidRPr="00A20A43">
        <w:t xml:space="preserve"> </w:t>
      </w:r>
      <w:proofErr w:type="gramStart"/>
      <w:r w:rsidR="001E3F55" w:rsidRPr="00A20A43">
        <w:t>a</w:t>
      </w:r>
      <w:proofErr w:type="gramEnd"/>
      <w:r w:rsidR="001E3F55" w:rsidRPr="00A20A43">
        <w:t xml:space="preserve"> </w:t>
      </w:r>
      <w:proofErr w:type="spellStart"/>
      <w:r w:rsidR="001E3F55" w:rsidRPr="00A20A43">
        <w:t>activității</w:t>
      </w:r>
      <w:proofErr w:type="spellEnd"/>
      <w:r w:rsidR="001E3F55" w:rsidRPr="00A20A43">
        <w:t xml:space="preserve"> </w:t>
      </w:r>
      <w:proofErr w:type="spellStart"/>
      <w:r w:rsidR="001E3F55" w:rsidRPr="00A20A43">
        <w:t>rezidentului</w:t>
      </w:r>
      <w:proofErr w:type="spellEnd"/>
      <w:r w:rsidR="001E3F55" w:rsidRPr="00A20A43">
        <w:t>.</w:t>
      </w:r>
    </w:p>
    <w:p w14:paraId="5C25AF77" w14:textId="25972F05" w:rsidR="001E3F55" w:rsidRPr="00A20A43" w:rsidRDefault="00DB7573" w:rsidP="001E3F55">
      <w:pPr>
        <w:autoSpaceDE w:val="0"/>
        <w:autoSpaceDN w:val="0"/>
        <w:adjustRightInd w:val="0"/>
        <w:jc w:val="both"/>
      </w:pPr>
      <w:r w:rsidRPr="00A20A43">
        <w:rPr>
          <w:b/>
        </w:rPr>
        <w:t>3</w:t>
      </w:r>
      <w:r w:rsidR="001E3F55" w:rsidRPr="00A20A43">
        <w:rPr>
          <w:b/>
        </w:rPr>
        <w:t xml:space="preserve">.10. </w:t>
      </w:r>
      <w:proofErr w:type="spellStart"/>
      <w:r w:rsidR="001E3F55" w:rsidRPr="00A20A43">
        <w:rPr>
          <w:shd w:val="clear" w:color="auto" w:fill="FFFFFF"/>
        </w:rPr>
        <w:t>Administratorul</w:t>
      </w:r>
      <w:proofErr w:type="spellEnd"/>
      <w:r w:rsidR="001E3F55" w:rsidRPr="00A20A43">
        <w:t xml:space="preserve"> nu </w:t>
      </w:r>
      <w:proofErr w:type="spellStart"/>
      <w:r w:rsidR="001E3F55" w:rsidRPr="00A20A43">
        <w:t>va</w:t>
      </w:r>
      <w:proofErr w:type="spellEnd"/>
      <w:r w:rsidR="001E3F55" w:rsidRPr="00A20A43">
        <w:t xml:space="preserve"> fi </w:t>
      </w:r>
      <w:proofErr w:type="spellStart"/>
      <w:r w:rsidR="001E3F55" w:rsidRPr="00A20A43">
        <w:t>responsabil</w:t>
      </w:r>
      <w:proofErr w:type="spellEnd"/>
      <w:r w:rsidR="001E3F55" w:rsidRPr="00A20A43">
        <w:t xml:space="preserve"> </w:t>
      </w:r>
      <w:proofErr w:type="spellStart"/>
      <w:r w:rsidR="001E3F55" w:rsidRPr="00A20A43">
        <w:t>pentru</w:t>
      </w:r>
      <w:proofErr w:type="spellEnd"/>
      <w:r w:rsidR="001E3F55" w:rsidRPr="00A20A43">
        <w:t xml:space="preserve"> </w:t>
      </w:r>
      <w:proofErr w:type="spellStart"/>
      <w:r w:rsidR="001E3F55" w:rsidRPr="00A20A43">
        <w:t>eventualele</w:t>
      </w:r>
      <w:proofErr w:type="spellEnd"/>
      <w:r w:rsidR="001E3F55" w:rsidRPr="00A20A43">
        <w:t xml:space="preserve"> </w:t>
      </w:r>
      <w:proofErr w:type="spellStart"/>
      <w:r w:rsidR="001E3F55" w:rsidRPr="00A20A43">
        <w:t>pagube</w:t>
      </w:r>
      <w:proofErr w:type="spellEnd"/>
      <w:r w:rsidR="001E3F55" w:rsidRPr="00A20A43">
        <w:t xml:space="preserve"> </w:t>
      </w:r>
      <w:proofErr w:type="spellStart"/>
      <w:r w:rsidR="001E3F55" w:rsidRPr="00A20A43">
        <w:t>produse</w:t>
      </w:r>
      <w:proofErr w:type="spellEnd"/>
      <w:r w:rsidR="001E3F55" w:rsidRPr="00A20A43">
        <w:t xml:space="preserve"> ca </w:t>
      </w:r>
      <w:proofErr w:type="spellStart"/>
      <w:r w:rsidR="001E3F55" w:rsidRPr="00A20A43">
        <w:t>urmare</w:t>
      </w:r>
      <w:proofErr w:type="spellEnd"/>
      <w:r w:rsidR="001E3F55" w:rsidRPr="00A20A43">
        <w:t xml:space="preserve"> a </w:t>
      </w:r>
      <w:proofErr w:type="spellStart"/>
      <w:r w:rsidR="001E3F55" w:rsidRPr="00A20A43">
        <w:t>nerespectării</w:t>
      </w:r>
      <w:proofErr w:type="spellEnd"/>
      <w:r w:rsidR="001E3F55" w:rsidRPr="00A20A43">
        <w:t xml:space="preserve"> de </w:t>
      </w:r>
      <w:proofErr w:type="spellStart"/>
      <w:r w:rsidR="001E3F55" w:rsidRPr="00A20A43">
        <w:t>către</w:t>
      </w:r>
      <w:proofErr w:type="spellEnd"/>
      <w:r w:rsidR="001E3F55" w:rsidRPr="00A20A43">
        <w:t xml:space="preserve"> </w:t>
      </w:r>
      <w:proofErr w:type="spellStart"/>
      <w:r w:rsidR="001E3F55" w:rsidRPr="00A20A43">
        <w:t>rezident</w:t>
      </w:r>
      <w:proofErr w:type="spellEnd"/>
      <w:r w:rsidR="001E3F55" w:rsidRPr="00A20A43">
        <w:t xml:space="preserve"> </w:t>
      </w:r>
      <w:proofErr w:type="gramStart"/>
      <w:r w:rsidR="001E3F55" w:rsidRPr="00A20A43">
        <w:t>a</w:t>
      </w:r>
      <w:proofErr w:type="gramEnd"/>
      <w:r w:rsidR="001E3F55" w:rsidRPr="00A20A43">
        <w:t xml:space="preserve"> </w:t>
      </w:r>
      <w:proofErr w:type="spellStart"/>
      <w:r w:rsidR="001E3F55" w:rsidRPr="00A20A43">
        <w:t>obligațiilor</w:t>
      </w:r>
      <w:proofErr w:type="spellEnd"/>
      <w:r w:rsidR="001E3F55" w:rsidRPr="00A20A43">
        <w:t xml:space="preserve"> </w:t>
      </w:r>
      <w:proofErr w:type="spellStart"/>
      <w:r w:rsidR="001E3F55" w:rsidRPr="00A20A43">
        <w:t>legale</w:t>
      </w:r>
      <w:proofErr w:type="spellEnd"/>
      <w:r w:rsidR="001E3F55" w:rsidRPr="00A20A43">
        <w:t xml:space="preserve"> </w:t>
      </w:r>
      <w:proofErr w:type="spellStart"/>
      <w:r w:rsidR="001E3F55" w:rsidRPr="00A20A43">
        <w:t>referitoare</w:t>
      </w:r>
      <w:proofErr w:type="spellEnd"/>
      <w:r w:rsidR="001E3F55" w:rsidRPr="00A20A43">
        <w:t xml:space="preserve"> la </w:t>
      </w:r>
      <w:proofErr w:type="spellStart"/>
      <w:r w:rsidR="001E3F55" w:rsidRPr="00A20A43">
        <w:t>activitatea</w:t>
      </w:r>
      <w:proofErr w:type="spellEnd"/>
      <w:r w:rsidR="001E3F55" w:rsidRPr="00A20A43">
        <w:t xml:space="preserve"> </w:t>
      </w:r>
      <w:proofErr w:type="spellStart"/>
      <w:r w:rsidR="001E3F55" w:rsidRPr="00A20A43">
        <w:t>desfășurată</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Parcul</w:t>
      </w:r>
      <w:proofErr w:type="spellEnd"/>
      <w:r w:rsidR="001E3F55" w:rsidRPr="00A20A43">
        <w:t xml:space="preserve"> de </w:t>
      </w:r>
      <w:proofErr w:type="spellStart"/>
      <w:r w:rsidR="001E3F55" w:rsidRPr="00A20A43">
        <w:t>Specializare</w:t>
      </w:r>
      <w:proofErr w:type="spellEnd"/>
      <w:r w:rsidR="001E3F55" w:rsidRPr="00A20A43">
        <w:t xml:space="preserve"> </w:t>
      </w:r>
      <w:proofErr w:type="spellStart"/>
      <w:r w:rsidR="001E3F55" w:rsidRPr="00A20A43">
        <w:t>Inteligentă</w:t>
      </w:r>
      <w:proofErr w:type="spellEnd"/>
      <w:r w:rsidR="001E3F55" w:rsidRPr="00A20A43">
        <w:t xml:space="preserve"> conform </w:t>
      </w:r>
      <w:proofErr w:type="spellStart"/>
      <w:r w:rsidR="001E3F55" w:rsidRPr="00A20A43">
        <w:t>contractului</w:t>
      </w:r>
      <w:proofErr w:type="spellEnd"/>
      <w:r w:rsidR="001E3F55" w:rsidRPr="00A20A43">
        <w:t xml:space="preserve"> de </w:t>
      </w:r>
      <w:proofErr w:type="spellStart"/>
      <w:r w:rsidR="001E3F55" w:rsidRPr="00A20A43">
        <w:t>administrare</w:t>
      </w:r>
      <w:proofErr w:type="spellEnd"/>
      <w:r w:rsidR="001E3F55" w:rsidRPr="00A20A43">
        <w:t xml:space="preserve"> </w:t>
      </w:r>
      <w:proofErr w:type="spellStart"/>
      <w:r w:rsidR="001E3F55" w:rsidRPr="00A20A43">
        <w:t>și</w:t>
      </w:r>
      <w:proofErr w:type="spellEnd"/>
      <w:r w:rsidR="001E3F55" w:rsidRPr="00A20A43">
        <w:t xml:space="preserve"> de </w:t>
      </w:r>
      <w:proofErr w:type="spellStart"/>
      <w:r w:rsidR="001E3F55" w:rsidRPr="00A20A43">
        <w:t>prestări</w:t>
      </w:r>
      <w:proofErr w:type="spellEnd"/>
      <w:r w:rsidR="001E3F55" w:rsidRPr="00A20A43">
        <w:t xml:space="preserve"> </w:t>
      </w:r>
      <w:proofErr w:type="spellStart"/>
      <w:r w:rsidR="001E3F55" w:rsidRPr="00A20A43">
        <w:t>servicii</w:t>
      </w:r>
      <w:proofErr w:type="spellEnd"/>
      <w:r w:rsidR="001E3F55" w:rsidRPr="00A20A43">
        <w:t xml:space="preserve"> </w:t>
      </w:r>
      <w:proofErr w:type="spellStart"/>
      <w:r w:rsidR="001E3F55" w:rsidRPr="00A20A43">
        <w:t>conexe</w:t>
      </w:r>
      <w:proofErr w:type="spellEnd"/>
      <w:r w:rsidR="001E3F55" w:rsidRPr="00A20A43">
        <w:t xml:space="preserve">. </w:t>
      </w:r>
    </w:p>
    <w:bookmarkEnd w:id="21"/>
    <w:p w14:paraId="2CC9570D" w14:textId="20907BA0" w:rsidR="001E3F55" w:rsidRPr="00A20A43" w:rsidRDefault="00DB7573" w:rsidP="001E3F55">
      <w:pPr>
        <w:autoSpaceDE w:val="0"/>
        <w:autoSpaceDN w:val="0"/>
        <w:adjustRightInd w:val="0"/>
        <w:jc w:val="both"/>
        <w:rPr>
          <w:lang w:val="sv-SE"/>
        </w:rPr>
      </w:pPr>
      <w:r w:rsidRPr="00A20A43">
        <w:rPr>
          <w:b/>
          <w:bCs/>
          <w:kern w:val="36"/>
          <w:lang w:val="sv-SE"/>
        </w:rPr>
        <w:t>3</w:t>
      </w:r>
      <w:r w:rsidR="001E3F55" w:rsidRPr="00A20A43">
        <w:rPr>
          <w:b/>
          <w:bCs/>
          <w:kern w:val="36"/>
          <w:lang w:val="sv-SE"/>
        </w:rPr>
        <w:t>.11.</w:t>
      </w:r>
      <w:r w:rsidR="001E3F55" w:rsidRPr="00A20A43">
        <w:rPr>
          <w:bCs/>
          <w:kern w:val="36"/>
          <w:lang w:val="sv-SE"/>
        </w:rPr>
        <w:t xml:space="preserve"> Parcul de Specializare Inteligentă dispune de următoarele utilităţi şi dotări: </w:t>
      </w:r>
    </w:p>
    <w:p w14:paraId="431D5A00" w14:textId="77777777" w:rsidR="001E3F55" w:rsidRPr="00A20A43" w:rsidRDefault="001E3F55" w:rsidP="001E3F55">
      <w:pPr>
        <w:ind w:right="45"/>
        <w:jc w:val="both"/>
        <w:outlineLvl w:val="0"/>
        <w:rPr>
          <w:bCs/>
          <w:kern w:val="36"/>
        </w:rPr>
      </w:pPr>
      <w:r w:rsidRPr="00A20A43">
        <w:rPr>
          <w:b/>
          <w:kern w:val="36"/>
        </w:rPr>
        <w:lastRenderedPageBreak/>
        <w:t>a)</w:t>
      </w:r>
      <w:r w:rsidRPr="00A20A43">
        <w:rPr>
          <w:bCs/>
          <w:kern w:val="36"/>
        </w:rPr>
        <w:t xml:space="preserve"> </w:t>
      </w:r>
      <w:proofErr w:type="spellStart"/>
      <w:r w:rsidRPr="00A20A43">
        <w:rPr>
          <w:bCs/>
          <w:kern w:val="36"/>
        </w:rPr>
        <w:t>reţea</w:t>
      </w:r>
      <w:proofErr w:type="spellEnd"/>
      <w:r w:rsidRPr="00A20A43">
        <w:rPr>
          <w:bCs/>
          <w:kern w:val="36"/>
        </w:rPr>
        <w:t xml:space="preserve"> de </w:t>
      </w:r>
      <w:proofErr w:type="spellStart"/>
      <w:r w:rsidRPr="00A20A43">
        <w:rPr>
          <w:bCs/>
          <w:kern w:val="36"/>
        </w:rPr>
        <w:t>energie</w:t>
      </w:r>
      <w:proofErr w:type="spellEnd"/>
      <w:r w:rsidRPr="00A20A43">
        <w:rPr>
          <w:bCs/>
          <w:kern w:val="36"/>
        </w:rPr>
        <w:t xml:space="preserve"> </w:t>
      </w:r>
      <w:proofErr w:type="spellStart"/>
      <w:r w:rsidRPr="00A20A43">
        <w:rPr>
          <w:bCs/>
          <w:kern w:val="36"/>
        </w:rPr>
        <w:t>electrică</w:t>
      </w:r>
      <w:proofErr w:type="spellEnd"/>
      <w:r w:rsidRPr="00A20A43">
        <w:rPr>
          <w:bCs/>
          <w:kern w:val="36"/>
        </w:rPr>
        <w:t>;</w:t>
      </w:r>
    </w:p>
    <w:p w14:paraId="58128864" w14:textId="77777777" w:rsidR="001E3F55" w:rsidRPr="00A20A43" w:rsidRDefault="001E3F55" w:rsidP="001E3F55">
      <w:pPr>
        <w:ind w:right="45"/>
        <w:jc w:val="both"/>
        <w:outlineLvl w:val="0"/>
        <w:rPr>
          <w:bCs/>
          <w:kern w:val="36"/>
          <w:lang w:val="sv-SE"/>
        </w:rPr>
      </w:pPr>
      <w:r w:rsidRPr="00A20A43">
        <w:rPr>
          <w:b/>
          <w:kern w:val="36"/>
          <w:lang w:val="sv-SE"/>
        </w:rPr>
        <w:t>b)</w:t>
      </w:r>
      <w:r w:rsidRPr="00A20A43">
        <w:rPr>
          <w:bCs/>
          <w:kern w:val="36"/>
          <w:lang w:val="sv-SE"/>
        </w:rPr>
        <w:t xml:space="preserve">  reţea de apă; </w:t>
      </w:r>
    </w:p>
    <w:p w14:paraId="5A074EBA" w14:textId="77777777" w:rsidR="001E3F55" w:rsidRPr="00A20A43" w:rsidRDefault="001E3F55" w:rsidP="001E3F55">
      <w:pPr>
        <w:ind w:right="45"/>
        <w:jc w:val="both"/>
        <w:outlineLvl w:val="0"/>
        <w:rPr>
          <w:bCs/>
          <w:kern w:val="36"/>
          <w:lang w:val="sv-SE"/>
        </w:rPr>
      </w:pPr>
      <w:r w:rsidRPr="00A20A43">
        <w:rPr>
          <w:b/>
          <w:kern w:val="36"/>
          <w:lang w:val="sv-SE"/>
        </w:rPr>
        <w:t>c)</w:t>
      </w:r>
      <w:r w:rsidRPr="00A20A43">
        <w:rPr>
          <w:bCs/>
          <w:kern w:val="36"/>
          <w:lang w:val="sv-SE"/>
        </w:rPr>
        <w:t xml:space="preserve"> reţea de canalizare menajeră;</w:t>
      </w:r>
    </w:p>
    <w:p w14:paraId="65640CB6" w14:textId="77777777" w:rsidR="001E3F55" w:rsidRPr="00A20A43" w:rsidRDefault="001E3F55" w:rsidP="001E3F55">
      <w:pPr>
        <w:ind w:right="45"/>
        <w:jc w:val="both"/>
        <w:outlineLvl w:val="0"/>
        <w:rPr>
          <w:bCs/>
          <w:kern w:val="36"/>
          <w:lang w:val="sv-SE"/>
        </w:rPr>
      </w:pPr>
      <w:r w:rsidRPr="00A20A43">
        <w:rPr>
          <w:b/>
          <w:kern w:val="36"/>
          <w:lang w:val="sv-SE"/>
        </w:rPr>
        <w:t>d)</w:t>
      </w:r>
      <w:r w:rsidRPr="00A20A43">
        <w:rPr>
          <w:bCs/>
          <w:kern w:val="36"/>
          <w:lang w:val="sv-SE"/>
        </w:rPr>
        <w:t xml:space="preserve"> reţea de canalizare pluvială; </w:t>
      </w:r>
    </w:p>
    <w:p w14:paraId="4A488579" w14:textId="77777777" w:rsidR="001E3F55" w:rsidRPr="00A20A43" w:rsidRDefault="001E3F55" w:rsidP="001E3F55">
      <w:pPr>
        <w:ind w:right="45"/>
        <w:jc w:val="both"/>
        <w:outlineLvl w:val="0"/>
        <w:rPr>
          <w:bCs/>
          <w:kern w:val="36"/>
          <w:lang w:val="sv-SE"/>
        </w:rPr>
      </w:pPr>
      <w:r w:rsidRPr="00A20A43">
        <w:rPr>
          <w:b/>
          <w:kern w:val="36"/>
          <w:lang w:val="sv-SE"/>
        </w:rPr>
        <w:t>e)</w:t>
      </w:r>
      <w:r w:rsidRPr="00A20A43">
        <w:rPr>
          <w:bCs/>
          <w:kern w:val="36"/>
          <w:lang w:val="sv-SE"/>
        </w:rPr>
        <w:t xml:space="preserve"> reţea de iluminat stradal şi perimetral; </w:t>
      </w:r>
    </w:p>
    <w:p w14:paraId="5B354740" w14:textId="77777777" w:rsidR="001E3F55" w:rsidRPr="00A20A43" w:rsidRDefault="001E3F55" w:rsidP="001E3F55">
      <w:pPr>
        <w:ind w:right="45"/>
        <w:jc w:val="both"/>
        <w:outlineLvl w:val="0"/>
        <w:rPr>
          <w:bCs/>
          <w:kern w:val="36"/>
          <w:lang w:val="sv-SE"/>
        </w:rPr>
      </w:pPr>
      <w:r w:rsidRPr="00A20A43">
        <w:rPr>
          <w:b/>
          <w:kern w:val="36"/>
          <w:lang w:val="sv-SE"/>
        </w:rPr>
        <w:t>f)</w:t>
      </w:r>
      <w:r w:rsidRPr="00A20A43">
        <w:rPr>
          <w:bCs/>
          <w:kern w:val="36"/>
          <w:lang w:val="sv-SE"/>
        </w:rPr>
        <w:t xml:space="preserve"> reţea internă de căi de acces şi de transport, aprovizionare şi de distribuţie bunuri pentru fiecare parcelă.</w:t>
      </w:r>
    </w:p>
    <w:p w14:paraId="25FB495A" w14:textId="774B93B8" w:rsidR="001E3F55" w:rsidRPr="00A20A43" w:rsidRDefault="00DB7573" w:rsidP="001E3F55">
      <w:pPr>
        <w:ind w:right="45"/>
        <w:jc w:val="both"/>
        <w:outlineLvl w:val="0"/>
        <w:rPr>
          <w:bCs/>
          <w:kern w:val="36"/>
          <w:lang w:val="sv-SE"/>
        </w:rPr>
      </w:pPr>
      <w:r w:rsidRPr="00A20A43">
        <w:rPr>
          <w:b/>
          <w:bCs/>
          <w:kern w:val="36"/>
          <w:lang w:val="sv-SE"/>
        </w:rPr>
        <w:t>3</w:t>
      </w:r>
      <w:r w:rsidR="001E3F55" w:rsidRPr="00A20A43">
        <w:rPr>
          <w:b/>
          <w:bCs/>
          <w:kern w:val="36"/>
          <w:lang w:val="sv-SE"/>
        </w:rPr>
        <w:t>.12.</w:t>
      </w:r>
      <w:r w:rsidR="001E3F55" w:rsidRPr="00A20A43">
        <w:rPr>
          <w:bCs/>
          <w:kern w:val="36"/>
          <w:lang w:val="sv-SE"/>
        </w:rPr>
        <w:t xml:space="preserve"> Fiecare parcelă are acces direct la reţeaua de drumuri din interiorul Parcului de Specializare Inteligentă.</w:t>
      </w:r>
    </w:p>
    <w:p w14:paraId="3439D923" w14:textId="7266F993" w:rsidR="001E3F55" w:rsidRPr="00A20A43" w:rsidRDefault="00DB7573" w:rsidP="001E3F55">
      <w:pPr>
        <w:ind w:right="45"/>
        <w:jc w:val="both"/>
        <w:outlineLvl w:val="0"/>
        <w:rPr>
          <w:bCs/>
          <w:kern w:val="36"/>
          <w:lang w:val="sv-SE"/>
        </w:rPr>
      </w:pPr>
      <w:r w:rsidRPr="00A20A43">
        <w:rPr>
          <w:b/>
          <w:bCs/>
          <w:kern w:val="36"/>
          <w:lang w:val="sv-SE"/>
        </w:rPr>
        <w:t>3</w:t>
      </w:r>
      <w:r w:rsidR="001E3F55" w:rsidRPr="00A20A43">
        <w:rPr>
          <w:b/>
          <w:bCs/>
          <w:kern w:val="36"/>
          <w:lang w:val="sv-SE"/>
        </w:rPr>
        <w:t>.13.</w:t>
      </w:r>
      <w:r w:rsidR="001E3F55" w:rsidRPr="00A20A43">
        <w:rPr>
          <w:bCs/>
          <w:kern w:val="36"/>
          <w:lang w:val="sv-SE"/>
        </w:rPr>
        <w:t xml:space="preserve"> Căile interioare de acces nu sunt drumuri publice potrivit Planului Urbanistic Zonal și nu impune constituirea unui drept de servitute în favoarea rezidenților.</w:t>
      </w:r>
    </w:p>
    <w:p w14:paraId="2A4BEC95" w14:textId="7F8D5C54" w:rsidR="001E3F55" w:rsidRPr="00A20A43" w:rsidRDefault="00DB7573" w:rsidP="001E3F55">
      <w:pPr>
        <w:jc w:val="both"/>
        <w:outlineLvl w:val="0"/>
        <w:rPr>
          <w:kern w:val="36"/>
        </w:rPr>
      </w:pPr>
      <w:r w:rsidRPr="00A20A43">
        <w:rPr>
          <w:b/>
          <w:bCs/>
          <w:kern w:val="36"/>
        </w:rPr>
        <w:t>3</w:t>
      </w:r>
      <w:r w:rsidR="001E3F55" w:rsidRPr="00A20A43">
        <w:rPr>
          <w:b/>
          <w:bCs/>
          <w:kern w:val="36"/>
        </w:rPr>
        <w:t>.14</w:t>
      </w:r>
      <w:r w:rsidR="001E3F55" w:rsidRPr="00A20A43">
        <w:rPr>
          <w:kern w:val="36"/>
        </w:rPr>
        <w:t xml:space="preserve">. </w:t>
      </w:r>
      <w:proofErr w:type="spellStart"/>
      <w:r w:rsidR="001E3F55" w:rsidRPr="00A20A43">
        <w:rPr>
          <w:kern w:val="36"/>
        </w:rPr>
        <w:t>Modalităţile</w:t>
      </w:r>
      <w:proofErr w:type="spellEnd"/>
      <w:r w:rsidR="001E3F55" w:rsidRPr="00A20A43">
        <w:rPr>
          <w:kern w:val="36"/>
        </w:rPr>
        <w:t xml:space="preserve"> </w:t>
      </w:r>
      <w:proofErr w:type="spellStart"/>
      <w:r w:rsidR="001E3F55" w:rsidRPr="00A20A43">
        <w:rPr>
          <w:kern w:val="36"/>
        </w:rPr>
        <w:t>și</w:t>
      </w:r>
      <w:proofErr w:type="spellEnd"/>
      <w:r w:rsidR="001E3F55" w:rsidRPr="00A20A43">
        <w:rPr>
          <w:kern w:val="36"/>
        </w:rPr>
        <w:t xml:space="preserve"> </w:t>
      </w:r>
      <w:proofErr w:type="spellStart"/>
      <w:r w:rsidR="001E3F55" w:rsidRPr="00A20A43">
        <w:rPr>
          <w:kern w:val="36"/>
        </w:rPr>
        <w:t>condițiile</w:t>
      </w:r>
      <w:proofErr w:type="spellEnd"/>
      <w:r w:rsidR="001E3F55" w:rsidRPr="00A20A43">
        <w:rPr>
          <w:kern w:val="36"/>
        </w:rPr>
        <w:t xml:space="preserve"> de </w:t>
      </w:r>
      <w:proofErr w:type="spellStart"/>
      <w:r w:rsidR="001E3F55" w:rsidRPr="00A20A43">
        <w:rPr>
          <w:kern w:val="36"/>
        </w:rPr>
        <w:t>exploatare</w:t>
      </w:r>
      <w:proofErr w:type="spellEnd"/>
      <w:r w:rsidR="001E3F55" w:rsidRPr="00A20A43">
        <w:rPr>
          <w:kern w:val="36"/>
        </w:rPr>
        <w:t xml:space="preserve"> a</w:t>
      </w:r>
      <w:r w:rsidR="00846262" w:rsidRPr="00A20A43">
        <w:rPr>
          <w:kern w:val="36"/>
        </w:rPr>
        <w:t>le</w:t>
      </w:r>
      <w:r w:rsidR="001E3F55" w:rsidRPr="00A20A43">
        <w:rPr>
          <w:kern w:val="36"/>
        </w:rPr>
        <w:t xml:space="preserve"> </w:t>
      </w:r>
      <w:proofErr w:type="spellStart"/>
      <w:r w:rsidR="001E3F55" w:rsidRPr="00A20A43">
        <w:rPr>
          <w:kern w:val="36"/>
        </w:rPr>
        <w:t>unităților</w:t>
      </w:r>
      <w:proofErr w:type="spellEnd"/>
      <w:r w:rsidR="001E3F55" w:rsidRPr="00A20A43">
        <w:rPr>
          <w:kern w:val="36"/>
        </w:rPr>
        <w:t xml:space="preserve"> </w:t>
      </w:r>
      <w:proofErr w:type="spellStart"/>
      <w:r w:rsidR="001E3F55" w:rsidRPr="00A20A43">
        <w:rPr>
          <w:kern w:val="36"/>
        </w:rPr>
        <w:t>ocupate</w:t>
      </w:r>
      <w:proofErr w:type="spellEnd"/>
      <w:r w:rsidR="001E3F55" w:rsidRPr="00A20A43">
        <w:rPr>
          <w:kern w:val="36"/>
        </w:rPr>
        <w:t xml:space="preserve"> </w:t>
      </w:r>
      <w:proofErr w:type="spellStart"/>
      <w:r w:rsidR="001E3F55" w:rsidRPr="00A20A43">
        <w:rPr>
          <w:kern w:val="36"/>
        </w:rPr>
        <w:t>în</w:t>
      </w:r>
      <w:proofErr w:type="spellEnd"/>
      <w:r w:rsidR="001E3F55" w:rsidRPr="00A20A43">
        <w:rPr>
          <w:kern w:val="36"/>
        </w:rPr>
        <w:t xml:space="preserve"> </w:t>
      </w:r>
      <w:proofErr w:type="spellStart"/>
      <w:r w:rsidR="001E3F55" w:rsidRPr="00A20A43">
        <w:rPr>
          <w:kern w:val="36"/>
        </w:rPr>
        <w:t>Parcul</w:t>
      </w:r>
      <w:proofErr w:type="spellEnd"/>
      <w:r w:rsidR="001E3F55" w:rsidRPr="00A20A43">
        <w:rPr>
          <w:kern w:val="36"/>
        </w:rPr>
        <w:t xml:space="preserve"> de </w:t>
      </w:r>
      <w:proofErr w:type="spellStart"/>
      <w:r w:rsidR="001E3F55" w:rsidRPr="00A20A43">
        <w:rPr>
          <w:kern w:val="36"/>
        </w:rPr>
        <w:t>Specializare</w:t>
      </w:r>
      <w:proofErr w:type="spellEnd"/>
      <w:r w:rsidR="001E3F55" w:rsidRPr="00A20A43">
        <w:rPr>
          <w:kern w:val="36"/>
        </w:rPr>
        <w:t xml:space="preserve"> </w:t>
      </w:r>
      <w:proofErr w:type="spellStart"/>
      <w:r w:rsidR="001E3F55" w:rsidRPr="00A20A43">
        <w:rPr>
          <w:kern w:val="36"/>
        </w:rPr>
        <w:t>Inteligentă</w:t>
      </w:r>
      <w:proofErr w:type="spellEnd"/>
      <w:r w:rsidR="001E3F55" w:rsidRPr="00A20A43">
        <w:rPr>
          <w:kern w:val="36"/>
        </w:rPr>
        <w:t xml:space="preserve"> </w:t>
      </w:r>
      <w:proofErr w:type="spellStart"/>
      <w:r w:rsidR="001E3F55" w:rsidRPr="00A20A43">
        <w:rPr>
          <w:kern w:val="36"/>
        </w:rPr>
        <w:t>şi</w:t>
      </w:r>
      <w:proofErr w:type="spellEnd"/>
      <w:r w:rsidR="001E3F55" w:rsidRPr="00A20A43">
        <w:rPr>
          <w:kern w:val="36"/>
        </w:rPr>
        <w:t xml:space="preserve"> ale </w:t>
      </w:r>
      <w:proofErr w:type="spellStart"/>
      <w:r w:rsidR="001E3F55" w:rsidRPr="00A20A43">
        <w:rPr>
          <w:kern w:val="36"/>
        </w:rPr>
        <w:t>celor</w:t>
      </w:r>
      <w:proofErr w:type="spellEnd"/>
      <w:r w:rsidR="001E3F55" w:rsidRPr="00A20A43">
        <w:rPr>
          <w:kern w:val="36"/>
        </w:rPr>
        <w:t xml:space="preserve"> de </w:t>
      </w:r>
      <w:proofErr w:type="spellStart"/>
      <w:r w:rsidR="001E3F55" w:rsidRPr="00A20A43">
        <w:rPr>
          <w:kern w:val="36"/>
        </w:rPr>
        <w:t>realizare</w:t>
      </w:r>
      <w:proofErr w:type="spellEnd"/>
      <w:r w:rsidR="001E3F55" w:rsidRPr="00A20A43">
        <w:rPr>
          <w:kern w:val="36"/>
        </w:rPr>
        <w:t xml:space="preserve">/de </w:t>
      </w:r>
      <w:proofErr w:type="spellStart"/>
      <w:r w:rsidR="001E3F55" w:rsidRPr="00A20A43">
        <w:rPr>
          <w:kern w:val="36"/>
        </w:rPr>
        <w:t>utilizare</w:t>
      </w:r>
      <w:proofErr w:type="spellEnd"/>
      <w:r w:rsidR="001E3F55" w:rsidRPr="00A20A43">
        <w:rPr>
          <w:kern w:val="36"/>
        </w:rPr>
        <w:t xml:space="preserve"> a </w:t>
      </w:r>
      <w:proofErr w:type="spellStart"/>
      <w:proofErr w:type="gramStart"/>
      <w:r w:rsidR="001E3F55" w:rsidRPr="00A20A43">
        <w:rPr>
          <w:kern w:val="36"/>
        </w:rPr>
        <w:t>construcţiilor</w:t>
      </w:r>
      <w:proofErr w:type="spellEnd"/>
      <w:r w:rsidR="001E3F55" w:rsidRPr="00A20A43">
        <w:rPr>
          <w:kern w:val="36"/>
        </w:rPr>
        <w:t xml:space="preserve">  sunt</w:t>
      </w:r>
      <w:proofErr w:type="gramEnd"/>
      <w:r w:rsidR="001E3F55" w:rsidRPr="00A20A43">
        <w:rPr>
          <w:kern w:val="36"/>
        </w:rPr>
        <w:t xml:space="preserve"> </w:t>
      </w:r>
      <w:proofErr w:type="spellStart"/>
      <w:r w:rsidR="001E3F55" w:rsidRPr="00A20A43">
        <w:rPr>
          <w:kern w:val="36"/>
        </w:rPr>
        <w:t>reglementate</w:t>
      </w:r>
      <w:proofErr w:type="spellEnd"/>
      <w:r w:rsidR="001E3F55" w:rsidRPr="00A20A43">
        <w:rPr>
          <w:kern w:val="36"/>
        </w:rPr>
        <w:t xml:space="preserve"> </w:t>
      </w:r>
      <w:proofErr w:type="spellStart"/>
      <w:r w:rsidR="001E3F55" w:rsidRPr="00A20A43">
        <w:rPr>
          <w:kern w:val="36"/>
        </w:rPr>
        <w:t>prin</w:t>
      </w:r>
      <w:proofErr w:type="spellEnd"/>
      <w:r w:rsidR="001E3F55" w:rsidRPr="00A20A43">
        <w:rPr>
          <w:kern w:val="36"/>
          <w:shd w:val="clear" w:color="auto" w:fill="FFFFFF"/>
        </w:rPr>
        <w:t xml:space="preserve"> </w:t>
      </w:r>
      <w:proofErr w:type="spellStart"/>
      <w:r w:rsidR="001E3F55" w:rsidRPr="00A20A43">
        <w:rPr>
          <w:kern w:val="36"/>
          <w:shd w:val="clear" w:color="auto" w:fill="FFFFFF"/>
        </w:rPr>
        <w:t>Regulamentul</w:t>
      </w:r>
      <w:proofErr w:type="spellEnd"/>
      <w:r w:rsidR="001E3F55" w:rsidRPr="00A20A43">
        <w:rPr>
          <w:kern w:val="36"/>
          <w:shd w:val="clear" w:color="auto" w:fill="FFFFFF"/>
        </w:rPr>
        <w:t xml:space="preserve"> de Urbanism</w:t>
      </w:r>
      <w:r w:rsidR="00A85B88" w:rsidRPr="00A20A43">
        <w:rPr>
          <w:kern w:val="36"/>
          <w:shd w:val="clear" w:color="auto" w:fill="FFFFFF"/>
        </w:rPr>
        <w:t xml:space="preserve">, </w:t>
      </w:r>
      <w:proofErr w:type="spellStart"/>
      <w:r w:rsidR="00A85B88" w:rsidRPr="00A20A43">
        <w:rPr>
          <w:kern w:val="36"/>
          <w:shd w:val="clear" w:color="auto" w:fill="FFFFFF"/>
        </w:rPr>
        <w:t>anexat</w:t>
      </w:r>
      <w:proofErr w:type="spellEnd"/>
      <w:r w:rsidR="00A85B88" w:rsidRPr="00A20A43">
        <w:rPr>
          <w:kern w:val="36"/>
          <w:shd w:val="clear" w:color="auto" w:fill="FFFFFF"/>
        </w:rPr>
        <w:t xml:space="preserve"> </w:t>
      </w:r>
      <w:proofErr w:type="spellStart"/>
      <w:r w:rsidR="00A85B88" w:rsidRPr="00A20A43">
        <w:rPr>
          <w:kern w:val="36"/>
          <w:shd w:val="clear" w:color="auto" w:fill="FFFFFF"/>
        </w:rPr>
        <w:t>prezentului</w:t>
      </w:r>
      <w:proofErr w:type="spellEnd"/>
      <w:r w:rsidR="00A85B88" w:rsidRPr="00A20A43">
        <w:rPr>
          <w:kern w:val="36"/>
          <w:shd w:val="clear" w:color="auto" w:fill="FFFFFF"/>
        </w:rPr>
        <w:t xml:space="preserve"> </w:t>
      </w:r>
      <w:proofErr w:type="spellStart"/>
      <w:r w:rsidR="00A85B88" w:rsidRPr="00A20A43">
        <w:rPr>
          <w:kern w:val="36"/>
          <w:shd w:val="clear" w:color="auto" w:fill="FFFFFF"/>
        </w:rPr>
        <w:t>regulament</w:t>
      </w:r>
      <w:proofErr w:type="spellEnd"/>
      <w:r w:rsidR="00A85B88" w:rsidRPr="00A20A43">
        <w:rPr>
          <w:kern w:val="36"/>
          <w:shd w:val="clear" w:color="auto" w:fill="FFFFFF"/>
        </w:rPr>
        <w:t xml:space="preserve"> </w:t>
      </w:r>
      <w:proofErr w:type="spellStart"/>
      <w:r w:rsidR="00A85B88" w:rsidRPr="00A20A43">
        <w:rPr>
          <w:kern w:val="36"/>
          <w:shd w:val="clear" w:color="auto" w:fill="FFFFFF"/>
        </w:rPr>
        <w:t>și</w:t>
      </w:r>
      <w:proofErr w:type="spellEnd"/>
      <w:r w:rsidR="00A85B88" w:rsidRPr="00A20A43">
        <w:rPr>
          <w:kern w:val="36"/>
          <w:shd w:val="clear" w:color="auto" w:fill="FFFFFF"/>
        </w:rPr>
        <w:t xml:space="preserve"> </w:t>
      </w:r>
      <w:r w:rsidR="001E3F55" w:rsidRPr="00A20A43">
        <w:rPr>
          <w:kern w:val="36"/>
          <w:shd w:val="clear" w:color="auto" w:fill="FFFFFF"/>
        </w:rPr>
        <w:t xml:space="preserve"> </w:t>
      </w:r>
      <w:proofErr w:type="spellStart"/>
      <w:r w:rsidR="001E3F55" w:rsidRPr="00A20A43">
        <w:rPr>
          <w:kern w:val="36"/>
          <w:shd w:val="clear" w:color="auto" w:fill="FFFFFF"/>
        </w:rPr>
        <w:t>aprobat</w:t>
      </w:r>
      <w:proofErr w:type="spellEnd"/>
      <w:r w:rsidR="001E3F55" w:rsidRPr="00A20A43">
        <w:rPr>
          <w:kern w:val="36"/>
          <w:shd w:val="clear" w:color="auto" w:fill="FFFFFF"/>
        </w:rPr>
        <w:t xml:space="preserve"> </w:t>
      </w:r>
      <w:proofErr w:type="spellStart"/>
      <w:r w:rsidR="001E3F55" w:rsidRPr="00A20A43">
        <w:rPr>
          <w:kern w:val="36"/>
          <w:shd w:val="clear" w:color="auto" w:fill="FFFFFF"/>
        </w:rPr>
        <w:t>prin</w:t>
      </w:r>
      <w:proofErr w:type="spellEnd"/>
      <w:r w:rsidR="001E3F55" w:rsidRPr="00A20A43">
        <w:rPr>
          <w:kern w:val="36"/>
          <w:shd w:val="clear" w:color="auto" w:fill="FFFFFF"/>
        </w:rPr>
        <w:t xml:space="preserve"> </w:t>
      </w:r>
      <w:bookmarkStart w:id="22" w:name="_Hlk535934907"/>
      <w:r w:rsidR="001E3F55" w:rsidRPr="00A20A43">
        <w:rPr>
          <w:kern w:val="36"/>
          <w:shd w:val="clear" w:color="auto" w:fill="FFFFFF"/>
        </w:rPr>
        <w:t>H</w:t>
      </w:r>
      <w:bookmarkEnd w:id="22"/>
      <w:r w:rsidR="001E3B86" w:rsidRPr="00A20A43">
        <w:rPr>
          <w:kern w:val="36"/>
          <w:shd w:val="clear" w:color="auto" w:fill="FFFFFF"/>
        </w:rPr>
        <w:t>CL</w:t>
      </w:r>
      <w:r w:rsidR="00F8237E" w:rsidRPr="00A20A43">
        <w:rPr>
          <w:kern w:val="36"/>
          <w:shd w:val="clear" w:color="auto" w:fill="FFFFFF"/>
        </w:rPr>
        <w:t xml:space="preserve"> </w:t>
      </w:r>
      <w:proofErr w:type="spellStart"/>
      <w:r w:rsidR="00313B13" w:rsidRPr="00A20A43">
        <w:rPr>
          <w:kern w:val="36"/>
          <w:shd w:val="clear" w:color="auto" w:fill="FFFFFF"/>
        </w:rPr>
        <w:t>Ștei</w:t>
      </w:r>
      <w:proofErr w:type="spellEnd"/>
      <w:r w:rsidR="00313B13" w:rsidRPr="00A20A43">
        <w:rPr>
          <w:kern w:val="36"/>
          <w:shd w:val="clear" w:color="auto" w:fill="FFFFFF"/>
        </w:rPr>
        <w:t xml:space="preserve"> nr. 3/07.01.2019 </w:t>
      </w:r>
      <w:r w:rsidR="00B46F36" w:rsidRPr="00A20A43">
        <w:rPr>
          <w:kern w:val="36"/>
          <w:shd w:val="clear" w:color="auto" w:fill="FFFFFF"/>
        </w:rPr>
        <w:t xml:space="preserve">care </w:t>
      </w:r>
      <w:proofErr w:type="spellStart"/>
      <w:r w:rsidR="00B46F36" w:rsidRPr="00A20A43">
        <w:rPr>
          <w:kern w:val="36"/>
          <w:shd w:val="clear" w:color="auto" w:fill="FFFFFF"/>
        </w:rPr>
        <w:t>po</w:t>
      </w:r>
      <w:r w:rsidR="00313B13" w:rsidRPr="00A20A43">
        <w:rPr>
          <w:kern w:val="36"/>
          <w:shd w:val="clear" w:color="auto" w:fill="FFFFFF"/>
        </w:rPr>
        <w:t>a</w:t>
      </w:r>
      <w:r w:rsidR="00B46F36" w:rsidRPr="00A20A43">
        <w:rPr>
          <w:kern w:val="36"/>
          <w:shd w:val="clear" w:color="auto" w:fill="FFFFFF"/>
        </w:rPr>
        <w:t>t</w:t>
      </w:r>
      <w:r w:rsidR="00313B13" w:rsidRPr="00A20A43">
        <w:rPr>
          <w:kern w:val="36"/>
          <w:shd w:val="clear" w:color="auto" w:fill="FFFFFF"/>
        </w:rPr>
        <w:t>e</w:t>
      </w:r>
      <w:proofErr w:type="spellEnd"/>
      <w:r w:rsidR="00313B13" w:rsidRPr="00A20A43">
        <w:rPr>
          <w:kern w:val="36"/>
          <w:shd w:val="clear" w:color="auto" w:fill="FFFFFF"/>
        </w:rPr>
        <w:t xml:space="preserve"> fi </w:t>
      </w:r>
      <w:proofErr w:type="spellStart"/>
      <w:r w:rsidR="00313B13" w:rsidRPr="00A20A43">
        <w:rPr>
          <w:kern w:val="36"/>
          <w:shd w:val="clear" w:color="auto" w:fill="FFFFFF"/>
        </w:rPr>
        <w:t>consultat</w:t>
      </w:r>
      <w:proofErr w:type="spellEnd"/>
      <w:r w:rsidR="001E3F55" w:rsidRPr="00A20A43">
        <w:rPr>
          <w:kern w:val="36"/>
          <w:shd w:val="clear" w:color="auto" w:fill="FFFFFF"/>
        </w:rPr>
        <w:t xml:space="preserve"> la </w:t>
      </w:r>
      <w:proofErr w:type="spellStart"/>
      <w:r w:rsidR="001E3F55" w:rsidRPr="00A20A43">
        <w:rPr>
          <w:kern w:val="36"/>
          <w:shd w:val="clear" w:color="auto" w:fill="FFFFFF"/>
        </w:rPr>
        <w:t>următoarea</w:t>
      </w:r>
      <w:proofErr w:type="spellEnd"/>
      <w:r w:rsidR="001E3F55" w:rsidRPr="00A20A43">
        <w:rPr>
          <w:kern w:val="36"/>
          <w:shd w:val="clear" w:color="auto" w:fill="FFFFFF"/>
        </w:rPr>
        <w:t xml:space="preserve"> </w:t>
      </w:r>
      <w:proofErr w:type="spellStart"/>
      <w:r w:rsidR="001E3F55" w:rsidRPr="00A20A43">
        <w:rPr>
          <w:kern w:val="36"/>
          <w:shd w:val="clear" w:color="auto" w:fill="FFFFFF"/>
        </w:rPr>
        <w:t>adresă</w:t>
      </w:r>
      <w:proofErr w:type="spellEnd"/>
      <w:r w:rsidR="001E3F55" w:rsidRPr="00A20A43">
        <w:rPr>
          <w:kern w:val="36"/>
          <w:shd w:val="clear" w:color="auto" w:fill="FFFFFF"/>
        </w:rPr>
        <w:t xml:space="preserve">: </w:t>
      </w:r>
      <w:hyperlink r:id="rId8" w:history="1">
        <w:r w:rsidR="001E3F55" w:rsidRPr="00A20A43">
          <w:rPr>
            <w:rStyle w:val="Hyperlink"/>
            <w:color w:val="auto"/>
            <w:kern w:val="36"/>
            <w:shd w:val="clear" w:color="auto" w:fill="FFFFFF"/>
          </w:rPr>
          <w:t>www.adlo.ro</w:t>
        </w:r>
      </w:hyperlink>
      <w:r w:rsidR="001E3F55" w:rsidRPr="00A20A43">
        <w:rPr>
          <w:kern w:val="36"/>
          <w:shd w:val="clear" w:color="auto" w:fill="FFFFFF"/>
        </w:rPr>
        <w:t>.</w:t>
      </w:r>
      <w:r w:rsidR="001E3F55" w:rsidRPr="00A20A43">
        <w:rPr>
          <w:rStyle w:val="Hyperlink"/>
          <w:color w:val="auto"/>
          <w:kern w:val="36"/>
          <w:shd w:val="clear" w:color="auto" w:fill="FFFFFF"/>
        </w:rPr>
        <w:t xml:space="preserve"> </w:t>
      </w:r>
    </w:p>
    <w:p w14:paraId="6F650EA2" w14:textId="77777777" w:rsidR="004612DE" w:rsidRPr="00A20A43" w:rsidRDefault="004612DE" w:rsidP="001E3F55">
      <w:pPr>
        <w:jc w:val="both"/>
        <w:outlineLvl w:val="0"/>
        <w:rPr>
          <w:strike/>
        </w:rPr>
      </w:pPr>
    </w:p>
    <w:p w14:paraId="7E998BA9" w14:textId="77777777" w:rsidR="001E3F55" w:rsidRPr="00A20A43" w:rsidRDefault="001E3F55" w:rsidP="001E3F55">
      <w:pPr>
        <w:jc w:val="both"/>
        <w:outlineLvl w:val="0"/>
        <w:rPr>
          <w:bCs/>
          <w:kern w:val="36"/>
        </w:rPr>
      </w:pPr>
    </w:p>
    <w:p w14:paraId="638FC69B" w14:textId="0B6059C0" w:rsidR="001E3F55" w:rsidRPr="00A20A43" w:rsidRDefault="00DB7573" w:rsidP="001E3F55">
      <w:pPr>
        <w:jc w:val="both"/>
        <w:outlineLvl w:val="0"/>
        <w:rPr>
          <w:b/>
          <w:bCs/>
          <w:kern w:val="36"/>
          <w:u w:val="single"/>
        </w:rPr>
      </w:pPr>
      <w:r w:rsidRPr="00A20A43">
        <w:rPr>
          <w:b/>
          <w:bCs/>
          <w:u w:val="single"/>
          <w:lang w:eastAsia="ro-RO"/>
        </w:rPr>
        <w:t>IV</w:t>
      </w:r>
      <w:r w:rsidR="001E3F55" w:rsidRPr="00A20A43">
        <w:rPr>
          <w:b/>
          <w:bCs/>
          <w:kern w:val="36"/>
          <w:u w:val="single"/>
        </w:rPr>
        <w:t>.</w:t>
      </w:r>
      <w:r w:rsidR="001E3F55" w:rsidRPr="00A20A43">
        <w:rPr>
          <w:bCs/>
          <w:kern w:val="36"/>
          <w:u w:val="single"/>
        </w:rPr>
        <w:t xml:space="preserve"> </w:t>
      </w:r>
      <w:r w:rsidR="001E3F55" w:rsidRPr="00A20A43">
        <w:rPr>
          <w:b/>
          <w:bCs/>
          <w:kern w:val="36"/>
          <w:u w:val="single"/>
        </w:rPr>
        <w:t>REGULILE PRIVIND ACCESUL PIETONAL, CIRCULAŢIA AUTO ŞI PARCAREA</w:t>
      </w:r>
    </w:p>
    <w:p w14:paraId="1DC31E06" w14:textId="77777777" w:rsidR="001E3F55" w:rsidRPr="00A20A43" w:rsidRDefault="001E3F55" w:rsidP="001E3F55">
      <w:pPr>
        <w:autoSpaceDE w:val="0"/>
        <w:autoSpaceDN w:val="0"/>
        <w:adjustRightInd w:val="0"/>
        <w:jc w:val="both"/>
        <w:rPr>
          <w:b/>
          <w:bCs/>
        </w:rPr>
      </w:pPr>
    </w:p>
    <w:p w14:paraId="61638D5E" w14:textId="60A3EDCD" w:rsidR="001E3F55" w:rsidRPr="00A20A43" w:rsidRDefault="00DB7573" w:rsidP="001E3F55">
      <w:pPr>
        <w:autoSpaceDE w:val="0"/>
        <w:autoSpaceDN w:val="0"/>
        <w:adjustRightInd w:val="0"/>
        <w:jc w:val="both"/>
        <w:rPr>
          <w:bCs/>
        </w:rPr>
      </w:pPr>
      <w:r w:rsidRPr="00A20A43">
        <w:rPr>
          <w:b/>
        </w:rPr>
        <w:t>4</w:t>
      </w:r>
      <w:r w:rsidR="001E3F55" w:rsidRPr="00A20A43">
        <w:rPr>
          <w:b/>
        </w:rPr>
        <w:t xml:space="preserve">.1. </w:t>
      </w:r>
      <w:proofErr w:type="spellStart"/>
      <w:r w:rsidR="001E3F55" w:rsidRPr="00A20A43">
        <w:rPr>
          <w:bCs/>
        </w:rPr>
        <w:t>În</w:t>
      </w:r>
      <w:proofErr w:type="spellEnd"/>
      <w:r w:rsidR="001E3F55" w:rsidRPr="00A20A43">
        <w:rPr>
          <w:bCs/>
        </w:rPr>
        <w:t xml:space="preserve"> </w:t>
      </w:r>
      <w:proofErr w:type="spellStart"/>
      <w:r w:rsidR="001E3F55" w:rsidRPr="00A20A43">
        <w:rPr>
          <w:bCs/>
        </w:rPr>
        <w:t>interiorul</w:t>
      </w:r>
      <w:proofErr w:type="spellEnd"/>
      <w:r w:rsidR="001E3F55" w:rsidRPr="00A20A43">
        <w:rPr>
          <w:bCs/>
        </w:rPr>
        <w:t xml:space="preserve"> </w:t>
      </w:r>
      <w:proofErr w:type="spellStart"/>
      <w:r w:rsidR="001E3F55" w:rsidRPr="00A20A43">
        <w:rPr>
          <w:bCs/>
        </w:rPr>
        <w:t>Parcului</w:t>
      </w:r>
      <w:proofErr w:type="spellEnd"/>
      <w:r w:rsidR="001E3F55" w:rsidRPr="00A20A43">
        <w:rPr>
          <w:bCs/>
        </w:rPr>
        <w:t xml:space="preserve"> de </w:t>
      </w:r>
      <w:proofErr w:type="spellStart"/>
      <w:r w:rsidR="001E3F55" w:rsidRPr="00A20A43">
        <w:rPr>
          <w:bCs/>
        </w:rPr>
        <w:t>Specuializare</w:t>
      </w:r>
      <w:proofErr w:type="spellEnd"/>
      <w:r w:rsidR="001E3F55" w:rsidRPr="00A20A43">
        <w:rPr>
          <w:bCs/>
        </w:rPr>
        <w:t xml:space="preserve"> </w:t>
      </w:r>
      <w:proofErr w:type="spellStart"/>
      <w:r w:rsidR="001E3F55" w:rsidRPr="00A20A43">
        <w:rPr>
          <w:bCs/>
        </w:rPr>
        <w:t>Inteligentă</w:t>
      </w:r>
      <w:proofErr w:type="spellEnd"/>
      <w:r w:rsidR="001E3F55" w:rsidRPr="00A20A43">
        <w:rPr>
          <w:bCs/>
        </w:rPr>
        <w:t xml:space="preserve">, </w:t>
      </w:r>
      <w:proofErr w:type="spellStart"/>
      <w:r w:rsidR="001E3F55" w:rsidRPr="00A20A43">
        <w:rPr>
          <w:bCs/>
        </w:rPr>
        <w:t>viteza</w:t>
      </w:r>
      <w:proofErr w:type="spellEnd"/>
      <w:r w:rsidR="001E3F55" w:rsidRPr="00A20A43">
        <w:rPr>
          <w:bCs/>
        </w:rPr>
        <w:t xml:space="preserve"> </w:t>
      </w:r>
      <w:proofErr w:type="spellStart"/>
      <w:r w:rsidR="001E3F55" w:rsidRPr="00A20A43">
        <w:rPr>
          <w:bCs/>
        </w:rPr>
        <w:t>maximă</w:t>
      </w:r>
      <w:proofErr w:type="spellEnd"/>
      <w:r w:rsidR="001E3F55" w:rsidRPr="00A20A43">
        <w:rPr>
          <w:bCs/>
        </w:rPr>
        <w:t xml:space="preserve"> de </w:t>
      </w:r>
      <w:proofErr w:type="spellStart"/>
      <w:r w:rsidR="001E3F55" w:rsidRPr="00A20A43">
        <w:rPr>
          <w:bCs/>
        </w:rPr>
        <w:t>circulaţie</w:t>
      </w:r>
      <w:proofErr w:type="spellEnd"/>
      <w:r w:rsidR="001E3F55" w:rsidRPr="00A20A43">
        <w:rPr>
          <w:bCs/>
        </w:rPr>
        <w:t xml:space="preserve"> </w:t>
      </w:r>
      <w:proofErr w:type="gramStart"/>
      <w:r w:rsidR="001E3F55" w:rsidRPr="00A20A43">
        <w:rPr>
          <w:bCs/>
        </w:rPr>
        <w:t>a</w:t>
      </w:r>
      <w:proofErr w:type="gramEnd"/>
      <w:r w:rsidR="001E3F55" w:rsidRPr="00A20A43">
        <w:rPr>
          <w:bCs/>
        </w:rPr>
        <w:t xml:space="preserve"> </w:t>
      </w:r>
      <w:proofErr w:type="spellStart"/>
      <w:r w:rsidR="001E3F55" w:rsidRPr="00A20A43">
        <w:rPr>
          <w:bCs/>
        </w:rPr>
        <w:t>autovehiculelor</w:t>
      </w:r>
      <w:proofErr w:type="spellEnd"/>
      <w:r w:rsidR="001E3F55" w:rsidRPr="00A20A43">
        <w:rPr>
          <w:bCs/>
        </w:rPr>
        <w:t xml:space="preserve"> </w:t>
      </w:r>
      <w:proofErr w:type="spellStart"/>
      <w:r w:rsidR="001E3F55" w:rsidRPr="00A20A43">
        <w:rPr>
          <w:bCs/>
        </w:rPr>
        <w:t>este</w:t>
      </w:r>
      <w:proofErr w:type="spellEnd"/>
      <w:r w:rsidR="001E3F55" w:rsidRPr="00A20A43">
        <w:rPr>
          <w:bCs/>
        </w:rPr>
        <w:t xml:space="preserve"> </w:t>
      </w:r>
      <w:proofErr w:type="spellStart"/>
      <w:r w:rsidR="001E3F55" w:rsidRPr="00A20A43">
        <w:rPr>
          <w:bCs/>
        </w:rPr>
        <w:t>reglementată</w:t>
      </w:r>
      <w:proofErr w:type="spellEnd"/>
      <w:r w:rsidR="001E3F55" w:rsidRPr="00A20A43">
        <w:rPr>
          <w:bCs/>
        </w:rPr>
        <w:t xml:space="preserve"> la </w:t>
      </w:r>
      <w:r w:rsidR="000A6ECC" w:rsidRPr="00A20A43">
        <w:rPr>
          <w:bCs/>
        </w:rPr>
        <w:t>3</w:t>
      </w:r>
      <w:r w:rsidR="001E3F55" w:rsidRPr="00A20A43">
        <w:rPr>
          <w:bCs/>
        </w:rPr>
        <w:t xml:space="preserve">0 km/h. </w:t>
      </w:r>
    </w:p>
    <w:p w14:paraId="43332A09" w14:textId="3667B402" w:rsidR="001E3F55" w:rsidRPr="00A20A43" w:rsidRDefault="00DB7573" w:rsidP="001E3F55">
      <w:pPr>
        <w:autoSpaceDE w:val="0"/>
        <w:autoSpaceDN w:val="0"/>
        <w:adjustRightInd w:val="0"/>
        <w:jc w:val="both"/>
      </w:pPr>
      <w:r w:rsidRPr="00A20A43">
        <w:rPr>
          <w:b/>
        </w:rPr>
        <w:t>4</w:t>
      </w:r>
      <w:r w:rsidR="001E3F55" w:rsidRPr="00A20A43">
        <w:rPr>
          <w:b/>
        </w:rPr>
        <w:t xml:space="preserve">.2. </w:t>
      </w:r>
      <w:proofErr w:type="spellStart"/>
      <w:r w:rsidR="001E3F55" w:rsidRPr="00A20A43">
        <w:t>Toți</w:t>
      </w:r>
      <w:proofErr w:type="spellEnd"/>
      <w:r w:rsidR="001E3F55" w:rsidRPr="00A20A43">
        <w:t xml:space="preserve"> </w:t>
      </w:r>
      <w:proofErr w:type="spellStart"/>
      <w:r w:rsidR="001E3F55" w:rsidRPr="00A20A43">
        <w:t>conducătorii</w:t>
      </w:r>
      <w:proofErr w:type="spellEnd"/>
      <w:r w:rsidR="001E3F55" w:rsidRPr="00A20A43">
        <w:t xml:space="preserve"> auto sunt </w:t>
      </w:r>
      <w:proofErr w:type="spellStart"/>
      <w:r w:rsidR="001E3F55" w:rsidRPr="00A20A43">
        <w:t>obligaţi</w:t>
      </w:r>
      <w:proofErr w:type="spellEnd"/>
      <w:r w:rsidR="001E3F55" w:rsidRPr="00A20A43">
        <w:t xml:space="preserve"> </w:t>
      </w:r>
      <w:proofErr w:type="spellStart"/>
      <w:r w:rsidR="001E3F55" w:rsidRPr="00A20A43">
        <w:t>să</w:t>
      </w:r>
      <w:proofErr w:type="spellEnd"/>
      <w:r w:rsidR="001E3F55" w:rsidRPr="00A20A43">
        <w:t xml:space="preserve"> </w:t>
      </w:r>
      <w:proofErr w:type="spellStart"/>
      <w:r w:rsidR="001E3F55" w:rsidRPr="00A20A43">
        <w:t>respecte</w:t>
      </w:r>
      <w:proofErr w:type="spellEnd"/>
      <w:r w:rsidR="001E3F55" w:rsidRPr="00A20A43">
        <w:t xml:space="preserve"> </w:t>
      </w:r>
      <w:proofErr w:type="spellStart"/>
      <w:r w:rsidR="001E3F55" w:rsidRPr="00A20A43">
        <w:t>atât</w:t>
      </w:r>
      <w:proofErr w:type="spellEnd"/>
      <w:r w:rsidR="001E3F55" w:rsidRPr="00A20A43">
        <w:t xml:space="preserve"> </w:t>
      </w:r>
      <w:proofErr w:type="spellStart"/>
      <w:r w:rsidR="001E3F55" w:rsidRPr="00A20A43">
        <w:t>indicatoarele</w:t>
      </w:r>
      <w:proofErr w:type="spellEnd"/>
      <w:r w:rsidR="001E3F55" w:rsidRPr="00A20A43">
        <w:t xml:space="preserve"> de </w:t>
      </w:r>
      <w:proofErr w:type="spellStart"/>
      <w:r w:rsidR="001E3F55" w:rsidRPr="00A20A43">
        <w:t>circulaţie</w:t>
      </w:r>
      <w:proofErr w:type="spellEnd"/>
      <w:r w:rsidR="001E3F55" w:rsidRPr="00A20A43">
        <w:t xml:space="preserve"> </w:t>
      </w:r>
      <w:proofErr w:type="spellStart"/>
      <w:r w:rsidR="001E3F55" w:rsidRPr="00A20A43">
        <w:t>montate</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locuri</w:t>
      </w:r>
      <w:proofErr w:type="spellEnd"/>
      <w:r w:rsidR="001E3F55" w:rsidRPr="00A20A43">
        <w:t xml:space="preserve"> </w:t>
      </w:r>
      <w:proofErr w:type="spellStart"/>
      <w:r w:rsidR="001E3F55" w:rsidRPr="00A20A43">
        <w:t>vizibile</w:t>
      </w:r>
      <w:proofErr w:type="spellEnd"/>
      <w:r w:rsidR="001E3F55" w:rsidRPr="00A20A43">
        <w:t xml:space="preserve">, </w:t>
      </w:r>
      <w:proofErr w:type="spellStart"/>
      <w:r w:rsidR="001E3F55" w:rsidRPr="00A20A43">
        <w:t>cât</w:t>
      </w:r>
      <w:proofErr w:type="spellEnd"/>
      <w:r w:rsidR="001E3F55" w:rsidRPr="00A20A43">
        <w:t xml:space="preserve"> </w:t>
      </w:r>
      <w:proofErr w:type="spellStart"/>
      <w:r w:rsidR="001E3F55" w:rsidRPr="00A20A43">
        <w:t>și</w:t>
      </w:r>
      <w:proofErr w:type="spellEnd"/>
      <w:r w:rsidR="001E3F55" w:rsidRPr="00A20A43">
        <w:t xml:space="preserve"> </w:t>
      </w:r>
      <w:proofErr w:type="spellStart"/>
      <w:r w:rsidR="001E3F55" w:rsidRPr="00A20A43">
        <w:t>indicațiile</w:t>
      </w:r>
      <w:proofErr w:type="spellEnd"/>
      <w:r w:rsidR="001E3F55" w:rsidRPr="00A20A43">
        <w:t>/</w:t>
      </w:r>
      <w:proofErr w:type="spellStart"/>
      <w:r w:rsidR="001E3F55" w:rsidRPr="00A20A43">
        <w:t>Conducerii</w:t>
      </w:r>
      <w:proofErr w:type="spellEnd"/>
      <w:r w:rsidR="001E3F55" w:rsidRPr="00A20A43">
        <w:t xml:space="preserve"> </w:t>
      </w:r>
      <w:proofErr w:type="spellStart"/>
      <w:r w:rsidR="001E3F55" w:rsidRPr="00A20A43">
        <w:t>Administratorului</w:t>
      </w:r>
      <w:proofErr w:type="spellEnd"/>
      <w:r w:rsidR="001E3F55" w:rsidRPr="00A20A43">
        <w:t xml:space="preserve">. </w:t>
      </w:r>
    </w:p>
    <w:p w14:paraId="1CE081C6" w14:textId="71FDFAF6" w:rsidR="001E3F55" w:rsidRPr="00A20A43" w:rsidRDefault="00DB7573" w:rsidP="001E3F55">
      <w:pPr>
        <w:autoSpaceDE w:val="0"/>
        <w:autoSpaceDN w:val="0"/>
        <w:adjustRightInd w:val="0"/>
        <w:jc w:val="both"/>
      </w:pPr>
      <w:r w:rsidRPr="00A20A43">
        <w:rPr>
          <w:b/>
        </w:rPr>
        <w:t>4</w:t>
      </w:r>
      <w:r w:rsidR="001E3F55" w:rsidRPr="00A20A43">
        <w:rPr>
          <w:b/>
        </w:rPr>
        <w:t>.3.</w:t>
      </w:r>
      <w:r w:rsidR="001E3F55" w:rsidRPr="00A20A43">
        <w:t xml:space="preserve"> Este </w:t>
      </w:r>
      <w:proofErr w:type="spellStart"/>
      <w:r w:rsidR="001E3F55" w:rsidRPr="00A20A43">
        <w:t>interzisă</w:t>
      </w:r>
      <w:proofErr w:type="spellEnd"/>
      <w:r w:rsidR="001E3F55" w:rsidRPr="00A20A43">
        <w:t xml:space="preserve"> </w:t>
      </w:r>
      <w:proofErr w:type="spellStart"/>
      <w:r w:rsidR="001E3F55" w:rsidRPr="00A20A43">
        <w:t>parcarea</w:t>
      </w:r>
      <w:proofErr w:type="spellEnd"/>
      <w:r w:rsidR="001E3F55" w:rsidRPr="00A20A43">
        <w:t xml:space="preserve"> </w:t>
      </w:r>
      <w:proofErr w:type="spellStart"/>
      <w:r w:rsidR="001E3F55" w:rsidRPr="00A20A43">
        <w:t>autovehiculelor</w:t>
      </w:r>
      <w:proofErr w:type="spellEnd"/>
      <w:r w:rsidR="001E3F55" w:rsidRPr="00A20A43">
        <w:t xml:space="preserve"> pe </w:t>
      </w:r>
      <w:proofErr w:type="spellStart"/>
      <w:r w:rsidR="001E3F55" w:rsidRPr="00A20A43">
        <w:t>alte</w:t>
      </w:r>
      <w:proofErr w:type="spellEnd"/>
      <w:r w:rsidR="001E3F55" w:rsidRPr="00A20A43">
        <w:t xml:space="preserve"> </w:t>
      </w:r>
      <w:proofErr w:type="spellStart"/>
      <w:r w:rsidR="001E3F55" w:rsidRPr="00A20A43">
        <w:t>locuri</w:t>
      </w:r>
      <w:proofErr w:type="spellEnd"/>
      <w:r w:rsidR="001E3F55" w:rsidRPr="00A20A43">
        <w:t xml:space="preserve"> </w:t>
      </w:r>
      <w:proofErr w:type="spellStart"/>
      <w:r w:rsidR="001E3F55" w:rsidRPr="00A20A43">
        <w:t>decât</w:t>
      </w:r>
      <w:proofErr w:type="spellEnd"/>
      <w:r w:rsidR="001E3F55" w:rsidRPr="00A20A43">
        <w:t xml:space="preserve"> pe </w:t>
      </w:r>
      <w:proofErr w:type="spellStart"/>
      <w:r w:rsidR="001E3F55" w:rsidRPr="00A20A43">
        <w:t>cele</w:t>
      </w:r>
      <w:proofErr w:type="spellEnd"/>
      <w:r w:rsidR="001E3F55" w:rsidRPr="00A20A43">
        <w:t xml:space="preserve"> special </w:t>
      </w:r>
      <w:proofErr w:type="spellStart"/>
      <w:r w:rsidR="001E3F55" w:rsidRPr="00A20A43">
        <w:t>amenajate</w:t>
      </w:r>
      <w:proofErr w:type="spellEnd"/>
      <w:r w:rsidR="001E3F55" w:rsidRPr="00A20A43">
        <w:t xml:space="preserve"> </w:t>
      </w:r>
      <w:proofErr w:type="spellStart"/>
      <w:r w:rsidR="001E3F55" w:rsidRPr="00A20A43">
        <w:t>prin</w:t>
      </w:r>
      <w:proofErr w:type="spellEnd"/>
      <w:r w:rsidR="001E3F55" w:rsidRPr="00A20A43">
        <w:t xml:space="preserve"> </w:t>
      </w:r>
      <w:proofErr w:type="spellStart"/>
      <w:r w:rsidR="001E3F55" w:rsidRPr="00A20A43">
        <w:t>prezentul</w:t>
      </w:r>
      <w:proofErr w:type="spellEnd"/>
      <w:r w:rsidR="001E3F55" w:rsidRPr="00A20A43">
        <w:t xml:space="preserve"> </w:t>
      </w:r>
      <w:proofErr w:type="spellStart"/>
      <w:r w:rsidR="001E3F55" w:rsidRPr="00A20A43">
        <w:t>Regulament</w:t>
      </w:r>
      <w:proofErr w:type="spellEnd"/>
      <w:r w:rsidR="001E3F55" w:rsidRPr="00A20A43">
        <w:t xml:space="preserve">. </w:t>
      </w:r>
    </w:p>
    <w:p w14:paraId="6BDF4EFC" w14:textId="6B51227A" w:rsidR="001E3F55" w:rsidRPr="00A20A43" w:rsidRDefault="00DB7573" w:rsidP="001E3F55">
      <w:pPr>
        <w:autoSpaceDE w:val="0"/>
        <w:autoSpaceDN w:val="0"/>
        <w:adjustRightInd w:val="0"/>
        <w:jc w:val="both"/>
      </w:pPr>
      <w:r w:rsidRPr="00A20A43">
        <w:rPr>
          <w:b/>
        </w:rPr>
        <w:t>4</w:t>
      </w:r>
      <w:r w:rsidR="001E3F55" w:rsidRPr="00A20A43">
        <w:rPr>
          <w:b/>
        </w:rPr>
        <w:t>.4.</w:t>
      </w:r>
      <w:r w:rsidR="001E3F55" w:rsidRPr="00A20A43">
        <w:t xml:space="preserve"> Sunt </w:t>
      </w:r>
      <w:proofErr w:type="spellStart"/>
      <w:r w:rsidR="001E3F55" w:rsidRPr="00A20A43">
        <w:t>interzise</w:t>
      </w:r>
      <w:proofErr w:type="spellEnd"/>
      <w:r w:rsidR="001E3F55" w:rsidRPr="00A20A43">
        <w:t xml:space="preserve"> </w:t>
      </w:r>
      <w:proofErr w:type="spellStart"/>
      <w:r w:rsidR="001E3F55" w:rsidRPr="00A20A43">
        <w:t>staţionarea</w:t>
      </w:r>
      <w:proofErr w:type="spellEnd"/>
      <w:r w:rsidR="001E3F55" w:rsidRPr="00A20A43">
        <w:t xml:space="preserve"> pe </w:t>
      </w:r>
      <w:proofErr w:type="spellStart"/>
      <w:r w:rsidR="001E3F55" w:rsidRPr="00A20A43">
        <w:t>timp</w:t>
      </w:r>
      <w:proofErr w:type="spellEnd"/>
      <w:r w:rsidR="001E3F55" w:rsidRPr="00A20A43">
        <w:t xml:space="preserve"> </w:t>
      </w:r>
      <w:proofErr w:type="spellStart"/>
      <w:r w:rsidR="001E3F55" w:rsidRPr="00A20A43">
        <w:t>îndelungat</w:t>
      </w:r>
      <w:proofErr w:type="spellEnd"/>
      <w:r w:rsidR="001E3F55" w:rsidRPr="00A20A43">
        <w:t xml:space="preserve">, </w:t>
      </w:r>
      <w:proofErr w:type="spellStart"/>
      <w:r w:rsidR="001E3F55" w:rsidRPr="00A20A43">
        <w:t>abandonarea</w:t>
      </w:r>
      <w:proofErr w:type="spellEnd"/>
      <w:r w:rsidR="001E3F55" w:rsidRPr="00A20A43">
        <w:t xml:space="preserve"> </w:t>
      </w:r>
      <w:proofErr w:type="spellStart"/>
      <w:r w:rsidR="001E3F55" w:rsidRPr="00A20A43">
        <w:t>sau</w:t>
      </w:r>
      <w:proofErr w:type="spellEnd"/>
      <w:r w:rsidR="001E3F55" w:rsidRPr="00A20A43">
        <w:t xml:space="preserve"> </w:t>
      </w:r>
      <w:proofErr w:type="spellStart"/>
      <w:r w:rsidR="001E3F55" w:rsidRPr="00A20A43">
        <w:t>efectuarea</w:t>
      </w:r>
      <w:proofErr w:type="spellEnd"/>
      <w:r w:rsidR="001E3F55" w:rsidRPr="00A20A43">
        <w:t xml:space="preserve"> de </w:t>
      </w:r>
      <w:proofErr w:type="spellStart"/>
      <w:r w:rsidR="001E3F55" w:rsidRPr="00A20A43">
        <w:t>reparaţii</w:t>
      </w:r>
      <w:proofErr w:type="spellEnd"/>
      <w:r w:rsidR="001E3F55" w:rsidRPr="00A20A43">
        <w:t xml:space="preserve"> la </w:t>
      </w:r>
      <w:proofErr w:type="spellStart"/>
      <w:r w:rsidR="001E3F55" w:rsidRPr="00A20A43">
        <w:t>autovehicule</w:t>
      </w:r>
      <w:proofErr w:type="spellEnd"/>
      <w:r w:rsidR="001E3F55" w:rsidRPr="00A20A43">
        <w:t xml:space="preserve"> pe </w:t>
      </w:r>
      <w:proofErr w:type="spellStart"/>
      <w:r w:rsidR="001E3F55" w:rsidRPr="00A20A43">
        <w:t>locurile</w:t>
      </w:r>
      <w:proofErr w:type="spellEnd"/>
      <w:r w:rsidR="001E3F55" w:rsidRPr="00A20A43">
        <w:t xml:space="preserve"> de </w:t>
      </w:r>
      <w:proofErr w:type="spellStart"/>
      <w:r w:rsidR="001E3F55" w:rsidRPr="00A20A43">
        <w:t>parcare</w:t>
      </w:r>
      <w:proofErr w:type="spellEnd"/>
      <w:r w:rsidR="001E3F55" w:rsidRPr="00A20A43">
        <w:t xml:space="preserve">, </w:t>
      </w:r>
      <w:proofErr w:type="spellStart"/>
      <w:r w:rsidR="001E3F55" w:rsidRPr="00A20A43">
        <w:t>alei</w:t>
      </w:r>
      <w:proofErr w:type="spellEnd"/>
      <w:r w:rsidR="001E3F55" w:rsidRPr="00A20A43">
        <w:t xml:space="preserve">, </w:t>
      </w:r>
      <w:proofErr w:type="spellStart"/>
      <w:r w:rsidR="001E3F55" w:rsidRPr="00A20A43">
        <w:t>spații</w:t>
      </w:r>
      <w:proofErr w:type="spellEnd"/>
      <w:r w:rsidR="001E3F55" w:rsidRPr="00A20A43">
        <w:t xml:space="preserve"> </w:t>
      </w:r>
      <w:proofErr w:type="spellStart"/>
      <w:r w:rsidR="001E3F55" w:rsidRPr="00A20A43">
        <w:t>verzi</w:t>
      </w:r>
      <w:proofErr w:type="spellEnd"/>
      <w:r w:rsidR="001E3F55" w:rsidRPr="00A20A43">
        <w:t xml:space="preserve"> </w:t>
      </w:r>
      <w:proofErr w:type="spellStart"/>
      <w:r w:rsidR="001E3F55" w:rsidRPr="00A20A43">
        <w:t>ori</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oricare</w:t>
      </w:r>
      <w:proofErr w:type="spellEnd"/>
      <w:r w:rsidR="001E3F55" w:rsidRPr="00A20A43">
        <w:t xml:space="preserve"> alt loc din </w:t>
      </w:r>
      <w:proofErr w:type="spellStart"/>
      <w:r w:rsidR="001E3F55" w:rsidRPr="00A20A43">
        <w:t>incinta</w:t>
      </w:r>
      <w:proofErr w:type="spellEnd"/>
      <w:r w:rsidR="001E3F55" w:rsidRPr="00A20A43">
        <w:t xml:space="preserve"> </w:t>
      </w:r>
      <w:proofErr w:type="spellStart"/>
      <w:r w:rsidR="001E3F55" w:rsidRPr="00A20A43">
        <w:t>Parcului</w:t>
      </w:r>
      <w:proofErr w:type="spellEnd"/>
      <w:r w:rsidR="001E3F55" w:rsidRPr="00A20A43">
        <w:t xml:space="preserve"> de </w:t>
      </w:r>
      <w:proofErr w:type="spellStart"/>
      <w:r w:rsidR="001E3F55" w:rsidRPr="00A20A43">
        <w:t>Specializare</w:t>
      </w:r>
      <w:proofErr w:type="spellEnd"/>
      <w:r w:rsidR="001E3F55" w:rsidRPr="00A20A43">
        <w:t xml:space="preserve"> </w:t>
      </w:r>
      <w:proofErr w:type="spellStart"/>
      <w:r w:rsidR="001E3F55" w:rsidRPr="00A20A43">
        <w:t>Inteligentă</w:t>
      </w:r>
      <w:proofErr w:type="spellEnd"/>
      <w:r w:rsidR="001E3F55" w:rsidRPr="00A20A43">
        <w:t xml:space="preserve">, </w:t>
      </w:r>
      <w:r w:rsidR="001E3F55" w:rsidRPr="00A20A43">
        <w:rPr>
          <w:i/>
        </w:rPr>
        <w:t xml:space="preserve">cu </w:t>
      </w:r>
      <w:proofErr w:type="spellStart"/>
      <w:r w:rsidR="001E3F55" w:rsidRPr="00A20A43">
        <w:rPr>
          <w:i/>
        </w:rPr>
        <w:t>excepția</w:t>
      </w:r>
      <w:proofErr w:type="spellEnd"/>
      <w:r w:rsidR="001E3F55" w:rsidRPr="00A20A43">
        <w:t xml:space="preserve"> </w:t>
      </w:r>
      <w:proofErr w:type="spellStart"/>
      <w:r w:rsidR="001E3F55" w:rsidRPr="00A20A43">
        <w:t>spațiilor</w:t>
      </w:r>
      <w:proofErr w:type="spellEnd"/>
      <w:r w:rsidR="001E3F55" w:rsidRPr="00A20A43">
        <w:t xml:space="preserve"> </w:t>
      </w:r>
      <w:proofErr w:type="spellStart"/>
      <w:r w:rsidR="001E3F55" w:rsidRPr="00A20A43">
        <w:t>în</w:t>
      </w:r>
      <w:proofErr w:type="spellEnd"/>
      <w:r w:rsidR="001E3F55" w:rsidRPr="00A20A43">
        <w:t xml:space="preserve"> care </w:t>
      </w:r>
      <w:proofErr w:type="spellStart"/>
      <w:r w:rsidR="001E3F55" w:rsidRPr="00A20A43">
        <w:t>este</w:t>
      </w:r>
      <w:proofErr w:type="spellEnd"/>
      <w:r w:rsidR="001E3F55" w:rsidRPr="00A20A43">
        <w:t xml:space="preserve"> </w:t>
      </w:r>
      <w:proofErr w:type="spellStart"/>
      <w:r w:rsidR="001E3F55" w:rsidRPr="00A20A43">
        <w:t>acceptată</w:t>
      </w:r>
      <w:proofErr w:type="spellEnd"/>
      <w:r w:rsidR="001E3F55" w:rsidRPr="00A20A43">
        <w:t xml:space="preserve"> </w:t>
      </w:r>
      <w:proofErr w:type="spellStart"/>
      <w:r w:rsidR="001E3F55" w:rsidRPr="00A20A43">
        <w:t>și</w:t>
      </w:r>
      <w:proofErr w:type="spellEnd"/>
      <w:r w:rsidR="001E3F55" w:rsidRPr="00A20A43">
        <w:t xml:space="preserve"> </w:t>
      </w:r>
      <w:proofErr w:type="spellStart"/>
      <w:r w:rsidR="001E3F55" w:rsidRPr="00A20A43">
        <w:t>autorizată</w:t>
      </w:r>
      <w:proofErr w:type="spellEnd"/>
      <w:r w:rsidR="001E3F55" w:rsidRPr="00A20A43">
        <w:t xml:space="preserve"> </w:t>
      </w:r>
      <w:proofErr w:type="spellStart"/>
      <w:r w:rsidR="001E3F55" w:rsidRPr="00A20A43">
        <w:t>desfășurarea</w:t>
      </w:r>
      <w:proofErr w:type="spellEnd"/>
      <w:r w:rsidR="001E3F55" w:rsidRPr="00A20A43">
        <w:t xml:space="preserve"> </w:t>
      </w:r>
      <w:proofErr w:type="spellStart"/>
      <w:r w:rsidR="001E3F55" w:rsidRPr="00A20A43">
        <w:t>activităților</w:t>
      </w:r>
      <w:proofErr w:type="spellEnd"/>
      <w:r w:rsidR="001E3F55" w:rsidRPr="00A20A43">
        <w:t xml:space="preserve"> de service auto. </w:t>
      </w:r>
    </w:p>
    <w:p w14:paraId="70E61361" w14:textId="1CF98EAC" w:rsidR="001E3F55" w:rsidRPr="00A20A43" w:rsidRDefault="00DB7573" w:rsidP="001E3F55">
      <w:pPr>
        <w:autoSpaceDE w:val="0"/>
        <w:autoSpaceDN w:val="0"/>
        <w:adjustRightInd w:val="0"/>
        <w:jc w:val="both"/>
      </w:pPr>
      <w:r w:rsidRPr="00A20A43">
        <w:rPr>
          <w:b/>
        </w:rPr>
        <w:t>4</w:t>
      </w:r>
      <w:r w:rsidR="001E3F55" w:rsidRPr="00A20A43">
        <w:rPr>
          <w:b/>
        </w:rPr>
        <w:t>.5.</w:t>
      </w:r>
      <w:r w:rsidR="001E3F55" w:rsidRPr="00A20A43">
        <w:t xml:space="preserve"> Este </w:t>
      </w:r>
      <w:proofErr w:type="spellStart"/>
      <w:r w:rsidR="001E3F55" w:rsidRPr="00A20A43">
        <w:t>interzisă</w:t>
      </w:r>
      <w:proofErr w:type="spellEnd"/>
      <w:r w:rsidR="001E3F55" w:rsidRPr="00A20A43">
        <w:t xml:space="preserve"> </w:t>
      </w:r>
      <w:proofErr w:type="spellStart"/>
      <w:r w:rsidR="001E3F55" w:rsidRPr="00A20A43">
        <w:t>spălarea</w:t>
      </w:r>
      <w:proofErr w:type="spellEnd"/>
      <w:r w:rsidR="001E3F55" w:rsidRPr="00A20A43">
        <w:t xml:space="preserve"> </w:t>
      </w:r>
      <w:proofErr w:type="spellStart"/>
      <w:r w:rsidR="001E3F55" w:rsidRPr="00A20A43">
        <w:t>autovehiculelor</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incinta</w:t>
      </w:r>
      <w:proofErr w:type="spellEnd"/>
      <w:r w:rsidR="001E3F55" w:rsidRPr="00A20A43">
        <w:t xml:space="preserve"> </w:t>
      </w:r>
      <w:proofErr w:type="spellStart"/>
      <w:r w:rsidR="001E3F55" w:rsidRPr="00A20A43">
        <w:t>Parcului</w:t>
      </w:r>
      <w:proofErr w:type="spellEnd"/>
      <w:r w:rsidR="001E3F55" w:rsidRPr="00A20A43">
        <w:t xml:space="preserve"> de </w:t>
      </w:r>
      <w:proofErr w:type="spellStart"/>
      <w:r w:rsidR="001E3F55" w:rsidRPr="00A20A43">
        <w:t>Specializare</w:t>
      </w:r>
      <w:proofErr w:type="spellEnd"/>
      <w:r w:rsidR="001E3F55" w:rsidRPr="00A20A43">
        <w:t xml:space="preserve"> </w:t>
      </w:r>
      <w:proofErr w:type="spellStart"/>
      <w:r w:rsidR="001E3F55" w:rsidRPr="00A20A43">
        <w:t>Inteligentă</w:t>
      </w:r>
      <w:proofErr w:type="spellEnd"/>
      <w:r w:rsidR="001E3F55" w:rsidRPr="00A20A43">
        <w:t xml:space="preserve">, </w:t>
      </w:r>
      <w:r w:rsidR="001E3F55" w:rsidRPr="00A20A43">
        <w:rPr>
          <w:i/>
        </w:rPr>
        <w:t xml:space="preserve">cu </w:t>
      </w:r>
      <w:proofErr w:type="spellStart"/>
      <w:r w:rsidR="001E3F55" w:rsidRPr="00A20A43">
        <w:rPr>
          <w:i/>
        </w:rPr>
        <w:t>excepția</w:t>
      </w:r>
      <w:proofErr w:type="spellEnd"/>
      <w:r w:rsidR="001E3F55" w:rsidRPr="00A20A43">
        <w:t xml:space="preserve"> </w:t>
      </w:r>
      <w:proofErr w:type="spellStart"/>
      <w:r w:rsidR="001E3F55" w:rsidRPr="00A20A43">
        <w:t>locurilor</w:t>
      </w:r>
      <w:proofErr w:type="spellEnd"/>
      <w:r w:rsidR="001E3F55" w:rsidRPr="00A20A43">
        <w:t xml:space="preserve"> special </w:t>
      </w:r>
      <w:proofErr w:type="spellStart"/>
      <w:r w:rsidR="001E3F55" w:rsidRPr="00A20A43">
        <w:t>amenajate</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acest</w:t>
      </w:r>
      <w:proofErr w:type="spellEnd"/>
      <w:r w:rsidR="001E3F55" w:rsidRPr="00A20A43">
        <w:t xml:space="preserve"> </w:t>
      </w:r>
      <w:proofErr w:type="spellStart"/>
      <w:r w:rsidR="001E3F55" w:rsidRPr="00A20A43">
        <w:t>sens.</w:t>
      </w:r>
      <w:proofErr w:type="spellEnd"/>
      <w:r w:rsidR="001E3F55" w:rsidRPr="00A20A43">
        <w:t xml:space="preserve"> </w:t>
      </w:r>
    </w:p>
    <w:p w14:paraId="45825790" w14:textId="21F0139D" w:rsidR="001E3F55" w:rsidRPr="00A20A43" w:rsidRDefault="00DB7573" w:rsidP="001E3F55">
      <w:pPr>
        <w:autoSpaceDE w:val="0"/>
        <w:autoSpaceDN w:val="0"/>
        <w:adjustRightInd w:val="0"/>
        <w:jc w:val="both"/>
      </w:pPr>
      <w:r w:rsidRPr="00A20A43">
        <w:rPr>
          <w:b/>
        </w:rPr>
        <w:t>4</w:t>
      </w:r>
      <w:r w:rsidR="001E3F55" w:rsidRPr="00A20A43">
        <w:rPr>
          <w:b/>
        </w:rPr>
        <w:t>.6</w:t>
      </w:r>
      <w:r w:rsidR="001E3F55" w:rsidRPr="00A20A43">
        <w:t xml:space="preserve">. </w:t>
      </w:r>
      <w:proofErr w:type="spellStart"/>
      <w:r w:rsidR="001E3F55" w:rsidRPr="00A20A43">
        <w:t>Ocuparea</w:t>
      </w:r>
      <w:proofErr w:type="spellEnd"/>
      <w:r w:rsidR="001E3F55" w:rsidRPr="00A20A43">
        <w:t xml:space="preserve"> </w:t>
      </w:r>
      <w:proofErr w:type="spellStart"/>
      <w:r w:rsidR="001E3F55" w:rsidRPr="00A20A43">
        <w:t>sau</w:t>
      </w:r>
      <w:proofErr w:type="spellEnd"/>
      <w:r w:rsidR="001E3F55" w:rsidRPr="00A20A43">
        <w:t xml:space="preserve"> </w:t>
      </w:r>
      <w:proofErr w:type="spellStart"/>
      <w:r w:rsidR="001E3F55" w:rsidRPr="00A20A43">
        <w:t>blocarea</w:t>
      </w:r>
      <w:proofErr w:type="spellEnd"/>
      <w:r w:rsidR="001E3F55" w:rsidRPr="00A20A43">
        <w:t xml:space="preserve"> cu </w:t>
      </w:r>
      <w:proofErr w:type="spellStart"/>
      <w:r w:rsidR="001E3F55" w:rsidRPr="00A20A43">
        <w:t>intenţie</w:t>
      </w:r>
      <w:proofErr w:type="spellEnd"/>
      <w:r w:rsidR="001E3F55" w:rsidRPr="00A20A43">
        <w:t xml:space="preserve"> </w:t>
      </w:r>
      <w:proofErr w:type="spellStart"/>
      <w:r w:rsidR="001E3F55" w:rsidRPr="00A20A43">
        <w:t>și</w:t>
      </w:r>
      <w:proofErr w:type="spellEnd"/>
      <w:r w:rsidR="001E3F55" w:rsidRPr="00A20A43">
        <w:t xml:space="preserve"> </w:t>
      </w:r>
      <w:proofErr w:type="spellStart"/>
      <w:r w:rsidR="001E3F55" w:rsidRPr="00A20A43">
        <w:t>în</w:t>
      </w:r>
      <w:proofErr w:type="spellEnd"/>
      <w:r w:rsidR="001E3F55" w:rsidRPr="00A20A43">
        <w:t xml:space="preserve"> mod </w:t>
      </w:r>
      <w:proofErr w:type="spellStart"/>
      <w:r w:rsidR="001E3F55" w:rsidRPr="00A20A43">
        <w:t>repetat</w:t>
      </w:r>
      <w:proofErr w:type="spellEnd"/>
      <w:r w:rsidR="001E3F55" w:rsidRPr="00A20A43">
        <w:t xml:space="preserve"> a </w:t>
      </w:r>
      <w:proofErr w:type="spellStart"/>
      <w:r w:rsidR="001E3F55" w:rsidRPr="00A20A43">
        <w:t>locurilor</w:t>
      </w:r>
      <w:proofErr w:type="spellEnd"/>
      <w:r w:rsidR="001E3F55" w:rsidRPr="00A20A43">
        <w:t xml:space="preserve"> de </w:t>
      </w:r>
      <w:proofErr w:type="spellStart"/>
      <w:r w:rsidR="001E3F55" w:rsidRPr="00A20A43">
        <w:t>parcare</w:t>
      </w:r>
      <w:proofErr w:type="spellEnd"/>
      <w:r w:rsidR="001E3F55" w:rsidRPr="00A20A43">
        <w:t xml:space="preserve"> </w:t>
      </w:r>
      <w:proofErr w:type="spellStart"/>
      <w:r w:rsidR="001E3F55" w:rsidRPr="00A20A43">
        <w:t>nerepartizate</w:t>
      </w:r>
      <w:proofErr w:type="spellEnd"/>
      <w:r w:rsidR="001E3F55" w:rsidRPr="00A20A43">
        <w:t xml:space="preserve"> </w:t>
      </w:r>
      <w:proofErr w:type="spellStart"/>
      <w:r w:rsidR="001E3F55" w:rsidRPr="00A20A43">
        <w:t>rezidenților</w:t>
      </w:r>
      <w:proofErr w:type="spellEnd"/>
      <w:r w:rsidR="001E3F55" w:rsidRPr="00A20A43">
        <w:t xml:space="preserve"> </w:t>
      </w:r>
      <w:proofErr w:type="spellStart"/>
      <w:r w:rsidR="001E3F55" w:rsidRPr="00A20A43">
        <w:t>este</w:t>
      </w:r>
      <w:proofErr w:type="spellEnd"/>
      <w:r w:rsidR="001E3F55" w:rsidRPr="00A20A43">
        <w:t xml:space="preserve"> </w:t>
      </w:r>
      <w:proofErr w:type="spellStart"/>
      <w:r w:rsidR="001E3F55" w:rsidRPr="00A20A43">
        <w:t>interzisă</w:t>
      </w:r>
      <w:proofErr w:type="spellEnd"/>
      <w:r w:rsidR="001E3F55" w:rsidRPr="00A20A43">
        <w:t xml:space="preserve">. </w:t>
      </w:r>
    </w:p>
    <w:p w14:paraId="34661BBC" w14:textId="6ADB3432" w:rsidR="001E3F55" w:rsidRPr="00A20A43" w:rsidRDefault="00DB7573" w:rsidP="001E3F55">
      <w:pPr>
        <w:autoSpaceDE w:val="0"/>
        <w:autoSpaceDN w:val="0"/>
        <w:adjustRightInd w:val="0"/>
        <w:jc w:val="both"/>
      </w:pPr>
      <w:r w:rsidRPr="00A20A43">
        <w:rPr>
          <w:b/>
        </w:rPr>
        <w:t>4</w:t>
      </w:r>
      <w:r w:rsidR="001E3F55" w:rsidRPr="00A20A43">
        <w:rPr>
          <w:b/>
        </w:rPr>
        <w:t>.7.</w:t>
      </w:r>
      <w:r w:rsidR="001E3F55" w:rsidRPr="00A20A43">
        <w:t xml:space="preserve"> </w:t>
      </w:r>
      <w:proofErr w:type="spellStart"/>
      <w:r w:rsidR="001E3F55" w:rsidRPr="00A20A43">
        <w:t>Parcarea</w:t>
      </w:r>
      <w:proofErr w:type="spellEnd"/>
      <w:r w:rsidR="001E3F55" w:rsidRPr="00A20A43">
        <w:t xml:space="preserve"> </w:t>
      </w:r>
      <w:proofErr w:type="spellStart"/>
      <w:r w:rsidR="001E3F55" w:rsidRPr="00A20A43">
        <w:t>și</w:t>
      </w:r>
      <w:proofErr w:type="spellEnd"/>
      <w:r w:rsidR="001E3F55" w:rsidRPr="00A20A43">
        <w:t>/</w:t>
      </w:r>
      <w:proofErr w:type="spellStart"/>
      <w:r w:rsidR="001E3F55" w:rsidRPr="00A20A43">
        <w:t>sau</w:t>
      </w:r>
      <w:proofErr w:type="spellEnd"/>
      <w:r w:rsidR="001E3F55" w:rsidRPr="00A20A43">
        <w:t xml:space="preserve"> </w:t>
      </w:r>
      <w:proofErr w:type="spellStart"/>
      <w:r w:rsidR="001E3F55" w:rsidRPr="00A20A43">
        <w:t>staționarea</w:t>
      </w:r>
      <w:proofErr w:type="spellEnd"/>
      <w:r w:rsidR="001E3F55" w:rsidRPr="00A20A43">
        <w:t xml:space="preserve"> </w:t>
      </w:r>
      <w:proofErr w:type="spellStart"/>
      <w:r w:rsidR="001E3F55" w:rsidRPr="00A20A43">
        <w:t>autovehiculelor</w:t>
      </w:r>
      <w:proofErr w:type="spellEnd"/>
      <w:r w:rsidR="001E3F55" w:rsidRPr="00A20A43">
        <w:t xml:space="preserve"> care </w:t>
      </w:r>
      <w:proofErr w:type="spellStart"/>
      <w:r w:rsidR="001E3F55" w:rsidRPr="00A20A43">
        <w:t>aparțin</w:t>
      </w:r>
      <w:proofErr w:type="spellEnd"/>
      <w:r w:rsidR="001E3F55" w:rsidRPr="00A20A43">
        <w:t xml:space="preserve"> </w:t>
      </w:r>
      <w:proofErr w:type="spellStart"/>
      <w:r w:rsidR="001E3F55" w:rsidRPr="00A20A43">
        <w:t>vizitatorilor</w:t>
      </w:r>
      <w:proofErr w:type="spellEnd"/>
      <w:r w:rsidR="001E3F55" w:rsidRPr="00A20A43">
        <w:t xml:space="preserve"> </w:t>
      </w:r>
      <w:proofErr w:type="spellStart"/>
      <w:r w:rsidR="001E3F55" w:rsidRPr="00A20A43">
        <w:t>sau</w:t>
      </w:r>
      <w:proofErr w:type="spellEnd"/>
      <w:r w:rsidR="001E3F55" w:rsidRPr="00A20A43">
        <w:t xml:space="preserve"> </w:t>
      </w:r>
      <w:proofErr w:type="spellStart"/>
      <w:r w:rsidR="001E3F55" w:rsidRPr="00A20A43">
        <w:t>clienților</w:t>
      </w:r>
      <w:proofErr w:type="spellEnd"/>
      <w:r w:rsidR="001E3F55" w:rsidRPr="00A20A43">
        <w:t xml:space="preserve"> </w:t>
      </w:r>
      <w:proofErr w:type="spellStart"/>
      <w:r w:rsidR="001E3F55" w:rsidRPr="00A20A43">
        <w:rPr>
          <w:bCs/>
        </w:rPr>
        <w:t>ori</w:t>
      </w:r>
      <w:proofErr w:type="spellEnd"/>
      <w:r w:rsidR="001E3F55" w:rsidRPr="00A20A43">
        <w:rPr>
          <w:bCs/>
        </w:rPr>
        <w:t xml:space="preserve"> </w:t>
      </w:r>
      <w:proofErr w:type="spellStart"/>
      <w:r w:rsidR="001E3F55" w:rsidRPr="00A20A43">
        <w:rPr>
          <w:bCs/>
        </w:rPr>
        <w:t>prepușilor</w:t>
      </w:r>
      <w:proofErr w:type="spellEnd"/>
      <w:r w:rsidR="001E3F55" w:rsidRPr="00A20A43">
        <w:rPr>
          <w:bCs/>
        </w:rPr>
        <w:t xml:space="preserve"> </w:t>
      </w:r>
      <w:proofErr w:type="spellStart"/>
      <w:r w:rsidR="001E3F55" w:rsidRPr="00A20A43">
        <w:rPr>
          <w:bCs/>
        </w:rPr>
        <w:t>rezidenților</w:t>
      </w:r>
      <w:proofErr w:type="spellEnd"/>
      <w:r w:rsidR="001E3F55" w:rsidRPr="00A20A43">
        <w:t xml:space="preserve"> sunt </w:t>
      </w:r>
      <w:proofErr w:type="spellStart"/>
      <w:r w:rsidR="001E3F55" w:rsidRPr="00A20A43">
        <w:t>permise</w:t>
      </w:r>
      <w:proofErr w:type="spellEnd"/>
      <w:r w:rsidR="001E3F55" w:rsidRPr="00A20A43">
        <w:t xml:space="preserve"> </w:t>
      </w:r>
      <w:proofErr w:type="spellStart"/>
      <w:r w:rsidR="001E3F55" w:rsidRPr="00A20A43">
        <w:t>numai</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zonele</w:t>
      </w:r>
      <w:proofErr w:type="spellEnd"/>
      <w:r w:rsidR="001E3F55" w:rsidRPr="00A20A43">
        <w:t xml:space="preserve"> special </w:t>
      </w:r>
      <w:proofErr w:type="spellStart"/>
      <w:r w:rsidR="001E3F55" w:rsidRPr="00A20A43">
        <w:t>amenajate</w:t>
      </w:r>
      <w:proofErr w:type="spellEnd"/>
      <w:r w:rsidR="001E3F55" w:rsidRPr="00A20A43">
        <w:t xml:space="preserve"> </w:t>
      </w:r>
      <w:proofErr w:type="spellStart"/>
      <w:r w:rsidR="001E3F55" w:rsidRPr="00A20A43">
        <w:t>și</w:t>
      </w:r>
      <w:proofErr w:type="spellEnd"/>
      <w:r w:rsidR="001E3F55" w:rsidRPr="00A20A43">
        <w:t xml:space="preserve"> </w:t>
      </w:r>
      <w:proofErr w:type="spellStart"/>
      <w:r w:rsidR="001E3F55" w:rsidRPr="00A20A43">
        <w:t>marcate</w:t>
      </w:r>
      <w:proofErr w:type="spellEnd"/>
      <w:r w:rsidR="001E3F55" w:rsidRPr="00A20A43">
        <w:t xml:space="preserve"> </w:t>
      </w:r>
      <w:proofErr w:type="spellStart"/>
      <w:r w:rsidR="001E3F55" w:rsidRPr="00A20A43">
        <w:t>în</w:t>
      </w:r>
      <w:proofErr w:type="spellEnd"/>
      <w:r w:rsidR="001E3F55" w:rsidRPr="00A20A43">
        <w:t xml:space="preserve"> mod </w:t>
      </w:r>
      <w:proofErr w:type="spellStart"/>
      <w:r w:rsidR="001E3F55" w:rsidRPr="00A20A43">
        <w:t>corespunzător</w:t>
      </w:r>
      <w:proofErr w:type="spellEnd"/>
      <w:r w:rsidR="001E3F55" w:rsidRPr="00A20A43">
        <w:t xml:space="preserve">, cu </w:t>
      </w:r>
      <w:proofErr w:type="spellStart"/>
      <w:r w:rsidR="001E3F55" w:rsidRPr="00A20A43">
        <w:t>respectarea</w:t>
      </w:r>
      <w:proofErr w:type="spellEnd"/>
      <w:r w:rsidR="001E3F55" w:rsidRPr="00A20A43">
        <w:t xml:space="preserve"> </w:t>
      </w:r>
      <w:proofErr w:type="spellStart"/>
      <w:r w:rsidR="001E3F55" w:rsidRPr="00A20A43">
        <w:t>regulilor</w:t>
      </w:r>
      <w:proofErr w:type="spellEnd"/>
      <w:r w:rsidR="001E3F55" w:rsidRPr="00A20A43">
        <w:t xml:space="preserve"> </w:t>
      </w:r>
      <w:proofErr w:type="spellStart"/>
      <w:r w:rsidR="001E3F55" w:rsidRPr="00A20A43">
        <w:t>aplicabile</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această</w:t>
      </w:r>
      <w:proofErr w:type="spellEnd"/>
      <w:r w:rsidR="001E3F55" w:rsidRPr="00A20A43">
        <w:t xml:space="preserve"> </w:t>
      </w:r>
      <w:proofErr w:type="spellStart"/>
      <w:r w:rsidR="001E3F55" w:rsidRPr="00A20A43">
        <w:t>situație</w:t>
      </w:r>
      <w:proofErr w:type="spellEnd"/>
      <w:r w:rsidR="001E3F55" w:rsidRPr="00A20A43">
        <w:t xml:space="preserve"> </w:t>
      </w:r>
      <w:proofErr w:type="spellStart"/>
      <w:r w:rsidR="001E3F55" w:rsidRPr="00A20A43">
        <w:t>sau</w:t>
      </w:r>
      <w:proofErr w:type="spellEnd"/>
      <w:r w:rsidR="001E3F55" w:rsidRPr="00A20A43">
        <w:t xml:space="preserve"> pe </w:t>
      </w:r>
      <w:proofErr w:type="spellStart"/>
      <w:r w:rsidR="001E3F55" w:rsidRPr="00A20A43">
        <w:t>locurile</w:t>
      </w:r>
      <w:proofErr w:type="spellEnd"/>
      <w:r w:rsidR="001E3F55" w:rsidRPr="00A20A43">
        <w:t xml:space="preserve"> de </w:t>
      </w:r>
      <w:proofErr w:type="spellStart"/>
      <w:r w:rsidR="001E3F55" w:rsidRPr="00A20A43">
        <w:t>parcare</w:t>
      </w:r>
      <w:proofErr w:type="spellEnd"/>
      <w:r w:rsidR="001E3F55" w:rsidRPr="00A20A43">
        <w:t xml:space="preserve"> </w:t>
      </w:r>
      <w:proofErr w:type="spellStart"/>
      <w:r w:rsidR="001E3F55" w:rsidRPr="00A20A43">
        <w:t>repartizate</w:t>
      </w:r>
      <w:proofErr w:type="spellEnd"/>
      <w:r w:rsidR="001E3F55" w:rsidRPr="00A20A43">
        <w:rPr>
          <w:bCs/>
        </w:rPr>
        <w:t xml:space="preserve"> </w:t>
      </w:r>
      <w:proofErr w:type="spellStart"/>
      <w:r w:rsidR="001E3F55" w:rsidRPr="00A20A43">
        <w:rPr>
          <w:bCs/>
        </w:rPr>
        <w:t>rezidenților</w:t>
      </w:r>
      <w:proofErr w:type="spellEnd"/>
      <w:r w:rsidR="001E3F55" w:rsidRPr="00A20A43">
        <w:t xml:space="preserve">, </w:t>
      </w:r>
      <w:proofErr w:type="spellStart"/>
      <w:r w:rsidR="001E3F55" w:rsidRPr="00A20A43">
        <w:t>dacă</w:t>
      </w:r>
      <w:proofErr w:type="spellEnd"/>
      <w:r w:rsidR="001E3F55" w:rsidRPr="00A20A43">
        <w:t xml:space="preserve"> </w:t>
      </w:r>
      <w:proofErr w:type="spellStart"/>
      <w:r w:rsidR="001E3F55" w:rsidRPr="00A20A43">
        <w:t>aceștia</w:t>
      </w:r>
      <w:proofErr w:type="spellEnd"/>
      <w:r w:rsidR="001E3F55" w:rsidRPr="00A20A43">
        <w:t xml:space="preserve"> </w:t>
      </w:r>
      <w:proofErr w:type="spellStart"/>
      <w:r w:rsidR="001E3F55" w:rsidRPr="00A20A43">
        <w:t>își</w:t>
      </w:r>
      <w:proofErr w:type="spellEnd"/>
      <w:r w:rsidR="001E3F55" w:rsidRPr="00A20A43">
        <w:t xml:space="preserve"> </w:t>
      </w:r>
      <w:proofErr w:type="spellStart"/>
      <w:r w:rsidR="001E3F55" w:rsidRPr="00A20A43">
        <w:t>exprimă</w:t>
      </w:r>
      <w:proofErr w:type="spellEnd"/>
      <w:r w:rsidR="001E3F55" w:rsidRPr="00A20A43">
        <w:t xml:space="preserve"> </w:t>
      </w:r>
      <w:proofErr w:type="spellStart"/>
      <w:r w:rsidR="001E3F55" w:rsidRPr="00A20A43">
        <w:t>acordul</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acest</w:t>
      </w:r>
      <w:proofErr w:type="spellEnd"/>
      <w:r w:rsidR="001E3F55" w:rsidRPr="00A20A43">
        <w:t xml:space="preserve"> </w:t>
      </w:r>
      <w:proofErr w:type="spellStart"/>
      <w:r w:rsidR="001E3F55" w:rsidRPr="00A20A43">
        <w:t>sens.</w:t>
      </w:r>
      <w:proofErr w:type="spellEnd"/>
      <w:r w:rsidR="001E3F55" w:rsidRPr="00A20A43">
        <w:t xml:space="preserve"> </w:t>
      </w:r>
    </w:p>
    <w:p w14:paraId="4C42CEC4" w14:textId="01E63750" w:rsidR="001E3F55" w:rsidRPr="00A20A43" w:rsidRDefault="00DB7573" w:rsidP="001E3F55">
      <w:pPr>
        <w:autoSpaceDE w:val="0"/>
        <w:autoSpaceDN w:val="0"/>
        <w:adjustRightInd w:val="0"/>
        <w:jc w:val="both"/>
      </w:pPr>
      <w:r w:rsidRPr="00A20A43">
        <w:rPr>
          <w:b/>
        </w:rPr>
        <w:t>4</w:t>
      </w:r>
      <w:r w:rsidR="001E3F55" w:rsidRPr="00A20A43">
        <w:rPr>
          <w:b/>
        </w:rPr>
        <w:t>.8.</w:t>
      </w:r>
      <w:r w:rsidR="001E3F55" w:rsidRPr="00A20A43">
        <w:t xml:space="preserve"> Este </w:t>
      </w:r>
      <w:proofErr w:type="spellStart"/>
      <w:r w:rsidR="001E3F55" w:rsidRPr="00A20A43">
        <w:t>interzisă</w:t>
      </w:r>
      <w:proofErr w:type="spellEnd"/>
      <w:r w:rsidR="001E3F55" w:rsidRPr="00A20A43">
        <w:t xml:space="preserve"> </w:t>
      </w:r>
      <w:proofErr w:type="spellStart"/>
      <w:r w:rsidR="001E3F55" w:rsidRPr="00A20A43">
        <w:t>depozitarea</w:t>
      </w:r>
      <w:proofErr w:type="spellEnd"/>
      <w:r w:rsidR="001E3F55" w:rsidRPr="00A20A43">
        <w:t xml:space="preserve"> </w:t>
      </w:r>
      <w:proofErr w:type="spellStart"/>
      <w:r w:rsidR="001E3F55" w:rsidRPr="00A20A43">
        <w:t>materialelor</w:t>
      </w:r>
      <w:proofErr w:type="spellEnd"/>
      <w:r w:rsidR="001E3F55" w:rsidRPr="00A20A43">
        <w:t xml:space="preserve"> de </w:t>
      </w:r>
      <w:proofErr w:type="spellStart"/>
      <w:r w:rsidR="001E3F55" w:rsidRPr="00A20A43">
        <w:t>orice</w:t>
      </w:r>
      <w:proofErr w:type="spellEnd"/>
      <w:r w:rsidR="001E3F55" w:rsidRPr="00A20A43">
        <w:t xml:space="preserve"> </w:t>
      </w:r>
      <w:proofErr w:type="spellStart"/>
      <w:r w:rsidR="001E3F55" w:rsidRPr="00A20A43">
        <w:t>fel</w:t>
      </w:r>
      <w:proofErr w:type="spellEnd"/>
      <w:r w:rsidR="001E3F55" w:rsidRPr="00A20A43">
        <w:t xml:space="preserve"> pe </w:t>
      </w:r>
      <w:proofErr w:type="spellStart"/>
      <w:r w:rsidR="001E3F55" w:rsidRPr="00A20A43">
        <w:t>spațiile</w:t>
      </w:r>
      <w:proofErr w:type="spellEnd"/>
      <w:r w:rsidR="001E3F55" w:rsidRPr="00A20A43">
        <w:t xml:space="preserve"> destinate </w:t>
      </w:r>
      <w:proofErr w:type="spellStart"/>
      <w:r w:rsidR="001E3F55" w:rsidRPr="00A20A43">
        <w:t>locurilor</w:t>
      </w:r>
      <w:proofErr w:type="spellEnd"/>
      <w:r w:rsidR="001E3F55" w:rsidRPr="00A20A43">
        <w:t xml:space="preserve"> de </w:t>
      </w:r>
      <w:proofErr w:type="spellStart"/>
      <w:r w:rsidR="001E3F55" w:rsidRPr="00A20A43">
        <w:t>parcare</w:t>
      </w:r>
      <w:proofErr w:type="spellEnd"/>
      <w:r w:rsidR="001E3F55" w:rsidRPr="00A20A43">
        <w:t xml:space="preserve">. </w:t>
      </w:r>
    </w:p>
    <w:p w14:paraId="3A031C61" w14:textId="1B0899A3" w:rsidR="001E3F55" w:rsidRPr="00A20A43" w:rsidRDefault="00DB7573" w:rsidP="001E3F55">
      <w:pPr>
        <w:autoSpaceDE w:val="0"/>
        <w:autoSpaceDN w:val="0"/>
        <w:adjustRightInd w:val="0"/>
        <w:jc w:val="both"/>
      </w:pPr>
      <w:r w:rsidRPr="00A20A43">
        <w:rPr>
          <w:b/>
        </w:rPr>
        <w:t>4</w:t>
      </w:r>
      <w:r w:rsidR="001E3F55" w:rsidRPr="00A20A43">
        <w:rPr>
          <w:b/>
        </w:rPr>
        <w:t>.9.</w:t>
      </w:r>
      <w:r w:rsidR="001E3F55" w:rsidRPr="00A20A43">
        <w:t xml:space="preserve"> </w:t>
      </w:r>
      <w:proofErr w:type="spellStart"/>
      <w:r w:rsidR="001E3F55" w:rsidRPr="00A20A43">
        <w:t>Accesul</w:t>
      </w:r>
      <w:proofErr w:type="spellEnd"/>
      <w:r w:rsidR="001E3F55" w:rsidRPr="00A20A43">
        <w:t xml:space="preserve"> </w:t>
      </w:r>
      <w:proofErr w:type="spellStart"/>
      <w:r w:rsidR="001E3F55" w:rsidRPr="00A20A43">
        <w:t>pietonal</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interiorul</w:t>
      </w:r>
      <w:proofErr w:type="spellEnd"/>
      <w:r w:rsidR="001E3F55" w:rsidRPr="00A20A43">
        <w:t xml:space="preserve"> </w:t>
      </w:r>
      <w:proofErr w:type="spellStart"/>
      <w:r w:rsidR="001E3F55" w:rsidRPr="00A20A43">
        <w:t>Parcului</w:t>
      </w:r>
      <w:proofErr w:type="spellEnd"/>
      <w:r w:rsidR="001E3F55" w:rsidRPr="00A20A43">
        <w:t xml:space="preserve"> de </w:t>
      </w:r>
      <w:proofErr w:type="spellStart"/>
      <w:r w:rsidR="001E3F55" w:rsidRPr="00A20A43">
        <w:t>Specializare</w:t>
      </w:r>
      <w:proofErr w:type="spellEnd"/>
      <w:r w:rsidR="001E3F55" w:rsidRPr="00A20A43">
        <w:t xml:space="preserve"> </w:t>
      </w:r>
      <w:proofErr w:type="spellStart"/>
      <w:r w:rsidR="001E3F55" w:rsidRPr="00A20A43">
        <w:t>Inteligentă</w:t>
      </w:r>
      <w:proofErr w:type="spellEnd"/>
      <w:r w:rsidR="001E3F55" w:rsidRPr="00A20A43">
        <w:t xml:space="preserve"> </w:t>
      </w:r>
      <w:proofErr w:type="spellStart"/>
      <w:r w:rsidR="001E3F55" w:rsidRPr="00A20A43">
        <w:t>este</w:t>
      </w:r>
      <w:proofErr w:type="spellEnd"/>
      <w:r w:rsidR="001E3F55" w:rsidRPr="00A20A43">
        <w:t xml:space="preserve"> </w:t>
      </w:r>
      <w:proofErr w:type="spellStart"/>
      <w:r w:rsidR="001E3F55" w:rsidRPr="00A20A43">
        <w:t>gratuit</w:t>
      </w:r>
      <w:proofErr w:type="spellEnd"/>
      <w:r w:rsidR="001E3F55" w:rsidRPr="00A20A43">
        <w:t>.</w:t>
      </w:r>
    </w:p>
    <w:p w14:paraId="246493A6" w14:textId="35C84593" w:rsidR="001E3F55" w:rsidRPr="00A20A43" w:rsidRDefault="00DB7573" w:rsidP="001E3F55">
      <w:pPr>
        <w:autoSpaceDE w:val="0"/>
        <w:autoSpaceDN w:val="0"/>
        <w:adjustRightInd w:val="0"/>
        <w:jc w:val="both"/>
      </w:pPr>
      <w:r w:rsidRPr="00A20A43">
        <w:rPr>
          <w:b/>
        </w:rPr>
        <w:t>4</w:t>
      </w:r>
      <w:r w:rsidR="001E3F55" w:rsidRPr="00A20A43">
        <w:rPr>
          <w:b/>
        </w:rPr>
        <w:t>.10.</w:t>
      </w:r>
      <w:r w:rsidR="001E3F55" w:rsidRPr="00A20A43">
        <w:t xml:space="preserve"> </w:t>
      </w:r>
      <w:proofErr w:type="spellStart"/>
      <w:r w:rsidR="001E3F55" w:rsidRPr="00A20A43">
        <w:t>Pentru</w:t>
      </w:r>
      <w:proofErr w:type="spellEnd"/>
      <w:r w:rsidR="001E3F55" w:rsidRPr="00A20A43">
        <w:t xml:space="preserve"> </w:t>
      </w:r>
      <w:proofErr w:type="spellStart"/>
      <w:r w:rsidR="001E3F55" w:rsidRPr="00A20A43">
        <w:t>eventualele</w:t>
      </w:r>
      <w:proofErr w:type="spellEnd"/>
      <w:r w:rsidR="001E3F55" w:rsidRPr="00A20A43">
        <w:t xml:space="preserve"> </w:t>
      </w:r>
      <w:proofErr w:type="spellStart"/>
      <w:r w:rsidR="001E3F55" w:rsidRPr="00A20A43">
        <w:t>daune</w:t>
      </w:r>
      <w:proofErr w:type="spellEnd"/>
      <w:r w:rsidR="001E3F55" w:rsidRPr="00A20A43">
        <w:t xml:space="preserve"> </w:t>
      </w:r>
      <w:proofErr w:type="spellStart"/>
      <w:r w:rsidR="001E3F55" w:rsidRPr="00A20A43">
        <w:t>cauzate</w:t>
      </w:r>
      <w:proofErr w:type="spellEnd"/>
      <w:r w:rsidR="001E3F55" w:rsidRPr="00A20A43">
        <w:t xml:space="preserve"> de </w:t>
      </w:r>
      <w:proofErr w:type="spellStart"/>
      <w:r w:rsidR="001E3F55" w:rsidRPr="00A20A43">
        <w:t>furturi</w:t>
      </w:r>
      <w:proofErr w:type="spellEnd"/>
      <w:r w:rsidR="001E3F55" w:rsidRPr="00A20A43">
        <w:t xml:space="preserve">, </w:t>
      </w:r>
      <w:proofErr w:type="spellStart"/>
      <w:r w:rsidR="001E3F55" w:rsidRPr="00A20A43">
        <w:t>incendii</w:t>
      </w:r>
      <w:proofErr w:type="spellEnd"/>
      <w:r w:rsidR="001E3F55" w:rsidRPr="00A20A43">
        <w:t xml:space="preserve"> la </w:t>
      </w:r>
      <w:proofErr w:type="spellStart"/>
      <w:r w:rsidR="001E3F55" w:rsidRPr="00A20A43">
        <w:t>autovehiculele</w:t>
      </w:r>
      <w:proofErr w:type="spellEnd"/>
      <w:r w:rsidR="001E3F55" w:rsidRPr="00A20A43">
        <w:t xml:space="preserve"> </w:t>
      </w:r>
      <w:proofErr w:type="spellStart"/>
      <w:r w:rsidR="001E3F55" w:rsidRPr="00A20A43">
        <w:t>rezidenților</w:t>
      </w:r>
      <w:proofErr w:type="spellEnd"/>
      <w:r w:rsidR="001E3F55" w:rsidRPr="00A20A43">
        <w:t xml:space="preserve"> </w:t>
      </w:r>
      <w:proofErr w:type="spellStart"/>
      <w:r w:rsidR="001E3F55" w:rsidRPr="00A20A43">
        <w:t>sau</w:t>
      </w:r>
      <w:proofErr w:type="spellEnd"/>
      <w:r w:rsidR="001E3F55" w:rsidRPr="00A20A43">
        <w:t xml:space="preserve"> ale </w:t>
      </w:r>
      <w:proofErr w:type="spellStart"/>
      <w:r w:rsidR="001E3F55" w:rsidRPr="00A20A43">
        <w:t>prepușilor</w:t>
      </w:r>
      <w:proofErr w:type="spellEnd"/>
      <w:r w:rsidR="001E3F55" w:rsidRPr="00A20A43">
        <w:t xml:space="preserve"> </w:t>
      </w:r>
      <w:proofErr w:type="spellStart"/>
      <w:r w:rsidR="001E3F55" w:rsidRPr="00A20A43">
        <w:t>ori</w:t>
      </w:r>
      <w:proofErr w:type="spellEnd"/>
      <w:r w:rsidR="001E3F55" w:rsidRPr="00A20A43">
        <w:t xml:space="preserve"> </w:t>
      </w:r>
      <w:proofErr w:type="spellStart"/>
      <w:r w:rsidR="001E3F55" w:rsidRPr="00A20A43">
        <w:t>colaboratorilor</w:t>
      </w:r>
      <w:proofErr w:type="spellEnd"/>
      <w:r w:rsidR="001E3F55" w:rsidRPr="00A20A43">
        <w:t xml:space="preserve"> </w:t>
      </w:r>
      <w:proofErr w:type="spellStart"/>
      <w:r w:rsidR="001E3F55" w:rsidRPr="00A20A43">
        <w:t>acestora</w:t>
      </w:r>
      <w:proofErr w:type="spellEnd"/>
      <w:r w:rsidR="001E3F55" w:rsidRPr="00A20A43">
        <w:t xml:space="preserve"> </w:t>
      </w:r>
      <w:proofErr w:type="spellStart"/>
      <w:r w:rsidR="001E3F55" w:rsidRPr="00A20A43">
        <w:t>etc</w:t>
      </w:r>
      <w:proofErr w:type="spellEnd"/>
      <w:r w:rsidR="001E3F55" w:rsidRPr="00A20A43">
        <w:t xml:space="preserve"> </w:t>
      </w:r>
      <w:proofErr w:type="spellStart"/>
      <w:r w:rsidR="001E3F55" w:rsidRPr="00A20A43">
        <w:rPr>
          <w:shd w:val="clear" w:color="auto" w:fill="FFFFFF"/>
        </w:rPr>
        <w:t>Administratorul</w:t>
      </w:r>
      <w:proofErr w:type="spellEnd"/>
      <w:r w:rsidR="001E3F55" w:rsidRPr="00A20A43">
        <w:t xml:space="preserve"> nu </w:t>
      </w:r>
      <w:proofErr w:type="spellStart"/>
      <w:r w:rsidR="001E3F55" w:rsidRPr="00A20A43">
        <w:t>poate</w:t>
      </w:r>
      <w:proofErr w:type="spellEnd"/>
      <w:r w:rsidR="001E3F55" w:rsidRPr="00A20A43">
        <w:t xml:space="preserve"> fi </w:t>
      </w:r>
      <w:proofErr w:type="spellStart"/>
      <w:r w:rsidR="001E3F55" w:rsidRPr="00A20A43">
        <w:t>responsabil</w:t>
      </w:r>
      <w:proofErr w:type="spellEnd"/>
      <w:r w:rsidR="001E3F55" w:rsidRPr="00A20A43">
        <w:t xml:space="preserve"> civil </w:t>
      </w:r>
      <w:proofErr w:type="spellStart"/>
      <w:r w:rsidR="001E3F55" w:rsidRPr="00A20A43">
        <w:t>sau</w:t>
      </w:r>
      <w:proofErr w:type="spellEnd"/>
      <w:r w:rsidR="001E3F55" w:rsidRPr="00A20A43">
        <w:t xml:space="preserve"> penal.</w:t>
      </w:r>
    </w:p>
    <w:p w14:paraId="41811C0C" w14:textId="77777777" w:rsidR="001E3F55" w:rsidRPr="00A20A43" w:rsidRDefault="001E3F55" w:rsidP="001E3F55">
      <w:pPr>
        <w:jc w:val="both"/>
        <w:outlineLvl w:val="0"/>
      </w:pPr>
    </w:p>
    <w:p w14:paraId="2003966A" w14:textId="77777777" w:rsidR="00A51D43" w:rsidRPr="00A20A43" w:rsidRDefault="00A51D43" w:rsidP="001E3F55">
      <w:pPr>
        <w:jc w:val="both"/>
        <w:outlineLvl w:val="0"/>
      </w:pPr>
    </w:p>
    <w:p w14:paraId="6704C7EA" w14:textId="77777777" w:rsidR="00A51D43" w:rsidRPr="00A20A43" w:rsidRDefault="00A51D43" w:rsidP="001E3F55">
      <w:pPr>
        <w:jc w:val="both"/>
        <w:outlineLvl w:val="0"/>
      </w:pPr>
    </w:p>
    <w:p w14:paraId="01303FC9" w14:textId="77777777" w:rsidR="00AA3DAA" w:rsidRPr="00A20A43" w:rsidRDefault="00AA3DAA" w:rsidP="001E3F55">
      <w:pPr>
        <w:jc w:val="both"/>
        <w:outlineLvl w:val="0"/>
      </w:pPr>
    </w:p>
    <w:p w14:paraId="111DE2E9" w14:textId="28420678" w:rsidR="001E3F55" w:rsidRPr="00A20A43" w:rsidRDefault="00DB7573" w:rsidP="001E3F55">
      <w:pPr>
        <w:autoSpaceDE w:val="0"/>
        <w:autoSpaceDN w:val="0"/>
        <w:adjustRightInd w:val="0"/>
        <w:jc w:val="both"/>
        <w:rPr>
          <w:b/>
          <w:u w:val="single"/>
        </w:rPr>
      </w:pPr>
      <w:r w:rsidRPr="00A20A43">
        <w:rPr>
          <w:b/>
          <w:bCs/>
          <w:u w:val="single"/>
          <w:lang w:eastAsia="ro-RO"/>
        </w:rPr>
        <w:t>V</w:t>
      </w:r>
      <w:r w:rsidR="001E3F55" w:rsidRPr="00A20A43">
        <w:rPr>
          <w:b/>
          <w:u w:val="single"/>
        </w:rPr>
        <w:t xml:space="preserve">. AMENAJAREA, ÎNTREŢINEREA, DESZĂPEZIREA ŞI SALUBRIZAREA SPAŢIILOR COMUNE </w:t>
      </w:r>
    </w:p>
    <w:p w14:paraId="4296C35C" w14:textId="77777777" w:rsidR="001E3F55" w:rsidRPr="00A20A43" w:rsidRDefault="001E3F55" w:rsidP="001E3F55">
      <w:pPr>
        <w:autoSpaceDE w:val="0"/>
        <w:autoSpaceDN w:val="0"/>
        <w:adjustRightInd w:val="0"/>
        <w:jc w:val="both"/>
        <w:rPr>
          <w:b/>
        </w:rPr>
      </w:pPr>
    </w:p>
    <w:p w14:paraId="2CD17B89" w14:textId="52A2FA41" w:rsidR="001E3F55" w:rsidRPr="00A20A43" w:rsidRDefault="00DB7573" w:rsidP="001E3F55">
      <w:pPr>
        <w:autoSpaceDE w:val="0"/>
        <w:autoSpaceDN w:val="0"/>
        <w:adjustRightInd w:val="0"/>
        <w:jc w:val="both"/>
      </w:pPr>
      <w:r w:rsidRPr="00A20A43">
        <w:rPr>
          <w:b/>
          <w:bCs/>
        </w:rPr>
        <w:lastRenderedPageBreak/>
        <w:t>5</w:t>
      </w:r>
      <w:r w:rsidR="001E3F55" w:rsidRPr="00A20A43">
        <w:rPr>
          <w:b/>
          <w:bCs/>
        </w:rPr>
        <w:t>.1.</w:t>
      </w:r>
      <w:r w:rsidR="001E3F55" w:rsidRPr="00A20A43">
        <w:rPr>
          <w:bCs/>
        </w:rPr>
        <w:t xml:space="preserve"> </w:t>
      </w:r>
      <w:proofErr w:type="spellStart"/>
      <w:r w:rsidR="001E3F55" w:rsidRPr="00A20A43">
        <w:rPr>
          <w:bCs/>
        </w:rPr>
        <w:t>Rezidenții</w:t>
      </w:r>
      <w:proofErr w:type="spellEnd"/>
      <w:r w:rsidR="001E3F55" w:rsidRPr="00A20A43">
        <w:rPr>
          <w:bCs/>
        </w:rPr>
        <w:t xml:space="preserve"> </w:t>
      </w:r>
      <w:proofErr w:type="spellStart"/>
      <w:r w:rsidR="001E3F55" w:rsidRPr="00A20A43">
        <w:rPr>
          <w:bCs/>
        </w:rPr>
        <w:t>Parcului</w:t>
      </w:r>
      <w:proofErr w:type="spellEnd"/>
      <w:r w:rsidR="001E3F55" w:rsidRPr="00A20A43">
        <w:rPr>
          <w:bCs/>
        </w:rPr>
        <w:t xml:space="preserve"> </w:t>
      </w:r>
      <w:r w:rsidR="001E3F55" w:rsidRPr="00A20A43">
        <w:t>d</w:t>
      </w:r>
      <w:r w:rsidR="00E67A50" w:rsidRPr="00A20A43">
        <w:t xml:space="preserve">e </w:t>
      </w:r>
      <w:proofErr w:type="spellStart"/>
      <w:r w:rsidR="00E67A50" w:rsidRPr="00A20A43">
        <w:t>Specializare</w:t>
      </w:r>
      <w:proofErr w:type="spellEnd"/>
      <w:r w:rsidR="00E67A50" w:rsidRPr="00A20A43">
        <w:t xml:space="preserve"> </w:t>
      </w:r>
      <w:proofErr w:type="spellStart"/>
      <w:proofErr w:type="gramStart"/>
      <w:r w:rsidR="00E67A50" w:rsidRPr="00A20A43">
        <w:t>Inteligentă</w:t>
      </w:r>
      <w:proofErr w:type="spellEnd"/>
      <w:r w:rsidR="00E67A50" w:rsidRPr="00A20A43">
        <w:t xml:space="preserve"> </w:t>
      </w:r>
      <w:r w:rsidR="001E3F55" w:rsidRPr="00A20A43">
        <w:rPr>
          <w:bCs/>
        </w:rPr>
        <w:t xml:space="preserve"> </w:t>
      </w:r>
      <w:r w:rsidR="001E3F55" w:rsidRPr="00A20A43">
        <w:t>au</w:t>
      </w:r>
      <w:proofErr w:type="gramEnd"/>
      <w:r w:rsidR="001E3F55" w:rsidRPr="00A20A43">
        <w:t xml:space="preserve"> </w:t>
      </w:r>
      <w:proofErr w:type="spellStart"/>
      <w:r w:rsidR="001E3F55" w:rsidRPr="00A20A43">
        <w:t>obligaţia</w:t>
      </w:r>
      <w:proofErr w:type="spellEnd"/>
      <w:r w:rsidR="001E3F55" w:rsidRPr="00A20A43">
        <w:t xml:space="preserve"> de a </w:t>
      </w:r>
      <w:proofErr w:type="spellStart"/>
      <w:r w:rsidR="001E3F55" w:rsidRPr="00A20A43">
        <w:t>menține</w:t>
      </w:r>
      <w:proofErr w:type="spellEnd"/>
      <w:r w:rsidR="001E3F55" w:rsidRPr="00A20A43">
        <w:t xml:space="preserve"> </w:t>
      </w:r>
      <w:proofErr w:type="spellStart"/>
      <w:r w:rsidR="001E3F55" w:rsidRPr="00A20A43">
        <w:t>curățenia</w:t>
      </w:r>
      <w:proofErr w:type="spellEnd"/>
      <w:r w:rsidR="001E3F55" w:rsidRPr="00A20A43">
        <w:t xml:space="preserve"> </w:t>
      </w:r>
      <w:proofErr w:type="spellStart"/>
      <w:r w:rsidR="001E3F55" w:rsidRPr="00A20A43">
        <w:t>exterioară</w:t>
      </w:r>
      <w:proofErr w:type="spellEnd"/>
      <w:r w:rsidR="001E3F55" w:rsidRPr="00A20A43">
        <w:t xml:space="preserve"> a </w:t>
      </w:r>
      <w:proofErr w:type="spellStart"/>
      <w:r w:rsidR="001E3F55" w:rsidRPr="00A20A43">
        <w:t>spaţiilor</w:t>
      </w:r>
      <w:proofErr w:type="spellEnd"/>
      <w:r w:rsidR="001E3F55" w:rsidRPr="00A20A43">
        <w:t xml:space="preserve"> </w:t>
      </w:r>
      <w:proofErr w:type="spellStart"/>
      <w:r w:rsidR="001E3F55" w:rsidRPr="00A20A43">
        <w:t>comune</w:t>
      </w:r>
      <w:proofErr w:type="spellEnd"/>
      <w:r w:rsidR="001E3F55" w:rsidRPr="00A20A43">
        <w:t xml:space="preserve"> </w:t>
      </w:r>
      <w:proofErr w:type="spellStart"/>
      <w:r w:rsidR="001E3F55" w:rsidRPr="00A20A43">
        <w:t>și</w:t>
      </w:r>
      <w:proofErr w:type="spellEnd"/>
      <w:r w:rsidR="001E3F55" w:rsidRPr="00A20A43">
        <w:t xml:space="preserve"> de a </w:t>
      </w:r>
      <w:proofErr w:type="spellStart"/>
      <w:r w:rsidR="001E3F55" w:rsidRPr="00A20A43">
        <w:t>deszăpezi</w:t>
      </w:r>
      <w:proofErr w:type="spellEnd"/>
      <w:r w:rsidR="001E3F55" w:rsidRPr="00A20A43">
        <w:t xml:space="preserve"> </w:t>
      </w:r>
      <w:proofErr w:type="spellStart"/>
      <w:r w:rsidR="001E3F55" w:rsidRPr="00A20A43">
        <w:t>locurile</w:t>
      </w:r>
      <w:proofErr w:type="spellEnd"/>
      <w:r w:rsidR="001E3F55" w:rsidRPr="00A20A43">
        <w:t xml:space="preserve"> de </w:t>
      </w:r>
      <w:proofErr w:type="spellStart"/>
      <w:r w:rsidR="001E3F55" w:rsidRPr="00A20A43">
        <w:t>parcare</w:t>
      </w:r>
      <w:proofErr w:type="spellEnd"/>
      <w:r w:rsidR="001E3F55" w:rsidRPr="00A20A43">
        <w:t xml:space="preserve"> </w:t>
      </w:r>
      <w:proofErr w:type="spellStart"/>
      <w:r w:rsidR="001E3F55" w:rsidRPr="00A20A43">
        <w:t>proprii</w:t>
      </w:r>
      <w:proofErr w:type="spellEnd"/>
      <w:r w:rsidR="001E3F55" w:rsidRPr="00A20A43">
        <w:t xml:space="preserve">. </w:t>
      </w:r>
    </w:p>
    <w:p w14:paraId="7B7D0BCF" w14:textId="64B7C701" w:rsidR="001E3F55" w:rsidRPr="00A20A43" w:rsidRDefault="00DB7573" w:rsidP="001E3F55">
      <w:pPr>
        <w:autoSpaceDE w:val="0"/>
        <w:autoSpaceDN w:val="0"/>
        <w:adjustRightInd w:val="0"/>
        <w:jc w:val="both"/>
      </w:pPr>
      <w:r w:rsidRPr="00A20A43">
        <w:rPr>
          <w:b/>
        </w:rPr>
        <w:t>5</w:t>
      </w:r>
      <w:r w:rsidR="001E3F55" w:rsidRPr="00A20A43">
        <w:rPr>
          <w:b/>
        </w:rPr>
        <w:t xml:space="preserve">.2. </w:t>
      </w:r>
      <w:proofErr w:type="spellStart"/>
      <w:r w:rsidR="001E3F55" w:rsidRPr="00A20A43">
        <w:t>Spațiile</w:t>
      </w:r>
      <w:proofErr w:type="spellEnd"/>
      <w:r w:rsidR="001E3F55" w:rsidRPr="00A20A43">
        <w:t xml:space="preserve"> </w:t>
      </w:r>
      <w:proofErr w:type="spellStart"/>
      <w:r w:rsidR="001E3F55" w:rsidRPr="00A20A43">
        <w:t>comune</w:t>
      </w:r>
      <w:proofErr w:type="spellEnd"/>
      <w:r w:rsidR="001E3F55" w:rsidRPr="00A20A43">
        <w:t xml:space="preserve"> </w:t>
      </w:r>
      <w:proofErr w:type="spellStart"/>
      <w:r w:rsidR="001E3F55" w:rsidRPr="00A20A43">
        <w:t>reprezintă</w:t>
      </w:r>
      <w:proofErr w:type="spellEnd"/>
      <w:r w:rsidR="001E3F55" w:rsidRPr="00A20A43">
        <w:t xml:space="preserve"> </w:t>
      </w:r>
      <w:proofErr w:type="spellStart"/>
      <w:r w:rsidR="001E3F55" w:rsidRPr="00A20A43">
        <w:t>toate</w:t>
      </w:r>
      <w:proofErr w:type="spellEnd"/>
      <w:r w:rsidR="001E3F55" w:rsidRPr="00A20A43">
        <w:t xml:space="preserve"> </w:t>
      </w:r>
      <w:proofErr w:type="spellStart"/>
      <w:r w:rsidR="001E3F55" w:rsidRPr="00A20A43">
        <w:t>spațiile</w:t>
      </w:r>
      <w:proofErr w:type="spellEnd"/>
      <w:r w:rsidR="001E3F55" w:rsidRPr="00A20A43">
        <w:t xml:space="preserve"> care fac </w:t>
      </w:r>
      <w:proofErr w:type="spellStart"/>
      <w:r w:rsidR="001E3F55" w:rsidRPr="00A20A43">
        <w:t>parte</w:t>
      </w:r>
      <w:proofErr w:type="spellEnd"/>
      <w:r w:rsidR="001E3F55" w:rsidRPr="00A20A43">
        <w:t xml:space="preserve"> din </w:t>
      </w:r>
      <w:proofErr w:type="spellStart"/>
      <w:r w:rsidR="001E3F55" w:rsidRPr="00A20A43">
        <w:t>Parcul</w:t>
      </w:r>
      <w:proofErr w:type="spellEnd"/>
      <w:r w:rsidR="001E3F55" w:rsidRPr="00A20A43">
        <w:t xml:space="preserve"> d</w:t>
      </w:r>
      <w:r w:rsidR="00E67A50" w:rsidRPr="00A20A43">
        <w:t xml:space="preserve">e </w:t>
      </w:r>
      <w:proofErr w:type="spellStart"/>
      <w:r w:rsidR="00E67A50" w:rsidRPr="00A20A43">
        <w:t>Specializare</w:t>
      </w:r>
      <w:proofErr w:type="spellEnd"/>
      <w:r w:rsidR="00E67A50" w:rsidRPr="00A20A43">
        <w:t xml:space="preserve"> </w:t>
      </w:r>
      <w:proofErr w:type="spellStart"/>
      <w:r w:rsidR="00E67A50" w:rsidRPr="00A20A43">
        <w:t>Inteligentă</w:t>
      </w:r>
      <w:proofErr w:type="spellEnd"/>
      <w:r w:rsidR="001E3F55" w:rsidRPr="00A20A43">
        <w:t xml:space="preserve"> </w:t>
      </w:r>
      <w:proofErr w:type="spellStart"/>
      <w:r w:rsidR="001E3F55" w:rsidRPr="00A20A43">
        <w:t>și</w:t>
      </w:r>
      <w:proofErr w:type="spellEnd"/>
      <w:r w:rsidR="001E3F55" w:rsidRPr="00A20A43">
        <w:t xml:space="preserve"> se </w:t>
      </w:r>
      <w:proofErr w:type="spellStart"/>
      <w:r w:rsidR="001E3F55" w:rsidRPr="00A20A43">
        <w:t>află</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folosința</w:t>
      </w:r>
      <w:proofErr w:type="spellEnd"/>
      <w:r w:rsidR="001E3F55" w:rsidRPr="00A20A43">
        <w:t xml:space="preserve"> </w:t>
      </w:r>
      <w:proofErr w:type="spellStart"/>
      <w:r w:rsidR="001E3F55" w:rsidRPr="00A20A43">
        <w:t>comună</w:t>
      </w:r>
      <w:proofErr w:type="spellEnd"/>
      <w:r w:rsidR="001E3F55" w:rsidRPr="00A20A43">
        <w:t xml:space="preserve"> a </w:t>
      </w:r>
      <w:proofErr w:type="spellStart"/>
      <w:r w:rsidR="001E3F55" w:rsidRPr="00A20A43">
        <w:t>tuturor</w:t>
      </w:r>
      <w:proofErr w:type="spellEnd"/>
      <w:r w:rsidR="001E3F55" w:rsidRPr="00A20A43">
        <w:t xml:space="preserve"> </w:t>
      </w:r>
      <w:proofErr w:type="spellStart"/>
      <w:r w:rsidR="001E3F55" w:rsidRPr="00A20A43">
        <w:t>rezidenților</w:t>
      </w:r>
      <w:proofErr w:type="spellEnd"/>
      <w:r w:rsidR="001E3F55" w:rsidRPr="00A20A43">
        <w:t xml:space="preserve">, </w:t>
      </w:r>
      <w:r w:rsidR="001E3F55" w:rsidRPr="00A20A43">
        <w:rPr>
          <w:i/>
        </w:rPr>
        <w:t xml:space="preserve">cu </w:t>
      </w:r>
      <w:proofErr w:type="spellStart"/>
      <w:r w:rsidR="001E3F55" w:rsidRPr="00A20A43">
        <w:rPr>
          <w:i/>
        </w:rPr>
        <w:t>excepția</w:t>
      </w:r>
      <w:proofErr w:type="spellEnd"/>
      <w:r w:rsidR="001E3F55" w:rsidRPr="00A20A43">
        <w:rPr>
          <w:i/>
        </w:rPr>
        <w:t xml:space="preserve"> </w:t>
      </w:r>
      <w:proofErr w:type="spellStart"/>
      <w:r w:rsidR="001E3F55" w:rsidRPr="00A20A43">
        <w:t>unităților</w:t>
      </w:r>
      <w:proofErr w:type="spellEnd"/>
      <w:r w:rsidR="001E3F55" w:rsidRPr="00A20A43">
        <w:t xml:space="preserve"> </w:t>
      </w:r>
      <w:proofErr w:type="spellStart"/>
      <w:r w:rsidR="001E3F55" w:rsidRPr="00A20A43">
        <w:t>deținute</w:t>
      </w:r>
      <w:proofErr w:type="spellEnd"/>
      <w:r w:rsidR="001E3F55" w:rsidRPr="00A20A43">
        <w:t xml:space="preserve"> </w:t>
      </w:r>
      <w:proofErr w:type="spellStart"/>
      <w:r w:rsidR="001E3F55" w:rsidRPr="00A20A43">
        <w:t>exclusiv</w:t>
      </w:r>
      <w:proofErr w:type="spellEnd"/>
      <w:r w:rsidR="001E3F55" w:rsidRPr="00A20A43">
        <w:t>.</w:t>
      </w:r>
    </w:p>
    <w:p w14:paraId="073B0AA0" w14:textId="1B6900F4" w:rsidR="001E3F55" w:rsidRPr="00A20A43" w:rsidRDefault="00DB7573" w:rsidP="001E3F55">
      <w:pPr>
        <w:jc w:val="both"/>
        <w:outlineLvl w:val="0"/>
        <w:rPr>
          <w:bCs/>
          <w:kern w:val="36"/>
        </w:rPr>
      </w:pPr>
      <w:r w:rsidRPr="00A20A43">
        <w:rPr>
          <w:b/>
          <w:bCs/>
        </w:rPr>
        <w:t>5</w:t>
      </w:r>
      <w:r w:rsidR="001E3F55" w:rsidRPr="00A20A43">
        <w:rPr>
          <w:b/>
          <w:bCs/>
        </w:rPr>
        <w:t>.3.</w:t>
      </w:r>
      <w:r w:rsidR="001E3F55" w:rsidRPr="00A20A43">
        <w:rPr>
          <w:bCs/>
        </w:rPr>
        <w:t xml:space="preserve"> </w:t>
      </w:r>
      <w:proofErr w:type="spellStart"/>
      <w:r w:rsidR="001E3F55" w:rsidRPr="00A20A43">
        <w:rPr>
          <w:bCs/>
        </w:rPr>
        <w:t>Rezidenților</w:t>
      </w:r>
      <w:proofErr w:type="spellEnd"/>
      <w:r w:rsidR="001E3F55" w:rsidRPr="00A20A43">
        <w:rPr>
          <w:bCs/>
        </w:rPr>
        <w:t xml:space="preserve"> </w:t>
      </w:r>
      <w:proofErr w:type="spellStart"/>
      <w:r w:rsidR="001E3F55" w:rsidRPr="00A20A43">
        <w:rPr>
          <w:bCs/>
        </w:rPr>
        <w:t>Parcului</w:t>
      </w:r>
      <w:proofErr w:type="spellEnd"/>
      <w:r w:rsidR="001E3F55" w:rsidRPr="00A20A43">
        <w:rPr>
          <w:bCs/>
        </w:rPr>
        <w:t xml:space="preserve"> </w:t>
      </w:r>
      <w:r w:rsidR="001E3F55" w:rsidRPr="00A20A43">
        <w:t>d</w:t>
      </w:r>
      <w:r w:rsidR="00E67A50" w:rsidRPr="00A20A43">
        <w:t xml:space="preserve">e </w:t>
      </w:r>
      <w:proofErr w:type="spellStart"/>
      <w:r w:rsidR="00E67A50" w:rsidRPr="00A20A43">
        <w:t>Specializare</w:t>
      </w:r>
      <w:proofErr w:type="spellEnd"/>
      <w:r w:rsidR="00E67A50" w:rsidRPr="00A20A43">
        <w:t xml:space="preserve"> </w:t>
      </w:r>
      <w:proofErr w:type="spellStart"/>
      <w:r w:rsidR="00E67A50" w:rsidRPr="00A20A43">
        <w:t>Inteligentă</w:t>
      </w:r>
      <w:proofErr w:type="spellEnd"/>
      <w:r w:rsidR="001E3F55" w:rsidRPr="00A20A43">
        <w:rPr>
          <w:bCs/>
        </w:rPr>
        <w:t xml:space="preserve"> le </w:t>
      </w:r>
      <w:proofErr w:type="spellStart"/>
      <w:r w:rsidR="001E3F55" w:rsidRPr="00A20A43">
        <w:rPr>
          <w:bCs/>
        </w:rPr>
        <w:t>revine</w:t>
      </w:r>
      <w:proofErr w:type="spellEnd"/>
      <w:r w:rsidR="001E3F55" w:rsidRPr="00A20A43">
        <w:rPr>
          <w:bCs/>
        </w:rPr>
        <w:t xml:space="preserve"> </w:t>
      </w:r>
      <w:proofErr w:type="spellStart"/>
      <w:r w:rsidR="001E3F55" w:rsidRPr="00A20A43">
        <w:t>obligaţia</w:t>
      </w:r>
      <w:proofErr w:type="spellEnd"/>
      <w:r w:rsidR="001E3F55" w:rsidRPr="00A20A43">
        <w:t xml:space="preserve"> de a </w:t>
      </w:r>
      <w:proofErr w:type="spellStart"/>
      <w:r w:rsidR="001E3F55" w:rsidRPr="00A20A43">
        <w:t>respecta</w:t>
      </w:r>
      <w:proofErr w:type="spellEnd"/>
      <w:r w:rsidR="001E3F55" w:rsidRPr="00A20A43">
        <w:t xml:space="preserve"> </w:t>
      </w:r>
      <w:proofErr w:type="spellStart"/>
      <w:r w:rsidR="001E3F55" w:rsidRPr="00A20A43">
        <w:t>normele</w:t>
      </w:r>
      <w:proofErr w:type="spellEnd"/>
      <w:r w:rsidR="001E3F55" w:rsidRPr="00A20A43">
        <w:t xml:space="preserve"> de </w:t>
      </w:r>
      <w:proofErr w:type="spellStart"/>
      <w:r w:rsidR="001E3F55" w:rsidRPr="00A20A43">
        <w:t>sănătate</w:t>
      </w:r>
      <w:proofErr w:type="spellEnd"/>
      <w:r w:rsidR="001E3F55" w:rsidRPr="00A20A43">
        <w:t xml:space="preserve"> </w:t>
      </w:r>
      <w:proofErr w:type="spellStart"/>
      <w:r w:rsidR="001E3F55" w:rsidRPr="00A20A43">
        <w:t>și</w:t>
      </w:r>
      <w:proofErr w:type="spellEnd"/>
      <w:r w:rsidR="001E3F55" w:rsidRPr="00A20A43">
        <w:t xml:space="preserve"> </w:t>
      </w:r>
      <w:proofErr w:type="spellStart"/>
      <w:r w:rsidR="001E3F55" w:rsidRPr="00A20A43">
        <w:t>securitate</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muncă</w:t>
      </w:r>
      <w:proofErr w:type="spellEnd"/>
      <w:r w:rsidR="001E3F55" w:rsidRPr="00A20A43">
        <w:t xml:space="preserve">, </w:t>
      </w:r>
      <w:proofErr w:type="spellStart"/>
      <w:r w:rsidR="001E3F55" w:rsidRPr="00A20A43">
        <w:t>normele</w:t>
      </w:r>
      <w:proofErr w:type="spellEnd"/>
      <w:r w:rsidR="001E3F55" w:rsidRPr="00A20A43">
        <w:t xml:space="preserve"> de </w:t>
      </w:r>
      <w:proofErr w:type="spellStart"/>
      <w:r w:rsidR="001E3F55" w:rsidRPr="00A20A43">
        <w:t>apărare</w:t>
      </w:r>
      <w:proofErr w:type="spellEnd"/>
      <w:r w:rsidR="001E3F55" w:rsidRPr="00A20A43">
        <w:t xml:space="preserve"> </w:t>
      </w:r>
      <w:proofErr w:type="spellStart"/>
      <w:r w:rsidR="001E3F55" w:rsidRPr="00A20A43">
        <w:t>împotriva</w:t>
      </w:r>
      <w:proofErr w:type="spellEnd"/>
      <w:r w:rsidR="001E3F55" w:rsidRPr="00A20A43">
        <w:t xml:space="preserve"> </w:t>
      </w:r>
      <w:proofErr w:type="spellStart"/>
      <w:r w:rsidR="001E3F55" w:rsidRPr="00A20A43">
        <w:t>incendiilor</w:t>
      </w:r>
      <w:proofErr w:type="spellEnd"/>
      <w:r w:rsidR="001E3F55" w:rsidRPr="00A20A43">
        <w:t xml:space="preserve"> </w:t>
      </w:r>
      <w:proofErr w:type="spellStart"/>
      <w:r w:rsidR="001E3F55" w:rsidRPr="00A20A43">
        <w:t>și</w:t>
      </w:r>
      <w:proofErr w:type="spellEnd"/>
      <w:r w:rsidR="001E3F55" w:rsidRPr="00A20A43">
        <w:t xml:space="preserve"> </w:t>
      </w:r>
      <w:proofErr w:type="spellStart"/>
      <w:r w:rsidR="001E3F55" w:rsidRPr="00A20A43">
        <w:t>situații</w:t>
      </w:r>
      <w:proofErr w:type="spellEnd"/>
      <w:r w:rsidR="001E3F55" w:rsidRPr="00A20A43">
        <w:t xml:space="preserve"> de </w:t>
      </w:r>
      <w:proofErr w:type="spellStart"/>
      <w:r w:rsidR="001E3F55" w:rsidRPr="00A20A43">
        <w:t>urgență</w:t>
      </w:r>
      <w:proofErr w:type="spellEnd"/>
      <w:r w:rsidR="001E3F55" w:rsidRPr="00A20A43">
        <w:t xml:space="preserve">, de </w:t>
      </w:r>
      <w:proofErr w:type="spellStart"/>
      <w:r w:rsidR="001E3F55" w:rsidRPr="00A20A43">
        <w:t>protecție</w:t>
      </w:r>
      <w:proofErr w:type="spellEnd"/>
      <w:r w:rsidR="001E3F55" w:rsidRPr="00A20A43">
        <w:t xml:space="preserve"> </w:t>
      </w:r>
      <w:proofErr w:type="spellStart"/>
      <w:r w:rsidR="001E3F55" w:rsidRPr="00A20A43">
        <w:t>civilă</w:t>
      </w:r>
      <w:proofErr w:type="spellEnd"/>
      <w:r w:rsidR="001E3F55" w:rsidRPr="00A20A43">
        <w:t xml:space="preserve"> </w:t>
      </w:r>
      <w:proofErr w:type="spellStart"/>
      <w:r w:rsidR="001E3F55" w:rsidRPr="00A20A43">
        <w:t>și</w:t>
      </w:r>
      <w:proofErr w:type="spellEnd"/>
      <w:r w:rsidR="001E3F55" w:rsidRPr="00A20A43">
        <w:t xml:space="preserve"> de </w:t>
      </w:r>
      <w:proofErr w:type="spellStart"/>
      <w:r w:rsidR="001E3F55" w:rsidRPr="00A20A43">
        <w:t>protecţie</w:t>
      </w:r>
      <w:proofErr w:type="spellEnd"/>
      <w:r w:rsidR="001E3F55" w:rsidRPr="00A20A43">
        <w:t xml:space="preserve"> a </w:t>
      </w:r>
      <w:proofErr w:type="spellStart"/>
      <w:r w:rsidR="001E3F55" w:rsidRPr="00A20A43">
        <w:t>mediului</w:t>
      </w:r>
      <w:proofErr w:type="spellEnd"/>
      <w:r w:rsidR="001E3F55" w:rsidRPr="00A20A43">
        <w:t>.</w:t>
      </w:r>
    </w:p>
    <w:p w14:paraId="7F134A81" w14:textId="2BC1CCBC" w:rsidR="001E3F55" w:rsidRPr="00A20A43" w:rsidRDefault="00DB7573" w:rsidP="001E3F55">
      <w:pPr>
        <w:jc w:val="both"/>
      </w:pPr>
      <w:r w:rsidRPr="00A20A43">
        <w:rPr>
          <w:b/>
        </w:rPr>
        <w:t>5</w:t>
      </w:r>
      <w:r w:rsidR="001E3F55" w:rsidRPr="00A20A43">
        <w:rPr>
          <w:b/>
        </w:rPr>
        <w:t>.4.</w:t>
      </w:r>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vederea</w:t>
      </w:r>
      <w:proofErr w:type="spellEnd"/>
      <w:r w:rsidR="001E3F55" w:rsidRPr="00A20A43">
        <w:t xml:space="preserve"> </w:t>
      </w:r>
      <w:proofErr w:type="spellStart"/>
      <w:r w:rsidR="001E3F55" w:rsidRPr="00A20A43">
        <w:t>asigurării</w:t>
      </w:r>
      <w:proofErr w:type="spellEnd"/>
      <w:r w:rsidR="001E3F55" w:rsidRPr="00A20A43">
        <w:t xml:space="preserve"> </w:t>
      </w:r>
      <w:proofErr w:type="spellStart"/>
      <w:r w:rsidR="001E3F55" w:rsidRPr="00A20A43">
        <w:t>circulației</w:t>
      </w:r>
      <w:proofErr w:type="spellEnd"/>
      <w:r w:rsidR="001E3F55" w:rsidRPr="00A20A43">
        <w:t xml:space="preserve"> pe </w:t>
      </w:r>
      <w:proofErr w:type="spellStart"/>
      <w:r w:rsidR="001E3F55" w:rsidRPr="00A20A43">
        <w:t>drumurile</w:t>
      </w:r>
      <w:proofErr w:type="spellEnd"/>
      <w:r w:rsidR="001E3F55" w:rsidRPr="00A20A43">
        <w:t xml:space="preserve"> </w:t>
      </w:r>
      <w:proofErr w:type="spellStart"/>
      <w:r w:rsidR="001E3F55" w:rsidRPr="00A20A43">
        <w:t>și</w:t>
      </w:r>
      <w:proofErr w:type="spellEnd"/>
      <w:r w:rsidR="001E3F55" w:rsidRPr="00A20A43">
        <w:t xml:space="preserve"> </w:t>
      </w:r>
      <w:proofErr w:type="spellStart"/>
      <w:r w:rsidR="001E3F55" w:rsidRPr="00A20A43">
        <w:t>căile</w:t>
      </w:r>
      <w:proofErr w:type="spellEnd"/>
      <w:r w:rsidR="001E3F55" w:rsidRPr="00A20A43">
        <w:t xml:space="preserve"> </w:t>
      </w:r>
      <w:proofErr w:type="spellStart"/>
      <w:r w:rsidR="001E3F55" w:rsidRPr="00A20A43">
        <w:t>interioare</w:t>
      </w:r>
      <w:proofErr w:type="spellEnd"/>
      <w:r w:rsidR="001E3F55" w:rsidRPr="00A20A43">
        <w:t xml:space="preserve"> de </w:t>
      </w:r>
      <w:proofErr w:type="spellStart"/>
      <w:r w:rsidR="001E3F55" w:rsidRPr="00A20A43">
        <w:t>acces</w:t>
      </w:r>
      <w:proofErr w:type="spellEnd"/>
      <w:r w:rsidR="001E3F55" w:rsidRPr="00A20A43">
        <w:t xml:space="preserve">, </w:t>
      </w:r>
      <w:proofErr w:type="spellStart"/>
      <w:r w:rsidR="001E3F55" w:rsidRPr="00A20A43">
        <w:t>inclusiv</w:t>
      </w:r>
      <w:proofErr w:type="spellEnd"/>
      <w:r w:rsidR="001E3F55" w:rsidRPr="00A20A43">
        <w:t xml:space="preserve"> pe </w:t>
      </w:r>
      <w:proofErr w:type="spellStart"/>
      <w:r w:rsidR="001E3F55" w:rsidRPr="00A20A43">
        <w:t>trotuare</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condiții</w:t>
      </w:r>
      <w:proofErr w:type="spellEnd"/>
      <w:r w:rsidR="001E3F55" w:rsidRPr="00A20A43">
        <w:t xml:space="preserve"> de </w:t>
      </w:r>
      <w:proofErr w:type="spellStart"/>
      <w:r w:rsidR="001E3F55" w:rsidRPr="00A20A43">
        <w:t>siguranță</w:t>
      </w:r>
      <w:proofErr w:type="spellEnd"/>
      <w:r w:rsidR="001E3F55" w:rsidRPr="00A20A43">
        <w:t xml:space="preserve"> pe </w:t>
      </w:r>
      <w:proofErr w:type="spellStart"/>
      <w:r w:rsidR="001E3F55" w:rsidRPr="00A20A43">
        <w:t>timpul</w:t>
      </w:r>
      <w:proofErr w:type="spellEnd"/>
      <w:r w:rsidR="001E3F55" w:rsidRPr="00A20A43">
        <w:t xml:space="preserve"> </w:t>
      </w:r>
      <w:proofErr w:type="spellStart"/>
      <w:r w:rsidR="001E3F55" w:rsidRPr="00A20A43">
        <w:t>iernii</w:t>
      </w:r>
      <w:proofErr w:type="spellEnd"/>
      <w:r w:rsidR="001E3F55" w:rsidRPr="00A20A43">
        <w:t xml:space="preserve">, </w:t>
      </w:r>
      <w:proofErr w:type="spellStart"/>
      <w:r w:rsidR="001E3F55" w:rsidRPr="00A20A43">
        <w:t>Administratorul</w:t>
      </w:r>
      <w:proofErr w:type="spellEnd"/>
      <w:r w:rsidR="001E3F55" w:rsidRPr="00A20A43">
        <w:t xml:space="preserve"> </w:t>
      </w:r>
      <w:proofErr w:type="spellStart"/>
      <w:r w:rsidR="001E3F55" w:rsidRPr="00A20A43">
        <w:t>contractează</w:t>
      </w:r>
      <w:proofErr w:type="spellEnd"/>
      <w:r w:rsidR="001E3F55" w:rsidRPr="00A20A43">
        <w:t xml:space="preserve"> </w:t>
      </w:r>
      <w:proofErr w:type="spellStart"/>
      <w:r w:rsidR="001E3F55" w:rsidRPr="00A20A43">
        <w:t>serviciile</w:t>
      </w:r>
      <w:proofErr w:type="spellEnd"/>
      <w:r w:rsidR="001E3F55" w:rsidRPr="00A20A43">
        <w:t xml:space="preserve"> </w:t>
      </w:r>
      <w:proofErr w:type="spellStart"/>
      <w:r w:rsidR="001E3F55" w:rsidRPr="00A20A43">
        <w:t>având</w:t>
      </w:r>
      <w:proofErr w:type="spellEnd"/>
      <w:r w:rsidR="001E3F55" w:rsidRPr="00A20A43">
        <w:t xml:space="preserve"> ca scop </w:t>
      </w:r>
      <w:proofErr w:type="spellStart"/>
      <w:proofErr w:type="gramStart"/>
      <w:r w:rsidR="001E3F55" w:rsidRPr="00A20A43">
        <w:t>combaterea</w:t>
      </w:r>
      <w:proofErr w:type="spellEnd"/>
      <w:r w:rsidR="001E3F55" w:rsidRPr="00A20A43">
        <w:t xml:space="preserve">  </w:t>
      </w:r>
      <w:proofErr w:type="spellStart"/>
      <w:r w:rsidR="001E3F55" w:rsidRPr="00A20A43">
        <w:t>poleiului</w:t>
      </w:r>
      <w:proofErr w:type="spellEnd"/>
      <w:proofErr w:type="gramEnd"/>
      <w:r w:rsidR="001E3F55" w:rsidRPr="00A20A43">
        <w:t xml:space="preserve"> </w:t>
      </w:r>
      <w:proofErr w:type="spellStart"/>
      <w:r w:rsidR="001E3F55" w:rsidRPr="00A20A43">
        <w:t>și</w:t>
      </w:r>
      <w:proofErr w:type="spellEnd"/>
      <w:r w:rsidR="001E3F55" w:rsidRPr="00A20A43">
        <w:t xml:space="preserve">  a  </w:t>
      </w:r>
      <w:proofErr w:type="spellStart"/>
      <w:r w:rsidR="001E3F55" w:rsidRPr="00A20A43">
        <w:t>înzăpezirii</w:t>
      </w:r>
      <w:proofErr w:type="spellEnd"/>
      <w:r w:rsidR="001E3F55" w:rsidRPr="00A20A43">
        <w:t xml:space="preserve"> </w:t>
      </w:r>
      <w:proofErr w:type="spellStart"/>
      <w:r w:rsidR="001E3F55" w:rsidRPr="00A20A43">
        <w:t>drumurilor</w:t>
      </w:r>
      <w:proofErr w:type="spellEnd"/>
      <w:r w:rsidR="001E3F55" w:rsidRPr="00A20A43">
        <w:t xml:space="preserve"> </w:t>
      </w:r>
      <w:proofErr w:type="spellStart"/>
      <w:r w:rsidR="001E3F55" w:rsidRPr="00A20A43">
        <w:t>și</w:t>
      </w:r>
      <w:proofErr w:type="spellEnd"/>
      <w:r w:rsidR="001E3F55" w:rsidRPr="00A20A43">
        <w:t xml:space="preserve"> </w:t>
      </w:r>
      <w:proofErr w:type="spellStart"/>
      <w:r w:rsidR="001E3F55" w:rsidRPr="00A20A43">
        <w:t>căilor</w:t>
      </w:r>
      <w:proofErr w:type="spellEnd"/>
      <w:r w:rsidR="001E3F55" w:rsidRPr="00A20A43">
        <w:t xml:space="preserve"> </w:t>
      </w:r>
      <w:proofErr w:type="spellStart"/>
      <w:r w:rsidR="001E3F55" w:rsidRPr="00A20A43">
        <w:t>interioare</w:t>
      </w:r>
      <w:proofErr w:type="spellEnd"/>
      <w:r w:rsidR="001E3F55" w:rsidRPr="00A20A43">
        <w:t xml:space="preserve"> de </w:t>
      </w:r>
      <w:proofErr w:type="spellStart"/>
      <w:r w:rsidR="001E3F55" w:rsidRPr="00A20A43">
        <w:t>acces</w:t>
      </w:r>
      <w:proofErr w:type="spellEnd"/>
      <w:r w:rsidR="001E3F55" w:rsidRPr="00A20A43">
        <w:t>.</w:t>
      </w:r>
    </w:p>
    <w:p w14:paraId="221E216A" w14:textId="30BCA03E" w:rsidR="001E3F55" w:rsidRPr="00A20A43" w:rsidRDefault="00DB7573" w:rsidP="001E3F55">
      <w:pPr>
        <w:jc w:val="both"/>
      </w:pPr>
      <w:r w:rsidRPr="00A20A43">
        <w:rPr>
          <w:b/>
          <w:bCs/>
          <w:kern w:val="36"/>
        </w:rPr>
        <w:t>5</w:t>
      </w:r>
      <w:r w:rsidR="001E3F55" w:rsidRPr="00A20A43">
        <w:rPr>
          <w:b/>
          <w:bCs/>
          <w:kern w:val="36"/>
        </w:rPr>
        <w:t>.5.</w:t>
      </w:r>
      <w:r w:rsidR="001E3F55" w:rsidRPr="00A20A43">
        <w:rPr>
          <w:bCs/>
          <w:kern w:val="36"/>
        </w:rPr>
        <w:t xml:space="preserve"> </w:t>
      </w:r>
      <w:proofErr w:type="spellStart"/>
      <w:r w:rsidR="001E3F55" w:rsidRPr="00A20A43">
        <w:rPr>
          <w:bCs/>
          <w:kern w:val="36"/>
        </w:rPr>
        <w:t>În</w:t>
      </w:r>
      <w:proofErr w:type="spellEnd"/>
      <w:r w:rsidR="001E3F55" w:rsidRPr="00A20A43">
        <w:rPr>
          <w:bCs/>
          <w:kern w:val="36"/>
        </w:rPr>
        <w:t xml:space="preserve"> </w:t>
      </w:r>
      <w:proofErr w:type="spellStart"/>
      <w:r w:rsidR="001E3F55" w:rsidRPr="00A20A43">
        <w:rPr>
          <w:bCs/>
          <w:kern w:val="36"/>
        </w:rPr>
        <w:t>ceea</w:t>
      </w:r>
      <w:proofErr w:type="spellEnd"/>
      <w:r w:rsidR="001E3F55" w:rsidRPr="00A20A43">
        <w:rPr>
          <w:bCs/>
          <w:kern w:val="36"/>
        </w:rPr>
        <w:t xml:space="preserve"> </w:t>
      </w:r>
      <w:proofErr w:type="spellStart"/>
      <w:r w:rsidR="001E3F55" w:rsidRPr="00A20A43">
        <w:rPr>
          <w:bCs/>
          <w:kern w:val="36"/>
        </w:rPr>
        <w:t>ce</w:t>
      </w:r>
      <w:proofErr w:type="spellEnd"/>
      <w:r w:rsidR="001E3F55" w:rsidRPr="00A20A43">
        <w:rPr>
          <w:bCs/>
          <w:kern w:val="36"/>
        </w:rPr>
        <w:t xml:space="preserve"> </w:t>
      </w:r>
      <w:proofErr w:type="spellStart"/>
      <w:r w:rsidR="001E3F55" w:rsidRPr="00A20A43">
        <w:rPr>
          <w:bCs/>
          <w:kern w:val="36"/>
        </w:rPr>
        <w:t>privește</w:t>
      </w:r>
      <w:proofErr w:type="spellEnd"/>
      <w:r w:rsidR="001E3F55" w:rsidRPr="00A20A43">
        <w:rPr>
          <w:bCs/>
          <w:kern w:val="36"/>
        </w:rPr>
        <w:t xml:space="preserve"> </w:t>
      </w:r>
      <w:proofErr w:type="spellStart"/>
      <w:r w:rsidR="001E3F55" w:rsidRPr="00A20A43">
        <w:rPr>
          <w:bCs/>
          <w:kern w:val="36"/>
        </w:rPr>
        <w:t>întreținerea</w:t>
      </w:r>
      <w:proofErr w:type="spellEnd"/>
      <w:r w:rsidR="001E3F55" w:rsidRPr="00A20A43">
        <w:rPr>
          <w:bCs/>
          <w:kern w:val="36"/>
        </w:rPr>
        <w:t xml:space="preserve"> </w:t>
      </w:r>
      <w:proofErr w:type="spellStart"/>
      <w:r w:rsidR="001E3F55" w:rsidRPr="00A20A43">
        <w:rPr>
          <w:bCs/>
          <w:kern w:val="36"/>
        </w:rPr>
        <w:t>spațiilor</w:t>
      </w:r>
      <w:proofErr w:type="spellEnd"/>
      <w:r w:rsidR="001E3F55" w:rsidRPr="00A20A43">
        <w:rPr>
          <w:bCs/>
          <w:kern w:val="36"/>
        </w:rPr>
        <w:t xml:space="preserve"> </w:t>
      </w:r>
      <w:proofErr w:type="spellStart"/>
      <w:r w:rsidR="001E3F55" w:rsidRPr="00A20A43">
        <w:rPr>
          <w:bCs/>
          <w:kern w:val="36"/>
        </w:rPr>
        <w:t>verzi</w:t>
      </w:r>
      <w:proofErr w:type="spellEnd"/>
      <w:r w:rsidR="001E3F55" w:rsidRPr="00A20A43">
        <w:rPr>
          <w:bCs/>
          <w:kern w:val="36"/>
        </w:rPr>
        <w:t xml:space="preserve"> </w:t>
      </w:r>
      <w:proofErr w:type="spellStart"/>
      <w:r w:rsidR="001E3F55" w:rsidRPr="00A20A43">
        <w:rPr>
          <w:bCs/>
          <w:kern w:val="36"/>
        </w:rPr>
        <w:t>amenajate</w:t>
      </w:r>
      <w:proofErr w:type="spellEnd"/>
      <w:r w:rsidR="001E3F55" w:rsidRPr="00A20A43">
        <w:rPr>
          <w:bCs/>
          <w:kern w:val="36"/>
        </w:rPr>
        <w:t xml:space="preserve"> </w:t>
      </w:r>
      <w:proofErr w:type="spellStart"/>
      <w:r w:rsidR="001E3F55" w:rsidRPr="00A20A43">
        <w:rPr>
          <w:bCs/>
          <w:kern w:val="36"/>
        </w:rPr>
        <w:t>în</w:t>
      </w:r>
      <w:proofErr w:type="spellEnd"/>
      <w:r w:rsidR="001E3F55" w:rsidRPr="00A20A43">
        <w:rPr>
          <w:bCs/>
          <w:kern w:val="36"/>
        </w:rPr>
        <w:t xml:space="preserve"> </w:t>
      </w:r>
      <w:proofErr w:type="spellStart"/>
      <w:r w:rsidR="001E3F55" w:rsidRPr="00A20A43">
        <w:rPr>
          <w:bCs/>
          <w:kern w:val="36"/>
        </w:rPr>
        <w:t>Parcul</w:t>
      </w:r>
      <w:proofErr w:type="spellEnd"/>
      <w:r w:rsidR="001E3F55" w:rsidRPr="00A20A43">
        <w:rPr>
          <w:bCs/>
          <w:kern w:val="36"/>
        </w:rPr>
        <w:t xml:space="preserve"> de </w:t>
      </w:r>
      <w:proofErr w:type="spellStart"/>
      <w:r w:rsidR="001E3F55" w:rsidRPr="00A20A43">
        <w:rPr>
          <w:bCs/>
          <w:kern w:val="36"/>
        </w:rPr>
        <w:t>Specializare</w:t>
      </w:r>
      <w:proofErr w:type="spellEnd"/>
      <w:r w:rsidR="001E3F55" w:rsidRPr="00A20A43">
        <w:rPr>
          <w:bCs/>
          <w:kern w:val="36"/>
        </w:rPr>
        <w:t xml:space="preserve"> </w:t>
      </w:r>
      <w:proofErr w:type="spellStart"/>
      <w:r w:rsidR="001E3F55" w:rsidRPr="00A20A43">
        <w:rPr>
          <w:bCs/>
          <w:kern w:val="36"/>
        </w:rPr>
        <w:t>Inteligentă</w:t>
      </w:r>
      <w:proofErr w:type="spellEnd"/>
      <w:r w:rsidR="001E3F55" w:rsidRPr="00A20A43">
        <w:rPr>
          <w:bCs/>
          <w:kern w:val="36"/>
        </w:rPr>
        <w:t xml:space="preserve">, </w:t>
      </w:r>
      <w:proofErr w:type="spellStart"/>
      <w:r w:rsidR="001E3F55" w:rsidRPr="00A20A43">
        <w:t>Administratorul</w:t>
      </w:r>
      <w:proofErr w:type="spellEnd"/>
      <w:r w:rsidR="001E3F55" w:rsidRPr="00A20A43">
        <w:t xml:space="preserve"> </w:t>
      </w:r>
      <w:proofErr w:type="spellStart"/>
      <w:r w:rsidR="001E3F55" w:rsidRPr="00A20A43">
        <w:t>contractează</w:t>
      </w:r>
      <w:proofErr w:type="spellEnd"/>
      <w:r w:rsidR="001E3F55" w:rsidRPr="00A20A43">
        <w:t xml:space="preserve"> </w:t>
      </w:r>
      <w:proofErr w:type="spellStart"/>
      <w:r w:rsidR="001E3F55" w:rsidRPr="00A20A43">
        <w:t>serviciile</w:t>
      </w:r>
      <w:proofErr w:type="spellEnd"/>
      <w:r w:rsidR="001E3F55" w:rsidRPr="00A20A43">
        <w:t xml:space="preserve"> </w:t>
      </w:r>
      <w:proofErr w:type="spellStart"/>
      <w:r w:rsidR="001E3F55" w:rsidRPr="00A20A43">
        <w:t>având</w:t>
      </w:r>
      <w:proofErr w:type="spellEnd"/>
      <w:r w:rsidR="001E3F55" w:rsidRPr="00A20A43">
        <w:t xml:space="preserve"> ca scop </w:t>
      </w:r>
      <w:proofErr w:type="spellStart"/>
      <w:r w:rsidR="001E3F55" w:rsidRPr="00A20A43">
        <w:rPr>
          <w:bCs/>
          <w:kern w:val="36"/>
        </w:rPr>
        <w:t>amenajarea</w:t>
      </w:r>
      <w:proofErr w:type="spellEnd"/>
      <w:r w:rsidR="001E3F55" w:rsidRPr="00A20A43">
        <w:rPr>
          <w:bCs/>
          <w:kern w:val="36"/>
        </w:rPr>
        <w:t xml:space="preserve">, </w:t>
      </w:r>
      <w:proofErr w:type="spellStart"/>
      <w:r w:rsidR="001E3F55" w:rsidRPr="00A20A43">
        <w:rPr>
          <w:bCs/>
          <w:kern w:val="36"/>
        </w:rPr>
        <w:t>întreținerea</w:t>
      </w:r>
      <w:proofErr w:type="spellEnd"/>
      <w:r w:rsidR="001E3F55" w:rsidRPr="00A20A43">
        <w:rPr>
          <w:bCs/>
          <w:kern w:val="36"/>
        </w:rPr>
        <w:t xml:space="preserve"> </w:t>
      </w:r>
      <w:proofErr w:type="spellStart"/>
      <w:r w:rsidR="001E3F55" w:rsidRPr="00A20A43">
        <w:rPr>
          <w:bCs/>
          <w:kern w:val="36"/>
        </w:rPr>
        <w:t>și</w:t>
      </w:r>
      <w:proofErr w:type="spellEnd"/>
      <w:r w:rsidR="001E3F55" w:rsidRPr="00A20A43">
        <w:rPr>
          <w:bCs/>
          <w:kern w:val="36"/>
        </w:rPr>
        <w:t xml:space="preserve"> </w:t>
      </w:r>
      <w:proofErr w:type="spellStart"/>
      <w:r w:rsidR="001E3F55" w:rsidRPr="00A20A43">
        <w:rPr>
          <w:bCs/>
          <w:kern w:val="36"/>
        </w:rPr>
        <w:t>salubrizarea</w:t>
      </w:r>
      <w:proofErr w:type="spellEnd"/>
      <w:r w:rsidR="001E3F55" w:rsidRPr="00A20A43">
        <w:rPr>
          <w:bCs/>
          <w:kern w:val="36"/>
        </w:rPr>
        <w:t xml:space="preserve"> </w:t>
      </w:r>
      <w:proofErr w:type="spellStart"/>
      <w:r w:rsidR="001E3F55" w:rsidRPr="00A20A43">
        <w:rPr>
          <w:bCs/>
          <w:kern w:val="36"/>
        </w:rPr>
        <w:t>spațiilor</w:t>
      </w:r>
      <w:proofErr w:type="spellEnd"/>
      <w:r w:rsidR="001E3F55" w:rsidRPr="00A20A43">
        <w:rPr>
          <w:bCs/>
          <w:kern w:val="36"/>
        </w:rPr>
        <w:t xml:space="preserve"> </w:t>
      </w:r>
      <w:proofErr w:type="spellStart"/>
      <w:r w:rsidR="001E3F55" w:rsidRPr="00A20A43">
        <w:rPr>
          <w:bCs/>
          <w:kern w:val="36"/>
        </w:rPr>
        <w:t>verzi</w:t>
      </w:r>
      <w:proofErr w:type="spellEnd"/>
      <w:r w:rsidR="001E3F55" w:rsidRPr="00A20A43">
        <w:rPr>
          <w:bCs/>
          <w:kern w:val="36"/>
        </w:rPr>
        <w:t xml:space="preserve"> din </w:t>
      </w:r>
      <w:proofErr w:type="spellStart"/>
      <w:r w:rsidR="001E3F55" w:rsidRPr="00A20A43">
        <w:rPr>
          <w:bCs/>
          <w:kern w:val="36"/>
        </w:rPr>
        <w:t>Parcul</w:t>
      </w:r>
      <w:proofErr w:type="spellEnd"/>
      <w:r w:rsidR="001E3F55" w:rsidRPr="00A20A43">
        <w:rPr>
          <w:bCs/>
          <w:kern w:val="36"/>
        </w:rPr>
        <w:t xml:space="preserve"> de </w:t>
      </w:r>
      <w:proofErr w:type="spellStart"/>
      <w:r w:rsidR="001E3F55" w:rsidRPr="00A20A43">
        <w:rPr>
          <w:bCs/>
          <w:kern w:val="36"/>
        </w:rPr>
        <w:t>Specializare</w:t>
      </w:r>
      <w:proofErr w:type="spellEnd"/>
      <w:r w:rsidR="001E3F55" w:rsidRPr="00A20A43">
        <w:rPr>
          <w:bCs/>
          <w:kern w:val="36"/>
        </w:rPr>
        <w:t xml:space="preserve"> </w:t>
      </w:r>
      <w:proofErr w:type="spellStart"/>
      <w:r w:rsidR="001E3F55" w:rsidRPr="00A20A43">
        <w:rPr>
          <w:bCs/>
          <w:kern w:val="36"/>
        </w:rPr>
        <w:t>Inteligentă</w:t>
      </w:r>
      <w:proofErr w:type="spellEnd"/>
      <w:r w:rsidR="001E3F55" w:rsidRPr="00A20A43">
        <w:rPr>
          <w:bCs/>
          <w:kern w:val="36"/>
        </w:rPr>
        <w:t xml:space="preserve">. </w:t>
      </w:r>
    </w:p>
    <w:p w14:paraId="78F49E5F" w14:textId="22894C05" w:rsidR="001E3F55" w:rsidRPr="00A20A43" w:rsidRDefault="00DB7573" w:rsidP="001E3F55">
      <w:pPr>
        <w:jc w:val="both"/>
        <w:outlineLvl w:val="0"/>
        <w:rPr>
          <w:bCs/>
          <w:kern w:val="36"/>
        </w:rPr>
      </w:pPr>
      <w:r w:rsidRPr="00A20A43">
        <w:rPr>
          <w:b/>
        </w:rPr>
        <w:t>5</w:t>
      </w:r>
      <w:r w:rsidR="001E3F55" w:rsidRPr="00A20A43">
        <w:rPr>
          <w:b/>
        </w:rPr>
        <w:t>.6.</w:t>
      </w:r>
      <w:r w:rsidR="001E3F55" w:rsidRPr="00A20A43">
        <w:t xml:space="preserve"> Este </w:t>
      </w:r>
      <w:proofErr w:type="spellStart"/>
      <w:r w:rsidR="001E3F55" w:rsidRPr="00A20A43">
        <w:t>interzisă</w:t>
      </w:r>
      <w:proofErr w:type="spellEnd"/>
      <w:r w:rsidR="001E3F55" w:rsidRPr="00A20A43">
        <w:t xml:space="preserve"> </w:t>
      </w:r>
      <w:proofErr w:type="spellStart"/>
      <w:r w:rsidR="001E3F55" w:rsidRPr="00A20A43">
        <w:t>depozitarea</w:t>
      </w:r>
      <w:proofErr w:type="spellEnd"/>
      <w:r w:rsidR="001E3F55" w:rsidRPr="00A20A43">
        <w:t xml:space="preserve"> </w:t>
      </w:r>
      <w:proofErr w:type="spellStart"/>
      <w:r w:rsidR="001E3F55" w:rsidRPr="00A20A43">
        <w:t>sau</w:t>
      </w:r>
      <w:proofErr w:type="spellEnd"/>
      <w:r w:rsidR="001E3F55" w:rsidRPr="00A20A43">
        <w:t xml:space="preserve"> </w:t>
      </w:r>
      <w:proofErr w:type="spellStart"/>
      <w:r w:rsidR="001E3F55" w:rsidRPr="00A20A43">
        <w:t>aruncarea</w:t>
      </w:r>
      <w:proofErr w:type="spellEnd"/>
      <w:r w:rsidR="001E3F55" w:rsidRPr="00A20A43">
        <w:t xml:space="preserve"> </w:t>
      </w:r>
      <w:proofErr w:type="spellStart"/>
      <w:r w:rsidR="001E3F55" w:rsidRPr="00A20A43">
        <w:t>deșeurilor</w:t>
      </w:r>
      <w:proofErr w:type="spellEnd"/>
      <w:r w:rsidR="001E3F55" w:rsidRPr="00A20A43">
        <w:t xml:space="preserve"> pe </w:t>
      </w:r>
      <w:proofErr w:type="spellStart"/>
      <w:r w:rsidR="001E3F55" w:rsidRPr="00A20A43">
        <w:t>spațiile</w:t>
      </w:r>
      <w:proofErr w:type="spellEnd"/>
      <w:r w:rsidR="001E3F55" w:rsidRPr="00A20A43">
        <w:t xml:space="preserve"> </w:t>
      </w:r>
      <w:proofErr w:type="spellStart"/>
      <w:r w:rsidR="001E3F55" w:rsidRPr="00A20A43">
        <w:t>verzi</w:t>
      </w:r>
      <w:proofErr w:type="spellEnd"/>
      <w:r w:rsidR="001E3F55" w:rsidRPr="00A20A43">
        <w:t xml:space="preserve"> </w:t>
      </w:r>
      <w:proofErr w:type="spellStart"/>
      <w:r w:rsidR="001E3F55" w:rsidRPr="00A20A43">
        <w:t>ori</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cele</w:t>
      </w:r>
      <w:proofErr w:type="spellEnd"/>
      <w:r w:rsidR="001E3F55" w:rsidRPr="00A20A43">
        <w:t xml:space="preserve"> </w:t>
      </w:r>
      <w:proofErr w:type="spellStart"/>
      <w:r w:rsidR="001E3F55" w:rsidRPr="00A20A43">
        <w:t>comune</w:t>
      </w:r>
      <w:proofErr w:type="spellEnd"/>
      <w:r w:rsidR="001E3F55" w:rsidRPr="00A20A43">
        <w:t xml:space="preserve"> </w:t>
      </w:r>
      <w:proofErr w:type="spellStart"/>
      <w:r w:rsidR="001E3F55" w:rsidRPr="00A20A43">
        <w:t>sau</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fața</w:t>
      </w:r>
      <w:proofErr w:type="spellEnd"/>
      <w:r w:rsidR="001E3F55" w:rsidRPr="00A20A43">
        <w:t xml:space="preserve"> </w:t>
      </w:r>
      <w:proofErr w:type="spellStart"/>
      <w:r w:rsidR="001E3F55" w:rsidRPr="00A20A43">
        <w:t>ori</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jurul</w:t>
      </w:r>
      <w:proofErr w:type="spellEnd"/>
      <w:r w:rsidR="001E3F55" w:rsidRPr="00A20A43">
        <w:t xml:space="preserve"> </w:t>
      </w:r>
      <w:proofErr w:type="spellStart"/>
      <w:r w:rsidR="001E3F55" w:rsidRPr="00A20A43">
        <w:t>unităților</w:t>
      </w:r>
      <w:proofErr w:type="spellEnd"/>
      <w:r w:rsidR="001E3F55" w:rsidRPr="00A20A43">
        <w:t xml:space="preserve"> </w:t>
      </w:r>
      <w:proofErr w:type="spellStart"/>
      <w:r w:rsidR="001E3F55" w:rsidRPr="00A20A43">
        <w:t>deținute</w:t>
      </w:r>
      <w:proofErr w:type="spellEnd"/>
      <w:r w:rsidR="001E3F55" w:rsidRPr="00A20A43">
        <w:t xml:space="preserve"> de </w:t>
      </w:r>
      <w:proofErr w:type="spellStart"/>
      <w:r w:rsidR="001E3F55" w:rsidRPr="00A20A43">
        <w:t>rezidenți</w:t>
      </w:r>
      <w:proofErr w:type="spellEnd"/>
      <w:r w:rsidR="001E3F55" w:rsidRPr="00A20A43">
        <w:t xml:space="preserve">. </w:t>
      </w:r>
    </w:p>
    <w:p w14:paraId="5B6C8B8F" w14:textId="1DCD1839" w:rsidR="001E3F55" w:rsidRPr="00A20A43" w:rsidRDefault="00DB7573" w:rsidP="001E3F55">
      <w:pPr>
        <w:autoSpaceDE w:val="0"/>
        <w:autoSpaceDN w:val="0"/>
        <w:adjustRightInd w:val="0"/>
        <w:jc w:val="both"/>
      </w:pPr>
      <w:r w:rsidRPr="00A20A43">
        <w:rPr>
          <w:b/>
        </w:rPr>
        <w:t>5</w:t>
      </w:r>
      <w:r w:rsidR="001E3F55" w:rsidRPr="00A20A43">
        <w:rPr>
          <w:b/>
        </w:rPr>
        <w:t>.7.</w:t>
      </w:r>
      <w:r w:rsidR="001E3F55" w:rsidRPr="00A20A43">
        <w:t xml:space="preserve"> Este </w:t>
      </w:r>
      <w:proofErr w:type="spellStart"/>
      <w:r w:rsidR="001E3F55" w:rsidRPr="00A20A43">
        <w:t>interzisă</w:t>
      </w:r>
      <w:proofErr w:type="spellEnd"/>
      <w:r w:rsidR="001E3F55" w:rsidRPr="00A20A43">
        <w:t xml:space="preserve"> </w:t>
      </w:r>
      <w:proofErr w:type="spellStart"/>
      <w:r w:rsidR="001E3F55" w:rsidRPr="00A20A43">
        <w:t>aruncarea</w:t>
      </w:r>
      <w:proofErr w:type="spellEnd"/>
      <w:r w:rsidR="001E3F55" w:rsidRPr="00A20A43">
        <w:t xml:space="preserve"> </w:t>
      </w:r>
      <w:proofErr w:type="spellStart"/>
      <w:r w:rsidR="001E3F55" w:rsidRPr="00A20A43">
        <w:t>țigărilor</w:t>
      </w:r>
      <w:proofErr w:type="spellEnd"/>
      <w:r w:rsidR="001E3F55" w:rsidRPr="00A20A43">
        <w:t xml:space="preserve"> </w:t>
      </w:r>
      <w:proofErr w:type="spellStart"/>
      <w:r w:rsidR="001E3F55" w:rsidRPr="00A20A43">
        <w:t>aprinse</w:t>
      </w:r>
      <w:proofErr w:type="spellEnd"/>
      <w:r w:rsidR="001E3F55" w:rsidRPr="00A20A43">
        <w:t xml:space="preserve"> </w:t>
      </w:r>
      <w:proofErr w:type="spellStart"/>
      <w:r w:rsidR="001E3F55" w:rsidRPr="00A20A43">
        <w:t>sau</w:t>
      </w:r>
      <w:proofErr w:type="spellEnd"/>
      <w:r w:rsidR="001E3F55" w:rsidRPr="00A20A43">
        <w:t xml:space="preserve"> </w:t>
      </w:r>
      <w:proofErr w:type="spellStart"/>
      <w:r w:rsidR="001E3F55" w:rsidRPr="00A20A43">
        <w:t>consumate</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coșurile</w:t>
      </w:r>
      <w:proofErr w:type="spellEnd"/>
      <w:r w:rsidR="001E3F55" w:rsidRPr="00A20A43">
        <w:t xml:space="preserve"> de </w:t>
      </w:r>
      <w:proofErr w:type="spellStart"/>
      <w:r w:rsidR="001E3F55" w:rsidRPr="00A20A43">
        <w:t>gunoi</w:t>
      </w:r>
      <w:proofErr w:type="spellEnd"/>
      <w:r w:rsidR="001E3F55" w:rsidRPr="00A20A43">
        <w:t xml:space="preserve"> </w:t>
      </w:r>
      <w:proofErr w:type="spellStart"/>
      <w:r w:rsidR="001E3F55" w:rsidRPr="00A20A43">
        <w:t>ori</w:t>
      </w:r>
      <w:proofErr w:type="spellEnd"/>
      <w:r w:rsidR="001E3F55" w:rsidRPr="00A20A43">
        <w:t xml:space="preserve"> pe </w:t>
      </w:r>
      <w:proofErr w:type="spellStart"/>
      <w:r w:rsidR="001E3F55" w:rsidRPr="00A20A43">
        <w:t>carosabil</w:t>
      </w:r>
      <w:proofErr w:type="spellEnd"/>
      <w:r w:rsidR="001E3F55" w:rsidRPr="00A20A43">
        <w:t xml:space="preserve">. </w:t>
      </w:r>
      <w:proofErr w:type="spellStart"/>
      <w:r w:rsidR="001E3F55" w:rsidRPr="00A20A43">
        <w:t>Pentru</w:t>
      </w:r>
      <w:proofErr w:type="spellEnd"/>
      <w:r w:rsidR="001E3F55" w:rsidRPr="00A20A43">
        <w:t xml:space="preserve"> </w:t>
      </w:r>
      <w:proofErr w:type="spellStart"/>
      <w:r w:rsidR="001E3F55" w:rsidRPr="00A20A43">
        <w:t>păstrarea</w:t>
      </w:r>
      <w:proofErr w:type="spellEnd"/>
      <w:r w:rsidR="001E3F55" w:rsidRPr="00A20A43">
        <w:t xml:space="preserve"> </w:t>
      </w:r>
      <w:proofErr w:type="spellStart"/>
      <w:r w:rsidR="001E3F55" w:rsidRPr="00A20A43">
        <w:t>unui</w:t>
      </w:r>
      <w:proofErr w:type="spellEnd"/>
      <w:r w:rsidR="001E3F55" w:rsidRPr="00A20A43">
        <w:t xml:space="preserve"> ambient </w:t>
      </w:r>
      <w:proofErr w:type="spellStart"/>
      <w:r w:rsidR="001E3F55" w:rsidRPr="00A20A43">
        <w:t>plăcut</w:t>
      </w:r>
      <w:proofErr w:type="spellEnd"/>
      <w:r w:rsidR="001E3F55" w:rsidRPr="00A20A43">
        <w:t xml:space="preserve"> </w:t>
      </w:r>
      <w:proofErr w:type="spellStart"/>
      <w:r w:rsidR="001E3F55" w:rsidRPr="00A20A43">
        <w:t>și</w:t>
      </w:r>
      <w:proofErr w:type="spellEnd"/>
      <w:r w:rsidR="001E3F55" w:rsidRPr="00A20A43">
        <w:t xml:space="preserve"> </w:t>
      </w:r>
      <w:proofErr w:type="spellStart"/>
      <w:r w:rsidR="001E3F55" w:rsidRPr="00A20A43">
        <w:t>pentru</w:t>
      </w:r>
      <w:proofErr w:type="spellEnd"/>
      <w:r w:rsidR="001E3F55" w:rsidRPr="00A20A43">
        <w:t xml:space="preserve"> </w:t>
      </w:r>
      <w:proofErr w:type="spellStart"/>
      <w:r w:rsidR="001E3F55" w:rsidRPr="00A20A43">
        <w:t>evitarea</w:t>
      </w:r>
      <w:proofErr w:type="spellEnd"/>
      <w:r w:rsidR="001E3F55" w:rsidRPr="00A20A43">
        <w:t xml:space="preserve"> </w:t>
      </w:r>
      <w:proofErr w:type="spellStart"/>
      <w:r w:rsidR="001E3F55" w:rsidRPr="00A20A43">
        <w:t>pericolelor</w:t>
      </w:r>
      <w:proofErr w:type="spellEnd"/>
      <w:r w:rsidR="001E3F55" w:rsidRPr="00A20A43">
        <w:t xml:space="preserve"> de </w:t>
      </w:r>
      <w:proofErr w:type="spellStart"/>
      <w:r w:rsidR="001E3F55" w:rsidRPr="00A20A43">
        <w:t>incendiu</w:t>
      </w:r>
      <w:proofErr w:type="spellEnd"/>
      <w:r w:rsidR="001E3F55" w:rsidRPr="00A20A43">
        <w:t xml:space="preserve"> </w:t>
      </w:r>
      <w:proofErr w:type="spellStart"/>
      <w:r w:rsidR="001E3F55" w:rsidRPr="00A20A43">
        <w:t>este</w:t>
      </w:r>
      <w:proofErr w:type="spellEnd"/>
      <w:r w:rsidR="001E3F55" w:rsidRPr="00A20A43">
        <w:t xml:space="preserve"> </w:t>
      </w:r>
      <w:proofErr w:type="spellStart"/>
      <w:r w:rsidR="001E3F55" w:rsidRPr="00A20A43">
        <w:t>obligatorie</w:t>
      </w:r>
      <w:proofErr w:type="spellEnd"/>
      <w:r w:rsidR="001E3F55" w:rsidRPr="00A20A43">
        <w:t xml:space="preserve"> </w:t>
      </w:r>
      <w:proofErr w:type="spellStart"/>
      <w:r w:rsidR="001E3F55" w:rsidRPr="00A20A43">
        <w:t>folosirea</w:t>
      </w:r>
      <w:proofErr w:type="spellEnd"/>
      <w:r w:rsidR="001E3F55" w:rsidRPr="00A20A43">
        <w:t xml:space="preserve"> </w:t>
      </w:r>
      <w:proofErr w:type="spellStart"/>
      <w:r w:rsidR="001E3F55" w:rsidRPr="00A20A43">
        <w:t>scrumierelor</w:t>
      </w:r>
      <w:proofErr w:type="spellEnd"/>
      <w:r w:rsidR="001E3F55" w:rsidRPr="00A20A43">
        <w:t xml:space="preserve"> </w:t>
      </w:r>
      <w:proofErr w:type="spellStart"/>
      <w:r w:rsidR="001E3F55" w:rsidRPr="00A20A43">
        <w:t>existente</w:t>
      </w:r>
      <w:proofErr w:type="spellEnd"/>
      <w:r w:rsidR="001E3F55" w:rsidRPr="00A20A43">
        <w:t xml:space="preserve"> </w:t>
      </w:r>
      <w:proofErr w:type="spellStart"/>
      <w:r w:rsidR="001E3F55" w:rsidRPr="00A20A43">
        <w:t>și</w:t>
      </w:r>
      <w:proofErr w:type="spellEnd"/>
      <w:r w:rsidR="001E3F55" w:rsidRPr="00A20A43">
        <w:t xml:space="preserve"> a </w:t>
      </w:r>
      <w:proofErr w:type="spellStart"/>
      <w:r w:rsidR="001E3F55" w:rsidRPr="00A20A43">
        <w:t>locurilor</w:t>
      </w:r>
      <w:proofErr w:type="spellEnd"/>
      <w:r w:rsidR="001E3F55" w:rsidRPr="00A20A43">
        <w:t xml:space="preserve"> de </w:t>
      </w:r>
      <w:proofErr w:type="spellStart"/>
      <w:r w:rsidR="001E3F55" w:rsidRPr="00A20A43">
        <w:t>fumat</w:t>
      </w:r>
      <w:proofErr w:type="spellEnd"/>
      <w:r w:rsidR="001E3F55" w:rsidRPr="00A20A43">
        <w:t xml:space="preserve"> special </w:t>
      </w:r>
      <w:proofErr w:type="spellStart"/>
      <w:r w:rsidR="001E3F55" w:rsidRPr="00A20A43">
        <w:t>amenajate</w:t>
      </w:r>
      <w:proofErr w:type="spellEnd"/>
      <w:r w:rsidR="001E3F55" w:rsidRPr="00A20A43">
        <w:t xml:space="preserve"> de </w:t>
      </w:r>
      <w:proofErr w:type="spellStart"/>
      <w:r w:rsidR="001E3F55" w:rsidRPr="00A20A43">
        <w:t>către</w:t>
      </w:r>
      <w:proofErr w:type="spellEnd"/>
      <w:r w:rsidR="001E3F55" w:rsidRPr="00A20A43">
        <w:t xml:space="preserve"> </w:t>
      </w:r>
      <w:proofErr w:type="spellStart"/>
      <w:r w:rsidR="001E3F55" w:rsidRPr="00A20A43">
        <w:t>rezidenți</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incinta</w:t>
      </w:r>
      <w:proofErr w:type="spellEnd"/>
      <w:r w:rsidR="001E3F55" w:rsidRPr="00A20A43">
        <w:t xml:space="preserve"> </w:t>
      </w:r>
      <w:proofErr w:type="spellStart"/>
      <w:r w:rsidR="001E3F55" w:rsidRPr="00A20A43">
        <w:t>unității</w:t>
      </w:r>
      <w:proofErr w:type="spellEnd"/>
      <w:r w:rsidR="001E3F55" w:rsidRPr="00A20A43">
        <w:t xml:space="preserve"> </w:t>
      </w:r>
      <w:proofErr w:type="spellStart"/>
      <w:r w:rsidR="001E3F55" w:rsidRPr="00A20A43">
        <w:t>deținute</w:t>
      </w:r>
      <w:proofErr w:type="spellEnd"/>
      <w:r w:rsidR="001E3F55" w:rsidRPr="00A20A43">
        <w:t xml:space="preserve">. </w:t>
      </w:r>
    </w:p>
    <w:p w14:paraId="6E32E043" w14:textId="515A9F46" w:rsidR="001E3F55" w:rsidRPr="00A20A43" w:rsidRDefault="00DB7573" w:rsidP="001E3F55">
      <w:pPr>
        <w:jc w:val="both"/>
        <w:outlineLvl w:val="0"/>
      </w:pPr>
      <w:r w:rsidRPr="00A20A43">
        <w:rPr>
          <w:b/>
        </w:rPr>
        <w:t>5</w:t>
      </w:r>
      <w:r w:rsidR="001E3F55" w:rsidRPr="00A20A43">
        <w:rPr>
          <w:b/>
        </w:rPr>
        <w:t>.8.</w:t>
      </w:r>
      <w:r w:rsidR="001E3F55" w:rsidRPr="00A20A43">
        <w:t xml:space="preserve"> Este </w:t>
      </w:r>
      <w:proofErr w:type="spellStart"/>
      <w:r w:rsidR="001E3F55" w:rsidRPr="00A20A43">
        <w:t>interzisă</w:t>
      </w:r>
      <w:proofErr w:type="spellEnd"/>
      <w:r w:rsidR="001E3F55" w:rsidRPr="00A20A43">
        <w:t xml:space="preserve"> </w:t>
      </w:r>
      <w:proofErr w:type="spellStart"/>
      <w:r w:rsidR="001E3F55" w:rsidRPr="00A20A43">
        <w:t>pozarea</w:t>
      </w:r>
      <w:proofErr w:type="spellEnd"/>
      <w:r w:rsidR="001E3F55" w:rsidRPr="00A20A43">
        <w:t xml:space="preserve"> </w:t>
      </w:r>
      <w:proofErr w:type="spellStart"/>
      <w:r w:rsidR="001E3F55" w:rsidRPr="00A20A43">
        <w:t>cablurilor</w:t>
      </w:r>
      <w:proofErr w:type="spellEnd"/>
      <w:r w:rsidR="001E3F55" w:rsidRPr="00A20A43">
        <w:t xml:space="preserve"> de </w:t>
      </w:r>
      <w:proofErr w:type="spellStart"/>
      <w:r w:rsidR="001E3F55" w:rsidRPr="00A20A43">
        <w:t>alimentare</w:t>
      </w:r>
      <w:proofErr w:type="spellEnd"/>
      <w:r w:rsidR="001E3F55" w:rsidRPr="00A20A43">
        <w:t xml:space="preserve"> cu </w:t>
      </w:r>
      <w:proofErr w:type="spellStart"/>
      <w:r w:rsidR="001E3F55" w:rsidRPr="00A20A43">
        <w:t>energie</w:t>
      </w:r>
      <w:proofErr w:type="spellEnd"/>
      <w:r w:rsidR="001E3F55" w:rsidRPr="00A20A43">
        <w:t xml:space="preserve"> </w:t>
      </w:r>
      <w:proofErr w:type="spellStart"/>
      <w:r w:rsidR="001E3F55" w:rsidRPr="00A20A43">
        <w:t>electrică</w:t>
      </w:r>
      <w:proofErr w:type="spellEnd"/>
      <w:r w:rsidR="001E3F55" w:rsidRPr="00A20A43">
        <w:t xml:space="preserve"> </w:t>
      </w:r>
      <w:proofErr w:type="spellStart"/>
      <w:r w:rsidR="001E3F55" w:rsidRPr="00A20A43">
        <w:t>și</w:t>
      </w:r>
      <w:proofErr w:type="spellEnd"/>
      <w:r w:rsidR="001E3F55" w:rsidRPr="00A20A43">
        <w:t>/</w:t>
      </w:r>
      <w:proofErr w:type="spellStart"/>
      <w:r w:rsidR="001E3F55" w:rsidRPr="00A20A43">
        <w:t>sau</w:t>
      </w:r>
      <w:proofErr w:type="spellEnd"/>
      <w:r w:rsidR="001E3F55" w:rsidRPr="00A20A43">
        <w:t xml:space="preserve"> pe </w:t>
      </w:r>
      <w:proofErr w:type="spellStart"/>
      <w:r w:rsidR="001E3F55" w:rsidRPr="00A20A43">
        <w:t>acoperișul</w:t>
      </w:r>
      <w:proofErr w:type="spellEnd"/>
      <w:r w:rsidR="001E3F55" w:rsidRPr="00A20A43">
        <w:t xml:space="preserve"> </w:t>
      </w:r>
      <w:proofErr w:type="spellStart"/>
      <w:r w:rsidR="001E3F55" w:rsidRPr="00A20A43">
        <w:t>sau</w:t>
      </w:r>
      <w:proofErr w:type="spellEnd"/>
      <w:r w:rsidR="001E3F55" w:rsidRPr="00A20A43">
        <w:t>/</w:t>
      </w:r>
      <w:proofErr w:type="spellStart"/>
      <w:r w:rsidR="001E3F55" w:rsidRPr="00A20A43">
        <w:t>și</w:t>
      </w:r>
      <w:proofErr w:type="spellEnd"/>
      <w:r w:rsidR="001E3F55" w:rsidRPr="00A20A43">
        <w:t xml:space="preserve"> pe </w:t>
      </w:r>
      <w:proofErr w:type="spellStart"/>
      <w:r w:rsidR="001E3F55" w:rsidRPr="00A20A43">
        <w:t>fațada</w:t>
      </w:r>
      <w:proofErr w:type="spellEnd"/>
      <w:r w:rsidR="001E3F55" w:rsidRPr="00A20A43">
        <w:t xml:space="preserve"> </w:t>
      </w:r>
      <w:proofErr w:type="spellStart"/>
      <w:r w:rsidR="001E3F55" w:rsidRPr="00A20A43">
        <w:t>clădirilor</w:t>
      </w:r>
      <w:proofErr w:type="spellEnd"/>
      <w:r w:rsidR="001E3F55" w:rsidRPr="00A20A43">
        <w:t xml:space="preserve">, </w:t>
      </w:r>
      <w:proofErr w:type="spellStart"/>
      <w:r w:rsidR="001E3F55" w:rsidRPr="00A20A43">
        <w:t>fără</w:t>
      </w:r>
      <w:proofErr w:type="spellEnd"/>
      <w:r w:rsidR="001E3F55" w:rsidRPr="00A20A43">
        <w:t xml:space="preserve"> </w:t>
      </w:r>
      <w:proofErr w:type="spellStart"/>
      <w:r w:rsidR="001E3F55" w:rsidRPr="00A20A43">
        <w:t>înștiințarea</w:t>
      </w:r>
      <w:proofErr w:type="spellEnd"/>
      <w:r w:rsidR="001E3F55" w:rsidRPr="00A20A43">
        <w:t xml:space="preserve"> </w:t>
      </w:r>
      <w:proofErr w:type="spellStart"/>
      <w:r w:rsidR="001E3F55" w:rsidRPr="00A20A43">
        <w:t>prealabilă</w:t>
      </w:r>
      <w:proofErr w:type="spellEnd"/>
      <w:r w:rsidR="001E3F55" w:rsidRPr="00A20A43">
        <w:t xml:space="preserve"> </w:t>
      </w:r>
      <w:proofErr w:type="spellStart"/>
      <w:r w:rsidR="001E3F55" w:rsidRPr="00A20A43">
        <w:t>scrisă</w:t>
      </w:r>
      <w:proofErr w:type="spellEnd"/>
      <w:r w:rsidR="001E3F55" w:rsidRPr="00A20A43">
        <w:t xml:space="preserve"> a </w:t>
      </w:r>
      <w:proofErr w:type="spellStart"/>
      <w:proofErr w:type="gramStart"/>
      <w:r w:rsidR="001E3F55" w:rsidRPr="00A20A43">
        <w:t>Administratorului</w:t>
      </w:r>
      <w:proofErr w:type="spellEnd"/>
      <w:r w:rsidR="001E3F55" w:rsidRPr="00A20A43">
        <w:t xml:space="preserve">  </w:t>
      </w:r>
      <w:proofErr w:type="spellStart"/>
      <w:r w:rsidR="001E3F55" w:rsidRPr="00A20A43">
        <w:t>și</w:t>
      </w:r>
      <w:proofErr w:type="spellEnd"/>
      <w:proofErr w:type="gramEnd"/>
      <w:r w:rsidR="001E3F55" w:rsidRPr="00A20A43">
        <w:t xml:space="preserve"> </w:t>
      </w:r>
      <w:proofErr w:type="spellStart"/>
      <w:r w:rsidR="001E3F55" w:rsidRPr="00A20A43">
        <w:t>fără</w:t>
      </w:r>
      <w:proofErr w:type="spellEnd"/>
      <w:r w:rsidR="001E3F55" w:rsidRPr="00A20A43">
        <w:t xml:space="preserve"> </w:t>
      </w:r>
      <w:proofErr w:type="spellStart"/>
      <w:r w:rsidR="001E3F55" w:rsidRPr="00A20A43">
        <w:t>reprezentarea</w:t>
      </w:r>
      <w:proofErr w:type="spellEnd"/>
      <w:r w:rsidR="001E3F55" w:rsidRPr="00A20A43">
        <w:t xml:space="preserve"> </w:t>
      </w:r>
      <w:proofErr w:type="spellStart"/>
      <w:r w:rsidR="001E3F55" w:rsidRPr="00A20A43">
        <w:t>acestuia</w:t>
      </w:r>
      <w:proofErr w:type="spellEnd"/>
      <w:r w:rsidR="001E3F55" w:rsidRPr="00A20A43">
        <w:t>.</w:t>
      </w:r>
    </w:p>
    <w:p w14:paraId="30D25916" w14:textId="77777777" w:rsidR="001E3F55" w:rsidRPr="00A20A43" w:rsidRDefault="001E3F55" w:rsidP="001E3F55">
      <w:pPr>
        <w:jc w:val="both"/>
        <w:outlineLvl w:val="0"/>
        <w:rPr>
          <w:bCs/>
          <w:kern w:val="36"/>
        </w:rPr>
      </w:pPr>
    </w:p>
    <w:p w14:paraId="10B06674" w14:textId="6779403C" w:rsidR="001E3F55" w:rsidRPr="00A20A43" w:rsidRDefault="00DB7573" w:rsidP="001E3F55">
      <w:pPr>
        <w:jc w:val="both"/>
        <w:outlineLvl w:val="0"/>
        <w:rPr>
          <w:b/>
          <w:bCs/>
          <w:kern w:val="36"/>
          <w:u w:val="single"/>
        </w:rPr>
      </w:pPr>
      <w:r w:rsidRPr="00A20A43">
        <w:rPr>
          <w:b/>
          <w:bCs/>
          <w:u w:val="single"/>
          <w:lang w:eastAsia="ro-RO"/>
        </w:rPr>
        <w:t>VI</w:t>
      </w:r>
      <w:r w:rsidR="00F97589" w:rsidRPr="00A20A43">
        <w:rPr>
          <w:b/>
          <w:bCs/>
          <w:u w:val="single"/>
          <w:lang w:eastAsia="ro-RO"/>
        </w:rPr>
        <w:t>.</w:t>
      </w:r>
      <w:r w:rsidR="001E3F55" w:rsidRPr="00A20A43">
        <w:rPr>
          <w:b/>
          <w:bCs/>
          <w:kern w:val="36"/>
          <w:u w:val="single"/>
        </w:rPr>
        <w:t xml:space="preserve"> </w:t>
      </w:r>
      <w:bookmarkStart w:id="23" w:name="_Hlk72316286"/>
      <w:r w:rsidR="001E3F55" w:rsidRPr="00A20A43">
        <w:rPr>
          <w:b/>
          <w:bCs/>
          <w:kern w:val="36"/>
          <w:u w:val="single"/>
        </w:rPr>
        <w:t>DOBÂNDIREA ŞI EXERCITAREA DREPTULUI DE FOLOSINŢĂ ASUPRA UNITĂŢILOR DISPONIBILE</w:t>
      </w:r>
    </w:p>
    <w:bookmarkEnd w:id="23"/>
    <w:p w14:paraId="5A57323A" w14:textId="3E3BFD6E" w:rsidR="001E3F55" w:rsidRPr="00A20A43" w:rsidRDefault="00DB7573" w:rsidP="001E3F55">
      <w:pPr>
        <w:autoSpaceDE w:val="0"/>
        <w:autoSpaceDN w:val="0"/>
        <w:adjustRightInd w:val="0"/>
        <w:spacing w:before="240"/>
        <w:jc w:val="both"/>
      </w:pPr>
      <w:r w:rsidRPr="00A20A43">
        <w:rPr>
          <w:b/>
        </w:rPr>
        <w:t>6</w:t>
      </w:r>
      <w:r w:rsidR="001E3F55" w:rsidRPr="00A20A43">
        <w:rPr>
          <w:b/>
        </w:rPr>
        <w:t>.1.</w:t>
      </w:r>
      <w:r w:rsidR="001E3F55" w:rsidRPr="00A20A43">
        <w:t xml:space="preserve"> </w:t>
      </w:r>
      <w:proofErr w:type="spellStart"/>
      <w:r w:rsidR="001E3F55" w:rsidRPr="00A20A43">
        <w:t>Administrarea</w:t>
      </w:r>
      <w:proofErr w:type="spellEnd"/>
      <w:r w:rsidR="001E3F55" w:rsidRPr="00A20A43">
        <w:t xml:space="preserve"> </w:t>
      </w:r>
      <w:proofErr w:type="spellStart"/>
      <w:r w:rsidR="001E3F55" w:rsidRPr="00A20A43">
        <w:t>Parcului</w:t>
      </w:r>
      <w:proofErr w:type="spellEnd"/>
      <w:r w:rsidR="001E3F55" w:rsidRPr="00A20A43">
        <w:t xml:space="preserve"> de </w:t>
      </w:r>
      <w:proofErr w:type="spellStart"/>
      <w:r w:rsidR="001E3F55" w:rsidRPr="00A20A43">
        <w:t>Specializare</w:t>
      </w:r>
      <w:proofErr w:type="spellEnd"/>
      <w:r w:rsidR="001E3F55" w:rsidRPr="00A20A43">
        <w:t xml:space="preserve"> </w:t>
      </w:r>
      <w:proofErr w:type="spellStart"/>
      <w:r w:rsidR="001E3F55" w:rsidRPr="00A20A43">
        <w:t>Inteligentă</w:t>
      </w:r>
      <w:proofErr w:type="spellEnd"/>
      <w:r w:rsidR="001E3F55" w:rsidRPr="00A20A43">
        <w:t xml:space="preserve"> se </w:t>
      </w:r>
      <w:proofErr w:type="spellStart"/>
      <w:r w:rsidR="001E3F55" w:rsidRPr="00A20A43">
        <w:t>realizează</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baza</w:t>
      </w:r>
      <w:proofErr w:type="spellEnd"/>
      <w:r w:rsidR="001E3F55" w:rsidRPr="00A20A43">
        <w:t xml:space="preserve"> </w:t>
      </w:r>
      <w:proofErr w:type="spellStart"/>
      <w:r w:rsidR="001E3F55" w:rsidRPr="00A20A43">
        <w:t>contractelor</w:t>
      </w:r>
      <w:proofErr w:type="spellEnd"/>
      <w:r w:rsidR="001E3F55" w:rsidRPr="00A20A43">
        <w:t xml:space="preserve"> de </w:t>
      </w:r>
      <w:proofErr w:type="spellStart"/>
      <w:r w:rsidR="001E3F55" w:rsidRPr="00A20A43">
        <w:t>concesiune</w:t>
      </w:r>
      <w:proofErr w:type="spellEnd"/>
      <w:r w:rsidR="001E3F55" w:rsidRPr="00A20A43">
        <w:t xml:space="preserve"> </w:t>
      </w:r>
      <w:proofErr w:type="spellStart"/>
      <w:r w:rsidR="001E3F55" w:rsidRPr="00A20A43">
        <w:t>și</w:t>
      </w:r>
      <w:proofErr w:type="spellEnd"/>
      <w:r w:rsidR="001E3F55" w:rsidRPr="00A20A43">
        <w:t xml:space="preserve"> de </w:t>
      </w:r>
      <w:proofErr w:type="spellStart"/>
      <w:r w:rsidR="001E3F55" w:rsidRPr="00A20A43">
        <w:t>administrare</w:t>
      </w:r>
      <w:proofErr w:type="spellEnd"/>
      <w:r w:rsidR="001E3F55" w:rsidRPr="00A20A43">
        <w:t xml:space="preserve"> </w:t>
      </w:r>
      <w:proofErr w:type="spellStart"/>
      <w:r w:rsidR="001E3F55" w:rsidRPr="00A20A43">
        <w:t>și</w:t>
      </w:r>
      <w:proofErr w:type="spellEnd"/>
      <w:r w:rsidR="001E3F55" w:rsidRPr="00A20A43">
        <w:t xml:space="preserve"> </w:t>
      </w:r>
      <w:proofErr w:type="spellStart"/>
      <w:r w:rsidR="001E3F55" w:rsidRPr="00A20A43">
        <w:t>prestări</w:t>
      </w:r>
      <w:proofErr w:type="spellEnd"/>
      <w:r w:rsidR="001E3F55" w:rsidRPr="00A20A43">
        <w:t xml:space="preserve"> </w:t>
      </w:r>
      <w:proofErr w:type="spellStart"/>
      <w:r w:rsidR="001E3F55" w:rsidRPr="00A20A43">
        <w:t>servicii</w:t>
      </w:r>
      <w:proofErr w:type="spellEnd"/>
      <w:r w:rsidR="001E3F55" w:rsidRPr="00A20A43">
        <w:t xml:space="preserve"> </w:t>
      </w:r>
      <w:proofErr w:type="spellStart"/>
      <w:r w:rsidR="001E3F55" w:rsidRPr="00A20A43">
        <w:t>conexe</w:t>
      </w:r>
      <w:proofErr w:type="spellEnd"/>
      <w:r w:rsidR="001E3F55" w:rsidRPr="00A20A43">
        <w:t xml:space="preserve"> pe care </w:t>
      </w:r>
      <w:proofErr w:type="spellStart"/>
      <w:r w:rsidR="001E3F55" w:rsidRPr="00A20A43">
        <w:t>Fondatorul</w:t>
      </w:r>
      <w:proofErr w:type="spellEnd"/>
      <w:r w:rsidR="001E3F55" w:rsidRPr="00A20A43">
        <w:t xml:space="preserve"> </w:t>
      </w:r>
      <w:proofErr w:type="spellStart"/>
      <w:r w:rsidR="001E3F55" w:rsidRPr="00A20A43">
        <w:t>și</w:t>
      </w:r>
      <w:proofErr w:type="spellEnd"/>
      <w:r w:rsidR="001E3F55" w:rsidRPr="00A20A43">
        <w:t xml:space="preserve"> </w:t>
      </w:r>
      <w:proofErr w:type="spellStart"/>
      <w:r w:rsidR="001E3F55" w:rsidRPr="00A20A43">
        <w:t>Administratorul</w:t>
      </w:r>
      <w:proofErr w:type="spellEnd"/>
      <w:r w:rsidR="001E3F55" w:rsidRPr="00A20A43">
        <w:t xml:space="preserve"> le </w:t>
      </w:r>
      <w:proofErr w:type="spellStart"/>
      <w:r w:rsidR="001E3F55" w:rsidRPr="00A20A43">
        <w:t>încheie</w:t>
      </w:r>
      <w:proofErr w:type="spellEnd"/>
      <w:r w:rsidR="001E3F55" w:rsidRPr="00A20A43">
        <w:t xml:space="preserve"> cu </w:t>
      </w:r>
      <w:proofErr w:type="spellStart"/>
      <w:r w:rsidR="001E3F55" w:rsidRPr="00A20A43">
        <w:t>rezidenţii</w:t>
      </w:r>
      <w:proofErr w:type="spellEnd"/>
      <w:r w:rsidR="001E3F55" w:rsidRPr="00A20A43">
        <w:t xml:space="preserve"> </w:t>
      </w:r>
      <w:proofErr w:type="spellStart"/>
      <w:r w:rsidR="001E3F55" w:rsidRPr="00A20A43">
        <w:t>selectați</w:t>
      </w:r>
      <w:proofErr w:type="spellEnd"/>
      <w:r w:rsidR="001E3F55" w:rsidRPr="00A20A43">
        <w:t xml:space="preserve"> </w:t>
      </w:r>
      <w:proofErr w:type="spellStart"/>
      <w:r w:rsidR="001E3F55" w:rsidRPr="00A20A43">
        <w:t>prin</w:t>
      </w:r>
      <w:proofErr w:type="spellEnd"/>
      <w:r w:rsidR="001E3F55" w:rsidRPr="00A20A43">
        <w:t xml:space="preserve"> </w:t>
      </w:r>
      <w:proofErr w:type="spellStart"/>
      <w:r w:rsidR="001E3F55" w:rsidRPr="00A20A43">
        <w:t>procedura</w:t>
      </w:r>
      <w:proofErr w:type="spellEnd"/>
      <w:r w:rsidR="001E3F55" w:rsidRPr="00A20A43">
        <w:t xml:space="preserve"> de</w:t>
      </w:r>
      <w:r w:rsidR="001E3F55" w:rsidRPr="00A20A43">
        <w:rPr>
          <w:b/>
        </w:rPr>
        <w:t xml:space="preserve"> </w:t>
      </w:r>
      <w:proofErr w:type="spellStart"/>
      <w:r w:rsidR="001E3F55" w:rsidRPr="00A20A43">
        <w:rPr>
          <w:b/>
          <w:i/>
        </w:rPr>
        <w:t>licitație</w:t>
      </w:r>
      <w:proofErr w:type="spellEnd"/>
      <w:r w:rsidR="001E3F55" w:rsidRPr="00A20A43">
        <w:rPr>
          <w:b/>
          <w:i/>
        </w:rPr>
        <w:t xml:space="preserve"> </w:t>
      </w:r>
      <w:proofErr w:type="spellStart"/>
      <w:r w:rsidR="001E3F55" w:rsidRPr="00A20A43">
        <w:rPr>
          <w:b/>
          <w:i/>
        </w:rPr>
        <w:t>deschisă</w:t>
      </w:r>
      <w:proofErr w:type="spellEnd"/>
      <w:r w:rsidR="001E3F55" w:rsidRPr="00A20A43">
        <w:rPr>
          <w:b/>
        </w:rPr>
        <w:t>.</w:t>
      </w:r>
    </w:p>
    <w:p w14:paraId="5E2EBCDA" w14:textId="30FE9CDC" w:rsidR="001E3F55" w:rsidRPr="00A20A43" w:rsidRDefault="00DB7573" w:rsidP="001E3F55">
      <w:pPr>
        <w:autoSpaceDE w:val="0"/>
        <w:autoSpaceDN w:val="0"/>
        <w:adjustRightInd w:val="0"/>
        <w:jc w:val="both"/>
      </w:pPr>
      <w:r w:rsidRPr="00A20A43">
        <w:rPr>
          <w:b/>
          <w:bCs/>
        </w:rPr>
        <w:t>6</w:t>
      </w:r>
      <w:r w:rsidR="001E3F55" w:rsidRPr="00A20A43">
        <w:rPr>
          <w:b/>
        </w:rPr>
        <w:t xml:space="preserve">.2. </w:t>
      </w:r>
      <w:proofErr w:type="spellStart"/>
      <w:r w:rsidR="001E3F55" w:rsidRPr="00A20A43">
        <w:t>Conţinutul-cadru</w:t>
      </w:r>
      <w:proofErr w:type="spellEnd"/>
      <w:r w:rsidR="001E3F55" w:rsidRPr="00A20A43">
        <w:t xml:space="preserve"> al </w:t>
      </w:r>
      <w:proofErr w:type="spellStart"/>
      <w:r w:rsidR="001E3F55" w:rsidRPr="00A20A43">
        <w:t>contractului</w:t>
      </w:r>
      <w:proofErr w:type="spellEnd"/>
      <w:r w:rsidR="001E3F55" w:rsidRPr="00A20A43">
        <w:t xml:space="preserve"> de </w:t>
      </w:r>
      <w:proofErr w:type="spellStart"/>
      <w:r w:rsidR="001E3F55" w:rsidRPr="00A20A43">
        <w:t>administrare</w:t>
      </w:r>
      <w:proofErr w:type="spellEnd"/>
      <w:r w:rsidR="001E3F55" w:rsidRPr="00A20A43">
        <w:t xml:space="preserve"> </w:t>
      </w:r>
      <w:proofErr w:type="spellStart"/>
      <w:r w:rsidR="001E3F55" w:rsidRPr="00A20A43">
        <w:t>şi</w:t>
      </w:r>
      <w:proofErr w:type="spellEnd"/>
      <w:r w:rsidR="001E3F55" w:rsidRPr="00A20A43">
        <w:t xml:space="preserve"> </w:t>
      </w:r>
      <w:proofErr w:type="spellStart"/>
      <w:r w:rsidR="001E3F55" w:rsidRPr="00A20A43">
        <w:t>prestări</w:t>
      </w:r>
      <w:proofErr w:type="spellEnd"/>
      <w:r w:rsidR="001E3F55" w:rsidRPr="00A20A43">
        <w:t xml:space="preserve"> de </w:t>
      </w:r>
      <w:proofErr w:type="spellStart"/>
      <w:r w:rsidR="001E3F55" w:rsidRPr="00A20A43">
        <w:t>servicii</w:t>
      </w:r>
      <w:proofErr w:type="spellEnd"/>
      <w:r w:rsidR="001E3F55" w:rsidRPr="00A20A43">
        <w:t xml:space="preserve"> </w:t>
      </w:r>
      <w:proofErr w:type="spellStart"/>
      <w:r w:rsidR="001E3F55" w:rsidRPr="00A20A43">
        <w:t>conexe</w:t>
      </w:r>
      <w:proofErr w:type="spellEnd"/>
      <w:r w:rsidR="001E3F55" w:rsidRPr="00A20A43">
        <w:t xml:space="preserve"> </w:t>
      </w:r>
      <w:proofErr w:type="spellStart"/>
      <w:r w:rsidR="001E3F55" w:rsidRPr="00A20A43">
        <w:t>este</w:t>
      </w:r>
      <w:proofErr w:type="spellEnd"/>
      <w:r w:rsidR="001E3F55" w:rsidRPr="00A20A43">
        <w:t xml:space="preserve"> </w:t>
      </w:r>
      <w:proofErr w:type="spellStart"/>
      <w:r w:rsidR="001E3F55" w:rsidRPr="00A20A43">
        <w:t>prezentat</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3F4314" w:rsidRPr="00A20A43">
        <w:rPr>
          <w:b/>
        </w:rPr>
        <w:t>Anexa</w:t>
      </w:r>
      <w:proofErr w:type="spellEnd"/>
      <w:r w:rsidR="003F4314" w:rsidRPr="00A20A43">
        <w:rPr>
          <w:b/>
        </w:rPr>
        <w:t xml:space="preserve"> nr.</w:t>
      </w:r>
      <w:r w:rsidR="00C56624" w:rsidRPr="00A20A43">
        <w:rPr>
          <w:b/>
        </w:rPr>
        <w:t xml:space="preserve"> </w:t>
      </w:r>
      <w:proofErr w:type="gramStart"/>
      <w:r w:rsidR="00C56624" w:rsidRPr="00A20A43">
        <w:rPr>
          <w:b/>
        </w:rPr>
        <w:t xml:space="preserve">1 </w:t>
      </w:r>
      <w:r w:rsidR="001E3F55" w:rsidRPr="00A20A43">
        <w:rPr>
          <w:b/>
        </w:rPr>
        <w:t>,</w:t>
      </w:r>
      <w:proofErr w:type="gramEnd"/>
      <w:r w:rsidR="00C56624" w:rsidRPr="00A20A43">
        <w:rPr>
          <w:b/>
        </w:rPr>
        <w:t xml:space="preserve">  </w:t>
      </w:r>
      <w:r w:rsidR="001E3F55" w:rsidRPr="00A20A43">
        <w:rPr>
          <w:b/>
        </w:rPr>
        <w:t xml:space="preserve"> </w:t>
      </w:r>
      <w:r w:rsidR="001E3F55" w:rsidRPr="00A20A43">
        <w:t xml:space="preserve"> care face </w:t>
      </w:r>
      <w:proofErr w:type="spellStart"/>
      <w:r w:rsidR="001E3F55" w:rsidRPr="00A20A43">
        <w:t>parte</w:t>
      </w:r>
      <w:proofErr w:type="spellEnd"/>
      <w:r w:rsidR="001E3F55" w:rsidRPr="00A20A43">
        <w:t xml:space="preserve"> </w:t>
      </w:r>
      <w:proofErr w:type="spellStart"/>
      <w:r w:rsidR="001E3F55" w:rsidRPr="00A20A43">
        <w:t>integrantă</w:t>
      </w:r>
      <w:proofErr w:type="spellEnd"/>
      <w:r w:rsidR="001E3F55" w:rsidRPr="00A20A43">
        <w:t xml:space="preserve"> din </w:t>
      </w:r>
      <w:proofErr w:type="spellStart"/>
      <w:r w:rsidR="001E3F55" w:rsidRPr="00A20A43">
        <w:t>prezentul</w:t>
      </w:r>
      <w:proofErr w:type="spellEnd"/>
      <w:r w:rsidR="001E3F55" w:rsidRPr="00A20A43">
        <w:t xml:space="preserve"> </w:t>
      </w:r>
      <w:proofErr w:type="spellStart"/>
      <w:r w:rsidR="001E3F55" w:rsidRPr="00A20A43">
        <w:t>Regulament</w:t>
      </w:r>
      <w:proofErr w:type="spellEnd"/>
      <w:r w:rsidR="001E3F55" w:rsidRPr="00A20A43">
        <w:t xml:space="preserve"> </w:t>
      </w:r>
      <w:proofErr w:type="spellStart"/>
      <w:r w:rsidR="001E3F55" w:rsidRPr="00A20A43">
        <w:t>și</w:t>
      </w:r>
      <w:proofErr w:type="spellEnd"/>
      <w:r w:rsidR="001E3F55" w:rsidRPr="00A20A43">
        <w:t xml:space="preserve"> care are </w:t>
      </w:r>
      <w:proofErr w:type="spellStart"/>
      <w:r w:rsidR="001E3F55" w:rsidRPr="00A20A43">
        <w:t>caracter</w:t>
      </w:r>
      <w:proofErr w:type="spellEnd"/>
      <w:r w:rsidR="001E3F55" w:rsidRPr="00A20A43">
        <w:t xml:space="preserve"> </w:t>
      </w:r>
      <w:proofErr w:type="spellStart"/>
      <w:r w:rsidR="001E3F55" w:rsidRPr="00A20A43">
        <w:t>obligatoriu</w:t>
      </w:r>
      <w:proofErr w:type="spellEnd"/>
      <w:r w:rsidR="001E3F55" w:rsidRPr="00A20A43">
        <w:t xml:space="preserve">. </w:t>
      </w:r>
    </w:p>
    <w:p w14:paraId="420FD29C" w14:textId="77777777" w:rsidR="001E3F55" w:rsidRPr="00A20A43" w:rsidRDefault="001E3F55" w:rsidP="001E3F55">
      <w:pPr>
        <w:ind w:firstLine="708"/>
        <w:jc w:val="both"/>
        <w:outlineLvl w:val="0"/>
        <w:rPr>
          <w:bCs/>
          <w:kern w:val="36"/>
        </w:rPr>
      </w:pPr>
    </w:p>
    <w:p w14:paraId="740F7539" w14:textId="312FB5E6" w:rsidR="001E3F55" w:rsidRPr="00A20A43" w:rsidRDefault="00DB7573" w:rsidP="001E3F55">
      <w:pPr>
        <w:jc w:val="both"/>
        <w:outlineLvl w:val="0"/>
        <w:rPr>
          <w:b/>
          <w:bCs/>
          <w:kern w:val="36"/>
          <w:u w:val="single"/>
        </w:rPr>
      </w:pPr>
      <w:bookmarkStart w:id="24" w:name="_Hlk72316389"/>
      <w:r w:rsidRPr="00A20A43">
        <w:rPr>
          <w:b/>
          <w:bCs/>
          <w:kern w:val="36"/>
          <w:u w:val="single"/>
        </w:rPr>
        <w:t>VII</w:t>
      </w:r>
      <w:r w:rsidR="001E3F55" w:rsidRPr="00A20A43">
        <w:rPr>
          <w:b/>
          <w:bCs/>
          <w:kern w:val="36"/>
          <w:u w:val="single"/>
        </w:rPr>
        <w:t>. PREŢUL FOLOSINŢEI UNITĂŢII. REDEVENŢA ŞI TAXA DE ADMINISTRARE</w:t>
      </w:r>
    </w:p>
    <w:p w14:paraId="101101A6" w14:textId="77777777" w:rsidR="001E3F55" w:rsidRPr="00A20A43" w:rsidRDefault="001E3F55" w:rsidP="001E3F55">
      <w:pPr>
        <w:pStyle w:val="text-3mezera"/>
        <w:widowControl/>
        <w:spacing w:line="240" w:lineRule="auto"/>
        <w:rPr>
          <w:rFonts w:ascii="Times New Roman" w:hAnsi="Times New Roman"/>
          <w:bCs/>
          <w:szCs w:val="24"/>
          <w:lang w:val="ro-RO"/>
        </w:rPr>
      </w:pPr>
    </w:p>
    <w:p w14:paraId="7778ED2E" w14:textId="6E30EC24" w:rsidR="001E3F55" w:rsidRPr="00A20A43" w:rsidRDefault="00DB7573" w:rsidP="001E3F55">
      <w:pPr>
        <w:pStyle w:val="text-3mezera"/>
        <w:widowControl/>
        <w:spacing w:line="240" w:lineRule="auto"/>
        <w:rPr>
          <w:rFonts w:ascii="Times New Roman" w:hAnsi="Times New Roman"/>
          <w:szCs w:val="24"/>
        </w:rPr>
      </w:pPr>
      <w:r w:rsidRPr="00A20A43">
        <w:rPr>
          <w:rFonts w:ascii="Times New Roman" w:hAnsi="Times New Roman"/>
          <w:b/>
          <w:szCs w:val="24"/>
        </w:rPr>
        <w:t>7</w:t>
      </w:r>
      <w:r w:rsidR="001E3F55" w:rsidRPr="00A20A43">
        <w:rPr>
          <w:rFonts w:ascii="Times New Roman" w:hAnsi="Times New Roman"/>
          <w:b/>
          <w:szCs w:val="24"/>
        </w:rPr>
        <w:t>.1.</w:t>
      </w:r>
      <w:r w:rsidR="001E3F55" w:rsidRPr="00A20A43">
        <w:rPr>
          <w:rFonts w:ascii="Times New Roman" w:hAnsi="Times New Roman"/>
          <w:bCs/>
          <w:kern w:val="36"/>
          <w:szCs w:val="24"/>
        </w:rPr>
        <w:t xml:space="preserve"> </w:t>
      </w:r>
      <w:r w:rsidR="001E3F55" w:rsidRPr="00A20A43">
        <w:rPr>
          <w:rFonts w:ascii="Times New Roman" w:hAnsi="Times New Roman"/>
          <w:szCs w:val="24"/>
        </w:rPr>
        <w:t>Suma totală care va fi plătită de către rezidenţi în schimbul cesionării   dreptului de folosinţă asupra unităţilor, respectiv în schimbul recunoașterii dreptului de folosință asupra infrastructurii Parcului de Specializare Inteligentă în scopul susţinerii cheltuielilor de mentenanţă şi cu utilităţile furnizate direct de către Administrator, este formată din :</w:t>
      </w:r>
    </w:p>
    <w:p w14:paraId="75300088" w14:textId="31A22AD2" w:rsidR="001E3F55" w:rsidRPr="00A20A43" w:rsidRDefault="001E3F55" w:rsidP="001E3F55">
      <w:pPr>
        <w:pStyle w:val="text-3mezera"/>
        <w:widowControl/>
        <w:spacing w:line="240" w:lineRule="auto"/>
        <w:rPr>
          <w:rFonts w:ascii="Times New Roman" w:hAnsi="Times New Roman"/>
          <w:szCs w:val="24"/>
          <w:lang w:val="ro-RO"/>
        </w:rPr>
      </w:pPr>
      <w:r w:rsidRPr="00A20A43">
        <w:rPr>
          <w:rFonts w:ascii="Times New Roman" w:hAnsi="Times New Roman"/>
          <w:szCs w:val="24"/>
        </w:rPr>
        <w:t>- valoarea redevenței stabilită prin contractul de concesiune</w:t>
      </w:r>
      <w:r w:rsidR="00F97589" w:rsidRPr="00A20A43">
        <w:rPr>
          <w:rFonts w:ascii="Times New Roman" w:hAnsi="Times New Roman"/>
          <w:szCs w:val="24"/>
          <w:lang w:val="fr-FR"/>
        </w:rPr>
        <w:t>;</w:t>
      </w:r>
    </w:p>
    <w:p w14:paraId="4D91674D" w14:textId="64F019E5" w:rsidR="001E3F55" w:rsidRPr="00A20A43" w:rsidRDefault="001E3F55" w:rsidP="001E3F55">
      <w:pPr>
        <w:pStyle w:val="text-3mezera"/>
        <w:widowControl/>
        <w:spacing w:line="240" w:lineRule="auto"/>
        <w:rPr>
          <w:rFonts w:ascii="Times New Roman" w:hAnsi="Times New Roman"/>
          <w:szCs w:val="24"/>
        </w:rPr>
      </w:pPr>
      <w:r w:rsidRPr="00A20A43">
        <w:rPr>
          <w:rFonts w:ascii="Times New Roman" w:hAnsi="Times New Roman"/>
          <w:szCs w:val="24"/>
        </w:rPr>
        <w:t>- taxa de administrare stabilită prin contractul de administrare și prestării servicii conexe</w:t>
      </w:r>
      <w:r w:rsidR="00A85B88" w:rsidRPr="00A20A43">
        <w:rPr>
          <w:rFonts w:ascii="Times New Roman" w:hAnsi="Times New Roman"/>
          <w:szCs w:val="24"/>
        </w:rPr>
        <w:t>.</w:t>
      </w:r>
      <w:r w:rsidRPr="00A20A43">
        <w:rPr>
          <w:rFonts w:ascii="Times New Roman" w:hAnsi="Times New Roman"/>
          <w:szCs w:val="24"/>
        </w:rPr>
        <w:t xml:space="preserve"> </w:t>
      </w:r>
    </w:p>
    <w:p w14:paraId="5E34E597" w14:textId="4DD3C638" w:rsidR="001E3F55" w:rsidRPr="00A20A43" w:rsidRDefault="00DB7573" w:rsidP="001E3F55">
      <w:pPr>
        <w:pStyle w:val="text-3mezera"/>
        <w:widowControl/>
        <w:spacing w:line="240" w:lineRule="auto"/>
        <w:rPr>
          <w:rFonts w:ascii="Times New Roman" w:hAnsi="Times New Roman"/>
          <w:szCs w:val="24"/>
          <w:lang w:val="it-IT"/>
        </w:rPr>
      </w:pPr>
      <w:r w:rsidRPr="00A20A43">
        <w:rPr>
          <w:rFonts w:ascii="Times New Roman" w:hAnsi="Times New Roman"/>
          <w:b/>
          <w:szCs w:val="24"/>
        </w:rPr>
        <w:t>7</w:t>
      </w:r>
      <w:r w:rsidR="001E3F55" w:rsidRPr="00A20A43">
        <w:rPr>
          <w:rFonts w:ascii="Times New Roman" w:hAnsi="Times New Roman"/>
          <w:b/>
          <w:szCs w:val="24"/>
        </w:rPr>
        <w:t xml:space="preserve">.2. </w:t>
      </w:r>
      <w:r w:rsidR="001E3F55" w:rsidRPr="00A20A43">
        <w:rPr>
          <w:rFonts w:ascii="Times New Roman" w:hAnsi="Times New Roman"/>
          <w:szCs w:val="24"/>
          <w:lang w:val="it-IT"/>
        </w:rPr>
        <w:t>În schimbul taxei de administrare, Adm</w:t>
      </w:r>
      <w:r w:rsidR="001E3F55" w:rsidRPr="00A20A43">
        <w:rPr>
          <w:rFonts w:ascii="Times New Roman" w:hAnsi="Times New Roman"/>
          <w:szCs w:val="24"/>
          <w:shd w:val="clear" w:color="auto" w:fill="FFFFFF"/>
        </w:rPr>
        <w:t>inistratorul</w:t>
      </w:r>
      <w:r w:rsidR="001E3F55" w:rsidRPr="00A20A43">
        <w:rPr>
          <w:rFonts w:ascii="Times New Roman" w:hAnsi="Times New Roman"/>
          <w:szCs w:val="24"/>
          <w:lang w:val="it-IT"/>
        </w:rPr>
        <w:t xml:space="preserve"> se obligă să le asigure rezidenților următoarele Servicii:</w:t>
      </w:r>
    </w:p>
    <w:p w14:paraId="2E58ABEC" w14:textId="77777777" w:rsidR="001E3F55" w:rsidRPr="00A20A43" w:rsidRDefault="001E3F55" w:rsidP="001E3F55">
      <w:pPr>
        <w:autoSpaceDE w:val="0"/>
        <w:autoSpaceDN w:val="0"/>
        <w:adjustRightInd w:val="0"/>
        <w:jc w:val="both"/>
      </w:pPr>
      <w:r w:rsidRPr="00A20A43">
        <w:rPr>
          <w:bCs/>
        </w:rPr>
        <w:t>a)</w:t>
      </w:r>
      <w:r w:rsidRPr="00A20A43">
        <w:t xml:space="preserve"> </w:t>
      </w:r>
      <w:proofErr w:type="spellStart"/>
      <w:r w:rsidRPr="00A20A43">
        <w:t>iluminatul</w:t>
      </w:r>
      <w:proofErr w:type="spellEnd"/>
      <w:r w:rsidRPr="00A20A43">
        <w:t xml:space="preserve"> public </w:t>
      </w:r>
      <w:proofErr w:type="spellStart"/>
      <w:r w:rsidRPr="00A20A43">
        <w:t>în</w:t>
      </w:r>
      <w:proofErr w:type="spellEnd"/>
      <w:r w:rsidRPr="00A20A43">
        <w:t xml:space="preserve"> </w:t>
      </w:r>
      <w:proofErr w:type="spellStart"/>
      <w:r w:rsidRPr="00A20A43">
        <w:t>spațiile</w:t>
      </w:r>
      <w:proofErr w:type="spellEnd"/>
      <w:r w:rsidRPr="00A20A43">
        <w:t xml:space="preserve"> </w:t>
      </w:r>
      <w:proofErr w:type="spellStart"/>
      <w:r w:rsidRPr="00A20A43">
        <w:t>comune</w:t>
      </w:r>
      <w:proofErr w:type="spellEnd"/>
      <w:r w:rsidRPr="00A20A43">
        <w:t>;</w:t>
      </w:r>
    </w:p>
    <w:p w14:paraId="1AC83CF3" w14:textId="77777777" w:rsidR="001E3F55" w:rsidRPr="00A20A43" w:rsidRDefault="001E3F55" w:rsidP="001E3F55">
      <w:pPr>
        <w:autoSpaceDE w:val="0"/>
        <w:autoSpaceDN w:val="0"/>
        <w:adjustRightInd w:val="0"/>
        <w:jc w:val="both"/>
      </w:pPr>
      <w:r w:rsidRPr="00A20A43">
        <w:rPr>
          <w:bCs/>
        </w:rPr>
        <w:t>b)</w:t>
      </w:r>
      <w:r w:rsidRPr="00A20A43">
        <w:t xml:space="preserve"> </w:t>
      </w:r>
      <w:proofErr w:type="spellStart"/>
      <w:r w:rsidRPr="00A20A43">
        <w:t>salubrizarea</w:t>
      </w:r>
      <w:proofErr w:type="spellEnd"/>
      <w:r w:rsidRPr="00A20A43">
        <w:t xml:space="preserve"> </w:t>
      </w:r>
      <w:proofErr w:type="spellStart"/>
      <w:r w:rsidRPr="00A20A43">
        <w:t>şi</w:t>
      </w:r>
      <w:proofErr w:type="spellEnd"/>
      <w:r w:rsidRPr="00A20A43">
        <w:t xml:space="preserve"> </w:t>
      </w:r>
      <w:proofErr w:type="spellStart"/>
      <w:r w:rsidRPr="00A20A43">
        <w:t>deszăpezirea</w:t>
      </w:r>
      <w:proofErr w:type="spellEnd"/>
      <w:r w:rsidRPr="00A20A43">
        <w:t xml:space="preserve"> </w:t>
      </w:r>
      <w:proofErr w:type="spellStart"/>
      <w:r w:rsidRPr="00A20A43">
        <w:t>spaţiilor</w:t>
      </w:r>
      <w:proofErr w:type="spellEnd"/>
      <w:r w:rsidRPr="00A20A43">
        <w:t xml:space="preserve"> </w:t>
      </w:r>
      <w:proofErr w:type="spellStart"/>
      <w:r w:rsidRPr="00A20A43">
        <w:t>comune</w:t>
      </w:r>
      <w:proofErr w:type="spellEnd"/>
      <w:r w:rsidRPr="00A20A43">
        <w:t>;</w:t>
      </w:r>
    </w:p>
    <w:p w14:paraId="0ED7034F" w14:textId="77777777" w:rsidR="001E3F55" w:rsidRPr="00A20A43" w:rsidRDefault="001E3F55" w:rsidP="001E3F55">
      <w:pPr>
        <w:autoSpaceDE w:val="0"/>
        <w:autoSpaceDN w:val="0"/>
        <w:adjustRightInd w:val="0"/>
        <w:jc w:val="both"/>
      </w:pPr>
      <w:r w:rsidRPr="00A20A43">
        <w:rPr>
          <w:bCs/>
        </w:rPr>
        <w:t>c)</w:t>
      </w:r>
      <w:r w:rsidRPr="00A20A43">
        <w:t xml:space="preserve"> </w:t>
      </w:r>
      <w:proofErr w:type="spellStart"/>
      <w:r w:rsidRPr="00A20A43">
        <w:t>supravegherea</w:t>
      </w:r>
      <w:proofErr w:type="spellEnd"/>
      <w:r w:rsidRPr="00A20A43">
        <w:t xml:space="preserve"> video a </w:t>
      </w:r>
      <w:proofErr w:type="spellStart"/>
      <w:r w:rsidRPr="00A20A43">
        <w:t>spaţiilor</w:t>
      </w:r>
      <w:proofErr w:type="spellEnd"/>
      <w:r w:rsidRPr="00A20A43">
        <w:t xml:space="preserve"> </w:t>
      </w:r>
      <w:proofErr w:type="spellStart"/>
      <w:r w:rsidRPr="00A20A43">
        <w:t>comune</w:t>
      </w:r>
      <w:proofErr w:type="spellEnd"/>
      <w:r w:rsidRPr="00A20A43">
        <w:t xml:space="preserve"> din </w:t>
      </w:r>
      <w:proofErr w:type="spellStart"/>
      <w:r w:rsidRPr="00A20A43">
        <w:t>Parcul</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w:t>
      </w:r>
      <w:proofErr w:type="spellStart"/>
      <w:r w:rsidRPr="00A20A43">
        <w:rPr>
          <w:i/>
        </w:rPr>
        <w:t>exceptând</w:t>
      </w:r>
      <w:proofErr w:type="spellEnd"/>
      <w:r w:rsidRPr="00A20A43">
        <w:rPr>
          <w:i/>
        </w:rPr>
        <w:t xml:space="preserve"> </w:t>
      </w:r>
      <w:proofErr w:type="spellStart"/>
      <w:r w:rsidRPr="00A20A43">
        <w:t>accesul</w:t>
      </w:r>
      <w:proofErr w:type="spellEnd"/>
      <w:r w:rsidRPr="00A20A43">
        <w:t xml:space="preserve"> </w:t>
      </w:r>
      <w:proofErr w:type="spellStart"/>
      <w:r w:rsidRPr="00A20A43">
        <w:t>propriu</w:t>
      </w:r>
      <w:proofErr w:type="spellEnd"/>
      <w:r w:rsidRPr="00A20A43">
        <w:t xml:space="preserve"> </w:t>
      </w:r>
      <w:proofErr w:type="spellStart"/>
      <w:r w:rsidRPr="00A20A43">
        <w:t>în</w:t>
      </w:r>
      <w:proofErr w:type="spellEnd"/>
      <w:r w:rsidRPr="00A20A43">
        <w:t xml:space="preserve"> </w:t>
      </w:r>
      <w:proofErr w:type="spellStart"/>
      <w:r w:rsidRPr="00A20A43">
        <w:t>unități</w:t>
      </w:r>
      <w:proofErr w:type="spellEnd"/>
      <w:r w:rsidRPr="00A20A43">
        <w:t xml:space="preserve">; </w:t>
      </w:r>
    </w:p>
    <w:p w14:paraId="69A696AF" w14:textId="77777777" w:rsidR="001E3F55" w:rsidRPr="00A20A43" w:rsidRDefault="001E3F55" w:rsidP="001E3F55">
      <w:pPr>
        <w:autoSpaceDE w:val="0"/>
        <w:autoSpaceDN w:val="0"/>
        <w:adjustRightInd w:val="0"/>
        <w:jc w:val="both"/>
      </w:pPr>
      <w:r w:rsidRPr="00A20A43">
        <w:rPr>
          <w:bCs/>
        </w:rPr>
        <w:lastRenderedPageBreak/>
        <w:t>d)</w:t>
      </w:r>
      <w:r w:rsidRPr="00A20A43">
        <w:t xml:space="preserve"> </w:t>
      </w:r>
      <w:proofErr w:type="spellStart"/>
      <w:r w:rsidRPr="00A20A43">
        <w:t>lucrările</w:t>
      </w:r>
      <w:proofErr w:type="spellEnd"/>
      <w:r w:rsidRPr="00A20A43">
        <w:t xml:space="preserve"> de </w:t>
      </w:r>
      <w:proofErr w:type="spellStart"/>
      <w:r w:rsidRPr="00A20A43">
        <w:t>întreţinere</w:t>
      </w:r>
      <w:proofErr w:type="spellEnd"/>
      <w:r w:rsidRPr="00A20A43">
        <w:t xml:space="preserve"> </w:t>
      </w:r>
      <w:proofErr w:type="spellStart"/>
      <w:r w:rsidRPr="00A20A43">
        <w:t>şi</w:t>
      </w:r>
      <w:proofErr w:type="spellEnd"/>
      <w:r w:rsidRPr="00A20A43">
        <w:t xml:space="preserve"> </w:t>
      </w:r>
      <w:proofErr w:type="spellStart"/>
      <w:r w:rsidRPr="00A20A43">
        <w:t>reparație</w:t>
      </w:r>
      <w:proofErr w:type="spellEnd"/>
      <w:r w:rsidRPr="00A20A43">
        <w:t xml:space="preserve"> ale </w:t>
      </w:r>
      <w:proofErr w:type="spellStart"/>
      <w:r w:rsidRPr="00A20A43">
        <w:t>căilor</w:t>
      </w:r>
      <w:proofErr w:type="spellEnd"/>
      <w:r w:rsidRPr="00A20A43">
        <w:t xml:space="preserve"> </w:t>
      </w:r>
      <w:proofErr w:type="spellStart"/>
      <w:r w:rsidRPr="00A20A43">
        <w:t>interioare</w:t>
      </w:r>
      <w:proofErr w:type="spellEnd"/>
      <w:r w:rsidRPr="00A20A43">
        <w:t xml:space="preserve"> de </w:t>
      </w:r>
      <w:proofErr w:type="spellStart"/>
      <w:r w:rsidRPr="00A20A43">
        <w:t>acces</w:t>
      </w:r>
      <w:proofErr w:type="spellEnd"/>
      <w:r w:rsidRPr="00A20A43">
        <w:t xml:space="preserve"> </w:t>
      </w:r>
      <w:proofErr w:type="spellStart"/>
      <w:r w:rsidRPr="00A20A43">
        <w:t>și</w:t>
      </w:r>
      <w:proofErr w:type="spellEnd"/>
      <w:r w:rsidRPr="00A20A43">
        <w:t xml:space="preserve"> ale </w:t>
      </w:r>
      <w:proofErr w:type="spellStart"/>
      <w:r w:rsidRPr="00A20A43">
        <w:t>trotuarelor</w:t>
      </w:r>
      <w:proofErr w:type="spellEnd"/>
      <w:r w:rsidRPr="00A20A43">
        <w:t xml:space="preserve"> </w:t>
      </w:r>
      <w:proofErr w:type="spellStart"/>
      <w:r w:rsidRPr="00A20A43">
        <w:t>aflate</w:t>
      </w:r>
      <w:proofErr w:type="spellEnd"/>
      <w:r w:rsidRPr="00A20A43">
        <w:t xml:space="preserve"> </w:t>
      </w:r>
      <w:proofErr w:type="spellStart"/>
      <w:r w:rsidRPr="00A20A43">
        <w:t>în</w:t>
      </w:r>
      <w:proofErr w:type="spellEnd"/>
      <w:r w:rsidRPr="00A20A43">
        <w:t xml:space="preserve"> </w:t>
      </w:r>
      <w:proofErr w:type="spellStart"/>
      <w:r w:rsidRPr="00A20A43">
        <w:t>folosința</w:t>
      </w:r>
      <w:proofErr w:type="spellEnd"/>
      <w:r w:rsidRPr="00A20A43">
        <w:t xml:space="preserve"> </w:t>
      </w:r>
      <w:proofErr w:type="spellStart"/>
      <w:r w:rsidRPr="00A20A43">
        <w:t>comună</w:t>
      </w:r>
      <w:proofErr w:type="spellEnd"/>
      <w:r w:rsidRPr="00A20A43">
        <w:t xml:space="preserve"> a </w:t>
      </w:r>
      <w:proofErr w:type="spellStart"/>
      <w:r w:rsidRPr="00A20A43">
        <w:t>rezidenților</w:t>
      </w:r>
      <w:proofErr w:type="spellEnd"/>
      <w:r w:rsidRPr="00A20A43">
        <w:t>;</w:t>
      </w:r>
    </w:p>
    <w:p w14:paraId="36EF9F20" w14:textId="77777777" w:rsidR="001E3F55" w:rsidRPr="00A20A43" w:rsidRDefault="001E3F55" w:rsidP="001E3F55">
      <w:pPr>
        <w:autoSpaceDE w:val="0"/>
        <w:autoSpaceDN w:val="0"/>
        <w:adjustRightInd w:val="0"/>
        <w:jc w:val="both"/>
        <w:rPr>
          <w:i/>
        </w:rPr>
      </w:pPr>
      <w:r w:rsidRPr="00A20A43">
        <w:rPr>
          <w:bCs/>
        </w:rPr>
        <w:t>e)</w:t>
      </w:r>
      <w:r w:rsidRPr="00A20A43">
        <w:t xml:space="preserve"> </w:t>
      </w:r>
      <w:proofErr w:type="spellStart"/>
      <w:r w:rsidRPr="00A20A43">
        <w:t>serviciile</w:t>
      </w:r>
      <w:proofErr w:type="spellEnd"/>
      <w:r w:rsidRPr="00A20A43">
        <w:t xml:space="preserve"> </w:t>
      </w:r>
      <w:proofErr w:type="spellStart"/>
      <w:r w:rsidRPr="00A20A43">
        <w:t>și</w:t>
      </w:r>
      <w:proofErr w:type="spellEnd"/>
      <w:r w:rsidRPr="00A20A43">
        <w:t xml:space="preserve"> </w:t>
      </w:r>
      <w:proofErr w:type="spellStart"/>
      <w:r w:rsidRPr="00A20A43">
        <w:t>lucrările</w:t>
      </w:r>
      <w:proofErr w:type="spellEnd"/>
      <w:r w:rsidRPr="00A20A43">
        <w:t xml:space="preserve"> de </w:t>
      </w:r>
      <w:proofErr w:type="spellStart"/>
      <w:r w:rsidRPr="00A20A43">
        <w:t>mentenanță</w:t>
      </w:r>
      <w:proofErr w:type="spellEnd"/>
      <w:r w:rsidRPr="00A20A43">
        <w:t xml:space="preserve">, </w:t>
      </w:r>
      <w:proofErr w:type="spellStart"/>
      <w:r w:rsidRPr="00A20A43">
        <w:t>reparații</w:t>
      </w:r>
      <w:proofErr w:type="spellEnd"/>
      <w:r w:rsidRPr="00A20A43">
        <w:t xml:space="preserve"> </w:t>
      </w:r>
      <w:proofErr w:type="spellStart"/>
      <w:r w:rsidRPr="00A20A43">
        <w:t>și</w:t>
      </w:r>
      <w:proofErr w:type="spellEnd"/>
      <w:r w:rsidRPr="00A20A43">
        <w:t>/</w:t>
      </w:r>
      <w:proofErr w:type="spellStart"/>
      <w:r w:rsidRPr="00A20A43">
        <w:t>sau</w:t>
      </w:r>
      <w:proofErr w:type="spellEnd"/>
      <w:r w:rsidRPr="00A20A43">
        <w:t xml:space="preserve"> </w:t>
      </w:r>
      <w:proofErr w:type="spellStart"/>
      <w:r w:rsidRPr="00A20A43">
        <w:t>modernizări</w:t>
      </w:r>
      <w:proofErr w:type="spellEnd"/>
      <w:r w:rsidRPr="00A20A43">
        <w:t xml:space="preserve"> </w:t>
      </w:r>
      <w:proofErr w:type="spellStart"/>
      <w:r w:rsidRPr="00A20A43">
        <w:t>asupra</w:t>
      </w:r>
      <w:proofErr w:type="spellEnd"/>
      <w:r w:rsidRPr="00A20A43">
        <w:t xml:space="preserve"> </w:t>
      </w:r>
      <w:proofErr w:type="spellStart"/>
      <w:r w:rsidRPr="00A20A43">
        <w:t>infrastructurii</w:t>
      </w:r>
      <w:proofErr w:type="spellEnd"/>
      <w:r w:rsidRPr="00A20A43">
        <w:t xml:space="preserve"> </w:t>
      </w:r>
      <w:proofErr w:type="spellStart"/>
      <w:r w:rsidRPr="00A20A43">
        <w:t>comune</w:t>
      </w:r>
      <w:proofErr w:type="spellEnd"/>
      <w:r w:rsidRPr="00A20A43">
        <w:t>,</w:t>
      </w:r>
      <w:r w:rsidRPr="00A20A43">
        <w:rPr>
          <w:i/>
        </w:rPr>
        <w:t xml:space="preserve"> </w:t>
      </w:r>
      <w:proofErr w:type="spellStart"/>
      <w:r w:rsidRPr="00A20A43">
        <w:rPr>
          <w:i/>
        </w:rPr>
        <w:t>exceptând</w:t>
      </w:r>
      <w:proofErr w:type="spellEnd"/>
      <w:r w:rsidRPr="00A20A43">
        <w:t xml:space="preserve"> </w:t>
      </w:r>
      <w:proofErr w:type="spellStart"/>
      <w:r w:rsidRPr="00A20A43">
        <w:rPr>
          <w:i/>
        </w:rPr>
        <w:t>lucrările</w:t>
      </w:r>
      <w:proofErr w:type="spellEnd"/>
      <w:r w:rsidRPr="00A20A43">
        <w:rPr>
          <w:i/>
        </w:rPr>
        <w:t xml:space="preserve"> de </w:t>
      </w:r>
      <w:proofErr w:type="spellStart"/>
      <w:r w:rsidRPr="00A20A43">
        <w:rPr>
          <w:i/>
        </w:rPr>
        <w:t>intervenție</w:t>
      </w:r>
      <w:proofErr w:type="spellEnd"/>
      <w:r w:rsidRPr="00A20A43">
        <w:rPr>
          <w:i/>
        </w:rPr>
        <w:t xml:space="preserve">, </w:t>
      </w:r>
      <w:proofErr w:type="spellStart"/>
      <w:r w:rsidRPr="00A20A43">
        <w:rPr>
          <w:i/>
        </w:rPr>
        <w:t>reparație</w:t>
      </w:r>
      <w:proofErr w:type="spellEnd"/>
      <w:r w:rsidRPr="00A20A43">
        <w:rPr>
          <w:i/>
        </w:rPr>
        <w:t xml:space="preserve"> </w:t>
      </w:r>
      <w:proofErr w:type="spellStart"/>
      <w:r w:rsidRPr="00A20A43">
        <w:rPr>
          <w:i/>
        </w:rPr>
        <w:t>și</w:t>
      </w:r>
      <w:proofErr w:type="spellEnd"/>
      <w:r w:rsidRPr="00A20A43">
        <w:rPr>
          <w:i/>
        </w:rPr>
        <w:t xml:space="preserve"> </w:t>
      </w:r>
      <w:proofErr w:type="spellStart"/>
      <w:r w:rsidRPr="00A20A43">
        <w:rPr>
          <w:i/>
        </w:rPr>
        <w:t>întreținere</w:t>
      </w:r>
      <w:proofErr w:type="spellEnd"/>
      <w:r w:rsidRPr="00A20A43">
        <w:rPr>
          <w:i/>
        </w:rPr>
        <w:t xml:space="preserve"> a </w:t>
      </w:r>
      <w:proofErr w:type="spellStart"/>
      <w:r w:rsidRPr="00A20A43">
        <w:rPr>
          <w:i/>
        </w:rPr>
        <w:t>infrastructurii</w:t>
      </w:r>
      <w:proofErr w:type="spellEnd"/>
      <w:r w:rsidRPr="00A20A43">
        <w:rPr>
          <w:i/>
        </w:rPr>
        <w:t xml:space="preserve"> de </w:t>
      </w:r>
      <w:proofErr w:type="spellStart"/>
      <w:r w:rsidRPr="00A20A43">
        <w:rPr>
          <w:i/>
        </w:rPr>
        <w:t>utilități</w:t>
      </w:r>
      <w:proofErr w:type="spellEnd"/>
      <w:r w:rsidRPr="00A20A43">
        <w:rPr>
          <w:i/>
        </w:rPr>
        <w:t>/</w:t>
      </w:r>
      <w:proofErr w:type="spellStart"/>
      <w:r w:rsidRPr="00A20A43">
        <w:rPr>
          <w:i/>
        </w:rPr>
        <w:t>părții</w:t>
      </w:r>
      <w:proofErr w:type="spellEnd"/>
      <w:r w:rsidRPr="00A20A43">
        <w:rPr>
          <w:i/>
        </w:rPr>
        <w:t xml:space="preserve"> din </w:t>
      </w:r>
      <w:proofErr w:type="spellStart"/>
      <w:r w:rsidRPr="00A20A43">
        <w:rPr>
          <w:i/>
        </w:rPr>
        <w:t>infrastructura</w:t>
      </w:r>
      <w:proofErr w:type="spellEnd"/>
      <w:r w:rsidRPr="00A20A43">
        <w:rPr>
          <w:i/>
        </w:rPr>
        <w:t xml:space="preserve"> de </w:t>
      </w:r>
      <w:proofErr w:type="spellStart"/>
      <w:r w:rsidRPr="00A20A43">
        <w:rPr>
          <w:i/>
        </w:rPr>
        <w:t>utilități</w:t>
      </w:r>
      <w:proofErr w:type="spellEnd"/>
      <w:r w:rsidRPr="00A20A43">
        <w:rPr>
          <w:i/>
        </w:rPr>
        <w:t xml:space="preserve"> </w:t>
      </w:r>
      <w:proofErr w:type="spellStart"/>
      <w:r w:rsidRPr="00A20A43">
        <w:rPr>
          <w:i/>
        </w:rPr>
        <w:t>aflate</w:t>
      </w:r>
      <w:proofErr w:type="spellEnd"/>
      <w:r w:rsidRPr="00A20A43">
        <w:rPr>
          <w:i/>
        </w:rPr>
        <w:t xml:space="preserve">, conform </w:t>
      </w:r>
      <w:proofErr w:type="spellStart"/>
      <w:r w:rsidRPr="00A20A43">
        <w:rPr>
          <w:i/>
        </w:rPr>
        <w:t>legii</w:t>
      </w:r>
      <w:proofErr w:type="spellEnd"/>
      <w:r w:rsidRPr="00A20A43">
        <w:rPr>
          <w:i/>
        </w:rPr>
        <w:t xml:space="preserve">, </w:t>
      </w:r>
      <w:proofErr w:type="spellStart"/>
      <w:proofErr w:type="gramStart"/>
      <w:r w:rsidRPr="00A20A43">
        <w:rPr>
          <w:i/>
        </w:rPr>
        <w:t>în</w:t>
      </w:r>
      <w:proofErr w:type="spellEnd"/>
      <w:r w:rsidRPr="00A20A43">
        <w:rPr>
          <w:i/>
        </w:rPr>
        <w:t xml:space="preserve">  </w:t>
      </w:r>
      <w:proofErr w:type="spellStart"/>
      <w:r w:rsidRPr="00A20A43">
        <w:rPr>
          <w:i/>
        </w:rPr>
        <w:t>exploatarea</w:t>
      </w:r>
      <w:proofErr w:type="spellEnd"/>
      <w:proofErr w:type="gramEnd"/>
      <w:r w:rsidRPr="00A20A43">
        <w:rPr>
          <w:i/>
        </w:rPr>
        <w:t>/</w:t>
      </w:r>
      <w:proofErr w:type="spellStart"/>
      <w:r w:rsidRPr="00A20A43">
        <w:rPr>
          <w:i/>
        </w:rPr>
        <w:t>administrarea</w:t>
      </w:r>
      <w:proofErr w:type="spellEnd"/>
      <w:r w:rsidRPr="00A20A43">
        <w:rPr>
          <w:i/>
        </w:rPr>
        <w:t>/</w:t>
      </w:r>
      <w:proofErr w:type="spellStart"/>
      <w:r w:rsidRPr="00A20A43">
        <w:rPr>
          <w:i/>
        </w:rPr>
        <w:t>proprietatea</w:t>
      </w:r>
      <w:proofErr w:type="spellEnd"/>
      <w:r w:rsidRPr="00A20A43">
        <w:rPr>
          <w:i/>
        </w:rPr>
        <w:t xml:space="preserve"> </w:t>
      </w:r>
      <w:proofErr w:type="spellStart"/>
      <w:r w:rsidRPr="00A20A43">
        <w:rPr>
          <w:i/>
        </w:rPr>
        <w:t>exclusivă</w:t>
      </w:r>
      <w:proofErr w:type="spellEnd"/>
      <w:r w:rsidRPr="00A20A43">
        <w:rPr>
          <w:i/>
        </w:rPr>
        <w:t xml:space="preserve"> a </w:t>
      </w:r>
      <w:proofErr w:type="spellStart"/>
      <w:r w:rsidRPr="00A20A43">
        <w:rPr>
          <w:i/>
        </w:rPr>
        <w:t>furnizorilor</w:t>
      </w:r>
      <w:proofErr w:type="spellEnd"/>
      <w:r w:rsidRPr="00A20A43">
        <w:rPr>
          <w:i/>
        </w:rPr>
        <w:t xml:space="preserve"> de </w:t>
      </w:r>
      <w:proofErr w:type="spellStart"/>
      <w:r w:rsidRPr="00A20A43">
        <w:rPr>
          <w:i/>
        </w:rPr>
        <w:t>utilități</w:t>
      </w:r>
      <w:proofErr w:type="spellEnd"/>
      <w:r w:rsidRPr="00A20A43">
        <w:rPr>
          <w:i/>
        </w:rPr>
        <w:t>.</w:t>
      </w:r>
    </w:p>
    <w:p w14:paraId="21B86984" w14:textId="544246D2" w:rsidR="001E3F55" w:rsidRPr="00A20A43" w:rsidRDefault="00DB7573" w:rsidP="001E3F55">
      <w:pPr>
        <w:autoSpaceDE w:val="0"/>
        <w:autoSpaceDN w:val="0"/>
        <w:adjustRightInd w:val="0"/>
        <w:jc w:val="both"/>
      </w:pPr>
      <w:r w:rsidRPr="00A20A43">
        <w:rPr>
          <w:b/>
        </w:rPr>
        <w:t>7</w:t>
      </w:r>
      <w:r w:rsidR="001E3F55" w:rsidRPr="00A20A43">
        <w:rPr>
          <w:b/>
        </w:rPr>
        <w:t>.3.</w:t>
      </w:r>
      <w:r w:rsidR="001E3F55" w:rsidRPr="00A20A43">
        <w:rPr>
          <w:i/>
        </w:rPr>
        <w:t xml:space="preserve"> </w:t>
      </w:r>
      <w:proofErr w:type="spellStart"/>
      <w:r w:rsidR="001E3F55" w:rsidRPr="00A20A43">
        <w:t>Potrivit</w:t>
      </w:r>
      <w:proofErr w:type="spellEnd"/>
      <w:r w:rsidR="001E3F55" w:rsidRPr="00A20A43">
        <w:t xml:space="preserve"> </w:t>
      </w:r>
      <w:proofErr w:type="spellStart"/>
      <w:r w:rsidR="001E3F55" w:rsidRPr="00A20A43">
        <w:t>prezentului</w:t>
      </w:r>
      <w:proofErr w:type="spellEnd"/>
      <w:r w:rsidR="001E3F55" w:rsidRPr="00A20A43">
        <w:t xml:space="preserve"> </w:t>
      </w:r>
      <w:proofErr w:type="spellStart"/>
      <w:r w:rsidR="001E3F55" w:rsidRPr="00A20A43">
        <w:t>Regulament</w:t>
      </w:r>
      <w:proofErr w:type="spellEnd"/>
      <w:r w:rsidR="001E3F55" w:rsidRPr="00A20A43">
        <w:t>,</w:t>
      </w:r>
      <w:r w:rsidR="001E3F55" w:rsidRPr="00A20A43">
        <w:rPr>
          <w:i/>
        </w:rPr>
        <w:t xml:space="preserve"> </w:t>
      </w:r>
      <w:proofErr w:type="spellStart"/>
      <w:r w:rsidR="001E3F55" w:rsidRPr="00A20A43">
        <w:rPr>
          <w:b/>
          <w:i/>
        </w:rPr>
        <w:t>spațiile</w:t>
      </w:r>
      <w:proofErr w:type="spellEnd"/>
      <w:r w:rsidR="001E3F55" w:rsidRPr="00A20A43">
        <w:rPr>
          <w:b/>
          <w:i/>
        </w:rPr>
        <w:t xml:space="preserve"> </w:t>
      </w:r>
      <w:proofErr w:type="spellStart"/>
      <w:r w:rsidR="001E3F55" w:rsidRPr="00A20A43">
        <w:rPr>
          <w:b/>
          <w:i/>
        </w:rPr>
        <w:t>comune</w:t>
      </w:r>
      <w:proofErr w:type="spellEnd"/>
      <w:r w:rsidR="001E3F55" w:rsidRPr="00A20A43">
        <w:t xml:space="preserve"> </w:t>
      </w:r>
      <w:proofErr w:type="spellStart"/>
      <w:r w:rsidR="001E3F55" w:rsidRPr="00A20A43">
        <w:t>reprezintă</w:t>
      </w:r>
      <w:proofErr w:type="spellEnd"/>
      <w:r w:rsidR="001E3F55" w:rsidRPr="00A20A43">
        <w:t xml:space="preserve"> </w:t>
      </w:r>
      <w:proofErr w:type="spellStart"/>
      <w:r w:rsidR="001E3F55" w:rsidRPr="00A20A43">
        <w:t>toate</w:t>
      </w:r>
      <w:proofErr w:type="spellEnd"/>
      <w:r w:rsidR="001E3F55" w:rsidRPr="00A20A43">
        <w:t xml:space="preserve"> </w:t>
      </w:r>
      <w:proofErr w:type="spellStart"/>
      <w:r w:rsidR="001E3F55" w:rsidRPr="00A20A43">
        <w:t>spațiile</w:t>
      </w:r>
      <w:proofErr w:type="spellEnd"/>
      <w:r w:rsidR="001E3F55" w:rsidRPr="00A20A43">
        <w:t xml:space="preserve"> care fac </w:t>
      </w:r>
      <w:proofErr w:type="spellStart"/>
      <w:r w:rsidR="001E3F55" w:rsidRPr="00A20A43">
        <w:t>parte</w:t>
      </w:r>
      <w:proofErr w:type="spellEnd"/>
      <w:r w:rsidR="001E3F55" w:rsidRPr="00A20A43">
        <w:t xml:space="preserve"> din </w:t>
      </w:r>
      <w:proofErr w:type="spellStart"/>
      <w:r w:rsidR="001E3F55" w:rsidRPr="00A20A43">
        <w:t>Parcul</w:t>
      </w:r>
      <w:proofErr w:type="spellEnd"/>
      <w:r w:rsidR="001E3F55" w:rsidRPr="00A20A43">
        <w:t xml:space="preserve"> de </w:t>
      </w:r>
      <w:proofErr w:type="spellStart"/>
      <w:r w:rsidR="001E3F55" w:rsidRPr="00A20A43">
        <w:t>Specializare</w:t>
      </w:r>
      <w:proofErr w:type="spellEnd"/>
      <w:r w:rsidR="001E3F55" w:rsidRPr="00A20A43">
        <w:t xml:space="preserve"> </w:t>
      </w:r>
      <w:proofErr w:type="spellStart"/>
      <w:r w:rsidR="001E3F55" w:rsidRPr="00A20A43">
        <w:t>Inteligentă</w:t>
      </w:r>
      <w:proofErr w:type="spellEnd"/>
      <w:r w:rsidR="001E3F55" w:rsidRPr="00A20A43">
        <w:t xml:space="preserve"> </w:t>
      </w:r>
      <w:proofErr w:type="spellStart"/>
      <w:r w:rsidR="001E3F55" w:rsidRPr="00A20A43">
        <w:t>și</w:t>
      </w:r>
      <w:proofErr w:type="spellEnd"/>
      <w:r w:rsidR="001E3F55" w:rsidRPr="00A20A43">
        <w:t xml:space="preserve"> se </w:t>
      </w:r>
      <w:proofErr w:type="spellStart"/>
      <w:r w:rsidR="001E3F55" w:rsidRPr="00A20A43">
        <w:t>află</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folosința</w:t>
      </w:r>
      <w:proofErr w:type="spellEnd"/>
      <w:r w:rsidR="001E3F55" w:rsidRPr="00A20A43">
        <w:t xml:space="preserve"> </w:t>
      </w:r>
      <w:proofErr w:type="spellStart"/>
      <w:r w:rsidR="001E3F55" w:rsidRPr="00A20A43">
        <w:t>comună</w:t>
      </w:r>
      <w:proofErr w:type="spellEnd"/>
      <w:r w:rsidR="001E3F55" w:rsidRPr="00A20A43">
        <w:t xml:space="preserve"> a </w:t>
      </w:r>
      <w:proofErr w:type="spellStart"/>
      <w:r w:rsidR="001E3F55" w:rsidRPr="00A20A43">
        <w:t>rezidenților</w:t>
      </w:r>
      <w:proofErr w:type="spellEnd"/>
      <w:r w:rsidR="001E3F55" w:rsidRPr="00A20A43">
        <w:t xml:space="preserve">, </w:t>
      </w:r>
      <w:r w:rsidR="001E3F55" w:rsidRPr="00A20A43">
        <w:rPr>
          <w:i/>
        </w:rPr>
        <w:t xml:space="preserve">cu </w:t>
      </w:r>
      <w:proofErr w:type="spellStart"/>
      <w:r w:rsidR="001E3F55" w:rsidRPr="00A20A43">
        <w:rPr>
          <w:i/>
        </w:rPr>
        <w:t>excepția</w:t>
      </w:r>
      <w:proofErr w:type="spellEnd"/>
      <w:r w:rsidR="001E3F55" w:rsidRPr="00A20A43">
        <w:rPr>
          <w:i/>
        </w:rPr>
        <w:t xml:space="preserve"> </w:t>
      </w:r>
      <w:proofErr w:type="spellStart"/>
      <w:r w:rsidR="001E3F55" w:rsidRPr="00A20A43">
        <w:t>unităților</w:t>
      </w:r>
      <w:proofErr w:type="spellEnd"/>
      <w:r w:rsidR="001E3F55" w:rsidRPr="00A20A43">
        <w:t xml:space="preserve"> </w:t>
      </w:r>
      <w:proofErr w:type="spellStart"/>
      <w:r w:rsidR="001E3F55" w:rsidRPr="00A20A43">
        <w:t>deținute</w:t>
      </w:r>
      <w:proofErr w:type="spellEnd"/>
      <w:r w:rsidR="001E3F55" w:rsidRPr="00A20A43">
        <w:t xml:space="preserve"> </w:t>
      </w:r>
      <w:proofErr w:type="spellStart"/>
      <w:r w:rsidR="001E3F55" w:rsidRPr="00A20A43">
        <w:t>exclusiv</w:t>
      </w:r>
      <w:proofErr w:type="spellEnd"/>
      <w:r w:rsidR="001E3F55" w:rsidRPr="00A20A43">
        <w:t xml:space="preserve"> de </w:t>
      </w:r>
      <w:proofErr w:type="spellStart"/>
      <w:r w:rsidR="001E3F55" w:rsidRPr="00A20A43">
        <w:t>rezidenții</w:t>
      </w:r>
      <w:proofErr w:type="spellEnd"/>
      <w:r w:rsidR="001E3F55" w:rsidRPr="00A20A43">
        <w:t xml:space="preserve"> </w:t>
      </w:r>
      <w:proofErr w:type="spellStart"/>
      <w:r w:rsidR="001E3F55" w:rsidRPr="00A20A43">
        <w:t>Parcului</w:t>
      </w:r>
      <w:proofErr w:type="spellEnd"/>
      <w:r w:rsidR="001E3F55" w:rsidRPr="00A20A43">
        <w:t xml:space="preserve"> de </w:t>
      </w:r>
      <w:proofErr w:type="spellStart"/>
      <w:r w:rsidR="001E3F55" w:rsidRPr="00A20A43">
        <w:t>Specializare</w:t>
      </w:r>
      <w:proofErr w:type="spellEnd"/>
      <w:r w:rsidR="001E3F55" w:rsidRPr="00A20A43">
        <w:t xml:space="preserve"> </w:t>
      </w:r>
      <w:proofErr w:type="spellStart"/>
      <w:r w:rsidR="001E3F55" w:rsidRPr="00A20A43">
        <w:t>Inteligentă</w:t>
      </w:r>
      <w:proofErr w:type="spellEnd"/>
      <w:r w:rsidR="001E3F55" w:rsidRPr="00A20A43">
        <w:t>.</w:t>
      </w:r>
    </w:p>
    <w:p w14:paraId="3AB4AD18" w14:textId="77777777" w:rsidR="001E3F55" w:rsidRPr="00A20A43" w:rsidRDefault="001E3F55" w:rsidP="001E3F55">
      <w:pPr>
        <w:autoSpaceDE w:val="0"/>
        <w:autoSpaceDN w:val="0"/>
        <w:adjustRightInd w:val="0"/>
        <w:jc w:val="both"/>
        <w:rPr>
          <w:i/>
        </w:rPr>
      </w:pPr>
    </w:p>
    <w:p w14:paraId="406137C7" w14:textId="775A9BCD" w:rsidR="001E3F55" w:rsidRPr="00A20A43" w:rsidRDefault="00DB7573" w:rsidP="001E3F55">
      <w:pPr>
        <w:autoSpaceDE w:val="0"/>
        <w:autoSpaceDN w:val="0"/>
        <w:adjustRightInd w:val="0"/>
        <w:jc w:val="both"/>
        <w:rPr>
          <w:b/>
        </w:rPr>
      </w:pPr>
      <w:bookmarkStart w:id="25" w:name="_Hlk72316428"/>
      <w:bookmarkEnd w:id="24"/>
      <w:r w:rsidRPr="00A20A43">
        <w:rPr>
          <w:b/>
        </w:rPr>
        <w:t>7</w:t>
      </w:r>
      <w:r w:rsidR="001E3F55" w:rsidRPr="00A20A43">
        <w:rPr>
          <w:b/>
        </w:rPr>
        <w:t xml:space="preserve">.4. </w:t>
      </w:r>
      <w:r w:rsidR="001E3F55" w:rsidRPr="00A20A43">
        <w:rPr>
          <w:bCs/>
        </w:rPr>
        <w:t xml:space="preserve">REDEVENȚA pe care </w:t>
      </w:r>
      <w:proofErr w:type="spellStart"/>
      <w:r w:rsidR="001E3F55" w:rsidRPr="00A20A43">
        <w:rPr>
          <w:bCs/>
          <w:shd w:val="clear" w:color="auto" w:fill="FFFFFF"/>
        </w:rPr>
        <w:t>Fondatorul</w:t>
      </w:r>
      <w:proofErr w:type="spellEnd"/>
      <w:r w:rsidR="001E3F55" w:rsidRPr="00A20A43">
        <w:rPr>
          <w:bCs/>
        </w:rPr>
        <w:t xml:space="preserve"> o </w:t>
      </w:r>
      <w:proofErr w:type="spellStart"/>
      <w:r w:rsidR="001E3F55" w:rsidRPr="00A20A43">
        <w:rPr>
          <w:bCs/>
        </w:rPr>
        <w:t>va</w:t>
      </w:r>
      <w:proofErr w:type="spellEnd"/>
      <w:r w:rsidR="001E3F55" w:rsidRPr="00A20A43">
        <w:rPr>
          <w:bCs/>
        </w:rPr>
        <w:t xml:space="preserve"> </w:t>
      </w:r>
      <w:proofErr w:type="spellStart"/>
      <w:r w:rsidR="001E3F55" w:rsidRPr="00A20A43">
        <w:rPr>
          <w:bCs/>
        </w:rPr>
        <w:t>percepe</w:t>
      </w:r>
      <w:proofErr w:type="spellEnd"/>
      <w:r w:rsidR="001E3F55" w:rsidRPr="00A20A43">
        <w:rPr>
          <w:bCs/>
        </w:rPr>
        <w:t xml:space="preserve"> </w:t>
      </w:r>
      <w:proofErr w:type="spellStart"/>
      <w:r w:rsidR="001E3F55" w:rsidRPr="00A20A43">
        <w:rPr>
          <w:bCs/>
        </w:rPr>
        <w:t>rezidenților</w:t>
      </w:r>
      <w:proofErr w:type="spellEnd"/>
      <w:r w:rsidR="001E3F55" w:rsidRPr="00A20A43">
        <w:rPr>
          <w:bCs/>
        </w:rPr>
        <w:t xml:space="preserve"> </w:t>
      </w:r>
      <w:proofErr w:type="spellStart"/>
      <w:r w:rsidR="001E3F55" w:rsidRPr="00A20A43">
        <w:rPr>
          <w:bCs/>
        </w:rPr>
        <w:t>va</w:t>
      </w:r>
      <w:proofErr w:type="spellEnd"/>
      <w:r w:rsidR="001E3F55" w:rsidRPr="00A20A43">
        <w:rPr>
          <w:bCs/>
        </w:rPr>
        <w:t xml:space="preserve"> </w:t>
      </w:r>
      <w:proofErr w:type="spellStart"/>
      <w:r w:rsidR="001E3F55" w:rsidRPr="00A20A43">
        <w:rPr>
          <w:bCs/>
        </w:rPr>
        <w:t>avea</w:t>
      </w:r>
      <w:proofErr w:type="spellEnd"/>
      <w:r w:rsidR="001E3F55" w:rsidRPr="00A20A43">
        <w:rPr>
          <w:bCs/>
        </w:rPr>
        <w:t xml:space="preserve"> </w:t>
      </w:r>
      <w:proofErr w:type="spellStart"/>
      <w:r w:rsidR="001E3F55" w:rsidRPr="00A20A43">
        <w:rPr>
          <w:bCs/>
        </w:rPr>
        <w:t>valoarea</w:t>
      </w:r>
      <w:proofErr w:type="spellEnd"/>
      <w:r w:rsidR="001E3F55" w:rsidRPr="00A20A43">
        <w:rPr>
          <w:bCs/>
        </w:rPr>
        <w:t xml:space="preserve"> </w:t>
      </w:r>
      <w:proofErr w:type="spellStart"/>
      <w:r w:rsidR="001E3F55" w:rsidRPr="00A20A43">
        <w:rPr>
          <w:bCs/>
        </w:rPr>
        <w:t>stabilită</w:t>
      </w:r>
      <w:proofErr w:type="spellEnd"/>
      <w:r w:rsidR="001E3F55" w:rsidRPr="00A20A43">
        <w:rPr>
          <w:bCs/>
        </w:rPr>
        <w:t xml:space="preserve"> </w:t>
      </w:r>
      <w:proofErr w:type="spellStart"/>
      <w:r w:rsidR="001E3F55" w:rsidRPr="00A20A43">
        <w:rPr>
          <w:bCs/>
        </w:rPr>
        <w:t>în</w:t>
      </w:r>
      <w:proofErr w:type="spellEnd"/>
      <w:r w:rsidR="001E3F55" w:rsidRPr="00A20A43">
        <w:rPr>
          <w:bCs/>
        </w:rPr>
        <w:t xml:space="preserve"> </w:t>
      </w:r>
      <w:proofErr w:type="spellStart"/>
      <w:r w:rsidR="001E3F55" w:rsidRPr="00A20A43">
        <w:rPr>
          <w:bCs/>
        </w:rPr>
        <w:t>urma</w:t>
      </w:r>
      <w:proofErr w:type="spellEnd"/>
      <w:r w:rsidR="001E3F55" w:rsidRPr="00A20A43">
        <w:rPr>
          <w:bCs/>
        </w:rPr>
        <w:t xml:space="preserve"> </w:t>
      </w:r>
      <w:proofErr w:type="spellStart"/>
      <w:r w:rsidR="001E3F55" w:rsidRPr="00A20A43">
        <w:rPr>
          <w:bCs/>
        </w:rPr>
        <w:t>derulării</w:t>
      </w:r>
      <w:proofErr w:type="spellEnd"/>
      <w:r w:rsidR="001E3F55" w:rsidRPr="00A20A43">
        <w:rPr>
          <w:bCs/>
        </w:rPr>
        <w:t xml:space="preserve"> </w:t>
      </w:r>
      <w:proofErr w:type="spellStart"/>
      <w:r w:rsidR="001E3F55" w:rsidRPr="00A20A43">
        <w:rPr>
          <w:bCs/>
        </w:rPr>
        <w:t>procedurii</w:t>
      </w:r>
      <w:proofErr w:type="spellEnd"/>
      <w:r w:rsidR="001E3F55" w:rsidRPr="00A20A43">
        <w:rPr>
          <w:bCs/>
        </w:rPr>
        <w:t xml:space="preserve"> de </w:t>
      </w:r>
      <w:proofErr w:type="spellStart"/>
      <w:r w:rsidR="001E3F55" w:rsidRPr="00A20A43">
        <w:rPr>
          <w:bCs/>
        </w:rPr>
        <w:t>concesiune</w:t>
      </w:r>
      <w:proofErr w:type="spellEnd"/>
      <w:r w:rsidR="001E3F55" w:rsidRPr="00A20A43">
        <w:rPr>
          <w:bCs/>
        </w:rPr>
        <w:t xml:space="preserve"> </w:t>
      </w:r>
      <w:proofErr w:type="spellStart"/>
      <w:r w:rsidR="001E3F55" w:rsidRPr="00A20A43">
        <w:rPr>
          <w:bCs/>
        </w:rPr>
        <w:t>și</w:t>
      </w:r>
      <w:proofErr w:type="spellEnd"/>
      <w:r w:rsidR="001E3F55" w:rsidRPr="00A20A43">
        <w:rPr>
          <w:bCs/>
        </w:rPr>
        <w:t xml:space="preserve"> </w:t>
      </w:r>
      <w:proofErr w:type="spellStart"/>
      <w:r w:rsidR="001E3F55" w:rsidRPr="00A20A43">
        <w:rPr>
          <w:bCs/>
        </w:rPr>
        <w:t>va</w:t>
      </w:r>
      <w:proofErr w:type="spellEnd"/>
      <w:r w:rsidR="001E3F55" w:rsidRPr="00A20A43">
        <w:rPr>
          <w:bCs/>
        </w:rPr>
        <w:t xml:space="preserve"> fi </w:t>
      </w:r>
      <w:proofErr w:type="spellStart"/>
      <w:r w:rsidR="001E3F55" w:rsidRPr="00A20A43">
        <w:rPr>
          <w:bCs/>
        </w:rPr>
        <w:t>prevăzută</w:t>
      </w:r>
      <w:proofErr w:type="spellEnd"/>
      <w:r w:rsidR="001E3F55" w:rsidRPr="00A20A43">
        <w:rPr>
          <w:bCs/>
        </w:rPr>
        <w:t xml:space="preserve"> </w:t>
      </w:r>
      <w:proofErr w:type="spellStart"/>
      <w:r w:rsidR="001E3F55" w:rsidRPr="00A20A43">
        <w:rPr>
          <w:bCs/>
        </w:rPr>
        <w:t>pentru</w:t>
      </w:r>
      <w:proofErr w:type="spellEnd"/>
      <w:r w:rsidR="001E3F55" w:rsidRPr="00A20A43">
        <w:rPr>
          <w:bCs/>
        </w:rPr>
        <w:t xml:space="preserve"> </w:t>
      </w:r>
      <w:proofErr w:type="spellStart"/>
      <w:r w:rsidR="001E3F55" w:rsidRPr="00A20A43">
        <w:rPr>
          <w:bCs/>
        </w:rPr>
        <w:t>fiecare</w:t>
      </w:r>
      <w:proofErr w:type="spellEnd"/>
      <w:r w:rsidR="001E3F55" w:rsidRPr="00A20A43">
        <w:rPr>
          <w:bCs/>
        </w:rPr>
        <w:t xml:space="preserve"> </w:t>
      </w:r>
      <w:proofErr w:type="spellStart"/>
      <w:r w:rsidR="001E3F55" w:rsidRPr="00A20A43">
        <w:rPr>
          <w:bCs/>
        </w:rPr>
        <w:t>rezident</w:t>
      </w:r>
      <w:proofErr w:type="spellEnd"/>
      <w:r w:rsidR="001E3F55" w:rsidRPr="00A20A43">
        <w:rPr>
          <w:bCs/>
        </w:rPr>
        <w:t xml:space="preserve"> </w:t>
      </w:r>
      <w:proofErr w:type="spellStart"/>
      <w:r w:rsidR="001E3F55" w:rsidRPr="00A20A43">
        <w:rPr>
          <w:bCs/>
        </w:rPr>
        <w:t>prin</w:t>
      </w:r>
      <w:proofErr w:type="spellEnd"/>
      <w:r w:rsidR="001E3F55" w:rsidRPr="00A20A43">
        <w:rPr>
          <w:bCs/>
        </w:rPr>
        <w:t xml:space="preserve"> </w:t>
      </w:r>
      <w:proofErr w:type="spellStart"/>
      <w:r w:rsidR="001E3F55" w:rsidRPr="00A20A43">
        <w:rPr>
          <w:bCs/>
        </w:rPr>
        <w:t>contractul</w:t>
      </w:r>
      <w:proofErr w:type="spellEnd"/>
      <w:r w:rsidR="001E3F55" w:rsidRPr="00A20A43">
        <w:rPr>
          <w:bCs/>
        </w:rPr>
        <w:t xml:space="preserve"> de </w:t>
      </w:r>
      <w:proofErr w:type="spellStart"/>
      <w:r w:rsidR="001E3F55" w:rsidRPr="00A20A43">
        <w:rPr>
          <w:bCs/>
        </w:rPr>
        <w:t>concesiune</w:t>
      </w:r>
      <w:proofErr w:type="spellEnd"/>
      <w:r w:rsidR="001E3F55" w:rsidRPr="00A20A43">
        <w:rPr>
          <w:bCs/>
        </w:rPr>
        <w:t xml:space="preserve"> </w:t>
      </w:r>
      <w:proofErr w:type="spellStart"/>
      <w:r w:rsidR="001E3F55" w:rsidRPr="00A20A43">
        <w:rPr>
          <w:bCs/>
        </w:rPr>
        <w:t>încheiat</w:t>
      </w:r>
      <w:proofErr w:type="spellEnd"/>
      <w:r w:rsidR="001E3F55" w:rsidRPr="00A20A43">
        <w:rPr>
          <w:bCs/>
        </w:rPr>
        <w:t xml:space="preserve"> cu </w:t>
      </w:r>
      <w:proofErr w:type="spellStart"/>
      <w:r w:rsidR="001E3F55" w:rsidRPr="00A20A43">
        <w:rPr>
          <w:bCs/>
        </w:rPr>
        <w:t>Fondatorul</w:t>
      </w:r>
      <w:proofErr w:type="spellEnd"/>
      <w:r w:rsidR="001E3F55" w:rsidRPr="00A20A43">
        <w:rPr>
          <w:bCs/>
        </w:rPr>
        <w:t>.</w:t>
      </w:r>
    </w:p>
    <w:p w14:paraId="6CA5A0C3" w14:textId="77777777" w:rsidR="001E3F55" w:rsidRPr="00A20A43" w:rsidRDefault="001E3F55" w:rsidP="001E3F55">
      <w:pPr>
        <w:autoSpaceDE w:val="0"/>
        <w:autoSpaceDN w:val="0"/>
        <w:adjustRightInd w:val="0"/>
        <w:jc w:val="both"/>
      </w:pPr>
    </w:p>
    <w:p w14:paraId="2F45B7F0" w14:textId="32D47CA3" w:rsidR="001E3F55" w:rsidRPr="00A20A43" w:rsidRDefault="00DB7573" w:rsidP="003F4314">
      <w:pPr>
        <w:autoSpaceDE w:val="0"/>
        <w:autoSpaceDN w:val="0"/>
        <w:adjustRightInd w:val="0"/>
        <w:jc w:val="both"/>
        <w:rPr>
          <w:strike/>
        </w:rPr>
      </w:pPr>
      <w:r w:rsidRPr="00A20A43">
        <w:rPr>
          <w:b/>
        </w:rPr>
        <w:t>7.5</w:t>
      </w:r>
      <w:r w:rsidR="001E3F55" w:rsidRPr="00A20A43">
        <w:rPr>
          <w:b/>
        </w:rPr>
        <w:t xml:space="preserve">. </w:t>
      </w:r>
      <w:proofErr w:type="spellStart"/>
      <w:r w:rsidR="001E3F55" w:rsidRPr="00A20A43">
        <w:t>Redeven</w:t>
      </w:r>
      <w:r w:rsidR="00A85B88" w:rsidRPr="00A20A43">
        <w:t>ța</w:t>
      </w:r>
      <w:proofErr w:type="spellEnd"/>
      <w:r w:rsidR="00A85B88" w:rsidRPr="00A20A43">
        <w:t xml:space="preserve"> se </w:t>
      </w:r>
      <w:proofErr w:type="spellStart"/>
      <w:r w:rsidR="00A85B88" w:rsidRPr="00A20A43">
        <w:t>achită</w:t>
      </w:r>
      <w:proofErr w:type="spellEnd"/>
      <w:r w:rsidR="00A85B88" w:rsidRPr="00A20A43">
        <w:t xml:space="preserve"> de </w:t>
      </w:r>
      <w:proofErr w:type="spellStart"/>
      <w:r w:rsidR="00A85B88" w:rsidRPr="00A20A43">
        <w:t>către</w:t>
      </w:r>
      <w:proofErr w:type="spellEnd"/>
      <w:r w:rsidR="00A85B88" w:rsidRPr="00A20A43">
        <w:t xml:space="preserve"> </w:t>
      </w:r>
      <w:proofErr w:type="spellStart"/>
      <w:r w:rsidR="00A85B88" w:rsidRPr="00A20A43">
        <w:t>rezident</w:t>
      </w:r>
      <w:proofErr w:type="spellEnd"/>
      <w:r w:rsidR="00A85B88" w:rsidRPr="00A20A43">
        <w:t xml:space="preserve"> </w:t>
      </w:r>
      <w:proofErr w:type="spellStart"/>
      <w:r w:rsidR="00A85B88" w:rsidRPr="00A20A43">
        <w:t>în</w:t>
      </w:r>
      <w:proofErr w:type="spellEnd"/>
      <w:r w:rsidR="00A85B88" w:rsidRPr="00A20A43">
        <w:t xml:space="preserve"> </w:t>
      </w:r>
      <w:proofErr w:type="spellStart"/>
      <w:r w:rsidR="00A85B88" w:rsidRPr="00A20A43">
        <w:t>cuantumul</w:t>
      </w:r>
      <w:proofErr w:type="spellEnd"/>
      <w:r w:rsidR="00A85B88" w:rsidRPr="00A20A43">
        <w:t xml:space="preserve"> </w:t>
      </w:r>
      <w:proofErr w:type="spellStart"/>
      <w:r w:rsidR="00A85B88" w:rsidRPr="00A20A43">
        <w:t>și</w:t>
      </w:r>
      <w:proofErr w:type="spellEnd"/>
      <w:r w:rsidR="00A85B88" w:rsidRPr="00A20A43">
        <w:t xml:space="preserve"> </w:t>
      </w:r>
      <w:proofErr w:type="spellStart"/>
      <w:r w:rsidR="00A85B88" w:rsidRPr="00A20A43">
        <w:t>condițiile</w:t>
      </w:r>
      <w:proofErr w:type="spellEnd"/>
      <w:r w:rsidR="00A85B88" w:rsidRPr="00A20A43">
        <w:t xml:space="preserve"> </w:t>
      </w:r>
      <w:proofErr w:type="spellStart"/>
      <w:proofErr w:type="gramStart"/>
      <w:r w:rsidR="00A85B88" w:rsidRPr="00A20A43">
        <w:t>stabilite</w:t>
      </w:r>
      <w:proofErr w:type="spellEnd"/>
      <w:r w:rsidR="00A85B88" w:rsidRPr="00A20A43">
        <w:t xml:space="preserve">  </w:t>
      </w:r>
      <w:proofErr w:type="spellStart"/>
      <w:r w:rsidR="00A85B88" w:rsidRPr="00A20A43">
        <w:t>prin</w:t>
      </w:r>
      <w:proofErr w:type="spellEnd"/>
      <w:proofErr w:type="gramEnd"/>
      <w:r w:rsidR="00A85B88" w:rsidRPr="00A20A43">
        <w:t xml:space="preserve"> </w:t>
      </w:r>
      <w:proofErr w:type="spellStart"/>
      <w:r w:rsidR="00A85B88" w:rsidRPr="00A20A43">
        <w:t>contractul</w:t>
      </w:r>
      <w:proofErr w:type="spellEnd"/>
      <w:r w:rsidR="00A85B88" w:rsidRPr="00A20A43">
        <w:t xml:space="preserve"> de </w:t>
      </w:r>
      <w:proofErr w:type="spellStart"/>
      <w:r w:rsidR="00A85B88" w:rsidRPr="00A20A43">
        <w:t>concesiune</w:t>
      </w:r>
      <w:proofErr w:type="spellEnd"/>
      <w:r w:rsidR="00A85B88" w:rsidRPr="00A20A43">
        <w:t xml:space="preserve">. </w:t>
      </w:r>
    </w:p>
    <w:p w14:paraId="20AE4DE7" w14:textId="34EE782C" w:rsidR="001E3F55" w:rsidRPr="00A20A43" w:rsidRDefault="00DB7573" w:rsidP="001E3F55">
      <w:pPr>
        <w:autoSpaceDE w:val="0"/>
        <w:autoSpaceDN w:val="0"/>
        <w:adjustRightInd w:val="0"/>
        <w:jc w:val="both"/>
        <w:rPr>
          <w:b/>
        </w:rPr>
      </w:pPr>
      <w:r w:rsidRPr="00A20A43">
        <w:rPr>
          <w:b/>
        </w:rPr>
        <w:t>7.6</w:t>
      </w:r>
      <w:r w:rsidR="001E3F55" w:rsidRPr="00A20A43">
        <w:rPr>
          <w:b/>
          <w:bCs/>
          <w:kern w:val="36"/>
        </w:rPr>
        <w:t>.</w:t>
      </w:r>
      <w:r w:rsidR="001E3F55" w:rsidRPr="00A20A43">
        <w:rPr>
          <w:bCs/>
          <w:kern w:val="36"/>
        </w:rPr>
        <w:t xml:space="preserve"> </w:t>
      </w:r>
      <w:r w:rsidR="001E3F55" w:rsidRPr="00A20A43">
        <w:rPr>
          <w:b/>
        </w:rPr>
        <w:t xml:space="preserve">TAXA DE ADMINISTRARE pe care </w:t>
      </w:r>
      <w:proofErr w:type="spellStart"/>
      <w:r w:rsidR="001E3F55" w:rsidRPr="00A20A43">
        <w:rPr>
          <w:b/>
          <w:shd w:val="clear" w:color="auto" w:fill="FFFFFF"/>
        </w:rPr>
        <w:t>Administratorul</w:t>
      </w:r>
      <w:proofErr w:type="spellEnd"/>
      <w:r w:rsidR="001E3F55" w:rsidRPr="00A20A43">
        <w:rPr>
          <w:b/>
        </w:rPr>
        <w:t xml:space="preserve"> o </w:t>
      </w:r>
      <w:proofErr w:type="spellStart"/>
      <w:r w:rsidR="001E3F55" w:rsidRPr="00A20A43">
        <w:rPr>
          <w:b/>
        </w:rPr>
        <w:t>va</w:t>
      </w:r>
      <w:proofErr w:type="spellEnd"/>
      <w:r w:rsidR="001E3F55" w:rsidRPr="00A20A43">
        <w:rPr>
          <w:b/>
        </w:rPr>
        <w:t xml:space="preserve"> </w:t>
      </w:r>
      <w:proofErr w:type="spellStart"/>
      <w:r w:rsidR="001E3F55" w:rsidRPr="00A20A43">
        <w:rPr>
          <w:b/>
        </w:rPr>
        <w:t>percepe</w:t>
      </w:r>
      <w:proofErr w:type="spellEnd"/>
      <w:r w:rsidR="001E3F55" w:rsidRPr="00A20A43">
        <w:rPr>
          <w:b/>
        </w:rPr>
        <w:t xml:space="preserve"> </w:t>
      </w:r>
      <w:proofErr w:type="spellStart"/>
      <w:r w:rsidR="001E3F55" w:rsidRPr="00A20A43">
        <w:rPr>
          <w:b/>
        </w:rPr>
        <w:t>rezidenților</w:t>
      </w:r>
      <w:proofErr w:type="spellEnd"/>
      <w:r w:rsidR="001E3F55" w:rsidRPr="00A20A43">
        <w:rPr>
          <w:b/>
        </w:rPr>
        <w:t xml:space="preserve"> </w:t>
      </w:r>
      <w:proofErr w:type="spellStart"/>
      <w:r w:rsidR="001E3F55" w:rsidRPr="00A20A43">
        <w:rPr>
          <w:b/>
        </w:rPr>
        <w:t>es</w:t>
      </w:r>
      <w:r w:rsidR="008F09B1" w:rsidRPr="00A20A43">
        <w:rPr>
          <w:b/>
        </w:rPr>
        <w:t>te</w:t>
      </w:r>
      <w:proofErr w:type="spellEnd"/>
      <w:r w:rsidR="008F09B1" w:rsidRPr="00A20A43">
        <w:rPr>
          <w:b/>
        </w:rPr>
        <w:t xml:space="preserve"> </w:t>
      </w:r>
      <w:proofErr w:type="spellStart"/>
      <w:r w:rsidR="008F09B1" w:rsidRPr="00A20A43">
        <w:rPr>
          <w:b/>
        </w:rPr>
        <w:t>în</w:t>
      </w:r>
      <w:proofErr w:type="spellEnd"/>
      <w:r w:rsidR="008F09B1" w:rsidRPr="00A20A43">
        <w:rPr>
          <w:b/>
        </w:rPr>
        <w:t xml:space="preserve"> </w:t>
      </w:r>
      <w:proofErr w:type="spellStart"/>
      <w:r w:rsidR="008F09B1" w:rsidRPr="00A20A43">
        <w:rPr>
          <w:b/>
        </w:rPr>
        <w:t>cuantum</w:t>
      </w:r>
      <w:proofErr w:type="spellEnd"/>
      <w:r w:rsidR="008F09B1" w:rsidRPr="00A20A43">
        <w:rPr>
          <w:b/>
        </w:rPr>
        <w:t xml:space="preserve"> de 0,</w:t>
      </w:r>
      <w:r w:rsidR="007D56C5" w:rsidRPr="00A20A43">
        <w:rPr>
          <w:b/>
        </w:rPr>
        <w:t>2</w:t>
      </w:r>
      <w:r w:rsidR="008F09B1" w:rsidRPr="00A20A43">
        <w:rPr>
          <w:b/>
        </w:rPr>
        <w:t xml:space="preserve"> Euro/</w:t>
      </w:r>
      <w:proofErr w:type="spellStart"/>
      <w:r w:rsidR="008F09B1" w:rsidRPr="00A20A43">
        <w:rPr>
          <w:b/>
        </w:rPr>
        <w:t>mp</w:t>
      </w:r>
      <w:proofErr w:type="spellEnd"/>
      <w:r w:rsidR="008F09B1" w:rsidRPr="00A20A43">
        <w:rPr>
          <w:b/>
        </w:rPr>
        <w:t>/an.</w:t>
      </w:r>
    </w:p>
    <w:p w14:paraId="59EF56FB" w14:textId="619EB085" w:rsidR="001E3F55" w:rsidRPr="00A20A43" w:rsidRDefault="00DB7573" w:rsidP="001E3F55">
      <w:pPr>
        <w:autoSpaceDE w:val="0"/>
        <w:autoSpaceDN w:val="0"/>
        <w:adjustRightInd w:val="0"/>
        <w:jc w:val="both"/>
      </w:pPr>
      <w:r w:rsidRPr="00A20A43">
        <w:rPr>
          <w:b/>
        </w:rPr>
        <w:t>7.7</w:t>
      </w:r>
      <w:r w:rsidR="001E3F55" w:rsidRPr="00A20A43">
        <w:rPr>
          <w:b/>
        </w:rPr>
        <w:t xml:space="preserve">. </w:t>
      </w:r>
      <w:r w:rsidR="001E3F55" w:rsidRPr="00A20A43">
        <w:t xml:space="preserve">Taxa de </w:t>
      </w:r>
      <w:proofErr w:type="spellStart"/>
      <w:r w:rsidR="001E3F55" w:rsidRPr="00A20A43">
        <w:t>administrare</w:t>
      </w:r>
      <w:proofErr w:type="spellEnd"/>
      <w:r w:rsidR="001E3F55" w:rsidRPr="00A20A43">
        <w:rPr>
          <w:b/>
        </w:rPr>
        <w:t xml:space="preserve"> </w:t>
      </w:r>
      <w:r w:rsidR="001E3F55" w:rsidRPr="00A20A43">
        <w:t xml:space="preserve">se </w:t>
      </w:r>
      <w:proofErr w:type="spellStart"/>
      <w:r w:rsidR="001E3F55" w:rsidRPr="00A20A43">
        <w:t>calculează</w:t>
      </w:r>
      <w:proofErr w:type="spellEnd"/>
      <w:r w:rsidR="001E3F55" w:rsidRPr="00A20A43">
        <w:t xml:space="preserve"> la </w:t>
      </w:r>
      <w:proofErr w:type="spellStart"/>
      <w:r w:rsidR="001E3F55" w:rsidRPr="00A20A43">
        <w:t>întreaga</w:t>
      </w:r>
      <w:proofErr w:type="spellEnd"/>
      <w:r w:rsidR="001E3F55" w:rsidRPr="00A20A43">
        <w:t xml:space="preserve"> </w:t>
      </w:r>
      <w:proofErr w:type="spellStart"/>
      <w:r w:rsidR="001E3F55" w:rsidRPr="00A20A43">
        <w:t>suprafaţă</w:t>
      </w:r>
      <w:proofErr w:type="spellEnd"/>
      <w:r w:rsidR="001E3F55" w:rsidRPr="00A20A43">
        <w:t xml:space="preserve"> a </w:t>
      </w:r>
      <w:proofErr w:type="spellStart"/>
      <w:r w:rsidR="001E3F55" w:rsidRPr="00A20A43">
        <w:t>terenului</w:t>
      </w:r>
      <w:proofErr w:type="spellEnd"/>
      <w:r w:rsidR="001E3F55" w:rsidRPr="00A20A43">
        <w:t xml:space="preserve"> </w:t>
      </w:r>
      <w:proofErr w:type="spellStart"/>
      <w:r w:rsidR="001E3F55" w:rsidRPr="00A20A43">
        <w:t>aflat</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folosința</w:t>
      </w:r>
      <w:proofErr w:type="spellEnd"/>
      <w:r w:rsidR="001E3F55" w:rsidRPr="00A20A43">
        <w:t>/</w:t>
      </w:r>
      <w:proofErr w:type="spellStart"/>
      <w:r w:rsidR="001E3F55" w:rsidRPr="00A20A43">
        <w:t>proprietatea</w:t>
      </w:r>
      <w:proofErr w:type="spellEnd"/>
      <w:r w:rsidR="001E3F55" w:rsidRPr="00A20A43">
        <w:t xml:space="preserve"> </w:t>
      </w:r>
      <w:proofErr w:type="spellStart"/>
      <w:r w:rsidR="001E3F55" w:rsidRPr="00A20A43">
        <w:t>rezidentului</w:t>
      </w:r>
      <w:proofErr w:type="spellEnd"/>
      <w:r w:rsidR="001E3F55" w:rsidRPr="00A20A43">
        <w:t xml:space="preserve">, conform </w:t>
      </w:r>
      <w:proofErr w:type="spellStart"/>
      <w:r w:rsidR="001E3F55" w:rsidRPr="00A20A43">
        <w:t>contractului</w:t>
      </w:r>
      <w:proofErr w:type="spellEnd"/>
      <w:r w:rsidR="001E3F55" w:rsidRPr="00A20A43">
        <w:t xml:space="preserve"> de </w:t>
      </w:r>
      <w:proofErr w:type="spellStart"/>
      <w:r w:rsidR="001E3F55" w:rsidRPr="00A20A43">
        <w:t>concesiune</w:t>
      </w:r>
      <w:proofErr w:type="spellEnd"/>
      <w:r w:rsidR="001E3F55" w:rsidRPr="00A20A43">
        <w:t xml:space="preserve"> </w:t>
      </w:r>
      <w:proofErr w:type="spellStart"/>
      <w:r w:rsidR="001E3F55" w:rsidRPr="00A20A43">
        <w:t>și</w:t>
      </w:r>
      <w:proofErr w:type="spellEnd"/>
      <w:r w:rsidR="001E3F55" w:rsidRPr="00A20A43">
        <w:t xml:space="preserve"> </w:t>
      </w:r>
      <w:proofErr w:type="spellStart"/>
      <w:r w:rsidR="001E3F55" w:rsidRPr="00A20A43">
        <w:t>contractului</w:t>
      </w:r>
      <w:proofErr w:type="spellEnd"/>
      <w:r w:rsidR="001E3F55" w:rsidRPr="00A20A43">
        <w:t xml:space="preserve"> de </w:t>
      </w:r>
      <w:proofErr w:type="spellStart"/>
      <w:r w:rsidR="001E3F55" w:rsidRPr="00A20A43">
        <w:t>administrare</w:t>
      </w:r>
      <w:proofErr w:type="spellEnd"/>
      <w:r w:rsidR="001E3F55" w:rsidRPr="00A20A43">
        <w:t xml:space="preserve"> </w:t>
      </w:r>
      <w:proofErr w:type="spellStart"/>
      <w:r w:rsidR="001E3F55" w:rsidRPr="00A20A43">
        <w:t>şi</w:t>
      </w:r>
      <w:proofErr w:type="spellEnd"/>
      <w:r w:rsidR="001E3F55" w:rsidRPr="00A20A43">
        <w:t xml:space="preserve"> </w:t>
      </w:r>
      <w:proofErr w:type="spellStart"/>
      <w:r w:rsidR="001E3F55" w:rsidRPr="00A20A43">
        <w:t>prestări</w:t>
      </w:r>
      <w:proofErr w:type="spellEnd"/>
      <w:r w:rsidR="001E3F55" w:rsidRPr="00A20A43">
        <w:t xml:space="preserve"> </w:t>
      </w:r>
      <w:proofErr w:type="spellStart"/>
      <w:r w:rsidR="001E3F55" w:rsidRPr="00A20A43">
        <w:t>servicii</w:t>
      </w:r>
      <w:proofErr w:type="spellEnd"/>
      <w:r w:rsidR="001E3F55" w:rsidRPr="00A20A43">
        <w:t xml:space="preserve"> </w:t>
      </w:r>
      <w:proofErr w:type="spellStart"/>
      <w:r w:rsidR="001E3F55" w:rsidRPr="00A20A43">
        <w:t>conexe</w:t>
      </w:r>
      <w:proofErr w:type="spellEnd"/>
      <w:r w:rsidR="001E3F55" w:rsidRPr="00A20A43">
        <w:t xml:space="preserve">. </w:t>
      </w:r>
    </w:p>
    <w:p w14:paraId="4DE8C0A3" w14:textId="693E1810" w:rsidR="001E3F55" w:rsidRPr="00A20A43" w:rsidRDefault="00DB7573" w:rsidP="001E3F55">
      <w:pPr>
        <w:autoSpaceDE w:val="0"/>
        <w:autoSpaceDN w:val="0"/>
        <w:adjustRightInd w:val="0"/>
        <w:jc w:val="both"/>
        <w:rPr>
          <w:bCs/>
          <w:kern w:val="36"/>
        </w:rPr>
      </w:pPr>
      <w:r w:rsidRPr="00A20A43">
        <w:rPr>
          <w:b/>
        </w:rPr>
        <w:t>7.8</w:t>
      </w:r>
      <w:r w:rsidR="001E3F55" w:rsidRPr="00A20A43">
        <w:rPr>
          <w:b/>
        </w:rPr>
        <w:t xml:space="preserve">. </w:t>
      </w:r>
      <w:r w:rsidR="001E3F55" w:rsidRPr="00A20A43">
        <w:t xml:space="preserve">Taxa de </w:t>
      </w:r>
      <w:proofErr w:type="spellStart"/>
      <w:r w:rsidR="001E3F55" w:rsidRPr="00A20A43">
        <w:t>administrare</w:t>
      </w:r>
      <w:proofErr w:type="spellEnd"/>
      <w:r w:rsidR="001E3F55" w:rsidRPr="00A20A43">
        <w:t xml:space="preserve"> se </w:t>
      </w:r>
      <w:proofErr w:type="spellStart"/>
      <w:r w:rsidR="001E3F55" w:rsidRPr="00A20A43">
        <w:t>plăteşte</w:t>
      </w:r>
      <w:proofErr w:type="spellEnd"/>
      <w:r w:rsidR="001E3F55" w:rsidRPr="00A20A43">
        <w:t xml:space="preserve"> de </w:t>
      </w:r>
      <w:proofErr w:type="spellStart"/>
      <w:r w:rsidR="001E3F55" w:rsidRPr="00A20A43">
        <w:t>către</w:t>
      </w:r>
      <w:proofErr w:type="spellEnd"/>
      <w:r w:rsidR="001E3F55" w:rsidRPr="00A20A43">
        <w:t xml:space="preserve"> </w:t>
      </w:r>
      <w:proofErr w:type="spellStart"/>
      <w:r w:rsidR="001E3F55" w:rsidRPr="00A20A43">
        <w:t>rezidentul</w:t>
      </w:r>
      <w:proofErr w:type="spellEnd"/>
      <w:r w:rsidR="001E3F55" w:rsidRPr="00A20A43">
        <w:t xml:space="preserve"> </w:t>
      </w:r>
      <w:proofErr w:type="spellStart"/>
      <w:r w:rsidR="001E3F55" w:rsidRPr="00A20A43">
        <w:t>persoană</w:t>
      </w:r>
      <w:proofErr w:type="spellEnd"/>
      <w:r w:rsidR="001E3F55" w:rsidRPr="00A20A43">
        <w:t xml:space="preserve"> </w:t>
      </w:r>
      <w:proofErr w:type="spellStart"/>
      <w:r w:rsidR="001E3F55" w:rsidRPr="00A20A43">
        <w:t>juridică</w:t>
      </w:r>
      <w:proofErr w:type="spellEnd"/>
      <w:r w:rsidR="001E3F55" w:rsidRPr="00A20A43">
        <w:t xml:space="preserve"> </w:t>
      </w:r>
      <w:proofErr w:type="spellStart"/>
      <w:r w:rsidR="001E3F55" w:rsidRPr="00A20A43">
        <w:t>începând</w:t>
      </w:r>
      <w:proofErr w:type="spellEnd"/>
      <w:r w:rsidR="001E3F55" w:rsidRPr="00A20A43">
        <w:t xml:space="preserve"> cu data </w:t>
      </w:r>
      <w:proofErr w:type="spellStart"/>
      <w:r w:rsidR="001E3F55" w:rsidRPr="00A20A43">
        <w:t>semnării</w:t>
      </w:r>
      <w:proofErr w:type="spellEnd"/>
      <w:r w:rsidR="001E3F55" w:rsidRPr="00A20A43">
        <w:t xml:space="preserve"> </w:t>
      </w:r>
      <w:proofErr w:type="spellStart"/>
      <w:r w:rsidR="001E3F55" w:rsidRPr="00A20A43">
        <w:t>contractului</w:t>
      </w:r>
      <w:proofErr w:type="spellEnd"/>
      <w:r w:rsidR="001E3F55" w:rsidRPr="00A20A43">
        <w:t xml:space="preserve"> de </w:t>
      </w:r>
      <w:proofErr w:type="spellStart"/>
      <w:r w:rsidR="001E3F55" w:rsidRPr="00A20A43">
        <w:t>administrare</w:t>
      </w:r>
      <w:proofErr w:type="spellEnd"/>
      <w:r w:rsidR="001E3F55" w:rsidRPr="00A20A43">
        <w:t xml:space="preserve"> </w:t>
      </w:r>
      <w:proofErr w:type="spellStart"/>
      <w:r w:rsidR="001E3F55" w:rsidRPr="00A20A43">
        <w:t>şi</w:t>
      </w:r>
      <w:proofErr w:type="spellEnd"/>
      <w:r w:rsidR="001E3F55" w:rsidRPr="00A20A43">
        <w:t xml:space="preserve"> </w:t>
      </w:r>
      <w:proofErr w:type="spellStart"/>
      <w:r w:rsidR="001E3F55" w:rsidRPr="00A20A43">
        <w:t>prestări</w:t>
      </w:r>
      <w:proofErr w:type="spellEnd"/>
      <w:r w:rsidR="001E3F55" w:rsidRPr="00A20A43">
        <w:t xml:space="preserve"> </w:t>
      </w:r>
      <w:proofErr w:type="spellStart"/>
      <w:r w:rsidR="001E3F55" w:rsidRPr="00A20A43">
        <w:t>servicii</w:t>
      </w:r>
      <w:proofErr w:type="spellEnd"/>
      <w:r w:rsidR="001E3F55" w:rsidRPr="00A20A43">
        <w:t xml:space="preserve"> </w:t>
      </w:r>
      <w:proofErr w:type="spellStart"/>
      <w:r w:rsidR="001E3F55" w:rsidRPr="00A20A43">
        <w:t>conexe</w:t>
      </w:r>
      <w:proofErr w:type="spellEnd"/>
      <w:r w:rsidR="001E3F55" w:rsidRPr="00A20A43">
        <w:t xml:space="preserve">, pe </w:t>
      </w:r>
      <w:proofErr w:type="spellStart"/>
      <w:r w:rsidR="001E3F55" w:rsidRPr="00A20A43">
        <w:t>toată</w:t>
      </w:r>
      <w:proofErr w:type="spellEnd"/>
      <w:r w:rsidR="001E3F55" w:rsidRPr="00A20A43">
        <w:t xml:space="preserve"> </w:t>
      </w:r>
      <w:proofErr w:type="spellStart"/>
      <w:r w:rsidR="001E3F55" w:rsidRPr="00A20A43">
        <w:t>durata</w:t>
      </w:r>
      <w:proofErr w:type="spellEnd"/>
      <w:r w:rsidR="001E3F55" w:rsidRPr="00A20A43">
        <w:t xml:space="preserve"> </w:t>
      </w:r>
      <w:proofErr w:type="spellStart"/>
      <w:r w:rsidR="001E3F55" w:rsidRPr="00A20A43">
        <w:t>exploatării</w:t>
      </w:r>
      <w:proofErr w:type="spellEnd"/>
      <w:r w:rsidR="001E3F55" w:rsidRPr="00A20A43">
        <w:t xml:space="preserve"> de </w:t>
      </w:r>
      <w:proofErr w:type="spellStart"/>
      <w:r w:rsidR="001E3F55" w:rsidRPr="00A20A43">
        <w:t>către</w:t>
      </w:r>
      <w:proofErr w:type="spellEnd"/>
      <w:r w:rsidR="001E3F55" w:rsidRPr="00A20A43">
        <w:t xml:space="preserve"> </w:t>
      </w:r>
      <w:proofErr w:type="spellStart"/>
      <w:r w:rsidR="001E3F55" w:rsidRPr="00A20A43">
        <w:t>rezident</w:t>
      </w:r>
      <w:proofErr w:type="spellEnd"/>
      <w:r w:rsidR="001E3F55" w:rsidRPr="00A20A43">
        <w:t xml:space="preserve"> a </w:t>
      </w:r>
      <w:proofErr w:type="spellStart"/>
      <w:r w:rsidR="001E3F55" w:rsidRPr="00A20A43">
        <w:t>unității</w:t>
      </w:r>
      <w:proofErr w:type="spellEnd"/>
      <w:r w:rsidR="001E3F55" w:rsidRPr="00A20A43">
        <w:t xml:space="preserve"> </w:t>
      </w:r>
      <w:proofErr w:type="spellStart"/>
      <w:r w:rsidR="001E3F55" w:rsidRPr="00A20A43">
        <w:t>existente</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rPr>
          <w:bCs/>
          <w:kern w:val="36"/>
        </w:rPr>
        <w:t>Parcul</w:t>
      </w:r>
      <w:proofErr w:type="spellEnd"/>
      <w:r w:rsidR="001E3F55" w:rsidRPr="00A20A43">
        <w:rPr>
          <w:bCs/>
          <w:kern w:val="36"/>
        </w:rPr>
        <w:t xml:space="preserve"> de </w:t>
      </w:r>
      <w:proofErr w:type="spellStart"/>
      <w:r w:rsidR="001E3F55" w:rsidRPr="00A20A43">
        <w:rPr>
          <w:bCs/>
          <w:kern w:val="36"/>
        </w:rPr>
        <w:t>Specializare</w:t>
      </w:r>
      <w:proofErr w:type="spellEnd"/>
      <w:r w:rsidR="001E3F55" w:rsidRPr="00A20A43">
        <w:rPr>
          <w:bCs/>
          <w:kern w:val="36"/>
        </w:rPr>
        <w:t xml:space="preserve"> </w:t>
      </w:r>
      <w:proofErr w:type="spellStart"/>
      <w:r w:rsidR="001E3F55" w:rsidRPr="00A20A43">
        <w:rPr>
          <w:bCs/>
          <w:kern w:val="36"/>
        </w:rPr>
        <w:t>Inteligentă</w:t>
      </w:r>
      <w:proofErr w:type="spellEnd"/>
      <w:r w:rsidR="001E3F55" w:rsidRPr="00A20A43">
        <w:t>.</w:t>
      </w:r>
    </w:p>
    <w:bookmarkEnd w:id="25"/>
    <w:p w14:paraId="01F33A6C" w14:textId="77777777" w:rsidR="001A0D10" w:rsidRPr="00A20A43" w:rsidRDefault="001A0D10" w:rsidP="001E3F55">
      <w:pPr>
        <w:autoSpaceDE w:val="0"/>
        <w:autoSpaceDN w:val="0"/>
        <w:adjustRightInd w:val="0"/>
        <w:jc w:val="both"/>
      </w:pPr>
    </w:p>
    <w:p w14:paraId="1F0AEFA3" w14:textId="77777777" w:rsidR="001A0D10" w:rsidRPr="00A20A43" w:rsidRDefault="001A0D10" w:rsidP="001E3F55">
      <w:pPr>
        <w:autoSpaceDE w:val="0"/>
        <w:autoSpaceDN w:val="0"/>
        <w:adjustRightInd w:val="0"/>
        <w:jc w:val="both"/>
      </w:pPr>
    </w:p>
    <w:p w14:paraId="1347E8CB" w14:textId="77777777" w:rsidR="001E3F55" w:rsidRPr="00A20A43" w:rsidRDefault="001E3F55" w:rsidP="001E3F55">
      <w:pPr>
        <w:autoSpaceDE w:val="0"/>
        <w:autoSpaceDN w:val="0"/>
        <w:adjustRightInd w:val="0"/>
        <w:jc w:val="both"/>
      </w:pPr>
    </w:p>
    <w:p w14:paraId="48BA760F" w14:textId="6F3CA9DA" w:rsidR="001E3F55" w:rsidRPr="00A20A43" w:rsidRDefault="00DB7573" w:rsidP="001E3F55">
      <w:pPr>
        <w:autoSpaceDE w:val="0"/>
        <w:autoSpaceDN w:val="0"/>
        <w:adjustRightInd w:val="0"/>
        <w:jc w:val="both"/>
        <w:rPr>
          <w:b/>
          <w:u w:val="single"/>
        </w:rPr>
      </w:pPr>
      <w:r w:rsidRPr="00A20A43">
        <w:rPr>
          <w:b/>
          <w:u w:val="single"/>
        </w:rPr>
        <w:t>VII</w:t>
      </w:r>
      <w:r w:rsidR="00EB1B31" w:rsidRPr="00A20A43">
        <w:rPr>
          <w:b/>
          <w:u w:val="single"/>
        </w:rPr>
        <w:t>I</w:t>
      </w:r>
      <w:r w:rsidR="001E3F55" w:rsidRPr="00A20A43">
        <w:rPr>
          <w:b/>
          <w:u w:val="single"/>
        </w:rPr>
        <w:t>. DURATA EXERCITĂRII DE CĂTRE REZIDENȚI A DREPTULUI DE FOLOSINŢĂ ASUPRA UNITĂŢILOR DISPONIBILE ÎN PARCUL DE SPECIALZARE INTELIGENTĂ</w:t>
      </w:r>
    </w:p>
    <w:p w14:paraId="344FEDC6" w14:textId="77777777" w:rsidR="001E3F55" w:rsidRPr="00A20A43" w:rsidRDefault="001E3F55" w:rsidP="001E3F55">
      <w:pPr>
        <w:autoSpaceDE w:val="0"/>
        <w:autoSpaceDN w:val="0"/>
        <w:adjustRightInd w:val="0"/>
        <w:ind w:left="708"/>
        <w:jc w:val="both"/>
        <w:rPr>
          <w:b/>
        </w:rPr>
      </w:pPr>
    </w:p>
    <w:p w14:paraId="2F76CFDD" w14:textId="486D00F1" w:rsidR="001E3F55" w:rsidRPr="00A20A43" w:rsidRDefault="00DB7573" w:rsidP="001E3F55">
      <w:pPr>
        <w:jc w:val="both"/>
        <w:outlineLvl w:val="0"/>
        <w:rPr>
          <w:bCs/>
          <w:strike/>
          <w:kern w:val="36"/>
        </w:rPr>
      </w:pPr>
      <w:bookmarkStart w:id="26" w:name="_Hlk72316537"/>
      <w:r w:rsidRPr="00A20A43">
        <w:rPr>
          <w:b/>
        </w:rPr>
        <w:t>8</w:t>
      </w:r>
      <w:r w:rsidR="001E3F55" w:rsidRPr="00A20A43">
        <w:rPr>
          <w:b/>
        </w:rPr>
        <w:t xml:space="preserve">.1. </w:t>
      </w:r>
      <w:proofErr w:type="spellStart"/>
      <w:r w:rsidR="001E3F55" w:rsidRPr="00A20A43">
        <w:rPr>
          <w:bCs/>
          <w:kern w:val="36"/>
        </w:rPr>
        <w:t>Durata</w:t>
      </w:r>
      <w:proofErr w:type="spellEnd"/>
      <w:r w:rsidR="001E3F55" w:rsidRPr="00A20A43">
        <w:rPr>
          <w:bCs/>
          <w:kern w:val="36"/>
        </w:rPr>
        <w:t xml:space="preserve"> </w:t>
      </w:r>
      <w:proofErr w:type="spellStart"/>
      <w:r w:rsidR="001E3F55" w:rsidRPr="00A20A43">
        <w:rPr>
          <w:bCs/>
          <w:kern w:val="36"/>
        </w:rPr>
        <w:t>minimă</w:t>
      </w:r>
      <w:proofErr w:type="spellEnd"/>
      <w:r w:rsidR="001E3F55" w:rsidRPr="00A20A43">
        <w:rPr>
          <w:bCs/>
          <w:kern w:val="36"/>
        </w:rPr>
        <w:t xml:space="preserve"> a </w:t>
      </w:r>
      <w:proofErr w:type="spellStart"/>
      <w:r w:rsidR="001E3F55" w:rsidRPr="00A20A43">
        <w:rPr>
          <w:bCs/>
          <w:kern w:val="36"/>
        </w:rPr>
        <w:t>contr</w:t>
      </w:r>
      <w:r w:rsidR="00041109" w:rsidRPr="00A20A43">
        <w:rPr>
          <w:bCs/>
          <w:kern w:val="36"/>
        </w:rPr>
        <w:t>actului</w:t>
      </w:r>
      <w:proofErr w:type="spellEnd"/>
      <w:r w:rsidR="00041109" w:rsidRPr="00A20A43">
        <w:rPr>
          <w:bCs/>
          <w:kern w:val="36"/>
        </w:rPr>
        <w:t xml:space="preserve"> de </w:t>
      </w:r>
      <w:proofErr w:type="spellStart"/>
      <w:r w:rsidR="00041109" w:rsidRPr="00A20A43">
        <w:rPr>
          <w:bCs/>
          <w:kern w:val="36"/>
        </w:rPr>
        <w:t>concesiune</w:t>
      </w:r>
      <w:proofErr w:type="spellEnd"/>
      <w:r w:rsidR="00041109" w:rsidRPr="00A20A43">
        <w:rPr>
          <w:bCs/>
          <w:kern w:val="36"/>
        </w:rPr>
        <w:t xml:space="preserve"> </w:t>
      </w:r>
      <w:proofErr w:type="spellStart"/>
      <w:r w:rsidR="00041109" w:rsidRPr="00A20A43">
        <w:rPr>
          <w:bCs/>
          <w:kern w:val="36"/>
        </w:rPr>
        <w:t>este</w:t>
      </w:r>
      <w:proofErr w:type="spellEnd"/>
      <w:r w:rsidR="00041109" w:rsidRPr="00A20A43">
        <w:rPr>
          <w:bCs/>
          <w:kern w:val="36"/>
        </w:rPr>
        <w:t xml:space="preserve"> de </w:t>
      </w:r>
      <w:r w:rsidR="00E94BCA" w:rsidRPr="00A20A43">
        <w:rPr>
          <w:bCs/>
          <w:kern w:val="36"/>
        </w:rPr>
        <w:t>10</w:t>
      </w:r>
      <w:r w:rsidR="00041109" w:rsidRPr="00A20A43">
        <w:rPr>
          <w:bCs/>
          <w:kern w:val="36"/>
        </w:rPr>
        <w:t xml:space="preserve"> </w:t>
      </w:r>
      <w:r w:rsidR="007C0F13" w:rsidRPr="00A20A43">
        <w:rPr>
          <w:bCs/>
          <w:kern w:val="36"/>
        </w:rPr>
        <w:t xml:space="preserve">ani </w:t>
      </w:r>
      <w:proofErr w:type="spellStart"/>
      <w:r w:rsidR="007C0F13" w:rsidRPr="00A20A43">
        <w:rPr>
          <w:bCs/>
          <w:kern w:val="36"/>
        </w:rPr>
        <w:t>și</w:t>
      </w:r>
      <w:proofErr w:type="spellEnd"/>
      <w:r w:rsidR="001E3F55" w:rsidRPr="00A20A43">
        <w:rPr>
          <w:bCs/>
          <w:kern w:val="36"/>
        </w:rPr>
        <w:t xml:space="preserve"> </w:t>
      </w:r>
      <w:proofErr w:type="spellStart"/>
      <w:r w:rsidR="001E3F55" w:rsidRPr="00A20A43">
        <w:rPr>
          <w:bCs/>
          <w:kern w:val="36"/>
        </w:rPr>
        <w:t>încep</w:t>
      </w:r>
      <w:r w:rsidR="007C0F13" w:rsidRPr="00A20A43">
        <w:rPr>
          <w:bCs/>
          <w:kern w:val="36"/>
        </w:rPr>
        <w:t>e</w:t>
      </w:r>
      <w:proofErr w:type="spellEnd"/>
      <w:r w:rsidR="007C0F13" w:rsidRPr="00A20A43">
        <w:rPr>
          <w:bCs/>
          <w:kern w:val="36"/>
        </w:rPr>
        <w:t xml:space="preserve"> </w:t>
      </w:r>
      <w:proofErr w:type="spellStart"/>
      <w:r w:rsidR="007C0F13" w:rsidRPr="00A20A43">
        <w:rPr>
          <w:bCs/>
          <w:kern w:val="36"/>
        </w:rPr>
        <w:t>să</w:t>
      </w:r>
      <w:proofErr w:type="spellEnd"/>
      <w:r w:rsidR="007C0F13" w:rsidRPr="00A20A43">
        <w:rPr>
          <w:bCs/>
          <w:kern w:val="36"/>
        </w:rPr>
        <w:t xml:space="preserve"> </w:t>
      </w:r>
      <w:proofErr w:type="spellStart"/>
      <w:r w:rsidR="007C0F13" w:rsidRPr="00A20A43">
        <w:rPr>
          <w:bCs/>
          <w:kern w:val="36"/>
        </w:rPr>
        <w:t>curgă</w:t>
      </w:r>
      <w:proofErr w:type="spellEnd"/>
      <w:r w:rsidR="007C0F13" w:rsidRPr="00A20A43">
        <w:rPr>
          <w:bCs/>
          <w:kern w:val="36"/>
        </w:rPr>
        <w:t xml:space="preserve"> de </w:t>
      </w:r>
      <w:proofErr w:type="gramStart"/>
      <w:r w:rsidR="007C0F13" w:rsidRPr="00A20A43">
        <w:rPr>
          <w:bCs/>
          <w:kern w:val="36"/>
        </w:rPr>
        <w:t xml:space="preserve">la </w:t>
      </w:r>
      <w:r w:rsidR="001E3F55" w:rsidRPr="00A20A43">
        <w:rPr>
          <w:bCs/>
          <w:kern w:val="36"/>
        </w:rPr>
        <w:t xml:space="preserve"> </w:t>
      </w:r>
      <w:r w:rsidR="007C0F13" w:rsidRPr="00A20A43">
        <w:t>data</w:t>
      </w:r>
      <w:proofErr w:type="gramEnd"/>
      <w:r w:rsidR="007C0F13" w:rsidRPr="00A20A43">
        <w:t xml:space="preserve"> </w:t>
      </w:r>
      <w:proofErr w:type="spellStart"/>
      <w:r w:rsidR="007C0F13" w:rsidRPr="00A20A43">
        <w:t>semnării</w:t>
      </w:r>
      <w:proofErr w:type="spellEnd"/>
      <w:r w:rsidR="007C0F13" w:rsidRPr="00A20A43">
        <w:t xml:space="preserve"> de </w:t>
      </w:r>
      <w:proofErr w:type="spellStart"/>
      <w:r w:rsidR="007C0F13" w:rsidRPr="00A20A43">
        <w:t>către</w:t>
      </w:r>
      <w:proofErr w:type="spellEnd"/>
      <w:r w:rsidR="007C0F13" w:rsidRPr="00A20A43">
        <w:t xml:space="preserve"> </w:t>
      </w:r>
      <w:proofErr w:type="spellStart"/>
      <w:r w:rsidR="007C0F13" w:rsidRPr="00A20A43">
        <w:t>concesionar</w:t>
      </w:r>
      <w:proofErr w:type="spellEnd"/>
      <w:r w:rsidR="007C0F13" w:rsidRPr="00A20A43">
        <w:t xml:space="preserve"> a </w:t>
      </w:r>
      <w:proofErr w:type="spellStart"/>
      <w:r w:rsidR="007C0F13" w:rsidRPr="00A20A43">
        <w:t>contractului</w:t>
      </w:r>
      <w:proofErr w:type="spellEnd"/>
      <w:r w:rsidR="007C0F13" w:rsidRPr="00A20A43">
        <w:t xml:space="preserve"> de </w:t>
      </w:r>
      <w:proofErr w:type="spellStart"/>
      <w:r w:rsidR="007C0F13" w:rsidRPr="00A20A43">
        <w:t>finanțare</w:t>
      </w:r>
      <w:proofErr w:type="spellEnd"/>
      <w:r w:rsidR="007C0F13" w:rsidRPr="00A20A43">
        <w:t xml:space="preserve"> </w:t>
      </w:r>
      <w:proofErr w:type="spellStart"/>
      <w:r w:rsidR="007C0F13" w:rsidRPr="00A20A43">
        <w:t>încheiat</w:t>
      </w:r>
      <w:proofErr w:type="spellEnd"/>
      <w:r w:rsidR="007C0F13" w:rsidRPr="00A20A43">
        <w:t xml:space="preserve"> </w:t>
      </w:r>
      <w:proofErr w:type="spellStart"/>
      <w:r w:rsidR="007C0F13" w:rsidRPr="00A20A43">
        <w:t>în</w:t>
      </w:r>
      <w:proofErr w:type="spellEnd"/>
      <w:r w:rsidR="007C0F13" w:rsidRPr="00A20A43">
        <w:t xml:space="preserve"> </w:t>
      </w:r>
      <w:proofErr w:type="spellStart"/>
      <w:r w:rsidR="007C0F13" w:rsidRPr="00A20A43">
        <w:t>condițiile</w:t>
      </w:r>
      <w:proofErr w:type="spellEnd"/>
      <w:r w:rsidR="007C0F13" w:rsidRPr="00A20A43">
        <w:t xml:space="preserve"> art. 37 </w:t>
      </w:r>
      <w:proofErr w:type="spellStart"/>
      <w:r w:rsidR="007C0F13" w:rsidRPr="00A20A43">
        <w:t>și</w:t>
      </w:r>
      <w:proofErr w:type="spellEnd"/>
      <w:r w:rsidR="007C0F13" w:rsidRPr="00A20A43">
        <w:t xml:space="preserve"> art. 57 </w:t>
      </w:r>
      <w:proofErr w:type="spellStart"/>
      <w:r w:rsidR="007C0F13" w:rsidRPr="00A20A43">
        <w:t>alin</w:t>
      </w:r>
      <w:proofErr w:type="spellEnd"/>
      <w:r w:rsidR="007C0F13" w:rsidRPr="00A20A43">
        <w:t xml:space="preserve">. (1) </w:t>
      </w:r>
      <w:proofErr w:type="spellStart"/>
      <w:r w:rsidR="007C0F13" w:rsidRPr="00A20A43">
        <w:t>litera</w:t>
      </w:r>
      <w:proofErr w:type="spellEnd"/>
      <w:r w:rsidR="007C0F13" w:rsidRPr="00A20A43">
        <w:t xml:space="preserve"> b) din OUG nr. 112/2022</w:t>
      </w:r>
      <w:r w:rsidR="007C0F13" w:rsidRPr="00A20A43">
        <w:rPr>
          <w:bCs/>
          <w:kern w:val="36"/>
        </w:rPr>
        <w:t xml:space="preserve">. </w:t>
      </w:r>
    </w:p>
    <w:p w14:paraId="3696DFFE" w14:textId="3EAD2CC9" w:rsidR="001E3F55" w:rsidRPr="00A20A43" w:rsidRDefault="00DB7573" w:rsidP="001E3F55">
      <w:pPr>
        <w:ind w:right="45"/>
        <w:jc w:val="both"/>
        <w:outlineLvl w:val="0"/>
      </w:pPr>
      <w:bookmarkStart w:id="27" w:name="_Hlk72316659"/>
      <w:bookmarkEnd w:id="26"/>
      <w:r w:rsidRPr="00A20A43">
        <w:rPr>
          <w:b/>
          <w:bCs/>
        </w:rPr>
        <w:t>8</w:t>
      </w:r>
      <w:r w:rsidR="001E3F55" w:rsidRPr="00A20A43">
        <w:rPr>
          <w:b/>
          <w:bCs/>
        </w:rPr>
        <w:t>.2</w:t>
      </w:r>
      <w:r w:rsidR="001E3F55" w:rsidRPr="00A20A43">
        <w:t xml:space="preserve">. Ulterior </w:t>
      </w:r>
      <w:proofErr w:type="spellStart"/>
      <w:r w:rsidR="001E3F55" w:rsidRPr="00A20A43">
        <w:t>cumpărării</w:t>
      </w:r>
      <w:proofErr w:type="spellEnd"/>
      <w:r w:rsidR="001E3F55" w:rsidRPr="00A20A43">
        <w:t xml:space="preserve"> </w:t>
      </w:r>
      <w:proofErr w:type="spellStart"/>
      <w:r w:rsidR="001E3F55" w:rsidRPr="00A20A43">
        <w:t>unității</w:t>
      </w:r>
      <w:proofErr w:type="spellEnd"/>
      <w:r w:rsidR="001E3F55" w:rsidRPr="00A20A43">
        <w:t xml:space="preserve"> de </w:t>
      </w:r>
      <w:proofErr w:type="spellStart"/>
      <w:r w:rsidR="001E3F55" w:rsidRPr="00A20A43">
        <w:t>către</w:t>
      </w:r>
      <w:proofErr w:type="spellEnd"/>
      <w:r w:rsidR="001E3F55" w:rsidRPr="00A20A43">
        <w:t xml:space="preserve"> </w:t>
      </w:r>
      <w:proofErr w:type="spellStart"/>
      <w:r w:rsidR="001E3F55" w:rsidRPr="00A20A43">
        <w:t>rezident</w:t>
      </w:r>
      <w:proofErr w:type="spellEnd"/>
      <w:r w:rsidR="001E3F55" w:rsidRPr="00A20A43">
        <w:t xml:space="preserve">, taxa de </w:t>
      </w:r>
      <w:proofErr w:type="spellStart"/>
      <w:r w:rsidR="001E3F55" w:rsidRPr="00A20A43">
        <w:t>administrare</w:t>
      </w:r>
      <w:proofErr w:type="spellEnd"/>
      <w:r w:rsidR="001E3F55" w:rsidRPr="00A20A43">
        <w:t xml:space="preserve"> se </w:t>
      </w:r>
      <w:proofErr w:type="spellStart"/>
      <w:r w:rsidR="001E3F55" w:rsidRPr="00A20A43">
        <w:t>va</w:t>
      </w:r>
      <w:proofErr w:type="spellEnd"/>
      <w:r w:rsidR="001E3F55" w:rsidRPr="00A20A43">
        <w:t xml:space="preserve"> </w:t>
      </w:r>
      <w:proofErr w:type="spellStart"/>
      <w:r w:rsidR="001E3F55" w:rsidRPr="00A20A43">
        <w:t>plăti</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continuare</w:t>
      </w:r>
      <w:proofErr w:type="spellEnd"/>
      <w:r w:rsidR="001E3F55" w:rsidRPr="00A20A43">
        <w:t xml:space="preserve"> de </w:t>
      </w:r>
      <w:proofErr w:type="spellStart"/>
      <w:r w:rsidR="001E3F55" w:rsidRPr="00A20A43">
        <w:t>către</w:t>
      </w:r>
      <w:proofErr w:type="spellEnd"/>
      <w:r w:rsidR="001E3F55" w:rsidRPr="00A20A43">
        <w:t xml:space="preserve"> </w:t>
      </w:r>
      <w:proofErr w:type="spellStart"/>
      <w:r w:rsidR="001E3F55" w:rsidRPr="00A20A43">
        <w:t>acesta</w:t>
      </w:r>
      <w:proofErr w:type="spellEnd"/>
      <w:r w:rsidR="001E3F55" w:rsidRPr="00A20A43">
        <w:t xml:space="preserve">, precum </w:t>
      </w:r>
      <w:proofErr w:type="spellStart"/>
      <w:r w:rsidR="001E3F55" w:rsidRPr="00A20A43">
        <w:t>şi</w:t>
      </w:r>
      <w:proofErr w:type="spellEnd"/>
      <w:r w:rsidR="001E3F55" w:rsidRPr="00A20A43">
        <w:t xml:space="preserve"> de </w:t>
      </w:r>
      <w:proofErr w:type="spellStart"/>
      <w:r w:rsidR="001E3F55" w:rsidRPr="00A20A43">
        <w:t>către</w:t>
      </w:r>
      <w:proofErr w:type="spellEnd"/>
      <w:r w:rsidR="001E3F55" w:rsidRPr="00A20A43">
        <w:t xml:space="preserve"> </w:t>
      </w:r>
      <w:proofErr w:type="spellStart"/>
      <w:r w:rsidR="001E3F55" w:rsidRPr="00A20A43">
        <w:t>orice</w:t>
      </w:r>
      <w:proofErr w:type="spellEnd"/>
      <w:r w:rsidR="001E3F55" w:rsidRPr="00A20A43">
        <w:t xml:space="preserve"> </w:t>
      </w:r>
      <w:proofErr w:type="spellStart"/>
      <w:r w:rsidR="001E3F55" w:rsidRPr="00A20A43">
        <w:t>persoana</w:t>
      </w:r>
      <w:proofErr w:type="spellEnd"/>
      <w:r w:rsidR="001E3F55" w:rsidRPr="00A20A43">
        <w:t xml:space="preserve"> </w:t>
      </w:r>
      <w:proofErr w:type="spellStart"/>
      <w:r w:rsidR="001E3F55" w:rsidRPr="00A20A43">
        <w:t>juridică</w:t>
      </w:r>
      <w:proofErr w:type="spellEnd"/>
      <w:r w:rsidR="001E3F55" w:rsidRPr="00A20A43">
        <w:t xml:space="preserve"> care </w:t>
      </w:r>
      <w:proofErr w:type="spellStart"/>
      <w:r w:rsidR="001E3F55" w:rsidRPr="00A20A43">
        <w:t>dobândeşte</w:t>
      </w:r>
      <w:proofErr w:type="spellEnd"/>
      <w:r w:rsidR="001E3F55" w:rsidRPr="00A20A43">
        <w:t xml:space="preserve"> cu </w:t>
      </w:r>
      <w:proofErr w:type="spellStart"/>
      <w:r w:rsidR="001E3F55" w:rsidRPr="00A20A43">
        <w:t>orice</w:t>
      </w:r>
      <w:proofErr w:type="spellEnd"/>
      <w:r w:rsidR="001E3F55" w:rsidRPr="00A20A43">
        <w:t xml:space="preserve"> </w:t>
      </w:r>
      <w:proofErr w:type="spellStart"/>
      <w:r w:rsidR="001E3F55" w:rsidRPr="00A20A43">
        <w:t>titlu</w:t>
      </w:r>
      <w:proofErr w:type="spellEnd"/>
      <w:r w:rsidR="001E3F55" w:rsidRPr="00A20A43">
        <w:t xml:space="preserve"> </w:t>
      </w:r>
      <w:proofErr w:type="spellStart"/>
      <w:r w:rsidR="001E3F55" w:rsidRPr="00A20A43">
        <w:t>şi</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orice</w:t>
      </w:r>
      <w:proofErr w:type="spellEnd"/>
      <w:r w:rsidR="001E3F55" w:rsidRPr="00A20A43">
        <w:t xml:space="preserve"> mod un </w:t>
      </w:r>
      <w:proofErr w:type="spellStart"/>
      <w:r w:rsidR="001E3F55" w:rsidRPr="00A20A43">
        <w:t>drept</w:t>
      </w:r>
      <w:proofErr w:type="spellEnd"/>
      <w:r w:rsidR="001E3F55" w:rsidRPr="00A20A43">
        <w:t xml:space="preserve"> de </w:t>
      </w:r>
      <w:proofErr w:type="spellStart"/>
      <w:r w:rsidR="001E3F55" w:rsidRPr="00A20A43">
        <w:t>proprietate</w:t>
      </w:r>
      <w:proofErr w:type="spellEnd"/>
      <w:r w:rsidR="001E3F55" w:rsidRPr="00A20A43">
        <w:t xml:space="preserve"> </w:t>
      </w:r>
      <w:proofErr w:type="spellStart"/>
      <w:r w:rsidR="001E3F55" w:rsidRPr="00A20A43">
        <w:t>asupra</w:t>
      </w:r>
      <w:proofErr w:type="spellEnd"/>
      <w:r w:rsidR="001E3F55" w:rsidRPr="00A20A43">
        <w:t xml:space="preserve"> </w:t>
      </w:r>
      <w:proofErr w:type="spellStart"/>
      <w:r w:rsidR="001E3F55" w:rsidRPr="00A20A43">
        <w:t>terenului</w:t>
      </w:r>
      <w:proofErr w:type="spellEnd"/>
      <w:r w:rsidR="001E3F55" w:rsidRPr="00A20A43">
        <w:t>.</w:t>
      </w:r>
    </w:p>
    <w:p w14:paraId="551BDF53" w14:textId="462B3C3F" w:rsidR="001E3F55" w:rsidRPr="00A20A43" w:rsidRDefault="00DB7573" w:rsidP="001E3F55">
      <w:pPr>
        <w:ind w:right="45"/>
        <w:jc w:val="both"/>
        <w:outlineLvl w:val="0"/>
      </w:pPr>
      <w:r w:rsidRPr="00A20A43">
        <w:rPr>
          <w:b/>
          <w:bCs/>
        </w:rPr>
        <w:t>8</w:t>
      </w:r>
      <w:r w:rsidR="001E3F55" w:rsidRPr="00A20A43">
        <w:rPr>
          <w:b/>
          <w:bCs/>
        </w:rPr>
        <w:t>.3.</w:t>
      </w:r>
      <w:r w:rsidR="001E3F55" w:rsidRPr="00A20A43">
        <w:t xml:space="preserve"> </w:t>
      </w:r>
      <w:proofErr w:type="spellStart"/>
      <w:r w:rsidR="001E3F55" w:rsidRPr="00A20A43">
        <w:t>Neprezentarea</w:t>
      </w:r>
      <w:proofErr w:type="spellEnd"/>
      <w:r w:rsidR="001E3F55" w:rsidRPr="00A20A43">
        <w:t xml:space="preserve">, </w:t>
      </w:r>
      <w:proofErr w:type="spellStart"/>
      <w:r w:rsidR="001E3F55" w:rsidRPr="00A20A43">
        <w:t>în</w:t>
      </w:r>
      <w:proofErr w:type="spellEnd"/>
      <w:r w:rsidR="001E3F55" w:rsidRPr="00A20A43">
        <w:t xml:space="preserve"> termen de 10 </w:t>
      </w:r>
      <w:proofErr w:type="spellStart"/>
      <w:r w:rsidR="001E3F55" w:rsidRPr="00A20A43">
        <w:t>zile</w:t>
      </w:r>
      <w:proofErr w:type="spellEnd"/>
      <w:r w:rsidR="001E3F55" w:rsidRPr="00A20A43">
        <w:t xml:space="preserve"> de la </w:t>
      </w:r>
      <w:proofErr w:type="spellStart"/>
      <w:r w:rsidR="001E3F55" w:rsidRPr="00A20A43">
        <w:t>cumpărarea</w:t>
      </w:r>
      <w:proofErr w:type="spellEnd"/>
      <w:r w:rsidR="001E3F55" w:rsidRPr="00A20A43">
        <w:t xml:space="preserve"> </w:t>
      </w:r>
      <w:proofErr w:type="spellStart"/>
      <w:r w:rsidR="001E3F55" w:rsidRPr="00A20A43">
        <w:t>terenului</w:t>
      </w:r>
      <w:proofErr w:type="spellEnd"/>
      <w:r w:rsidR="001E3F55" w:rsidRPr="00A20A43">
        <w:t xml:space="preserve">, la </w:t>
      </w:r>
      <w:proofErr w:type="spellStart"/>
      <w:r w:rsidR="001E3F55" w:rsidRPr="00A20A43">
        <w:t>sediul</w:t>
      </w:r>
      <w:proofErr w:type="spellEnd"/>
      <w:r w:rsidR="001E3F55" w:rsidRPr="00A20A43">
        <w:t xml:space="preserve"> </w:t>
      </w:r>
      <w:proofErr w:type="spellStart"/>
      <w:r w:rsidR="001E3F55" w:rsidRPr="00A20A43">
        <w:t>Administratorului</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vederea</w:t>
      </w:r>
      <w:proofErr w:type="spellEnd"/>
      <w:r w:rsidR="001E3F55" w:rsidRPr="00A20A43">
        <w:t xml:space="preserve"> </w:t>
      </w:r>
      <w:proofErr w:type="spellStart"/>
      <w:r w:rsidR="001E3F55" w:rsidRPr="00A20A43">
        <w:t>luării</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evidenţă</w:t>
      </w:r>
      <w:proofErr w:type="spellEnd"/>
      <w:r w:rsidR="001E3F55" w:rsidRPr="00A20A43">
        <w:t xml:space="preserve"> </w:t>
      </w:r>
      <w:proofErr w:type="spellStart"/>
      <w:r w:rsidR="001E3F55" w:rsidRPr="00A20A43">
        <w:t>şi</w:t>
      </w:r>
      <w:proofErr w:type="spellEnd"/>
      <w:r w:rsidR="001E3F55" w:rsidRPr="00A20A43">
        <w:t xml:space="preserve"> </w:t>
      </w:r>
      <w:proofErr w:type="spellStart"/>
      <w:r w:rsidR="001E3F55" w:rsidRPr="00A20A43">
        <w:t>întocmirii</w:t>
      </w:r>
      <w:proofErr w:type="spellEnd"/>
      <w:r w:rsidR="001E3F55" w:rsidRPr="00A20A43">
        <w:t xml:space="preserve"> </w:t>
      </w:r>
      <w:proofErr w:type="spellStart"/>
      <w:r w:rsidR="001E3F55" w:rsidRPr="00A20A43">
        <w:t>formalităţilor</w:t>
      </w:r>
      <w:proofErr w:type="spellEnd"/>
      <w:r w:rsidR="001E3F55" w:rsidRPr="00A20A43">
        <w:t xml:space="preserve"> </w:t>
      </w:r>
      <w:proofErr w:type="spellStart"/>
      <w:r w:rsidR="001E3F55" w:rsidRPr="00A20A43">
        <w:t>prealabile</w:t>
      </w:r>
      <w:proofErr w:type="spellEnd"/>
      <w:r w:rsidR="001E3F55" w:rsidRPr="00A20A43">
        <w:t xml:space="preserve"> </w:t>
      </w:r>
      <w:proofErr w:type="spellStart"/>
      <w:r w:rsidR="001E3F55" w:rsidRPr="00A20A43">
        <w:t>semnării</w:t>
      </w:r>
      <w:proofErr w:type="spellEnd"/>
      <w:r w:rsidR="001E3F55" w:rsidRPr="00A20A43">
        <w:t xml:space="preserve"> </w:t>
      </w:r>
      <w:proofErr w:type="spellStart"/>
      <w:r w:rsidR="001E3F55" w:rsidRPr="00A20A43">
        <w:t>contractului</w:t>
      </w:r>
      <w:proofErr w:type="spellEnd"/>
      <w:r w:rsidR="001E3F55" w:rsidRPr="00A20A43">
        <w:t xml:space="preserve"> de </w:t>
      </w:r>
      <w:proofErr w:type="spellStart"/>
      <w:r w:rsidR="001E3F55" w:rsidRPr="00A20A43">
        <w:t>administrare</w:t>
      </w:r>
      <w:proofErr w:type="spellEnd"/>
      <w:r w:rsidR="001E3F55" w:rsidRPr="00A20A43">
        <w:t xml:space="preserve"> </w:t>
      </w:r>
      <w:proofErr w:type="spellStart"/>
      <w:r w:rsidR="001E3F55" w:rsidRPr="00A20A43">
        <w:t>și</w:t>
      </w:r>
      <w:proofErr w:type="spellEnd"/>
      <w:r w:rsidR="001E3F55" w:rsidRPr="00A20A43">
        <w:t xml:space="preserve"> </w:t>
      </w:r>
      <w:proofErr w:type="spellStart"/>
      <w:r w:rsidR="001E3F55" w:rsidRPr="00A20A43">
        <w:t>prestări</w:t>
      </w:r>
      <w:proofErr w:type="spellEnd"/>
      <w:r w:rsidR="001E3F55" w:rsidRPr="00A20A43">
        <w:t xml:space="preserve"> </w:t>
      </w:r>
      <w:proofErr w:type="spellStart"/>
      <w:r w:rsidR="001E3F55" w:rsidRPr="00A20A43">
        <w:t>servicii</w:t>
      </w:r>
      <w:proofErr w:type="spellEnd"/>
      <w:r w:rsidR="001E3F55" w:rsidRPr="00A20A43">
        <w:t xml:space="preserve"> </w:t>
      </w:r>
      <w:proofErr w:type="spellStart"/>
      <w:r w:rsidR="001E3F55" w:rsidRPr="00A20A43">
        <w:t>conexe</w:t>
      </w:r>
      <w:proofErr w:type="spellEnd"/>
      <w:r w:rsidR="001E3F55" w:rsidRPr="00A20A43">
        <w:t xml:space="preserve">, </w:t>
      </w:r>
      <w:proofErr w:type="spellStart"/>
      <w:r w:rsidR="001E3F55" w:rsidRPr="00A20A43">
        <w:t>atrage</w:t>
      </w:r>
      <w:proofErr w:type="spellEnd"/>
      <w:r w:rsidR="001E3F55" w:rsidRPr="00A20A43">
        <w:t xml:space="preserve"> </w:t>
      </w:r>
      <w:proofErr w:type="spellStart"/>
      <w:r w:rsidR="001E3F55" w:rsidRPr="00A20A43">
        <w:t>dupa</w:t>
      </w:r>
      <w:proofErr w:type="spellEnd"/>
      <w:r w:rsidR="001E3F55" w:rsidRPr="00A20A43">
        <w:t xml:space="preserve"> sine </w:t>
      </w:r>
      <w:proofErr w:type="spellStart"/>
      <w:r w:rsidR="001E3F55" w:rsidRPr="00A20A43">
        <w:t>plata</w:t>
      </w:r>
      <w:proofErr w:type="spellEnd"/>
      <w:r w:rsidR="001E3F55" w:rsidRPr="00A20A43">
        <w:t xml:space="preserve"> de </w:t>
      </w:r>
      <w:proofErr w:type="spellStart"/>
      <w:r w:rsidR="001E3F55" w:rsidRPr="00A20A43">
        <w:t>către</w:t>
      </w:r>
      <w:proofErr w:type="spellEnd"/>
      <w:r w:rsidR="001E3F55" w:rsidRPr="00A20A43">
        <w:t xml:space="preserve"> </w:t>
      </w:r>
      <w:proofErr w:type="spellStart"/>
      <w:r w:rsidR="001E3F55" w:rsidRPr="00A20A43">
        <w:t>proprietar</w:t>
      </w:r>
      <w:proofErr w:type="spellEnd"/>
      <w:r w:rsidR="001E3F55" w:rsidRPr="00A20A43">
        <w:t xml:space="preserve"> a </w:t>
      </w:r>
      <w:proofErr w:type="spellStart"/>
      <w:r w:rsidR="001E3F55" w:rsidRPr="00A20A43">
        <w:t>unor</w:t>
      </w:r>
      <w:proofErr w:type="spellEnd"/>
      <w:r w:rsidR="001E3F55" w:rsidRPr="00A20A43">
        <w:t xml:space="preserve"> </w:t>
      </w:r>
      <w:proofErr w:type="spellStart"/>
      <w:r w:rsidR="001E3F55" w:rsidRPr="00A20A43">
        <w:t>daune</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suma</w:t>
      </w:r>
      <w:proofErr w:type="spellEnd"/>
      <w:r w:rsidR="001E3F55" w:rsidRPr="00A20A43">
        <w:t xml:space="preserve"> de 300 Euro/zi </w:t>
      </w:r>
      <w:proofErr w:type="spellStart"/>
      <w:r w:rsidR="001E3F55" w:rsidRPr="00A20A43">
        <w:t>lucrătoare</w:t>
      </w:r>
      <w:proofErr w:type="spellEnd"/>
      <w:r w:rsidR="001E3F55" w:rsidRPr="00A20A43">
        <w:t xml:space="preserve"> de </w:t>
      </w:r>
      <w:proofErr w:type="spellStart"/>
      <w:r w:rsidR="001E3F55" w:rsidRPr="00A20A43">
        <w:t>întârziere</w:t>
      </w:r>
      <w:proofErr w:type="spellEnd"/>
      <w:r w:rsidR="001E3F55" w:rsidRPr="00A20A43">
        <w:t xml:space="preserve"> </w:t>
      </w:r>
      <w:proofErr w:type="spellStart"/>
      <w:r w:rsidR="001E3F55" w:rsidRPr="00A20A43">
        <w:t>şi</w:t>
      </w:r>
      <w:proofErr w:type="spellEnd"/>
      <w:r w:rsidR="001E3F55" w:rsidRPr="00A20A43">
        <w:t xml:space="preserve"> </w:t>
      </w:r>
      <w:proofErr w:type="spellStart"/>
      <w:r w:rsidR="001E3F55" w:rsidRPr="00A20A43">
        <w:t>pierderea</w:t>
      </w:r>
      <w:proofErr w:type="spellEnd"/>
      <w:r w:rsidR="001E3F55" w:rsidRPr="00A20A43">
        <w:t xml:space="preserve"> </w:t>
      </w:r>
      <w:proofErr w:type="spellStart"/>
      <w:r w:rsidR="001E3F55" w:rsidRPr="00A20A43">
        <w:t>facilităţilor</w:t>
      </w:r>
      <w:proofErr w:type="spellEnd"/>
      <w:r w:rsidR="001E3F55" w:rsidRPr="00A20A43">
        <w:t xml:space="preserve"> </w:t>
      </w:r>
      <w:proofErr w:type="spellStart"/>
      <w:r w:rsidR="001E3F55" w:rsidRPr="00A20A43">
        <w:t>specifice</w:t>
      </w:r>
      <w:proofErr w:type="spellEnd"/>
      <w:r w:rsidR="001E3F55" w:rsidRPr="00A20A43">
        <w:t xml:space="preserve"> </w:t>
      </w:r>
      <w:proofErr w:type="spellStart"/>
      <w:r w:rsidR="001E3F55" w:rsidRPr="00A20A43">
        <w:t>funcţionării</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cadrul</w:t>
      </w:r>
      <w:proofErr w:type="spellEnd"/>
      <w:r w:rsidR="001E3F55" w:rsidRPr="00A20A43">
        <w:t xml:space="preserve"> </w:t>
      </w:r>
      <w:proofErr w:type="spellStart"/>
      <w:r w:rsidR="001E3F55" w:rsidRPr="00A20A43">
        <w:t>Parcului</w:t>
      </w:r>
      <w:proofErr w:type="spellEnd"/>
      <w:r w:rsidR="001E3F55" w:rsidRPr="00A20A43">
        <w:t xml:space="preserve"> de </w:t>
      </w:r>
      <w:proofErr w:type="spellStart"/>
      <w:r w:rsidR="001E3F55" w:rsidRPr="00A20A43">
        <w:t>Specializare</w:t>
      </w:r>
      <w:proofErr w:type="spellEnd"/>
      <w:r w:rsidR="001E3F55" w:rsidRPr="00A20A43">
        <w:t xml:space="preserve"> </w:t>
      </w:r>
      <w:proofErr w:type="spellStart"/>
      <w:r w:rsidR="001E3F55" w:rsidRPr="00A20A43">
        <w:t>Inteligentă</w:t>
      </w:r>
      <w:proofErr w:type="spellEnd"/>
      <w:r w:rsidR="001E3F55" w:rsidRPr="00A20A43">
        <w:t xml:space="preserve">, </w:t>
      </w:r>
      <w:proofErr w:type="spellStart"/>
      <w:r w:rsidR="001E3F55" w:rsidRPr="00A20A43">
        <w:t>facilităţi</w:t>
      </w:r>
      <w:proofErr w:type="spellEnd"/>
      <w:r w:rsidR="001E3F55" w:rsidRPr="00A20A43">
        <w:t xml:space="preserve"> de care </w:t>
      </w:r>
      <w:proofErr w:type="spellStart"/>
      <w:r w:rsidR="001E3F55" w:rsidRPr="00A20A43">
        <w:t>beneficiază</w:t>
      </w:r>
      <w:proofErr w:type="spellEnd"/>
      <w:r w:rsidR="001E3F55" w:rsidRPr="00A20A43">
        <w:t xml:space="preserve"> </w:t>
      </w:r>
      <w:proofErr w:type="spellStart"/>
      <w:r w:rsidR="001E3F55" w:rsidRPr="00A20A43">
        <w:t>sau</w:t>
      </w:r>
      <w:proofErr w:type="spellEnd"/>
      <w:r w:rsidR="001E3F55" w:rsidRPr="00A20A43">
        <w:t xml:space="preserve"> </w:t>
      </w:r>
      <w:proofErr w:type="spellStart"/>
      <w:r w:rsidR="001E3F55" w:rsidRPr="00A20A43">
        <w:t>ar</w:t>
      </w:r>
      <w:proofErr w:type="spellEnd"/>
      <w:r w:rsidR="001E3F55" w:rsidRPr="00A20A43">
        <w:t xml:space="preserve"> </w:t>
      </w:r>
      <w:proofErr w:type="spellStart"/>
      <w:r w:rsidR="001E3F55" w:rsidRPr="00A20A43">
        <w:t>putea</w:t>
      </w:r>
      <w:proofErr w:type="spellEnd"/>
      <w:r w:rsidR="001E3F55" w:rsidRPr="00A20A43">
        <w:t xml:space="preserve"> beneficia </w:t>
      </w:r>
      <w:proofErr w:type="spellStart"/>
      <w:r w:rsidR="001E3F55" w:rsidRPr="00A20A43">
        <w:t>proprietarul</w:t>
      </w:r>
      <w:proofErr w:type="spellEnd"/>
      <w:r w:rsidR="001E3F55" w:rsidRPr="00A20A43">
        <w:t xml:space="preserve">. </w:t>
      </w:r>
      <w:proofErr w:type="spellStart"/>
      <w:r w:rsidR="001E3F55" w:rsidRPr="00A20A43">
        <w:t>Daunele</w:t>
      </w:r>
      <w:proofErr w:type="spellEnd"/>
      <w:r w:rsidR="001E3F55" w:rsidRPr="00A20A43">
        <w:t xml:space="preserve"> </w:t>
      </w:r>
      <w:proofErr w:type="spellStart"/>
      <w:r w:rsidR="001E3F55" w:rsidRPr="00A20A43">
        <w:t>vor</w:t>
      </w:r>
      <w:proofErr w:type="spellEnd"/>
      <w:r w:rsidR="001E3F55" w:rsidRPr="00A20A43">
        <w:t xml:space="preserve"> fi calculate </w:t>
      </w:r>
      <w:proofErr w:type="spellStart"/>
      <w:r w:rsidR="001E3F55" w:rsidRPr="00A20A43">
        <w:t>până</w:t>
      </w:r>
      <w:proofErr w:type="spellEnd"/>
      <w:r w:rsidR="001E3F55" w:rsidRPr="00A20A43">
        <w:t xml:space="preserve"> la data </w:t>
      </w:r>
      <w:proofErr w:type="spellStart"/>
      <w:r w:rsidR="001E3F55" w:rsidRPr="00A20A43">
        <w:t>încheierii</w:t>
      </w:r>
      <w:proofErr w:type="spellEnd"/>
      <w:r w:rsidR="001E3F55" w:rsidRPr="00A20A43">
        <w:t xml:space="preserve"> </w:t>
      </w:r>
      <w:proofErr w:type="spellStart"/>
      <w:r w:rsidR="001E3F55" w:rsidRPr="00A20A43">
        <w:t>contractului</w:t>
      </w:r>
      <w:proofErr w:type="spellEnd"/>
      <w:r w:rsidR="001E3F55" w:rsidRPr="00A20A43">
        <w:t xml:space="preserve"> de </w:t>
      </w:r>
      <w:proofErr w:type="spellStart"/>
      <w:r w:rsidR="001E3F55" w:rsidRPr="00A20A43">
        <w:t>administrare</w:t>
      </w:r>
      <w:proofErr w:type="spellEnd"/>
      <w:r w:rsidR="001E3F55" w:rsidRPr="00A20A43">
        <w:t xml:space="preserve"> </w:t>
      </w:r>
      <w:proofErr w:type="spellStart"/>
      <w:r w:rsidR="001E3F55" w:rsidRPr="00A20A43">
        <w:t>și</w:t>
      </w:r>
      <w:proofErr w:type="spellEnd"/>
      <w:r w:rsidR="001E3F55" w:rsidRPr="00A20A43">
        <w:t xml:space="preserve"> </w:t>
      </w:r>
      <w:proofErr w:type="spellStart"/>
      <w:r w:rsidR="001E3F55" w:rsidRPr="00A20A43">
        <w:t>prestări</w:t>
      </w:r>
      <w:proofErr w:type="spellEnd"/>
      <w:r w:rsidR="001E3F55" w:rsidRPr="00A20A43">
        <w:t xml:space="preserve"> </w:t>
      </w:r>
      <w:proofErr w:type="spellStart"/>
      <w:r w:rsidR="001E3F55" w:rsidRPr="00A20A43">
        <w:t>servicii</w:t>
      </w:r>
      <w:proofErr w:type="spellEnd"/>
      <w:r w:rsidR="001E3F55" w:rsidRPr="00A20A43">
        <w:t xml:space="preserve"> </w:t>
      </w:r>
      <w:proofErr w:type="spellStart"/>
      <w:r w:rsidR="001E3F55" w:rsidRPr="00A20A43">
        <w:t>conexe</w:t>
      </w:r>
      <w:proofErr w:type="spellEnd"/>
      <w:r w:rsidR="001E3F55" w:rsidRPr="00A20A43">
        <w:t xml:space="preserve"> cu </w:t>
      </w:r>
      <w:proofErr w:type="spellStart"/>
      <w:r w:rsidR="001E3F55" w:rsidRPr="00A20A43">
        <w:t>Administratorul</w:t>
      </w:r>
      <w:proofErr w:type="spellEnd"/>
      <w:r w:rsidR="001E3F55" w:rsidRPr="00A20A43">
        <w:t xml:space="preserve">. </w:t>
      </w:r>
    </w:p>
    <w:bookmarkEnd w:id="27"/>
    <w:p w14:paraId="29535B01" w14:textId="77777777" w:rsidR="001E3F55" w:rsidRPr="00A20A43" w:rsidRDefault="001E3F55" w:rsidP="001E3F55">
      <w:pPr>
        <w:ind w:right="45"/>
        <w:jc w:val="both"/>
        <w:outlineLvl w:val="0"/>
        <w:rPr>
          <w:b/>
        </w:rPr>
      </w:pPr>
    </w:p>
    <w:p w14:paraId="7DD705C2" w14:textId="77777777" w:rsidR="001E3F55" w:rsidRPr="00A20A43" w:rsidRDefault="001E3F55" w:rsidP="001E3F55">
      <w:pPr>
        <w:ind w:right="45" w:firstLine="708"/>
        <w:jc w:val="both"/>
        <w:outlineLvl w:val="0"/>
        <w:rPr>
          <w:bCs/>
          <w:kern w:val="36"/>
        </w:rPr>
      </w:pPr>
    </w:p>
    <w:p w14:paraId="3D04DFDC" w14:textId="60E11339" w:rsidR="001E3F55" w:rsidRPr="00A20A43" w:rsidRDefault="00DB7573" w:rsidP="001E3F55">
      <w:pPr>
        <w:ind w:right="45"/>
        <w:jc w:val="both"/>
        <w:outlineLvl w:val="0"/>
        <w:rPr>
          <w:bCs/>
          <w:kern w:val="36"/>
          <w:u w:val="single"/>
        </w:rPr>
      </w:pPr>
      <w:r w:rsidRPr="00A20A43">
        <w:rPr>
          <w:b/>
          <w:bCs/>
          <w:u w:val="single"/>
          <w:lang w:eastAsia="ro-RO"/>
        </w:rPr>
        <w:t>IX</w:t>
      </w:r>
      <w:r w:rsidR="001E3F55" w:rsidRPr="00A20A43">
        <w:rPr>
          <w:b/>
          <w:bCs/>
          <w:u w:val="single"/>
          <w:lang w:eastAsia="ro-RO"/>
        </w:rPr>
        <w:t>. ACCESUL REZIDENŢILOR ÎN PARCUL D</w:t>
      </w:r>
      <w:r w:rsidR="0098141A" w:rsidRPr="00A20A43">
        <w:rPr>
          <w:b/>
          <w:bCs/>
          <w:u w:val="single"/>
          <w:lang w:eastAsia="ro-RO"/>
        </w:rPr>
        <w:t xml:space="preserve">E SPECIALIZARE INTELIGENTĂ </w:t>
      </w:r>
      <w:r w:rsidR="001E3F55" w:rsidRPr="00A20A43">
        <w:rPr>
          <w:b/>
          <w:bCs/>
          <w:u w:val="single"/>
          <w:lang w:eastAsia="ro-RO"/>
        </w:rPr>
        <w:t xml:space="preserve"> </w:t>
      </w:r>
    </w:p>
    <w:p w14:paraId="7F0CC27A" w14:textId="77777777" w:rsidR="001E3F55" w:rsidRPr="00A20A43" w:rsidRDefault="001E3F55" w:rsidP="001E3F55">
      <w:pPr>
        <w:pStyle w:val="text-3mezera"/>
        <w:widowControl/>
        <w:spacing w:before="0" w:line="240" w:lineRule="auto"/>
        <w:ind w:firstLine="284"/>
        <w:rPr>
          <w:rFonts w:ascii="Times New Roman" w:hAnsi="Times New Roman"/>
          <w:bCs/>
          <w:szCs w:val="24"/>
          <w:lang w:val="ro-RO" w:eastAsia="ro-RO"/>
        </w:rPr>
      </w:pPr>
    </w:p>
    <w:p w14:paraId="278DAE12" w14:textId="762F6F51" w:rsidR="001E3F55" w:rsidRPr="00A20A43" w:rsidRDefault="00DB7573" w:rsidP="001E3F55">
      <w:pPr>
        <w:pStyle w:val="text-3mezera"/>
        <w:widowControl/>
        <w:spacing w:before="0" w:line="240" w:lineRule="auto"/>
        <w:rPr>
          <w:rFonts w:ascii="Times New Roman" w:hAnsi="Times New Roman"/>
          <w:szCs w:val="24"/>
        </w:rPr>
      </w:pPr>
      <w:bookmarkStart w:id="28" w:name="_Hlk72316728"/>
      <w:r w:rsidRPr="00A20A43">
        <w:rPr>
          <w:rFonts w:ascii="Times New Roman" w:hAnsi="Times New Roman"/>
          <w:b/>
          <w:bCs/>
          <w:szCs w:val="24"/>
        </w:rPr>
        <w:t>9</w:t>
      </w:r>
      <w:r w:rsidR="001E3F55" w:rsidRPr="00A20A43">
        <w:rPr>
          <w:rFonts w:ascii="Times New Roman" w:hAnsi="Times New Roman"/>
          <w:b/>
          <w:bCs/>
          <w:szCs w:val="24"/>
        </w:rPr>
        <w:t xml:space="preserve">.1. </w:t>
      </w:r>
      <w:r w:rsidR="001E3F55" w:rsidRPr="00A20A43">
        <w:rPr>
          <w:rFonts w:ascii="Times New Roman" w:hAnsi="Times New Roman"/>
          <w:szCs w:val="24"/>
        </w:rPr>
        <w:t>Operatorii economici persoane juridice care au ca obiect de activitate cel puțin unul dintre codurile CAEN enumerate la Capitolul I, pu</w:t>
      </w:r>
      <w:r w:rsidR="007C0F13" w:rsidRPr="00A20A43">
        <w:rPr>
          <w:rFonts w:ascii="Times New Roman" w:hAnsi="Times New Roman"/>
          <w:szCs w:val="24"/>
        </w:rPr>
        <w:t>nctul 1.2., și care îndeplinesc</w:t>
      </w:r>
      <w:r w:rsidR="001E3F55" w:rsidRPr="00A20A43">
        <w:rPr>
          <w:rFonts w:ascii="Times New Roman" w:hAnsi="Times New Roman"/>
          <w:szCs w:val="24"/>
        </w:rPr>
        <w:t xml:space="preserve"> toate condițiile </w:t>
      </w:r>
      <w:r w:rsidR="001E3F55" w:rsidRPr="00A20A43">
        <w:rPr>
          <w:rFonts w:ascii="Times New Roman" w:hAnsi="Times New Roman"/>
          <w:szCs w:val="24"/>
        </w:rPr>
        <w:lastRenderedPageBreak/>
        <w:t>prevăzute în prezentul Capitol pot dobândi un drept de folosință asupra unei unități disponibile în Parcul de Specializare Inteligentă.</w:t>
      </w:r>
    </w:p>
    <w:p w14:paraId="5245AD78" w14:textId="1A7F53C8" w:rsidR="00545CD4" w:rsidRPr="00A20A43" w:rsidRDefault="00545CD4" w:rsidP="001E3F55">
      <w:pPr>
        <w:pStyle w:val="text-3mezera"/>
        <w:widowControl/>
        <w:spacing w:before="0" w:line="240" w:lineRule="auto"/>
        <w:rPr>
          <w:rFonts w:ascii="Times New Roman" w:hAnsi="Times New Roman"/>
          <w:bCs/>
          <w:szCs w:val="24"/>
          <w:lang w:val="ro-RO" w:eastAsia="ro-RO"/>
        </w:rPr>
      </w:pPr>
      <w:r w:rsidRPr="00A20A43">
        <w:rPr>
          <w:rFonts w:ascii="Times New Roman" w:hAnsi="Times New Roman"/>
          <w:b/>
          <w:szCs w:val="24"/>
        </w:rPr>
        <w:t xml:space="preserve">9.2. </w:t>
      </w:r>
      <w:r w:rsidRPr="00A20A43">
        <w:rPr>
          <w:rFonts w:ascii="Times New Roman" w:hAnsi="Times New Roman"/>
          <w:szCs w:val="24"/>
        </w:rPr>
        <w:t>Dreptul de folosință  asup</w:t>
      </w:r>
      <w:r w:rsidR="00A118B4" w:rsidRPr="00A20A43">
        <w:rPr>
          <w:rFonts w:ascii="Times New Roman" w:hAnsi="Times New Roman"/>
          <w:szCs w:val="24"/>
        </w:rPr>
        <w:t>ra unei unități dispo</w:t>
      </w:r>
      <w:r w:rsidRPr="00A20A43">
        <w:rPr>
          <w:rFonts w:ascii="Times New Roman" w:hAnsi="Times New Roman"/>
          <w:szCs w:val="24"/>
        </w:rPr>
        <w:t>nibile în Parcul de Specializare Inteligentă se obține numai în urma parcurgerii etapei de concesiune, pe baza documentației aprobate de către Fondator.</w:t>
      </w:r>
    </w:p>
    <w:bookmarkEnd w:id="28"/>
    <w:p w14:paraId="015BA3D0" w14:textId="77777777" w:rsidR="001E3F55" w:rsidRPr="00A20A43" w:rsidRDefault="001E3F55" w:rsidP="001E3F55">
      <w:pPr>
        <w:autoSpaceDE w:val="0"/>
        <w:autoSpaceDN w:val="0"/>
        <w:adjustRightInd w:val="0"/>
        <w:jc w:val="both"/>
        <w:rPr>
          <w:b/>
          <w:bCs/>
          <w:i/>
          <w:kern w:val="36"/>
          <w:lang w:val="cs-CZ"/>
        </w:rPr>
      </w:pPr>
    </w:p>
    <w:p w14:paraId="7969AEFE" w14:textId="77777777" w:rsidR="001E3F55" w:rsidRPr="00A20A43" w:rsidRDefault="001E3F55" w:rsidP="001E3F55">
      <w:pPr>
        <w:autoSpaceDE w:val="0"/>
        <w:autoSpaceDN w:val="0"/>
        <w:adjustRightInd w:val="0"/>
        <w:jc w:val="both"/>
        <w:rPr>
          <w:lang w:val="cs-CZ"/>
        </w:rPr>
      </w:pPr>
    </w:p>
    <w:p w14:paraId="666B499F" w14:textId="04EC022E" w:rsidR="001E3F55" w:rsidRPr="00A20A43" w:rsidRDefault="00545CD4" w:rsidP="00545CD4">
      <w:pPr>
        <w:autoSpaceDE w:val="0"/>
        <w:autoSpaceDN w:val="0"/>
        <w:adjustRightInd w:val="0"/>
        <w:jc w:val="both"/>
        <w:rPr>
          <w:b/>
          <w:bCs/>
          <w:strike/>
          <w:u w:val="single"/>
        </w:rPr>
      </w:pPr>
      <w:bookmarkStart w:id="29" w:name="_Hlk72320883"/>
      <w:r w:rsidRPr="00A20A43">
        <w:rPr>
          <w:b/>
          <w:bCs/>
          <w:u w:val="single"/>
        </w:rPr>
        <w:t>X</w:t>
      </w:r>
      <w:r w:rsidR="001E3F55" w:rsidRPr="00A20A43">
        <w:rPr>
          <w:b/>
          <w:bCs/>
          <w:u w:val="single"/>
        </w:rPr>
        <w:t xml:space="preserve">. </w:t>
      </w:r>
      <w:r w:rsidR="00536E9E" w:rsidRPr="00A20A43">
        <w:rPr>
          <w:b/>
          <w:bCs/>
          <w:u w:val="single"/>
        </w:rPr>
        <w:t xml:space="preserve">SITUAȚII GENERATE DE ÎNSTRĂINAREA CONSTRUCȚII EDIFICATE </w:t>
      </w:r>
      <w:r w:rsidR="001E3F55" w:rsidRPr="00A20A43">
        <w:rPr>
          <w:b/>
          <w:bCs/>
          <w:strike/>
          <w:u w:val="single"/>
        </w:rPr>
        <w:t xml:space="preserve"> </w:t>
      </w:r>
    </w:p>
    <w:bookmarkEnd w:id="29"/>
    <w:p w14:paraId="3CF44E2D" w14:textId="77777777" w:rsidR="001E3F55" w:rsidRPr="00A20A43" w:rsidRDefault="001E3F55" w:rsidP="001E3F55">
      <w:pPr>
        <w:autoSpaceDE w:val="0"/>
        <w:autoSpaceDN w:val="0"/>
        <w:adjustRightInd w:val="0"/>
        <w:ind w:firstLine="720"/>
        <w:jc w:val="both"/>
      </w:pPr>
    </w:p>
    <w:p w14:paraId="0367E007" w14:textId="1D3B3112" w:rsidR="001E3F55" w:rsidRPr="00A20A43" w:rsidRDefault="00545CD4" w:rsidP="001E3F55">
      <w:pPr>
        <w:autoSpaceDE w:val="0"/>
        <w:autoSpaceDN w:val="0"/>
        <w:adjustRightInd w:val="0"/>
        <w:jc w:val="both"/>
      </w:pPr>
      <w:bookmarkStart w:id="30" w:name="_Hlk72320906"/>
      <w:r w:rsidRPr="00A20A43">
        <w:rPr>
          <w:b/>
          <w:bCs/>
        </w:rPr>
        <w:t>10</w:t>
      </w:r>
      <w:r w:rsidR="001E3F55" w:rsidRPr="00A20A43">
        <w:rPr>
          <w:b/>
          <w:bCs/>
        </w:rPr>
        <w:t>.1.</w:t>
      </w:r>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cazul</w:t>
      </w:r>
      <w:proofErr w:type="spellEnd"/>
      <w:r w:rsidR="001E3F55" w:rsidRPr="00A20A43">
        <w:t xml:space="preserve"> </w:t>
      </w:r>
      <w:proofErr w:type="spellStart"/>
      <w:r w:rsidR="001E3F55" w:rsidRPr="00A20A43">
        <w:t>în</w:t>
      </w:r>
      <w:proofErr w:type="spellEnd"/>
      <w:r w:rsidR="001E3F55" w:rsidRPr="00A20A43">
        <w:t xml:space="preserve"> care </w:t>
      </w:r>
      <w:proofErr w:type="spellStart"/>
      <w:r w:rsidR="001E3F55" w:rsidRPr="00A20A43">
        <w:t>rezidentul</w:t>
      </w:r>
      <w:proofErr w:type="spellEnd"/>
      <w:r w:rsidR="001E3F55" w:rsidRPr="00A20A43">
        <w:t xml:space="preserve">, </w:t>
      </w:r>
      <w:proofErr w:type="spellStart"/>
      <w:r w:rsidR="001E3F55" w:rsidRPr="00A20A43">
        <w:t>proprietar</w:t>
      </w:r>
      <w:proofErr w:type="spellEnd"/>
      <w:r w:rsidR="001E3F55" w:rsidRPr="00A20A43">
        <w:t xml:space="preserve"> al </w:t>
      </w:r>
      <w:proofErr w:type="spellStart"/>
      <w:r w:rsidR="001E3F55" w:rsidRPr="00A20A43">
        <w:t>construcției</w:t>
      </w:r>
      <w:proofErr w:type="spellEnd"/>
      <w:r w:rsidR="001E3F55" w:rsidRPr="00A20A43">
        <w:t xml:space="preserve"> </w:t>
      </w:r>
      <w:proofErr w:type="spellStart"/>
      <w:r w:rsidR="001E3F55" w:rsidRPr="00A20A43">
        <w:t>edificate</w:t>
      </w:r>
      <w:proofErr w:type="spellEnd"/>
      <w:r w:rsidR="001E3F55" w:rsidRPr="00A20A43">
        <w:t xml:space="preserve"> pe </w:t>
      </w:r>
      <w:proofErr w:type="spellStart"/>
      <w:r w:rsidR="001E3F55" w:rsidRPr="00A20A43">
        <w:t>unitatea</w:t>
      </w:r>
      <w:proofErr w:type="spellEnd"/>
      <w:r w:rsidR="001E3F55" w:rsidRPr="00A20A43">
        <w:t xml:space="preserve"> </w:t>
      </w:r>
      <w:proofErr w:type="spellStart"/>
      <w:r w:rsidR="001E3F55" w:rsidRPr="00A20A43">
        <w:t>atribuită</w:t>
      </w:r>
      <w:proofErr w:type="spellEnd"/>
      <w:r w:rsidR="001E3F55" w:rsidRPr="00A20A43">
        <w:t xml:space="preserve"> </w:t>
      </w:r>
      <w:proofErr w:type="spellStart"/>
      <w:r w:rsidR="001E3F55" w:rsidRPr="00A20A43">
        <w:t>prin</w:t>
      </w:r>
      <w:proofErr w:type="spellEnd"/>
      <w:r w:rsidR="001E3F55" w:rsidRPr="00A20A43">
        <w:t xml:space="preserve"> </w:t>
      </w:r>
      <w:proofErr w:type="spellStart"/>
      <w:r w:rsidR="001E3F55" w:rsidRPr="00A20A43">
        <w:t>contractul</w:t>
      </w:r>
      <w:proofErr w:type="spellEnd"/>
      <w:r w:rsidR="001E3F55" w:rsidRPr="00A20A43">
        <w:t xml:space="preserve"> de </w:t>
      </w:r>
      <w:proofErr w:type="spellStart"/>
      <w:r w:rsidR="001E3F55" w:rsidRPr="00A20A43">
        <w:t>concesiune</w:t>
      </w:r>
      <w:proofErr w:type="spellEnd"/>
      <w:r w:rsidR="001E3F55" w:rsidRPr="00A20A43">
        <w:t xml:space="preserve">, o </w:t>
      </w:r>
      <w:proofErr w:type="spellStart"/>
      <w:r w:rsidR="001E3F55" w:rsidRPr="00A20A43">
        <w:t>înstrăinează</w:t>
      </w:r>
      <w:proofErr w:type="spellEnd"/>
      <w:r w:rsidR="001E3F55" w:rsidRPr="00A20A43">
        <w:t xml:space="preserve"> </w:t>
      </w:r>
      <w:proofErr w:type="spellStart"/>
      <w:r w:rsidR="001E3F55" w:rsidRPr="00A20A43">
        <w:t>unui</w:t>
      </w:r>
      <w:proofErr w:type="spellEnd"/>
      <w:r w:rsidR="001E3F55" w:rsidRPr="00A20A43">
        <w:t xml:space="preserve"> </w:t>
      </w:r>
      <w:proofErr w:type="spellStart"/>
      <w:r w:rsidR="001E3F55" w:rsidRPr="00A20A43">
        <w:t>terț</w:t>
      </w:r>
      <w:proofErr w:type="spellEnd"/>
      <w:r w:rsidR="001E3F55" w:rsidRPr="00A20A43">
        <w:t xml:space="preserve"> </w:t>
      </w:r>
      <w:proofErr w:type="spellStart"/>
      <w:r w:rsidR="001E3F55" w:rsidRPr="00A20A43">
        <w:t>sau</w:t>
      </w:r>
      <w:proofErr w:type="spellEnd"/>
      <w:r w:rsidR="001E3F55" w:rsidRPr="00A20A43">
        <w:t xml:space="preserve"> </w:t>
      </w:r>
      <w:proofErr w:type="spellStart"/>
      <w:r w:rsidR="001E3F55" w:rsidRPr="00A20A43">
        <w:t>pierde</w:t>
      </w:r>
      <w:proofErr w:type="spellEnd"/>
      <w:r w:rsidR="001E3F55" w:rsidRPr="00A20A43">
        <w:t xml:space="preserve"> </w:t>
      </w:r>
      <w:proofErr w:type="spellStart"/>
      <w:r w:rsidR="001E3F55" w:rsidRPr="00A20A43">
        <w:t>dreptul</w:t>
      </w:r>
      <w:proofErr w:type="spellEnd"/>
      <w:r w:rsidR="001E3F55" w:rsidRPr="00A20A43">
        <w:t xml:space="preserve"> de </w:t>
      </w:r>
      <w:proofErr w:type="spellStart"/>
      <w:r w:rsidR="001E3F55" w:rsidRPr="00A20A43">
        <w:t>proprietate</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favoarea</w:t>
      </w:r>
      <w:proofErr w:type="spellEnd"/>
      <w:r w:rsidR="001E3F55" w:rsidRPr="00A20A43">
        <w:t xml:space="preserve"> </w:t>
      </w:r>
      <w:proofErr w:type="spellStart"/>
      <w:r w:rsidR="001E3F55" w:rsidRPr="00A20A43">
        <w:t>unui</w:t>
      </w:r>
      <w:proofErr w:type="spellEnd"/>
      <w:r w:rsidR="001E3F55" w:rsidRPr="00A20A43">
        <w:t xml:space="preserve"> creditor, </w:t>
      </w:r>
      <w:proofErr w:type="spellStart"/>
      <w:r w:rsidR="001E3F55" w:rsidRPr="00A20A43">
        <w:t>noul</w:t>
      </w:r>
      <w:proofErr w:type="spellEnd"/>
      <w:r w:rsidR="001E3F55" w:rsidRPr="00A20A43">
        <w:t xml:space="preserve"> </w:t>
      </w:r>
      <w:proofErr w:type="spellStart"/>
      <w:proofErr w:type="gramStart"/>
      <w:r w:rsidR="001E3F55" w:rsidRPr="00A20A43">
        <w:t>dobânditor</w:t>
      </w:r>
      <w:proofErr w:type="spellEnd"/>
      <w:r w:rsidR="001E3F55" w:rsidRPr="00A20A43">
        <w:t xml:space="preserve"> :</w:t>
      </w:r>
      <w:proofErr w:type="gramEnd"/>
    </w:p>
    <w:p w14:paraId="430A318D" w14:textId="1E02861A" w:rsidR="001E3F55" w:rsidRPr="00A20A43" w:rsidRDefault="001E3F55" w:rsidP="001E3F55">
      <w:pPr>
        <w:autoSpaceDE w:val="0"/>
        <w:autoSpaceDN w:val="0"/>
        <w:adjustRightInd w:val="0"/>
        <w:jc w:val="both"/>
      </w:pPr>
      <w:r w:rsidRPr="00A20A43">
        <w:tab/>
        <w:t xml:space="preserve">a) </w:t>
      </w:r>
      <w:proofErr w:type="spellStart"/>
      <w:r w:rsidRPr="00A20A43">
        <w:t>În</w:t>
      </w:r>
      <w:proofErr w:type="spellEnd"/>
      <w:r w:rsidRPr="00A20A43">
        <w:t xml:space="preserve"> </w:t>
      </w:r>
      <w:proofErr w:type="spellStart"/>
      <w:r w:rsidRPr="00A20A43">
        <w:t>cazul</w:t>
      </w:r>
      <w:proofErr w:type="spellEnd"/>
      <w:r w:rsidRPr="00A20A43">
        <w:t xml:space="preserve"> </w:t>
      </w:r>
      <w:proofErr w:type="spellStart"/>
      <w:r w:rsidRPr="00A20A43">
        <w:t>în</w:t>
      </w:r>
      <w:proofErr w:type="spellEnd"/>
      <w:r w:rsidRPr="00A20A43">
        <w:t xml:space="preserve"> care </w:t>
      </w:r>
      <w:proofErr w:type="spellStart"/>
      <w:r w:rsidRPr="00A20A43">
        <w:t>contractul</w:t>
      </w:r>
      <w:proofErr w:type="spellEnd"/>
      <w:r w:rsidRPr="00A20A43">
        <w:t xml:space="preserve"> de </w:t>
      </w:r>
      <w:proofErr w:type="spellStart"/>
      <w:r w:rsidRPr="00A20A43">
        <w:t>concesiune</w:t>
      </w:r>
      <w:proofErr w:type="spellEnd"/>
      <w:r w:rsidRPr="00A20A43">
        <w:t xml:space="preserve"> </w:t>
      </w:r>
      <w:proofErr w:type="spellStart"/>
      <w:r w:rsidRPr="00A20A43">
        <w:t>este</w:t>
      </w:r>
      <w:proofErr w:type="spellEnd"/>
      <w:r w:rsidRPr="00A20A43">
        <w:t xml:space="preserve"> </w:t>
      </w:r>
      <w:proofErr w:type="spellStart"/>
      <w:r w:rsidRPr="00A20A43">
        <w:t>în</w:t>
      </w:r>
      <w:proofErr w:type="spellEnd"/>
      <w:r w:rsidRPr="00A20A43">
        <w:t xml:space="preserve"> </w:t>
      </w:r>
      <w:proofErr w:type="spellStart"/>
      <w:r w:rsidRPr="00A20A43">
        <w:t>vigoare</w:t>
      </w:r>
      <w:proofErr w:type="spellEnd"/>
      <w:r w:rsidRPr="00A20A43">
        <w:t xml:space="preserve"> la data </w:t>
      </w:r>
      <w:proofErr w:type="spellStart"/>
      <w:r w:rsidRPr="00A20A43">
        <w:t>dobândirii</w:t>
      </w:r>
      <w:proofErr w:type="spellEnd"/>
      <w:r w:rsidRPr="00A20A43">
        <w:t xml:space="preserve"> </w:t>
      </w:r>
      <w:proofErr w:type="spellStart"/>
      <w:r w:rsidRPr="00A20A43">
        <w:t>în</w:t>
      </w:r>
      <w:proofErr w:type="spellEnd"/>
      <w:r w:rsidRPr="00A20A43">
        <w:t xml:space="preserve"> </w:t>
      </w:r>
      <w:proofErr w:type="spellStart"/>
      <w:r w:rsidRPr="00A20A43">
        <w:t>proprietate</w:t>
      </w:r>
      <w:proofErr w:type="spellEnd"/>
      <w:r w:rsidRPr="00A20A43">
        <w:t xml:space="preserve"> a </w:t>
      </w:r>
      <w:proofErr w:type="spellStart"/>
      <w:r w:rsidRPr="00A20A43">
        <w:t>construcției</w:t>
      </w:r>
      <w:proofErr w:type="spellEnd"/>
      <w:r w:rsidRPr="00A20A43">
        <w:t xml:space="preserve">, </w:t>
      </w:r>
      <w:proofErr w:type="spellStart"/>
      <w:r w:rsidRPr="00A20A43">
        <w:t>preia</w:t>
      </w:r>
      <w:proofErr w:type="spellEnd"/>
      <w:r w:rsidRPr="00A20A43">
        <w:t xml:space="preserve"> </w:t>
      </w:r>
      <w:proofErr w:type="spellStart"/>
      <w:r w:rsidRPr="00A20A43">
        <w:t>contractul</w:t>
      </w:r>
      <w:proofErr w:type="spellEnd"/>
      <w:r w:rsidRPr="00A20A43">
        <w:t xml:space="preserve"> de </w:t>
      </w:r>
      <w:proofErr w:type="spellStart"/>
      <w:r w:rsidRPr="00A20A43">
        <w:t>concesiune</w:t>
      </w:r>
      <w:proofErr w:type="spellEnd"/>
      <w:r w:rsidRPr="00A20A43">
        <w:t xml:space="preserve"> cu </w:t>
      </w:r>
      <w:proofErr w:type="spellStart"/>
      <w:r w:rsidRPr="00A20A43">
        <w:t>toate</w:t>
      </w:r>
      <w:proofErr w:type="spellEnd"/>
      <w:r w:rsidRPr="00A20A43">
        <w:t xml:space="preserve"> </w:t>
      </w:r>
      <w:proofErr w:type="spellStart"/>
      <w:r w:rsidRPr="00A20A43">
        <w:t>drepturile</w:t>
      </w:r>
      <w:proofErr w:type="spellEnd"/>
      <w:r w:rsidRPr="00A20A43">
        <w:t xml:space="preserve"> </w:t>
      </w:r>
      <w:proofErr w:type="spellStart"/>
      <w:r w:rsidRPr="00A20A43">
        <w:t>și</w:t>
      </w:r>
      <w:proofErr w:type="spellEnd"/>
      <w:r w:rsidRPr="00A20A43">
        <w:t xml:space="preserve"> </w:t>
      </w:r>
      <w:proofErr w:type="spellStart"/>
      <w:r w:rsidRPr="00A20A43">
        <w:t>obligațiile</w:t>
      </w:r>
      <w:proofErr w:type="spellEnd"/>
      <w:r w:rsidRPr="00A20A43">
        <w:t xml:space="preserve"> </w:t>
      </w:r>
      <w:proofErr w:type="spellStart"/>
      <w:r w:rsidRPr="00A20A43">
        <w:t>stabilite</w:t>
      </w:r>
      <w:proofErr w:type="spellEnd"/>
      <w:r w:rsidRPr="00A20A43">
        <w:t xml:space="preserve"> </w:t>
      </w:r>
      <w:proofErr w:type="spellStart"/>
      <w:r w:rsidRPr="00A20A43">
        <w:t>pentru</w:t>
      </w:r>
      <w:proofErr w:type="spellEnd"/>
      <w:r w:rsidRPr="00A20A43">
        <w:t xml:space="preserve"> </w:t>
      </w:r>
      <w:proofErr w:type="spellStart"/>
      <w:r w:rsidRPr="00A20A43">
        <w:t>rezidentul</w:t>
      </w:r>
      <w:proofErr w:type="spellEnd"/>
      <w:r w:rsidRPr="00A20A43">
        <w:t xml:space="preserve"> </w:t>
      </w:r>
      <w:proofErr w:type="spellStart"/>
      <w:r w:rsidRPr="00A20A43">
        <w:t>inițial</w:t>
      </w:r>
      <w:proofErr w:type="spellEnd"/>
      <w:r w:rsidRPr="00A20A43">
        <w:t xml:space="preserve">. </w:t>
      </w:r>
      <w:proofErr w:type="spellStart"/>
      <w:r w:rsidRPr="00A20A43">
        <w:t>Terenul</w:t>
      </w:r>
      <w:proofErr w:type="spellEnd"/>
      <w:r w:rsidRPr="00A20A43">
        <w:t xml:space="preserve"> se </w:t>
      </w:r>
      <w:proofErr w:type="spellStart"/>
      <w:r w:rsidRPr="00A20A43">
        <w:t>va</w:t>
      </w:r>
      <w:proofErr w:type="spellEnd"/>
      <w:r w:rsidRPr="00A20A43">
        <w:t xml:space="preserve"> </w:t>
      </w:r>
      <w:proofErr w:type="spellStart"/>
      <w:r w:rsidRPr="00A20A43">
        <w:t>cumpăra</w:t>
      </w:r>
      <w:proofErr w:type="spellEnd"/>
      <w:r w:rsidRPr="00A20A43">
        <w:t xml:space="preserve"> </w:t>
      </w:r>
      <w:proofErr w:type="spellStart"/>
      <w:r w:rsidRPr="00A20A43">
        <w:t>în</w:t>
      </w:r>
      <w:proofErr w:type="spellEnd"/>
      <w:r w:rsidRPr="00A20A43">
        <w:t xml:space="preserve"> </w:t>
      </w:r>
      <w:proofErr w:type="spellStart"/>
      <w:r w:rsidRPr="00A20A43">
        <w:t>cond</w:t>
      </w:r>
      <w:r w:rsidR="00C541B1" w:rsidRPr="00A20A43">
        <w:t>iț</w:t>
      </w:r>
      <w:r w:rsidR="00545CD4" w:rsidRPr="00A20A43">
        <w:t>iile</w:t>
      </w:r>
      <w:proofErr w:type="spellEnd"/>
      <w:r w:rsidR="00545CD4" w:rsidRPr="00A20A43">
        <w:t xml:space="preserve"> </w:t>
      </w:r>
      <w:proofErr w:type="spellStart"/>
      <w:r w:rsidR="00545CD4" w:rsidRPr="00A20A43">
        <w:t>prevăzute</w:t>
      </w:r>
      <w:proofErr w:type="spellEnd"/>
      <w:r w:rsidR="00545CD4" w:rsidRPr="00A20A43">
        <w:t xml:space="preserve"> la </w:t>
      </w:r>
      <w:proofErr w:type="spellStart"/>
      <w:r w:rsidR="00545CD4" w:rsidRPr="00A20A43">
        <w:t>capitolul</w:t>
      </w:r>
      <w:proofErr w:type="spellEnd"/>
      <w:r w:rsidR="00545CD4" w:rsidRPr="00A20A43">
        <w:t xml:space="preserve"> XI</w:t>
      </w:r>
      <w:r w:rsidRPr="00A20A43">
        <w:t xml:space="preserve"> din </w:t>
      </w:r>
      <w:proofErr w:type="spellStart"/>
      <w:r w:rsidRPr="00A20A43">
        <w:t>prezentul</w:t>
      </w:r>
      <w:proofErr w:type="spellEnd"/>
      <w:r w:rsidRPr="00A20A43">
        <w:t xml:space="preserve"> </w:t>
      </w:r>
      <w:proofErr w:type="spellStart"/>
      <w:r w:rsidRPr="00A20A43">
        <w:t>regulament</w:t>
      </w:r>
      <w:proofErr w:type="spellEnd"/>
      <w:r w:rsidRPr="00A20A43">
        <w:t>.</w:t>
      </w:r>
    </w:p>
    <w:p w14:paraId="3B832C37" w14:textId="7F791FBA" w:rsidR="001E3F55" w:rsidRPr="00A20A43" w:rsidRDefault="001E3F55" w:rsidP="001E3F55">
      <w:pPr>
        <w:autoSpaceDE w:val="0"/>
        <w:autoSpaceDN w:val="0"/>
        <w:adjustRightInd w:val="0"/>
        <w:jc w:val="both"/>
      </w:pPr>
      <w:r w:rsidRPr="00A20A43">
        <w:tab/>
        <w:t xml:space="preserve">b) </w:t>
      </w:r>
      <w:proofErr w:type="spellStart"/>
      <w:r w:rsidRPr="00A20A43">
        <w:t>în</w:t>
      </w:r>
      <w:proofErr w:type="spellEnd"/>
      <w:r w:rsidRPr="00A20A43">
        <w:t xml:space="preserve"> </w:t>
      </w:r>
      <w:proofErr w:type="spellStart"/>
      <w:r w:rsidRPr="00A20A43">
        <w:t>cazul</w:t>
      </w:r>
      <w:proofErr w:type="spellEnd"/>
      <w:r w:rsidRPr="00A20A43">
        <w:t xml:space="preserve"> </w:t>
      </w:r>
      <w:proofErr w:type="spellStart"/>
      <w:r w:rsidRPr="00A20A43">
        <w:t>în</w:t>
      </w:r>
      <w:proofErr w:type="spellEnd"/>
      <w:r w:rsidRPr="00A20A43">
        <w:t xml:space="preserve"> care </w:t>
      </w:r>
      <w:proofErr w:type="spellStart"/>
      <w:r w:rsidRPr="00A20A43">
        <w:t>contractul</w:t>
      </w:r>
      <w:proofErr w:type="spellEnd"/>
      <w:r w:rsidRPr="00A20A43">
        <w:t xml:space="preserve"> de </w:t>
      </w:r>
      <w:proofErr w:type="spellStart"/>
      <w:r w:rsidR="00A118B4" w:rsidRPr="00A20A43">
        <w:t>concesiune</w:t>
      </w:r>
      <w:proofErr w:type="spellEnd"/>
      <w:r w:rsidR="00A118B4" w:rsidRPr="00A20A43">
        <w:t xml:space="preserve"> a </w:t>
      </w:r>
      <w:proofErr w:type="spellStart"/>
      <w:r w:rsidR="00A118B4" w:rsidRPr="00A20A43">
        <w:t>încetat</w:t>
      </w:r>
      <w:proofErr w:type="spellEnd"/>
      <w:r w:rsidR="00A118B4" w:rsidRPr="00A20A43">
        <w:t xml:space="preserve"> </w:t>
      </w:r>
      <w:proofErr w:type="spellStart"/>
      <w:r w:rsidR="00A118B4" w:rsidRPr="00A20A43">
        <w:t>și</w:t>
      </w:r>
      <w:proofErr w:type="spellEnd"/>
      <w:r w:rsidR="00A118B4" w:rsidRPr="00A20A43">
        <w:t xml:space="preserve"> </w:t>
      </w:r>
      <w:proofErr w:type="spellStart"/>
      <w:r w:rsidR="00A118B4" w:rsidRPr="00A20A43">
        <w:t>rezident</w:t>
      </w:r>
      <w:r w:rsidRPr="00A20A43">
        <w:t>ul</w:t>
      </w:r>
      <w:proofErr w:type="spellEnd"/>
      <w:r w:rsidR="00545CD4" w:rsidRPr="00A20A43">
        <w:t xml:space="preserve"> </w:t>
      </w:r>
      <w:proofErr w:type="spellStart"/>
      <w:r w:rsidR="00545CD4" w:rsidRPr="00A20A43">
        <w:t>inițial</w:t>
      </w:r>
      <w:proofErr w:type="spellEnd"/>
      <w:r w:rsidR="00545CD4" w:rsidRPr="00A20A43">
        <w:t xml:space="preserve"> a </w:t>
      </w:r>
      <w:proofErr w:type="spellStart"/>
      <w:r w:rsidR="00545CD4" w:rsidRPr="00A20A43">
        <w:t>achiziționat</w:t>
      </w:r>
      <w:proofErr w:type="spellEnd"/>
      <w:r w:rsidR="00545CD4" w:rsidRPr="00A20A43">
        <w:t xml:space="preserve"> </w:t>
      </w:r>
      <w:proofErr w:type="spellStart"/>
      <w:r w:rsidR="00545CD4" w:rsidRPr="00A20A43">
        <w:t>terenul</w:t>
      </w:r>
      <w:proofErr w:type="spellEnd"/>
      <w:r w:rsidR="00545CD4" w:rsidRPr="00A20A43">
        <w:t xml:space="preserve">, </w:t>
      </w:r>
      <w:proofErr w:type="spellStart"/>
      <w:r w:rsidR="00C541B1" w:rsidRPr="00A20A43">
        <w:t>este</w:t>
      </w:r>
      <w:proofErr w:type="spellEnd"/>
      <w:r w:rsidR="00C541B1" w:rsidRPr="00A20A43">
        <w:t xml:space="preserve"> </w:t>
      </w:r>
      <w:proofErr w:type="spellStart"/>
      <w:r w:rsidR="00C541B1" w:rsidRPr="00A20A43">
        <w:t>obligat</w:t>
      </w:r>
      <w:proofErr w:type="spellEnd"/>
      <w:r w:rsidR="00C541B1" w:rsidRPr="00A20A43">
        <w:t xml:space="preserve"> </w:t>
      </w:r>
      <w:proofErr w:type="spellStart"/>
      <w:r w:rsidRPr="00A20A43">
        <w:t>să</w:t>
      </w:r>
      <w:proofErr w:type="spellEnd"/>
      <w:r w:rsidRPr="00A20A43">
        <w:t xml:space="preserve"> </w:t>
      </w:r>
      <w:proofErr w:type="spellStart"/>
      <w:r w:rsidRPr="00A20A43">
        <w:t>presteze</w:t>
      </w:r>
      <w:proofErr w:type="spellEnd"/>
      <w:r w:rsidRPr="00A20A43">
        <w:t xml:space="preserve"> o </w:t>
      </w:r>
      <w:proofErr w:type="spellStart"/>
      <w:r w:rsidRPr="00A20A43">
        <w:t>activitate</w:t>
      </w:r>
      <w:proofErr w:type="spellEnd"/>
      <w:r w:rsidRPr="00A20A43">
        <w:t xml:space="preserve"> /</w:t>
      </w:r>
      <w:proofErr w:type="spellStart"/>
      <w:r w:rsidRPr="00A20A43">
        <w:t>servicii</w:t>
      </w:r>
      <w:proofErr w:type="spellEnd"/>
      <w:r w:rsidRPr="00A20A43">
        <w:t xml:space="preserve"> care </w:t>
      </w:r>
      <w:proofErr w:type="spellStart"/>
      <w:r w:rsidRPr="00A20A43">
        <w:t>respectă</w:t>
      </w:r>
      <w:proofErr w:type="spellEnd"/>
      <w:r w:rsidRPr="00A20A43">
        <w:t xml:space="preserve"> </w:t>
      </w:r>
      <w:proofErr w:type="spellStart"/>
      <w:r w:rsidRPr="00A20A43">
        <w:t>codurile</w:t>
      </w:r>
      <w:proofErr w:type="spellEnd"/>
      <w:r w:rsidRPr="00A20A43">
        <w:t xml:space="preserve"> CAEN </w:t>
      </w:r>
      <w:proofErr w:type="spellStart"/>
      <w:r w:rsidRPr="00A20A43">
        <w:t>prevăzute</w:t>
      </w:r>
      <w:proofErr w:type="spellEnd"/>
      <w:r w:rsidRPr="00A20A43">
        <w:t xml:space="preserve"> la </w:t>
      </w:r>
      <w:proofErr w:type="spellStart"/>
      <w:r w:rsidRPr="00A20A43">
        <w:t>punctul</w:t>
      </w:r>
      <w:proofErr w:type="spellEnd"/>
      <w:r w:rsidRPr="00A20A43">
        <w:t xml:space="preserve"> 1.2 din </w:t>
      </w:r>
      <w:proofErr w:type="spellStart"/>
      <w:r w:rsidRPr="00A20A43">
        <w:t>prezentul</w:t>
      </w:r>
      <w:proofErr w:type="spellEnd"/>
      <w:r w:rsidRPr="00A20A43">
        <w:t xml:space="preserve"> </w:t>
      </w:r>
      <w:proofErr w:type="spellStart"/>
      <w:r w:rsidRPr="00A20A43">
        <w:t>regulament</w:t>
      </w:r>
      <w:proofErr w:type="spellEnd"/>
      <w:r w:rsidRPr="00A20A43">
        <w:t xml:space="preserve">. </w:t>
      </w:r>
    </w:p>
    <w:p w14:paraId="32441339" w14:textId="77777777" w:rsidR="001E3F55" w:rsidRPr="00A20A43" w:rsidRDefault="001E3F55" w:rsidP="001E3F55">
      <w:pPr>
        <w:autoSpaceDE w:val="0"/>
        <w:autoSpaceDN w:val="0"/>
        <w:adjustRightInd w:val="0"/>
        <w:jc w:val="both"/>
      </w:pPr>
      <w:r w:rsidRPr="00A20A43">
        <w:tab/>
        <w:t xml:space="preserve">c) </w:t>
      </w:r>
      <w:proofErr w:type="spellStart"/>
      <w:r w:rsidRPr="00A20A43">
        <w:t>în</w:t>
      </w:r>
      <w:proofErr w:type="spellEnd"/>
      <w:r w:rsidRPr="00A20A43">
        <w:t xml:space="preserve"> </w:t>
      </w:r>
      <w:proofErr w:type="spellStart"/>
      <w:r w:rsidRPr="00A20A43">
        <w:t>cazul</w:t>
      </w:r>
      <w:proofErr w:type="spellEnd"/>
      <w:r w:rsidRPr="00A20A43">
        <w:t xml:space="preserve"> </w:t>
      </w:r>
      <w:proofErr w:type="spellStart"/>
      <w:r w:rsidRPr="00A20A43">
        <w:t>prevăzut</w:t>
      </w:r>
      <w:proofErr w:type="spellEnd"/>
      <w:r w:rsidRPr="00A20A43">
        <w:t xml:space="preserve"> la </w:t>
      </w:r>
      <w:proofErr w:type="spellStart"/>
      <w:r w:rsidRPr="00A20A43">
        <w:t>litera</w:t>
      </w:r>
      <w:proofErr w:type="spellEnd"/>
      <w:r w:rsidRPr="00A20A43">
        <w:t xml:space="preserve"> b) </w:t>
      </w:r>
      <w:proofErr w:type="spellStart"/>
      <w:r w:rsidRPr="00A20A43">
        <w:t>dacă</w:t>
      </w:r>
      <w:proofErr w:type="spellEnd"/>
      <w:r w:rsidRPr="00A20A43">
        <w:t xml:space="preserve"> </w:t>
      </w:r>
      <w:proofErr w:type="spellStart"/>
      <w:r w:rsidRPr="00A20A43">
        <w:t>proprietatea</w:t>
      </w:r>
      <w:proofErr w:type="spellEnd"/>
      <w:r w:rsidRPr="00A20A43">
        <w:t xml:space="preserve"> a </w:t>
      </w:r>
      <w:proofErr w:type="spellStart"/>
      <w:r w:rsidRPr="00A20A43">
        <w:t>fost</w:t>
      </w:r>
      <w:proofErr w:type="spellEnd"/>
      <w:r w:rsidRPr="00A20A43">
        <w:t xml:space="preserve"> </w:t>
      </w:r>
      <w:proofErr w:type="spellStart"/>
      <w:r w:rsidRPr="00A20A43">
        <w:t>dobândită</w:t>
      </w:r>
      <w:proofErr w:type="spellEnd"/>
      <w:r w:rsidRPr="00A20A43">
        <w:t xml:space="preserve">, </w:t>
      </w:r>
      <w:proofErr w:type="spellStart"/>
      <w:r w:rsidRPr="00A20A43">
        <w:t>în</w:t>
      </w:r>
      <w:proofErr w:type="spellEnd"/>
      <w:r w:rsidRPr="00A20A43">
        <w:t xml:space="preserve"> </w:t>
      </w:r>
      <w:proofErr w:type="spellStart"/>
      <w:r w:rsidRPr="00A20A43">
        <w:t>condițiile</w:t>
      </w:r>
      <w:proofErr w:type="spellEnd"/>
      <w:r w:rsidRPr="00A20A43">
        <w:t xml:space="preserve"> </w:t>
      </w:r>
      <w:proofErr w:type="spellStart"/>
      <w:r w:rsidRPr="00A20A43">
        <w:t>legii</w:t>
      </w:r>
      <w:proofErr w:type="spellEnd"/>
      <w:r w:rsidRPr="00A20A43">
        <w:t xml:space="preserve">, </w:t>
      </w:r>
      <w:proofErr w:type="spellStart"/>
      <w:r w:rsidRPr="00A20A43">
        <w:t>în</w:t>
      </w:r>
      <w:proofErr w:type="spellEnd"/>
      <w:r w:rsidRPr="00A20A43">
        <w:t xml:space="preserve"> </w:t>
      </w:r>
      <w:proofErr w:type="spellStart"/>
      <w:r w:rsidRPr="00A20A43">
        <w:t>lipsa</w:t>
      </w:r>
      <w:proofErr w:type="spellEnd"/>
      <w:r w:rsidRPr="00A20A43">
        <w:t xml:space="preserve"> </w:t>
      </w:r>
      <w:proofErr w:type="spellStart"/>
      <w:r w:rsidRPr="00A20A43">
        <w:t>acordului</w:t>
      </w:r>
      <w:proofErr w:type="spellEnd"/>
      <w:r w:rsidRPr="00A20A43">
        <w:t xml:space="preserve"> de </w:t>
      </w:r>
      <w:proofErr w:type="spellStart"/>
      <w:r w:rsidRPr="00A20A43">
        <w:t>voință</w:t>
      </w:r>
      <w:proofErr w:type="spellEnd"/>
      <w:r w:rsidRPr="00A20A43">
        <w:t xml:space="preserve"> al </w:t>
      </w:r>
      <w:proofErr w:type="spellStart"/>
      <w:r w:rsidRPr="00A20A43">
        <w:t>rezidentului</w:t>
      </w:r>
      <w:proofErr w:type="spellEnd"/>
      <w:r w:rsidRPr="00A20A43">
        <w:t xml:space="preserve"> </w:t>
      </w:r>
      <w:proofErr w:type="spellStart"/>
      <w:r w:rsidRPr="00A20A43">
        <w:t>inițial</w:t>
      </w:r>
      <w:proofErr w:type="spellEnd"/>
      <w:r w:rsidRPr="00A20A43">
        <w:t xml:space="preserve">, </w:t>
      </w:r>
      <w:proofErr w:type="spellStart"/>
      <w:r w:rsidRPr="00A20A43">
        <w:t>noul</w:t>
      </w:r>
      <w:proofErr w:type="spellEnd"/>
      <w:r w:rsidRPr="00A20A43">
        <w:t xml:space="preserve"> </w:t>
      </w:r>
      <w:proofErr w:type="spellStart"/>
      <w:r w:rsidRPr="00A20A43">
        <w:t>proprietar</w:t>
      </w:r>
      <w:proofErr w:type="spellEnd"/>
      <w:r w:rsidRPr="00A20A43">
        <w:t xml:space="preserve">, </w:t>
      </w:r>
      <w:proofErr w:type="spellStart"/>
      <w:r w:rsidRPr="00A20A43">
        <w:t>indiferent</w:t>
      </w:r>
      <w:proofErr w:type="spellEnd"/>
      <w:r w:rsidRPr="00A20A43">
        <w:t xml:space="preserve"> de </w:t>
      </w:r>
      <w:proofErr w:type="spellStart"/>
      <w:r w:rsidRPr="00A20A43">
        <w:t>activitatea</w:t>
      </w:r>
      <w:proofErr w:type="spellEnd"/>
      <w:r w:rsidRPr="00A20A43">
        <w:t xml:space="preserve"> pe care o </w:t>
      </w:r>
      <w:proofErr w:type="spellStart"/>
      <w:r w:rsidRPr="00A20A43">
        <w:t>desfășoară</w:t>
      </w:r>
      <w:proofErr w:type="spellEnd"/>
      <w:r w:rsidRPr="00A20A43">
        <w:t xml:space="preserve"> </w:t>
      </w:r>
      <w:proofErr w:type="spellStart"/>
      <w:r w:rsidRPr="00A20A43">
        <w:t>este</w:t>
      </w:r>
      <w:proofErr w:type="spellEnd"/>
      <w:r w:rsidRPr="00A20A43">
        <w:t xml:space="preserve"> </w:t>
      </w:r>
      <w:proofErr w:type="spellStart"/>
      <w:r w:rsidRPr="00A20A43">
        <w:t>obligat</w:t>
      </w:r>
      <w:proofErr w:type="spellEnd"/>
      <w:r w:rsidRPr="00A20A43">
        <w:t xml:space="preserve">, ca </w:t>
      </w:r>
      <w:proofErr w:type="spellStart"/>
      <w:r w:rsidRPr="00A20A43">
        <w:t>în</w:t>
      </w:r>
      <w:proofErr w:type="spellEnd"/>
      <w:r w:rsidRPr="00A20A43">
        <w:t xml:space="preserve"> termen </w:t>
      </w:r>
      <w:proofErr w:type="gramStart"/>
      <w:r w:rsidRPr="00A20A43">
        <w:t>de  6</w:t>
      </w:r>
      <w:proofErr w:type="gramEnd"/>
      <w:r w:rsidRPr="00A20A43">
        <w:t xml:space="preserve"> </w:t>
      </w:r>
      <w:proofErr w:type="spellStart"/>
      <w:r w:rsidRPr="00A20A43">
        <w:t>luni</w:t>
      </w:r>
      <w:proofErr w:type="spellEnd"/>
      <w:r w:rsidRPr="00A20A43">
        <w:t xml:space="preserve">, </w:t>
      </w:r>
      <w:proofErr w:type="spellStart"/>
      <w:r w:rsidRPr="00A20A43">
        <w:t>să</w:t>
      </w:r>
      <w:proofErr w:type="spellEnd"/>
      <w:r w:rsidRPr="00A20A43">
        <w:t xml:space="preserve"> </w:t>
      </w:r>
      <w:proofErr w:type="spellStart"/>
      <w:r w:rsidRPr="00A20A43">
        <w:t>dispună</w:t>
      </w:r>
      <w:proofErr w:type="spellEnd"/>
      <w:r w:rsidRPr="00A20A43">
        <w:t xml:space="preserve"> de </w:t>
      </w:r>
      <w:proofErr w:type="spellStart"/>
      <w:r w:rsidRPr="00A20A43">
        <w:t>bunul</w:t>
      </w:r>
      <w:proofErr w:type="spellEnd"/>
      <w:r w:rsidRPr="00A20A43">
        <w:t xml:space="preserve"> </w:t>
      </w:r>
      <w:proofErr w:type="spellStart"/>
      <w:r w:rsidRPr="00A20A43">
        <w:t>său</w:t>
      </w:r>
      <w:proofErr w:type="spellEnd"/>
      <w:r w:rsidRPr="00A20A43">
        <w:t xml:space="preserve"> </w:t>
      </w:r>
      <w:proofErr w:type="spellStart"/>
      <w:r w:rsidRPr="00A20A43">
        <w:t>astfel</w:t>
      </w:r>
      <w:proofErr w:type="spellEnd"/>
      <w:r w:rsidRPr="00A20A43">
        <w:t xml:space="preserve"> </w:t>
      </w:r>
      <w:proofErr w:type="spellStart"/>
      <w:r w:rsidRPr="00A20A43">
        <w:t>încât</w:t>
      </w:r>
      <w:proofErr w:type="spellEnd"/>
      <w:r w:rsidRPr="00A20A43">
        <w:t xml:space="preserve"> </w:t>
      </w:r>
      <w:proofErr w:type="spellStart"/>
      <w:r w:rsidRPr="00A20A43">
        <w:t>să</w:t>
      </w:r>
      <w:proofErr w:type="spellEnd"/>
      <w:r w:rsidRPr="00A20A43">
        <w:t xml:space="preserve"> </w:t>
      </w:r>
      <w:proofErr w:type="spellStart"/>
      <w:r w:rsidRPr="00A20A43">
        <w:t>acesta</w:t>
      </w:r>
      <w:proofErr w:type="spellEnd"/>
      <w:r w:rsidRPr="00A20A43">
        <w:t xml:space="preserve"> </w:t>
      </w:r>
      <w:proofErr w:type="spellStart"/>
      <w:r w:rsidRPr="00A20A43">
        <w:t>să</w:t>
      </w:r>
      <w:proofErr w:type="spellEnd"/>
      <w:r w:rsidRPr="00A20A43">
        <w:t xml:space="preserve"> fie </w:t>
      </w:r>
      <w:proofErr w:type="spellStart"/>
      <w:r w:rsidRPr="00A20A43">
        <w:t>utilizat</w:t>
      </w:r>
      <w:proofErr w:type="spellEnd"/>
      <w:r w:rsidRPr="00A20A43">
        <w:t xml:space="preserve"> </w:t>
      </w:r>
      <w:proofErr w:type="spellStart"/>
      <w:r w:rsidRPr="00A20A43">
        <w:t>exclusiv</w:t>
      </w:r>
      <w:proofErr w:type="spellEnd"/>
      <w:r w:rsidRPr="00A20A43">
        <w:t xml:space="preserve"> </w:t>
      </w:r>
      <w:proofErr w:type="spellStart"/>
      <w:r w:rsidRPr="00A20A43">
        <w:t>pentru</w:t>
      </w:r>
      <w:proofErr w:type="spellEnd"/>
      <w:r w:rsidRPr="00A20A43">
        <w:t xml:space="preserve"> </w:t>
      </w:r>
      <w:proofErr w:type="spellStart"/>
      <w:r w:rsidRPr="00A20A43">
        <w:t>realizarea</w:t>
      </w:r>
      <w:proofErr w:type="spellEnd"/>
      <w:r w:rsidRPr="00A20A43">
        <w:t xml:space="preserve"> de </w:t>
      </w:r>
      <w:proofErr w:type="spellStart"/>
      <w:r w:rsidRPr="00A20A43">
        <w:t>activități</w:t>
      </w:r>
      <w:proofErr w:type="spellEnd"/>
      <w:r w:rsidRPr="00A20A43">
        <w:t xml:space="preserve"> / </w:t>
      </w:r>
      <w:proofErr w:type="spellStart"/>
      <w:r w:rsidRPr="00A20A43">
        <w:t>prestarea</w:t>
      </w:r>
      <w:proofErr w:type="spellEnd"/>
      <w:r w:rsidRPr="00A20A43">
        <w:t xml:space="preserve"> de </w:t>
      </w:r>
      <w:proofErr w:type="spellStart"/>
      <w:r w:rsidRPr="00A20A43">
        <w:t>servicii</w:t>
      </w:r>
      <w:proofErr w:type="spellEnd"/>
      <w:r w:rsidRPr="00A20A43">
        <w:t xml:space="preserve"> care </w:t>
      </w:r>
      <w:proofErr w:type="spellStart"/>
      <w:r w:rsidRPr="00A20A43">
        <w:t>respectă</w:t>
      </w:r>
      <w:proofErr w:type="spellEnd"/>
      <w:r w:rsidRPr="00A20A43">
        <w:t xml:space="preserve"> </w:t>
      </w:r>
      <w:proofErr w:type="spellStart"/>
      <w:r w:rsidRPr="00A20A43">
        <w:t>codurile</w:t>
      </w:r>
      <w:proofErr w:type="spellEnd"/>
      <w:r w:rsidRPr="00A20A43">
        <w:t xml:space="preserve"> CAEN </w:t>
      </w:r>
      <w:proofErr w:type="spellStart"/>
      <w:r w:rsidRPr="00A20A43">
        <w:t>prevăzute</w:t>
      </w:r>
      <w:proofErr w:type="spellEnd"/>
      <w:r w:rsidRPr="00A20A43">
        <w:t xml:space="preserve"> la </w:t>
      </w:r>
      <w:proofErr w:type="spellStart"/>
      <w:r w:rsidRPr="00A20A43">
        <w:t>punctul</w:t>
      </w:r>
      <w:proofErr w:type="spellEnd"/>
      <w:r w:rsidRPr="00A20A43">
        <w:t xml:space="preserve"> 1.2 din </w:t>
      </w:r>
      <w:proofErr w:type="spellStart"/>
      <w:r w:rsidRPr="00A20A43">
        <w:t>prezentul</w:t>
      </w:r>
      <w:proofErr w:type="spellEnd"/>
      <w:r w:rsidRPr="00A20A43">
        <w:t xml:space="preserve"> </w:t>
      </w:r>
      <w:proofErr w:type="spellStart"/>
      <w:r w:rsidRPr="00A20A43">
        <w:t>regulament</w:t>
      </w:r>
      <w:proofErr w:type="spellEnd"/>
      <w:r w:rsidRPr="00A20A43">
        <w:t xml:space="preserve">. </w:t>
      </w:r>
    </w:p>
    <w:p w14:paraId="78A231FE" w14:textId="77777777" w:rsidR="001E3F55" w:rsidRPr="00A20A43" w:rsidRDefault="001E3F55" w:rsidP="001E3F55">
      <w:pPr>
        <w:autoSpaceDE w:val="0"/>
        <w:autoSpaceDN w:val="0"/>
        <w:adjustRightInd w:val="0"/>
        <w:jc w:val="both"/>
      </w:pPr>
      <w:proofErr w:type="spellStart"/>
      <w:r w:rsidRPr="00A20A43">
        <w:t>Dacă</w:t>
      </w:r>
      <w:proofErr w:type="spellEnd"/>
      <w:r w:rsidRPr="00A20A43">
        <w:t xml:space="preserve"> </w:t>
      </w:r>
      <w:proofErr w:type="spellStart"/>
      <w:r w:rsidRPr="00A20A43">
        <w:t>noul</w:t>
      </w:r>
      <w:proofErr w:type="spellEnd"/>
      <w:r w:rsidRPr="00A20A43">
        <w:t xml:space="preserve"> </w:t>
      </w:r>
      <w:proofErr w:type="spellStart"/>
      <w:r w:rsidRPr="00A20A43">
        <w:t>proprietar</w:t>
      </w:r>
      <w:proofErr w:type="spellEnd"/>
      <w:r w:rsidRPr="00A20A43">
        <w:t xml:space="preserve"> al </w:t>
      </w:r>
      <w:proofErr w:type="spellStart"/>
      <w:r w:rsidRPr="00A20A43">
        <w:t>construcției</w:t>
      </w:r>
      <w:proofErr w:type="spellEnd"/>
      <w:r w:rsidRPr="00A20A43">
        <w:t xml:space="preserve"> nu-</w:t>
      </w:r>
      <w:proofErr w:type="spellStart"/>
      <w:r w:rsidRPr="00A20A43">
        <w:t>și</w:t>
      </w:r>
      <w:proofErr w:type="spellEnd"/>
      <w:r w:rsidRPr="00A20A43">
        <w:t xml:space="preserve"> </w:t>
      </w:r>
      <w:proofErr w:type="spellStart"/>
      <w:r w:rsidRPr="00A20A43">
        <w:t>execută</w:t>
      </w:r>
      <w:proofErr w:type="spellEnd"/>
      <w:r w:rsidRPr="00A20A43">
        <w:t xml:space="preserve"> </w:t>
      </w:r>
      <w:proofErr w:type="spellStart"/>
      <w:r w:rsidRPr="00A20A43">
        <w:t>obligația</w:t>
      </w:r>
      <w:proofErr w:type="spellEnd"/>
      <w:r w:rsidRPr="00A20A43">
        <w:t xml:space="preserve"> </w:t>
      </w:r>
      <w:proofErr w:type="spellStart"/>
      <w:r w:rsidRPr="00A20A43">
        <w:t>în</w:t>
      </w:r>
      <w:proofErr w:type="spellEnd"/>
      <w:r w:rsidRPr="00A20A43">
        <w:t xml:space="preserve"> </w:t>
      </w:r>
      <w:proofErr w:type="spellStart"/>
      <w:r w:rsidRPr="00A20A43">
        <w:t>termenul</w:t>
      </w:r>
      <w:proofErr w:type="spellEnd"/>
      <w:r w:rsidRPr="00A20A43">
        <w:t xml:space="preserve"> </w:t>
      </w:r>
      <w:proofErr w:type="spellStart"/>
      <w:r w:rsidRPr="00A20A43">
        <w:t>stabilit</w:t>
      </w:r>
      <w:proofErr w:type="spellEnd"/>
      <w:r w:rsidRPr="00A20A43">
        <w:t xml:space="preserve"> la </w:t>
      </w:r>
      <w:proofErr w:type="spellStart"/>
      <w:r w:rsidRPr="00A20A43">
        <w:t>litera</w:t>
      </w:r>
      <w:proofErr w:type="spellEnd"/>
      <w:r w:rsidRPr="00A20A43">
        <w:t xml:space="preserve"> c) </w:t>
      </w:r>
      <w:proofErr w:type="spellStart"/>
      <w:r w:rsidRPr="00A20A43">
        <w:t>Administratorul</w:t>
      </w:r>
      <w:proofErr w:type="spellEnd"/>
      <w:r w:rsidRPr="00A20A43">
        <w:t xml:space="preserve"> </w:t>
      </w:r>
      <w:proofErr w:type="spellStart"/>
      <w:r w:rsidRPr="00A20A43">
        <w:t>va</w:t>
      </w:r>
      <w:proofErr w:type="spellEnd"/>
      <w:r w:rsidRPr="00A20A43">
        <w:t xml:space="preserve"> </w:t>
      </w:r>
      <w:proofErr w:type="spellStart"/>
      <w:r w:rsidRPr="00A20A43">
        <w:t>dispune</w:t>
      </w:r>
      <w:proofErr w:type="spellEnd"/>
      <w:r w:rsidRPr="00A20A43">
        <w:t xml:space="preserve"> </w:t>
      </w:r>
      <w:proofErr w:type="spellStart"/>
      <w:r w:rsidRPr="00A20A43">
        <w:t>debranșarea</w:t>
      </w:r>
      <w:proofErr w:type="spellEnd"/>
      <w:r w:rsidRPr="00A20A43">
        <w:t xml:space="preserve"> </w:t>
      </w:r>
      <w:proofErr w:type="spellStart"/>
      <w:r w:rsidRPr="00A20A43">
        <w:t>unității</w:t>
      </w:r>
      <w:proofErr w:type="spellEnd"/>
      <w:r w:rsidRPr="00A20A43">
        <w:t xml:space="preserve"> de la </w:t>
      </w:r>
      <w:proofErr w:type="spellStart"/>
      <w:r w:rsidRPr="00A20A43">
        <w:t>serviciile</w:t>
      </w:r>
      <w:proofErr w:type="spellEnd"/>
      <w:r w:rsidRPr="00A20A43">
        <w:t xml:space="preserve"> de </w:t>
      </w:r>
      <w:proofErr w:type="spellStart"/>
      <w:r w:rsidRPr="00A20A43">
        <w:t>utilități</w:t>
      </w:r>
      <w:proofErr w:type="spellEnd"/>
      <w:r w:rsidRPr="00A20A43">
        <w:t>.</w:t>
      </w:r>
    </w:p>
    <w:p w14:paraId="0164D7A3" w14:textId="70D4555D" w:rsidR="001E3F55" w:rsidRPr="00A20A43" w:rsidRDefault="00545CD4" w:rsidP="001E3F55">
      <w:pPr>
        <w:autoSpaceDE w:val="0"/>
        <w:autoSpaceDN w:val="0"/>
        <w:adjustRightInd w:val="0"/>
        <w:jc w:val="both"/>
        <w:rPr>
          <w:strike/>
        </w:rPr>
      </w:pPr>
      <w:r w:rsidRPr="00A20A43">
        <w:rPr>
          <w:b/>
        </w:rPr>
        <w:t>10</w:t>
      </w:r>
      <w:r w:rsidR="001E3F55" w:rsidRPr="00A20A43">
        <w:rPr>
          <w:b/>
        </w:rPr>
        <w:t>.2.</w:t>
      </w:r>
      <w:r w:rsidR="001E3F55" w:rsidRPr="00A20A43">
        <w:t xml:space="preserve"> </w:t>
      </w:r>
      <w:proofErr w:type="spellStart"/>
      <w:r w:rsidR="001E3F55" w:rsidRPr="00A20A43">
        <w:t>Înstrăinarea</w:t>
      </w:r>
      <w:proofErr w:type="spellEnd"/>
      <w:r w:rsidR="001E3F55" w:rsidRPr="00A20A43">
        <w:t xml:space="preserve"> </w:t>
      </w:r>
      <w:proofErr w:type="spellStart"/>
      <w:r w:rsidR="001E3F55" w:rsidRPr="00A20A43">
        <w:t>sau</w:t>
      </w:r>
      <w:proofErr w:type="spellEnd"/>
      <w:r w:rsidR="001E3F55" w:rsidRPr="00A20A43">
        <w:t xml:space="preserve"> </w:t>
      </w:r>
      <w:proofErr w:type="spellStart"/>
      <w:r w:rsidR="001E3F55" w:rsidRPr="00A20A43">
        <w:t>ipotecarea</w:t>
      </w:r>
      <w:proofErr w:type="spellEnd"/>
      <w:r w:rsidR="001E3F55" w:rsidRPr="00A20A43">
        <w:t xml:space="preserve"> </w:t>
      </w:r>
      <w:proofErr w:type="spellStart"/>
      <w:r w:rsidR="001E3F55" w:rsidRPr="00A20A43">
        <w:t>bunului</w:t>
      </w:r>
      <w:proofErr w:type="spellEnd"/>
      <w:r w:rsidR="001E3F55" w:rsidRPr="00A20A43">
        <w:t xml:space="preserve"> </w:t>
      </w:r>
      <w:proofErr w:type="spellStart"/>
      <w:r w:rsidR="001E3F55" w:rsidRPr="00A20A43">
        <w:t>viitor</w:t>
      </w:r>
      <w:proofErr w:type="spellEnd"/>
      <w:r w:rsidR="001E3F55" w:rsidRPr="00A20A43">
        <w:t xml:space="preserve">/existent </w:t>
      </w:r>
      <w:proofErr w:type="spellStart"/>
      <w:r w:rsidR="001E3F55" w:rsidRPr="00A20A43">
        <w:t>este</w:t>
      </w:r>
      <w:proofErr w:type="spellEnd"/>
      <w:r w:rsidR="001E3F55" w:rsidRPr="00A20A43">
        <w:t xml:space="preserve"> </w:t>
      </w:r>
      <w:proofErr w:type="spellStart"/>
      <w:r w:rsidR="001E3F55" w:rsidRPr="00A20A43">
        <w:t>condiționată</w:t>
      </w:r>
      <w:proofErr w:type="spellEnd"/>
      <w:r w:rsidR="001E3F55" w:rsidRPr="00A20A43">
        <w:t xml:space="preserve"> </w:t>
      </w:r>
      <w:proofErr w:type="spellStart"/>
      <w:r w:rsidR="001E3F55" w:rsidRPr="00A20A43">
        <w:t>potrivit</w:t>
      </w:r>
      <w:proofErr w:type="spellEnd"/>
      <w:r w:rsidR="001E3F55" w:rsidRPr="00A20A43">
        <w:t xml:space="preserve"> </w:t>
      </w:r>
      <w:proofErr w:type="spellStart"/>
      <w:r w:rsidR="001E3F55" w:rsidRPr="00A20A43">
        <w:t>prezentului</w:t>
      </w:r>
      <w:proofErr w:type="spellEnd"/>
      <w:r w:rsidR="001E3F55" w:rsidRPr="00A20A43">
        <w:t xml:space="preserve"> </w:t>
      </w:r>
      <w:proofErr w:type="spellStart"/>
      <w:r w:rsidR="001E3F55" w:rsidRPr="00A20A43">
        <w:t>regulament</w:t>
      </w:r>
      <w:proofErr w:type="spellEnd"/>
      <w:r w:rsidR="001E3F55" w:rsidRPr="00A20A43">
        <w:t xml:space="preserve"> de </w:t>
      </w:r>
      <w:proofErr w:type="spellStart"/>
      <w:r w:rsidR="001E3F55" w:rsidRPr="00A20A43">
        <w:t>acordul</w:t>
      </w:r>
      <w:proofErr w:type="spellEnd"/>
      <w:r w:rsidR="001E3F55" w:rsidRPr="00A20A43">
        <w:t xml:space="preserve"> </w:t>
      </w:r>
      <w:proofErr w:type="spellStart"/>
      <w:r w:rsidR="001E3F55" w:rsidRPr="00A20A43">
        <w:t>scris</w:t>
      </w:r>
      <w:proofErr w:type="spellEnd"/>
      <w:r w:rsidR="001E3F55" w:rsidRPr="00A20A43">
        <w:t xml:space="preserve"> al </w:t>
      </w:r>
      <w:proofErr w:type="spellStart"/>
      <w:r w:rsidR="00A12C0E" w:rsidRPr="00A20A43">
        <w:t>fondatorului</w:t>
      </w:r>
      <w:proofErr w:type="spellEnd"/>
      <w:r w:rsidR="001E3F55" w:rsidRPr="00A20A43">
        <w:t xml:space="preserve">, care </w:t>
      </w:r>
      <w:proofErr w:type="spellStart"/>
      <w:r w:rsidR="001E3F55" w:rsidRPr="00A20A43">
        <w:t>beneficiază</w:t>
      </w:r>
      <w:proofErr w:type="spellEnd"/>
      <w:r w:rsidR="001E3F55" w:rsidRPr="00A20A43">
        <w:t xml:space="preserve"> de un </w:t>
      </w:r>
      <w:proofErr w:type="spellStart"/>
      <w:r w:rsidR="001E3F55" w:rsidRPr="00A20A43">
        <w:t>drept</w:t>
      </w:r>
      <w:proofErr w:type="spellEnd"/>
      <w:r w:rsidR="001E3F55" w:rsidRPr="00A20A43">
        <w:t xml:space="preserve"> de </w:t>
      </w:r>
      <w:proofErr w:type="spellStart"/>
      <w:r w:rsidR="001E3F55" w:rsidRPr="00A20A43">
        <w:t>preempțiune</w:t>
      </w:r>
      <w:proofErr w:type="spellEnd"/>
      <w:r w:rsidR="001E3F55" w:rsidRPr="00A20A43">
        <w:t xml:space="preserve"> </w:t>
      </w:r>
      <w:proofErr w:type="spellStart"/>
      <w:r w:rsidR="001E3F55" w:rsidRPr="00A20A43">
        <w:t>raportat</w:t>
      </w:r>
      <w:proofErr w:type="spellEnd"/>
      <w:r w:rsidR="001E3F55" w:rsidRPr="00A20A43">
        <w:t xml:space="preserve"> la </w:t>
      </w:r>
      <w:proofErr w:type="spellStart"/>
      <w:r w:rsidR="001E3F55" w:rsidRPr="00A20A43">
        <w:t>construcția</w:t>
      </w:r>
      <w:proofErr w:type="spellEnd"/>
      <w:r w:rsidR="001E3F55" w:rsidRPr="00A20A43">
        <w:t xml:space="preserve"> </w:t>
      </w:r>
      <w:proofErr w:type="spellStart"/>
      <w:r w:rsidR="001E3F55" w:rsidRPr="00A20A43">
        <w:t>edificată</w:t>
      </w:r>
      <w:proofErr w:type="spellEnd"/>
      <w:r w:rsidR="00A118B4" w:rsidRPr="00A20A43">
        <w:t xml:space="preserve"> </w:t>
      </w:r>
      <w:proofErr w:type="spellStart"/>
      <w:r w:rsidR="00A118B4" w:rsidRPr="00A20A43">
        <w:t>și</w:t>
      </w:r>
      <w:proofErr w:type="spellEnd"/>
      <w:r w:rsidR="00A118B4" w:rsidRPr="00A20A43">
        <w:t xml:space="preserve"> la </w:t>
      </w:r>
      <w:proofErr w:type="spellStart"/>
      <w:r w:rsidR="00A118B4" w:rsidRPr="00A20A43">
        <w:t>teren</w:t>
      </w:r>
      <w:proofErr w:type="spellEnd"/>
      <w:r w:rsidR="00A12C0E" w:rsidRPr="00A20A43">
        <w:t>.</w:t>
      </w:r>
      <w:r w:rsidR="00A118B4" w:rsidRPr="00A20A43">
        <w:t xml:space="preserve"> </w:t>
      </w:r>
    </w:p>
    <w:p w14:paraId="14B12D28" w14:textId="2A3878EA" w:rsidR="001E3F55" w:rsidRPr="00A20A43" w:rsidRDefault="00545CD4" w:rsidP="001E3F55">
      <w:pPr>
        <w:autoSpaceDE w:val="0"/>
        <w:autoSpaceDN w:val="0"/>
        <w:adjustRightInd w:val="0"/>
        <w:jc w:val="both"/>
      </w:pPr>
      <w:r w:rsidRPr="00A20A43">
        <w:rPr>
          <w:b/>
          <w:bCs/>
        </w:rPr>
        <w:t>10</w:t>
      </w:r>
      <w:r w:rsidR="001E3F55" w:rsidRPr="00A20A43">
        <w:rPr>
          <w:b/>
          <w:bCs/>
        </w:rPr>
        <w:t>.3</w:t>
      </w:r>
      <w:r w:rsidR="001E3F55" w:rsidRPr="00A20A43">
        <w:t xml:space="preserve"> </w:t>
      </w:r>
      <w:proofErr w:type="spellStart"/>
      <w:r w:rsidR="001E3F55" w:rsidRPr="00A20A43">
        <w:t>Noțiunea</w:t>
      </w:r>
      <w:proofErr w:type="spellEnd"/>
      <w:r w:rsidR="001E3F55" w:rsidRPr="00A20A43">
        <w:t xml:space="preserve"> de Construcție </w:t>
      </w:r>
      <w:proofErr w:type="spellStart"/>
      <w:r w:rsidR="001E3F55" w:rsidRPr="00A20A43">
        <w:t>Edificată</w:t>
      </w:r>
      <w:proofErr w:type="spellEnd"/>
      <w:r w:rsidR="001E3F55" w:rsidRPr="00A20A43">
        <w:t xml:space="preserve"> se </w:t>
      </w:r>
      <w:proofErr w:type="spellStart"/>
      <w:r w:rsidR="001E3F55" w:rsidRPr="00A20A43">
        <w:t>subsumează</w:t>
      </w:r>
      <w:proofErr w:type="spellEnd"/>
      <w:r w:rsidR="001E3F55" w:rsidRPr="00A20A43">
        <w:t xml:space="preserve"> </w:t>
      </w:r>
      <w:proofErr w:type="spellStart"/>
      <w:r w:rsidR="001E3F55" w:rsidRPr="00A20A43">
        <w:t>obligatoriu</w:t>
      </w:r>
      <w:proofErr w:type="spellEnd"/>
      <w:r w:rsidR="001E3F55" w:rsidRPr="00A20A43">
        <w:t xml:space="preserve"> ca </w:t>
      </w:r>
      <w:proofErr w:type="spellStart"/>
      <w:r w:rsidR="001E3F55" w:rsidRPr="00A20A43">
        <w:t>aceasta</w:t>
      </w:r>
      <w:proofErr w:type="spellEnd"/>
      <w:r w:rsidR="001E3F55" w:rsidRPr="00A20A43">
        <w:t xml:space="preserve"> </w:t>
      </w:r>
      <w:proofErr w:type="spellStart"/>
      <w:r w:rsidR="001E3F55" w:rsidRPr="00A20A43">
        <w:t>să</w:t>
      </w:r>
      <w:proofErr w:type="spellEnd"/>
      <w:r w:rsidR="001E3F55" w:rsidRPr="00A20A43">
        <w:t xml:space="preserve"> fie </w:t>
      </w:r>
      <w:proofErr w:type="spellStart"/>
      <w:r w:rsidR="001E3F55" w:rsidRPr="00A20A43">
        <w:t>înscrisă</w:t>
      </w:r>
      <w:proofErr w:type="spellEnd"/>
      <w:r w:rsidR="001E3F55" w:rsidRPr="00A20A43">
        <w:t xml:space="preserve"> </w:t>
      </w:r>
      <w:proofErr w:type="spellStart"/>
      <w:r w:rsidR="001E3F55" w:rsidRPr="00A20A43">
        <w:t>în</w:t>
      </w:r>
      <w:proofErr w:type="spellEnd"/>
      <w:r w:rsidR="001E3F55" w:rsidRPr="00A20A43">
        <w:t xml:space="preserve"> carte </w:t>
      </w:r>
      <w:proofErr w:type="spellStart"/>
      <w:r w:rsidR="001E3F55" w:rsidRPr="00A20A43">
        <w:t>funciară</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materialitatea</w:t>
      </w:r>
      <w:proofErr w:type="spellEnd"/>
      <w:r w:rsidR="001E3F55" w:rsidRPr="00A20A43">
        <w:t xml:space="preserve"> </w:t>
      </w:r>
      <w:proofErr w:type="spellStart"/>
      <w:r w:rsidR="001E3F55" w:rsidRPr="00A20A43">
        <w:t>sa</w:t>
      </w:r>
      <w:proofErr w:type="spellEnd"/>
      <w:r w:rsidR="001E3F55" w:rsidRPr="00A20A43">
        <w:t xml:space="preserve"> la </w:t>
      </w:r>
      <w:proofErr w:type="spellStart"/>
      <w:r w:rsidR="001E3F55" w:rsidRPr="00A20A43">
        <w:t>terminarea</w:t>
      </w:r>
      <w:proofErr w:type="spellEnd"/>
      <w:r w:rsidR="001E3F55" w:rsidRPr="00A20A43">
        <w:t xml:space="preserve"> </w:t>
      </w:r>
      <w:proofErr w:type="spellStart"/>
      <w:r w:rsidR="001E3F55" w:rsidRPr="00A20A43">
        <w:t>lucrărilor</w:t>
      </w:r>
      <w:proofErr w:type="spellEnd"/>
      <w:r w:rsidR="001E3F55" w:rsidRPr="00A20A43">
        <w:t xml:space="preserve"> nu pe </w:t>
      </w:r>
      <w:proofErr w:type="spellStart"/>
      <w:r w:rsidR="001E3F55" w:rsidRPr="00A20A43">
        <w:t>stadii</w:t>
      </w:r>
      <w:proofErr w:type="spellEnd"/>
      <w:r w:rsidR="001E3F55" w:rsidRPr="00A20A43">
        <w:t xml:space="preserve"> de </w:t>
      </w:r>
      <w:proofErr w:type="spellStart"/>
      <w:r w:rsidR="001E3F55" w:rsidRPr="00A20A43">
        <w:t>execuție</w:t>
      </w:r>
      <w:proofErr w:type="spellEnd"/>
      <w:r w:rsidR="001E3F55" w:rsidRPr="00A20A43">
        <w:t xml:space="preserve">. </w:t>
      </w:r>
      <w:proofErr w:type="spellStart"/>
      <w:r w:rsidR="001E3F55" w:rsidRPr="00A20A43">
        <w:t>Dreptul</w:t>
      </w:r>
      <w:proofErr w:type="spellEnd"/>
      <w:r w:rsidR="001E3F55" w:rsidRPr="00A20A43">
        <w:t xml:space="preserve"> de </w:t>
      </w:r>
      <w:proofErr w:type="spellStart"/>
      <w:r w:rsidR="001E3F55" w:rsidRPr="00A20A43">
        <w:t>proprietate</w:t>
      </w:r>
      <w:proofErr w:type="spellEnd"/>
      <w:r w:rsidR="001E3F55" w:rsidRPr="00A20A43">
        <w:t xml:space="preserve"> </w:t>
      </w:r>
      <w:proofErr w:type="spellStart"/>
      <w:r w:rsidR="001E3F55" w:rsidRPr="00A20A43">
        <w:t>asupra</w:t>
      </w:r>
      <w:proofErr w:type="spellEnd"/>
      <w:r w:rsidR="001E3F55" w:rsidRPr="00A20A43">
        <w:t xml:space="preserve"> </w:t>
      </w:r>
      <w:proofErr w:type="spellStart"/>
      <w:r w:rsidR="001E3F55" w:rsidRPr="00A20A43">
        <w:t>construcțiilor</w:t>
      </w:r>
      <w:proofErr w:type="spellEnd"/>
      <w:r w:rsidR="001E3F55" w:rsidRPr="00A20A43">
        <w:t xml:space="preserve"> se </w:t>
      </w:r>
      <w:proofErr w:type="spellStart"/>
      <w:r w:rsidR="001E3F55" w:rsidRPr="00A20A43">
        <w:t>înscrie</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cartea</w:t>
      </w:r>
      <w:proofErr w:type="spellEnd"/>
      <w:r w:rsidR="001E3F55" w:rsidRPr="00A20A43">
        <w:t xml:space="preserve"> </w:t>
      </w:r>
      <w:proofErr w:type="spellStart"/>
      <w:r w:rsidR="001E3F55" w:rsidRPr="00A20A43">
        <w:t>funciară</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baza</w:t>
      </w:r>
      <w:proofErr w:type="spellEnd"/>
      <w:r w:rsidR="001E3F55" w:rsidRPr="00A20A43">
        <w:t xml:space="preserve"> </w:t>
      </w:r>
      <w:proofErr w:type="spellStart"/>
      <w:r w:rsidR="001E3F55" w:rsidRPr="00A20A43">
        <w:t>unui</w:t>
      </w:r>
      <w:proofErr w:type="spellEnd"/>
      <w:r w:rsidR="001E3F55" w:rsidRPr="00A20A43">
        <w:t xml:space="preserve"> </w:t>
      </w:r>
      <w:proofErr w:type="spellStart"/>
      <w:r w:rsidR="001E3F55" w:rsidRPr="00A20A43">
        <w:t>certificat</w:t>
      </w:r>
      <w:proofErr w:type="spellEnd"/>
      <w:r w:rsidR="001E3F55" w:rsidRPr="00A20A43">
        <w:t xml:space="preserve"> de </w:t>
      </w:r>
      <w:proofErr w:type="spellStart"/>
      <w:r w:rsidR="001E3F55" w:rsidRPr="00A20A43">
        <w:t>atestare</w:t>
      </w:r>
      <w:proofErr w:type="spellEnd"/>
      <w:r w:rsidR="001E3F55" w:rsidRPr="00A20A43">
        <w:t xml:space="preserve"> </w:t>
      </w:r>
      <w:proofErr w:type="spellStart"/>
      <w:r w:rsidR="001E3F55" w:rsidRPr="00A20A43">
        <w:t>eliberat</w:t>
      </w:r>
      <w:proofErr w:type="spellEnd"/>
      <w:r w:rsidR="001E3F55" w:rsidRPr="00A20A43">
        <w:t xml:space="preserve"> de </w:t>
      </w:r>
      <w:proofErr w:type="spellStart"/>
      <w:r w:rsidR="001E3F55" w:rsidRPr="00A20A43">
        <w:t>autoritatea</w:t>
      </w:r>
      <w:proofErr w:type="spellEnd"/>
      <w:r w:rsidR="001E3F55" w:rsidRPr="00A20A43">
        <w:t xml:space="preserve"> </w:t>
      </w:r>
      <w:proofErr w:type="spellStart"/>
      <w:r w:rsidR="001E3F55" w:rsidRPr="00A20A43">
        <w:t>locală</w:t>
      </w:r>
      <w:proofErr w:type="spellEnd"/>
      <w:r w:rsidR="001E3F55" w:rsidRPr="00A20A43">
        <w:t xml:space="preserve"> </w:t>
      </w:r>
      <w:proofErr w:type="spellStart"/>
      <w:r w:rsidR="001E3F55" w:rsidRPr="00A20A43">
        <w:t>emitentă</w:t>
      </w:r>
      <w:proofErr w:type="spellEnd"/>
      <w:r w:rsidR="001E3F55" w:rsidRPr="00A20A43">
        <w:t xml:space="preserve"> a </w:t>
      </w:r>
      <w:proofErr w:type="spellStart"/>
      <w:r w:rsidR="001E3F55" w:rsidRPr="00A20A43">
        <w:t>autorizației</w:t>
      </w:r>
      <w:proofErr w:type="spellEnd"/>
      <w:r w:rsidR="001E3F55" w:rsidRPr="00A20A43">
        <w:t xml:space="preserve"> de </w:t>
      </w:r>
      <w:proofErr w:type="spellStart"/>
      <w:r w:rsidR="001E3F55" w:rsidRPr="00A20A43">
        <w:t>construire</w:t>
      </w:r>
      <w:proofErr w:type="spellEnd"/>
      <w:r w:rsidR="001E3F55" w:rsidRPr="00A20A43">
        <w:t xml:space="preserve">, care </w:t>
      </w:r>
      <w:proofErr w:type="spellStart"/>
      <w:r w:rsidR="001E3F55" w:rsidRPr="00A20A43">
        <w:t>să</w:t>
      </w:r>
      <w:proofErr w:type="spellEnd"/>
      <w:r w:rsidR="001E3F55" w:rsidRPr="00A20A43">
        <w:t xml:space="preserve"> </w:t>
      </w:r>
      <w:proofErr w:type="spellStart"/>
      <w:r w:rsidR="001E3F55" w:rsidRPr="00A20A43">
        <w:t>confirme</w:t>
      </w:r>
      <w:proofErr w:type="spellEnd"/>
      <w:r w:rsidR="001E3F55" w:rsidRPr="00A20A43">
        <w:t xml:space="preserve"> </w:t>
      </w:r>
      <w:proofErr w:type="spellStart"/>
      <w:r w:rsidR="001E3F55" w:rsidRPr="00A20A43">
        <w:t>că</w:t>
      </w:r>
      <w:proofErr w:type="spellEnd"/>
      <w:r w:rsidR="001E3F55" w:rsidRPr="00A20A43">
        <w:t xml:space="preserve"> </w:t>
      </w:r>
      <w:proofErr w:type="spellStart"/>
      <w:r w:rsidR="001E3F55" w:rsidRPr="00A20A43">
        <w:t>edificarea</w:t>
      </w:r>
      <w:proofErr w:type="spellEnd"/>
      <w:r w:rsidR="001E3F55" w:rsidRPr="00A20A43">
        <w:t xml:space="preserve"> </w:t>
      </w:r>
      <w:proofErr w:type="spellStart"/>
      <w:r w:rsidR="001E3F55" w:rsidRPr="00A20A43">
        <w:t>construcțiilor</w:t>
      </w:r>
      <w:proofErr w:type="spellEnd"/>
      <w:r w:rsidR="001E3F55" w:rsidRPr="00A20A43">
        <w:t xml:space="preserve"> s-a </w:t>
      </w:r>
      <w:proofErr w:type="spellStart"/>
      <w:r w:rsidR="001E3F55" w:rsidRPr="00A20A43">
        <w:t>efectuat</w:t>
      </w:r>
      <w:proofErr w:type="spellEnd"/>
      <w:r w:rsidR="001E3F55" w:rsidRPr="00A20A43">
        <w:t xml:space="preserve"> conform </w:t>
      </w:r>
      <w:proofErr w:type="spellStart"/>
      <w:r w:rsidR="001E3F55" w:rsidRPr="00A20A43">
        <w:t>autorizației</w:t>
      </w:r>
      <w:proofErr w:type="spellEnd"/>
      <w:r w:rsidR="001E3F55" w:rsidRPr="00A20A43">
        <w:t xml:space="preserve"> de </w:t>
      </w:r>
      <w:proofErr w:type="spellStart"/>
      <w:r w:rsidR="001E3F55" w:rsidRPr="00A20A43">
        <w:t>construire</w:t>
      </w:r>
      <w:proofErr w:type="spellEnd"/>
      <w:r w:rsidR="001E3F55" w:rsidRPr="00A20A43">
        <w:t xml:space="preserve"> </w:t>
      </w:r>
      <w:proofErr w:type="spellStart"/>
      <w:r w:rsidR="001E3F55" w:rsidRPr="00A20A43">
        <w:t>și</w:t>
      </w:r>
      <w:proofErr w:type="spellEnd"/>
      <w:r w:rsidR="001E3F55" w:rsidRPr="00A20A43">
        <w:t xml:space="preserve"> </w:t>
      </w:r>
      <w:proofErr w:type="spellStart"/>
      <w:r w:rsidR="001E3F55" w:rsidRPr="00A20A43">
        <w:t>că</w:t>
      </w:r>
      <w:proofErr w:type="spellEnd"/>
      <w:r w:rsidR="001E3F55" w:rsidRPr="00A20A43">
        <w:t xml:space="preserve"> </w:t>
      </w:r>
      <w:proofErr w:type="spellStart"/>
      <w:r w:rsidR="001E3F55" w:rsidRPr="00A20A43">
        <w:t>există</w:t>
      </w:r>
      <w:proofErr w:type="spellEnd"/>
      <w:r w:rsidR="001E3F55" w:rsidRPr="00A20A43">
        <w:t xml:space="preserve"> </w:t>
      </w:r>
      <w:proofErr w:type="spellStart"/>
      <w:r w:rsidR="001E3F55" w:rsidRPr="00A20A43">
        <w:t>proces</w:t>
      </w:r>
      <w:proofErr w:type="spellEnd"/>
      <w:r w:rsidR="001E3F55" w:rsidRPr="00A20A43">
        <w:t xml:space="preserve"> - verbal de </w:t>
      </w:r>
      <w:proofErr w:type="spellStart"/>
      <w:r w:rsidR="001E3F55" w:rsidRPr="00A20A43">
        <w:t>recepție</w:t>
      </w:r>
      <w:proofErr w:type="spellEnd"/>
      <w:r w:rsidR="001E3F55" w:rsidRPr="00A20A43">
        <w:t xml:space="preserve"> la </w:t>
      </w:r>
      <w:proofErr w:type="spellStart"/>
      <w:r w:rsidR="001E3F55" w:rsidRPr="00A20A43">
        <w:t>terminarea</w:t>
      </w:r>
      <w:proofErr w:type="spellEnd"/>
      <w:r w:rsidR="001E3F55" w:rsidRPr="00A20A43">
        <w:t xml:space="preserve"> </w:t>
      </w:r>
      <w:proofErr w:type="spellStart"/>
      <w:r w:rsidR="001E3F55" w:rsidRPr="00A20A43">
        <w:t>lucrărilor</w:t>
      </w:r>
      <w:proofErr w:type="spellEnd"/>
      <w:r w:rsidR="001E3F55" w:rsidRPr="00A20A43">
        <w:t xml:space="preserve">, precum </w:t>
      </w:r>
      <w:proofErr w:type="spellStart"/>
      <w:r w:rsidR="001E3F55" w:rsidRPr="00A20A43">
        <w:t>și</w:t>
      </w:r>
      <w:proofErr w:type="spellEnd"/>
      <w:r w:rsidR="001E3F55" w:rsidRPr="00A20A43">
        <w:t xml:space="preserve"> a </w:t>
      </w:r>
      <w:proofErr w:type="spellStart"/>
      <w:r w:rsidR="001E3F55" w:rsidRPr="00A20A43">
        <w:t>celorlalte</w:t>
      </w:r>
      <w:proofErr w:type="spellEnd"/>
      <w:r w:rsidR="001E3F55" w:rsidRPr="00A20A43">
        <w:t xml:space="preserve"> </w:t>
      </w:r>
      <w:proofErr w:type="spellStart"/>
      <w:r w:rsidR="001E3F55" w:rsidRPr="00A20A43">
        <w:t>dispoziții</w:t>
      </w:r>
      <w:proofErr w:type="spellEnd"/>
      <w:r w:rsidR="001E3F55" w:rsidRPr="00A20A43">
        <w:t xml:space="preserve"> </w:t>
      </w:r>
      <w:proofErr w:type="spellStart"/>
      <w:r w:rsidR="001E3F55" w:rsidRPr="00A20A43">
        <w:t>legale</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materie</w:t>
      </w:r>
      <w:proofErr w:type="spellEnd"/>
      <w:r w:rsidR="001E3F55" w:rsidRPr="00A20A43">
        <w:t xml:space="preserve"> </w:t>
      </w:r>
      <w:proofErr w:type="spellStart"/>
      <w:r w:rsidR="001E3F55" w:rsidRPr="00A20A43">
        <w:t>și</w:t>
      </w:r>
      <w:proofErr w:type="spellEnd"/>
      <w:r w:rsidR="001E3F55" w:rsidRPr="00A20A43">
        <w:t xml:space="preserve"> a </w:t>
      </w:r>
      <w:proofErr w:type="spellStart"/>
      <w:r w:rsidR="001E3F55" w:rsidRPr="00A20A43">
        <w:t>unei</w:t>
      </w:r>
      <w:proofErr w:type="spellEnd"/>
      <w:r w:rsidR="001E3F55" w:rsidRPr="00A20A43">
        <w:t xml:space="preserve"> </w:t>
      </w:r>
      <w:proofErr w:type="spellStart"/>
      <w:r w:rsidR="001E3F55" w:rsidRPr="00A20A43">
        <w:t>documentații</w:t>
      </w:r>
      <w:proofErr w:type="spellEnd"/>
      <w:r w:rsidR="001E3F55" w:rsidRPr="00A20A43">
        <w:t xml:space="preserve"> </w:t>
      </w:r>
      <w:proofErr w:type="spellStart"/>
      <w:r w:rsidR="001E3F55" w:rsidRPr="00A20A43">
        <w:t>cadastrale</w:t>
      </w:r>
      <w:proofErr w:type="spellEnd"/>
      <w:r w:rsidR="001E3F55" w:rsidRPr="00A20A43">
        <w:t xml:space="preserve">. </w:t>
      </w:r>
    </w:p>
    <w:p w14:paraId="6C1E2010" w14:textId="6A176A24" w:rsidR="001E3F55" w:rsidRPr="00A20A43" w:rsidRDefault="00545CD4" w:rsidP="001E3F55">
      <w:pPr>
        <w:autoSpaceDE w:val="0"/>
        <w:autoSpaceDN w:val="0"/>
        <w:adjustRightInd w:val="0"/>
        <w:jc w:val="both"/>
      </w:pPr>
      <w:r w:rsidRPr="00A20A43">
        <w:rPr>
          <w:b/>
          <w:bCs/>
        </w:rPr>
        <w:t>10</w:t>
      </w:r>
      <w:r w:rsidR="001E3F55" w:rsidRPr="00A20A43">
        <w:rPr>
          <w:b/>
          <w:bCs/>
        </w:rPr>
        <w:t>.4</w:t>
      </w:r>
      <w:r w:rsidR="001E3F55" w:rsidRPr="00A20A43">
        <w:t xml:space="preserve"> Ulterior </w:t>
      </w:r>
      <w:proofErr w:type="spellStart"/>
      <w:r w:rsidR="001E3F55" w:rsidRPr="00A20A43">
        <w:t>cumpărării</w:t>
      </w:r>
      <w:proofErr w:type="spellEnd"/>
      <w:r w:rsidR="001E3F55" w:rsidRPr="00A20A43">
        <w:t>/</w:t>
      </w:r>
      <w:proofErr w:type="spellStart"/>
      <w:r w:rsidR="001E3F55" w:rsidRPr="00A20A43">
        <w:t>dobândirii</w:t>
      </w:r>
      <w:proofErr w:type="spellEnd"/>
      <w:r w:rsidR="001E3F55" w:rsidRPr="00A20A43">
        <w:t xml:space="preserve"> </w:t>
      </w:r>
      <w:proofErr w:type="spellStart"/>
      <w:r w:rsidR="001E3F55" w:rsidRPr="00A20A43">
        <w:t>clădirii</w:t>
      </w:r>
      <w:proofErr w:type="spellEnd"/>
      <w:r w:rsidR="001E3F55" w:rsidRPr="00A20A43">
        <w:t xml:space="preserve"> </w:t>
      </w:r>
      <w:proofErr w:type="spellStart"/>
      <w:r w:rsidR="001E3F55" w:rsidRPr="00A20A43">
        <w:t>edificate</w:t>
      </w:r>
      <w:proofErr w:type="spellEnd"/>
      <w:r w:rsidR="001E3F55" w:rsidRPr="00A20A43">
        <w:t xml:space="preserve">, de </w:t>
      </w:r>
      <w:proofErr w:type="spellStart"/>
      <w:r w:rsidR="001E3F55" w:rsidRPr="00A20A43">
        <w:t>către</w:t>
      </w:r>
      <w:proofErr w:type="spellEnd"/>
      <w:r w:rsidR="001E3F55" w:rsidRPr="00A20A43">
        <w:t xml:space="preserve"> un </w:t>
      </w:r>
      <w:proofErr w:type="spellStart"/>
      <w:r w:rsidR="001E3F55" w:rsidRPr="00A20A43">
        <w:t>terț</w:t>
      </w:r>
      <w:proofErr w:type="spellEnd"/>
      <w:r w:rsidR="001E3F55" w:rsidRPr="00A20A43">
        <w:t xml:space="preserve">, taxa de </w:t>
      </w:r>
      <w:proofErr w:type="spellStart"/>
      <w:r w:rsidR="001E3F55" w:rsidRPr="00A20A43">
        <w:t>administrare</w:t>
      </w:r>
      <w:proofErr w:type="spellEnd"/>
      <w:r w:rsidR="001E3F55" w:rsidRPr="00A20A43">
        <w:t xml:space="preserve"> se </w:t>
      </w:r>
      <w:proofErr w:type="spellStart"/>
      <w:r w:rsidR="001E3F55" w:rsidRPr="00A20A43">
        <w:t>va</w:t>
      </w:r>
      <w:proofErr w:type="spellEnd"/>
      <w:r w:rsidR="001E3F55" w:rsidRPr="00A20A43">
        <w:t xml:space="preserve"> </w:t>
      </w:r>
      <w:proofErr w:type="spellStart"/>
      <w:r w:rsidR="001E3F55" w:rsidRPr="00A20A43">
        <w:t>plăti</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continuare</w:t>
      </w:r>
      <w:proofErr w:type="spellEnd"/>
      <w:r w:rsidR="001E3F55" w:rsidRPr="00A20A43">
        <w:t xml:space="preserve"> de </w:t>
      </w:r>
      <w:proofErr w:type="spellStart"/>
      <w:r w:rsidR="001E3F55" w:rsidRPr="00A20A43">
        <w:t>către</w:t>
      </w:r>
      <w:proofErr w:type="spellEnd"/>
      <w:r w:rsidR="001E3F55" w:rsidRPr="00A20A43">
        <w:t xml:space="preserve"> </w:t>
      </w:r>
      <w:proofErr w:type="spellStart"/>
      <w:r w:rsidR="001E3F55" w:rsidRPr="00A20A43">
        <w:t>acesta</w:t>
      </w:r>
      <w:proofErr w:type="spellEnd"/>
      <w:r w:rsidR="001E3F55" w:rsidRPr="00A20A43">
        <w:t xml:space="preserve">, precum </w:t>
      </w:r>
      <w:proofErr w:type="spellStart"/>
      <w:r w:rsidR="001E3F55" w:rsidRPr="00A20A43">
        <w:t>şi</w:t>
      </w:r>
      <w:proofErr w:type="spellEnd"/>
      <w:r w:rsidR="001E3F55" w:rsidRPr="00A20A43">
        <w:t xml:space="preserve"> de </w:t>
      </w:r>
      <w:proofErr w:type="spellStart"/>
      <w:r w:rsidR="001E3F55" w:rsidRPr="00A20A43">
        <w:t>către</w:t>
      </w:r>
      <w:proofErr w:type="spellEnd"/>
      <w:r w:rsidR="001E3F55" w:rsidRPr="00A20A43">
        <w:t xml:space="preserve"> </w:t>
      </w:r>
      <w:proofErr w:type="spellStart"/>
      <w:r w:rsidR="001E3F55" w:rsidRPr="00A20A43">
        <w:t>orice</w:t>
      </w:r>
      <w:proofErr w:type="spellEnd"/>
      <w:r w:rsidR="001E3F55" w:rsidRPr="00A20A43">
        <w:t xml:space="preserve"> </w:t>
      </w:r>
      <w:proofErr w:type="spellStart"/>
      <w:r w:rsidR="001E3F55" w:rsidRPr="00A20A43">
        <w:t>persoana</w:t>
      </w:r>
      <w:proofErr w:type="spellEnd"/>
      <w:r w:rsidR="001E3F55" w:rsidRPr="00A20A43">
        <w:t xml:space="preserve"> </w:t>
      </w:r>
      <w:proofErr w:type="spellStart"/>
      <w:r w:rsidR="001E3F55" w:rsidRPr="00A20A43">
        <w:t>juridică</w:t>
      </w:r>
      <w:proofErr w:type="spellEnd"/>
      <w:r w:rsidR="001E3F55" w:rsidRPr="00A20A43">
        <w:t xml:space="preserve"> care </w:t>
      </w:r>
      <w:proofErr w:type="spellStart"/>
      <w:r w:rsidR="001E3F55" w:rsidRPr="00A20A43">
        <w:t>dobândeşte</w:t>
      </w:r>
      <w:proofErr w:type="spellEnd"/>
      <w:r w:rsidR="001E3F55" w:rsidRPr="00A20A43">
        <w:t xml:space="preserve"> cu </w:t>
      </w:r>
      <w:proofErr w:type="spellStart"/>
      <w:r w:rsidR="001E3F55" w:rsidRPr="00A20A43">
        <w:t>orice</w:t>
      </w:r>
      <w:proofErr w:type="spellEnd"/>
      <w:r w:rsidR="001E3F55" w:rsidRPr="00A20A43">
        <w:t xml:space="preserve"> </w:t>
      </w:r>
      <w:proofErr w:type="spellStart"/>
      <w:r w:rsidR="001E3F55" w:rsidRPr="00A20A43">
        <w:t>titlu</w:t>
      </w:r>
      <w:proofErr w:type="spellEnd"/>
      <w:r w:rsidR="001E3F55" w:rsidRPr="00A20A43">
        <w:t xml:space="preserve"> </w:t>
      </w:r>
      <w:proofErr w:type="spellStart"/>
      <w:r w:rsidR="001E3F55" w:rsidRPr="00A20A43">
        <w:t>şi</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orice</w:t>
      </w:r>
      <w:proofErr w:type="spellEnd"/>
      <w:r w:rsidR="001E3F55" w:rsidRPr="00A20A43">
        <w:t xml:space="preserve"> mod un </w:t>
      </w:r>
      <w:proofErr w:type="spellStart"/>
      <w:r w:rsidR="001E3F55" w:rsidRPr="00A20A43">
        <w:t>drept</w:t>
      </w:r>
      <w:proofErr w:type="spellEnd"/>
      <w:r w:rsidR="001E3F55" w:rsidRPr="00A20A43">
        <w:t xml:space="preserve"> de </w:t>
      </w:r>
      <w:proofErr w:type="spellStart"/>
      <w:r w:rsidR="001E3F55" w:rsidRPr="00A20A43">
        <w:t>proprietate</w:t>
      </w:r>
      <w:proofErr w:type="spellEnd"/>
      <w:r w:rsidR="001E3F55" w:rsidRPr="00A20A43">
        <w:t>/</w:t>
      </w:r>
      <w:proofErr w:type="spellStart"/>
      <w:r w:rsidR="001E3F55" w:rsidRPr="00A20A43">
        <w:t>chirie</w:t>
      </w:r>
      <w:proofErr w:type="spellEnd"/>
      <w:r w:rsidR="001E3F55" w:rsidRPr="00A20A43">
        <w:t xml:space="preserve"> </w:t>
      </w:r>
      <w:proofErr w:type="spellStart"/>
      <w:r w:rsidR="001E3F55" w:rsidRPr="00A20A43">
        <w:t>asupra</w:t>
      </w:r>
      <w:proofErr w:type="spellEnd"/>
      <w:r w:rsidR="001E3F55" w:rsidRPr="00A20A43">
        <w:t xml:space="preserve"> </w:t>
      </w:r>
      <w:proofErr w:type="spellStart"/>
      <w:r w:rsidR="001E3F55" w:rsidRPr="00A20A43">
        <w:t>terenului</w:t>
      </w:r>
      <w:proofErr w:type="spellEnd"/>
      <w:r w:rsidR="001E3F55" w:rsidRPr="00A20A43">
        <w:t xml:space="preserve">. </w:t>
      </w:r>
    </w:p>
    <w:p w14:paraId="5AC0E48F" w14:textId="52B90FF5" w:rsidR="001E3F55" w:rsidRPr="00A20A43" w:rsidRDefault="00545CD4" w:rsidP="001E3F55">
      <w:pPr>
        <w:autoSpaceDE w:val="0"/>
        <w:autoSpaceDN w:val="0"/>
        <w:adjustRightInd w:val="0"/>
        <w:jc w:val="both"/>
      </w:pPr>
      <w:r w:rsidRPr="00A20A43">
        <w:rPr>
          <w:b/>
          <w:bCs/>
        </w:rPr>
        <w:t>10</w:t>
      </w:r>
      <w:r w:rsidR="001E3F55" w:rsidRPr="00A20A43">
        <w:rPr>
          <w:b/>
          <w:bCs/>
        </w:rPr>
        <w:t>.5</w:t>
      </w:r>
      <w:r w:rsidR="00C541B1" w:rsidRPr="00A20A43">
        <w:t xml:space="preserve"> </w:t>
      </w:r>
      <w:proofErr w:type="spellStart"/>
      <w:r w:rsidR="00C541B1" w:rsidRPr="00A20A43">
        <w:t>Neprezentarea</w:t>
      </w:r>
      <w:proofErr w:type="spellEnd"/>
      <w:r w:rsidR="00C541B1" w:rsidRPr="00A20A43">
        <w:t xml:space="preserve"> la </w:t>
      </w:r>
      <w:proofErr w:type="spellStart"/>
      <w:r w:rsidR="00C541B1" w:rsidRPr="00A20A43">
        <w:t>sediul</w:t>
      </w:r>
      <w:proofErr w:type="spellEnd"/>
      <w:r w:rsidR="00C541B1" w:rsidRPr="00A20A43">
        <w:t xml:space="preserve"> </w:t>
      </w:r>
      <w:proofErr w:type="spellStart"/>
      <w:r w:rsidR="00C541B1" w:rsidRPr="00A20A43">
        <w:t>Administatorului</w:t>
      </w:r>
      <w:proofErr w:type="spellEnd"/>
      <w:r w:rsidR="001E3F55" w:rsidRPr="00A20A43">
        <w:t xml:space="preserve">, </w:t>
      </w:r>
      <w:proofErr w:type="spellStart"/>
      <w:r w:rsidR="001E3F55" w:rsidRPr="00A20A43">
        <w:t>în</w:t>
      </w:r>
      <w:proofErr w:type="spellEnd"/>
      <w:r w:rsidR="001E3F55" w:rsidRPr="00A20A43">
        <w:t xml:space="preserve"> termen de 10 </w:t>
      </w:r>
      <w:proofErr w:type="spellStart"/>
      <w:r w:rsidR="001E3F55" w:rsidRPr="00A20A43">
        <w:t>zile</w:t>
      </w:r>
      <w:proofErr w:type="spellEnd"/>
      <w:r w:rsidR="001E3F55" w:rsidRPr="00A20A43">
        <w:t xml:space="preserve"> de la </w:t>
      </w:r>
      <w:proofErr w:type="spellStart"/>
      <w:r w:rsidR="001E3F55" w:rsidRPr="00A20A43">
        <w:t>cumpărarea</w:t>
      </w:r>
      <w:proofErr w:type="spellEnd"/>
      <w:r w:rsidR="001E3F55" w:rsidRPr="00A20A43">
        <w:t xml:space="preserve"> </w:t>
      </w:r>
      <w:proofErr w:type="spellStart"/>
      <w:r w:rsidR="001E3F55" w:rsidRPr="00A20A43">
        <w:t>clădirii</w:t>
      </w:r>
      <w:proofErr w:type="spellEnd"/>
      <w:r w:rsidR="001E3F55" w:rsidRPr="00A20A43">
        <w:t xml:space="preserve"> </w:t>
      </w:r>
      <w:proofErr w:type="spellStart"/>
      <w:proofErr w:type="gramStart"/>
      <w:r w:rsidR="001E3F55" w:rsidRPr="00A20A43">
        <w:t>edificate</w:t>
      </w:r>
      <w:proofErr w:type="spellEnd"/>
      <w:r w:rsidR="001E3F55" w:rsidRPr="00A20A43">
        <w:t xml:space="preserve">,  </w:t>
      </w:r>
      <w:proofErr w:type="spellStart"/>
      <w:r w:rsidR="001E3F55" w:rsidRPr="00A20A43">
        <w:t>în</w:t>
      </w:r>
      <w:proofErr w:type="spellEnd"/>
      <w:proofErr w:type="gramEnd"/>
      <w:r w:rsidR="001E3F55" w:rsidRPr="00A20A43">
        <w:t xml:space="preserve"> </w:t>
      </w:r>
      <w:proofErr w:type="spellStart"/>
      <w:r w:rsidR="001E3F55" w:rsidRPr="00A20A43">
        <w:t>vederea</w:t>
      </w:r>
      <w:proofErr w:type="spellEnd"/>
      <w:r w:rsidR="001E3F55" w:rsidRPr="00A20A43">
        <w:t xml:space="preserve"> </w:t>
      </w:r>
      <w:proofErr w:type="spellStart"/>
      <w:r w:rsidR="001E3F55" w:rsidRPr="00A20A43">
        <w:t>luării</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evidenţă</w:t>
      </w:r>
      <w:proofErr w:type="spellEnd"/>
      <w:r w:rsidR="001E3F55" w:rsidRPr="00A20A43">
        <w:t xml:space="preserve"> </w:t>
      </w:r>
      <w:proofErr w:type="spellStart"/>
      <w:r w:rsidR="001E3F55" w:rsidRPr="00A20A43">
        <w:t>şi</w:t>
      </w:r>
      <w:proofErr w:type="spellEnd"/>
      <w:r w:rsidR="001E3F55" w:rsidRPr="00A20A43">
        <w:t xml:space="preserve"> </w:t>
      </w:r>
      <w:proofErr w:type="spellStart"/>
      <w:r w:rsidR="001E3F55" w:rsidRPr="00A20A43">
        <w:t>întocmirii</w:t>
      </w:r>
      <w:proofErr w:type="spellEnd"/>
      <w:r w:rsidR="001E3F55" w:rsidRPr="00A20A43">
        <w:t xml:space="preserve"> </w:t>
      </w:r>
      <w:proofErr w:type="spellStart"/>
      <w:r w:rsidR="001E3F55" w:rsidRPr="00A20A43">
        <w:t>formalităţilor</w:t>
      </w:r>
      <w:proofErr w:type="spellEnd"/>
      <w:r w:rsidR="001E3F55" w:rsidRPr="00A20A43">
        <w:t xml:space="preserve"> </w:t>
      </w:r>
      <w:proofErr w:type="spellStart"/>
      <w:r w:rsidR="001E3F55" w:rsidRPr="00A20A43">
        <w:t>prealabile</w:t>
      </w:r>
      <w:proofErr w:type="spellEnd"/>
      <w:r w:rsidR="001E3F55" w:rsidRPr="00A20A43">
        <w:t xml:space="preserve"> </w:t>
      </w:r>
      <w:proofErr w:type="spellStart"/>
      <w:r w:rsidR="001E3F55" w:rsidRPr="00A20A43">
        <w:t>semnării</w:t>
      </w:r>
      <w:proofErr w:type="spellEnd"/>
      <w:r w:rsidR="001E3F55" w:rsidRPr="00A20A43">
        <w:t xml:space="preserve"> </w:t>
      </w:r>
      <w:proofErr w:type="spellStart"/>
      <w:r w:rsidR="001E3F55" w:rsidRPr="00A20A43">
        <w:t>contractului</w:t>
      </w:r>
      <w:proofErr w:type="spellEnd"/>
      <w:r w:rsidR="001E3F55" w:rsidRPr="00A20A43">
        <w:t xml:space="preserve"> de </w:t>
      </w:r>
      <w:proofErr w:type="spellStart"/>
      <w:r w:rsidR="001E3F55" w:rsidRPr="00A20A43">
        <w:t>administrare</w:t>
      </w:r>
      <w:proofErr w:type="spellEnd"/>
      <w:r w:rsidR="001E3F55" w:rsidRPr="00A20A43">
        <w:t xml:space="preserve">, </w:t>
      </w:r>
      <w:proofErr w:type="spellStart"/>
      <w:r w:rsidR="001E3F55" w:rsidRPr="00A20A43">
        <w:t>atrage</w:t>
      </w:r>
      <w:proofErr w:type="spellEnd"/>
      <w:r w:rsidR="001E3F55" w:rsidRPr="00A20A43">
        <w:t xml:space="preserve"> </w:t>
      </w:r>
      <w:proofErr w:type="spellStart"/>
      <w:r w:rsidR="001E3F55" w:rsidRPr="00A20A43">
        <w:t>dupa</w:t>
      </w:r>
      <w:proofErr w:type="spellEnd"/>
      <w:r w:rsidR="001E3F55" w:rsidRPr="00A20A43">
        <w:t xml:space="preserve"> sine </w:t>
      </w:r>
      <w:proofErr w:type="spellStart"/>
      <w:r w:rsidR="001E3F55" w:rsidRPr="00A20A43">
        <w:t>plata</w:t>
      </w:r>
      <w:proofErr w:type="spellEnd"/>
      <w:r w:rsidR="001E3F55" w:rsidRPr="00A20A43">
        <w:t xml:space="preserve"> de </w:t>
      </w:r>
      <w:proofErr w:type="spellStart"/>
      <w:r w:rsidR="001E3F55" w:rsidRPr="00A20A43">
        <w:t>către</w:t>
      </w:r>
      <w:proofErr w:type="spellEnd"/>
      <w:r w:rsidR="001E3F55" w:rsidRPr="00A20A43">
        <w:t xml:space="preserve"> </w:t>
      </w:r>
      <w:proofErr w:type="spellStart"/>
      <w:r w:rsidR="001E3F55" w:rsidRPr="00A20A43">
        <w:t>proprietar</w:t>
      </w:r>
      <w:proofErr w:type="spellEnd"/>
      <w:r w:rsidR="001E3F55" w:rsidRPr="00A20A43">
        <w:t xml:space="preserve"> a </w:t>
      </w:r>
      <w:proofErr w:type="spellStart"/>
      <w:r w:rsidR="001E3F55" w:rsidRPr="00A20A43">
        <w:t>unor</w:t>
      </w:r>
      <w:proofErr w:type="spellEnd"/>
      <w:r w:rsidR="001E3F55" w:rsidRPr="00A20A43">
        <w:t xml:space="preserve"> </w:t>
      </w:r>
      <w:proofErr w:type="spellStart"/>
      <w:r w:rsidR="001E3F55" w:rsidRPr="00A20A43">
        <w:t>daune</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suma</w:t>
      </w:r>
      <w:proofErr w:type="spellEnd"/>
      <w:r w:rsidR="001E3F55" w:rsidRPr="00A20A43">
        <w:t xml:space="preserve"> de 300 Euro/zi </w:t>
      </w:r>
      <w:proofErr w:type="spellStart"/>
      <w:r w:rsidR="001E3F55" w:rsidRPr="00A20A43">
        <w:t>lucrătoare</w:t>
      </w:r>
      <w:proofErr w:type="spellEnd"/>
      <w:r w:rsidR="001E3F55" w:rsidRPr="00A20A43">
        <w:t xml:space="preserve"> de </w:t>
      </w:r>
      <w:proofErr w:type="spellStart"/>
      <w:r w:rsidR="001E3F55" w:rsidRPr="00A20A43">
        <w:t>întârziere</w:t>
      </w:r>
      <w:proofErr w:type="spellEnd"/>
      <w:r w:rsidR="001E3F55" w:rsidRPr="00A20A43">
        <w:t xml:space="preserve"> </w:t>
      </w:r>
      <w:proofErr w:type="spellStart"/>
      <w:r w:rsidR="001E3F55" w:rsidRPr="00A20A43">
        <w:t>şi</w:t>
      </w:r>
      <w:proofErr w:type="spellEnd"/>
      <w:r w:rsidR="001E3F55" w:rsidRPr="00A20A43">
        <w:t xml:space="preserve"> </w:t>
      </w:r>
      <w:proofErr w:type="spellStart"/>
      <w:r w:rsidR="001E3F55" w:rsidRPr="00A20A43">
        <w:t>pierderea</w:t>
      </w:r>
      <w:proofErr w:type="spellEnd"/>
      <w:r w:rsidR="001E3F55" w:rsidRPr="00A20A43">
        <w:t xml:space="preserve"> </w:t>
      </w:r>
      <w:proofErr w:type="spellStart"/>
      <w:r w:rsidR="001E3F55" w:rsidRPr="00A20A43">
        <w:t>facilităţilor</w:t>
      </w:r>
      <w:proofErr w:type="spellEnd"/>
      <w:r w:rsidR="001E3F55" w:rsidRPr="00A20A43">
        <w:t xml:space="preserve"> </w:t>
      </w:r>
      <w:proofErr w:type="spellStart"/>
      <w:r w:rsidR="001E3F55" w:rsidRPr="00A20A43">
        <w:t>specifice</w:t>
      </w:r>
      <w:proofErr w:type="spellEnd"/>
      <w:r w:rsidR="001E3F55" w:rsidRPr="00A20A43">
        <w:t xml:space="preserve"> </w:t>
      </w:r>
      <w:proofErr w:type="spellStart"/>
      <w:r w:rsidR="001E3F55" w:rsidRPr="00A20A43">
        <w:t>funcţionării</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cadrul</w:t>
      </w:r>
      <w:proofErr w:type="spellEnd"/>
      <w:r w:rsidR="001E3F55" w:rsidRPr="00A20A43">
        <w:t xml:space="preserve"> </w:t>
      </w:r>
      <w:proofErr w:type="spellStart"/>
      <w:r w:rsidR="001E3F55" w:rsidRPr="00A20A43">
        <w:t>Parcului</w:t>
      </w:r>
      <w:proofErr w:type="spellEnd"/>
      <w:r w:rsidR="001E3F55" w:rsidRPr="00A20A43">
        <w:t xml:space="preserve"> de </w:t>
      </w:r>
      <w:proofErr w:type="spellStart"/>
      <w:r w:rsidR="001E3F55" w:rsidRPr="00A20A43">
        <w:t>Specializare</w:t>
      </w:r>
      <w:proofErr w:type="spellEnd"/>
      <w:r w:rsidR="001E3F55" w:rsidRPr="00A20A43">
        <w:t xml:space="preserve"> </w:t>
      </w:r>
      <w:proofErr w:type="spellStart"/>
      <w:r w:rsidR="001E3F55" w:rsidRPr="00A20A43">
        <w:t>Inteligentă</w:t>
      </w:r>
      <w:proofErr w:type="spellEnd"/>
      <w:r w:rsidR="001E3F55" w:rsidRPr="00A20A43">
        <w:t xml:space="preserve">, </w:t>
      </w:r>
      <w:proofErr w:type="spellStart"/>
      <w:r w:rsidR="001E3F55" w:rsidRPr="00A20A43">
        <w:t>facilităţi</w:t>
      </w:r>
      <w:proofErr w:type="spellEnd"/>
      <w:r w:rsidR="001E3F55" w:rsidRPr="00A20A43">
        <w:t xml:space="preserve"> de care </w:t>
      </w:r>
      <w:proofErr w:type="spellStart"/>
      <w:r w:rsidR="001E3F55" w:rsidRPr="00A20A43">
        <w:t>beneficiază</w:t>
      </w:r>
      <w:proofErr w:type="spellEnd"/>
      <w:r w:rsidR="001E3F55" w:rsidRPr="00A20A43">
        <w:t xml:space="preserve"> </w:t>
      </w:r>
      <w:proofErr w:type="spellStart"/>
      <w:r w:rsidR="001E3F55" w:rsidRPr="00A20A43">
        <w:t>sau</w:t>
      </w:r>
      <w:proofErr w:type="spellEnd"/>
      <w:r w:rsidR="001E3F55" w:rsidRPr="00A20A43">
        <w:t xml:space="preserve"> </w:t>
      </w:r>
      <w:proofErr w:type="spellStart"/>
      <w:r w:rsidR="001E3F55" w:rsidRPr="00A20A43">
        <w:t>ar</w:t>
      </w:r>
      <w:proofErr w:type="spellEnd"/>
      <w:r w:rsidR="001E3F55" w:rsidRPr="00A20A43">
        <w:t xml:space="preserve"> </w:t>
      </w:r>
      <w:proofErr w:type="spellStart"/>
      <w:r w:rsidR="001E3F55" w:rsidRPr="00A20A43">
        <w:t>putea</w:t>
      </w:r>
      <w:proofErr w:type="spellEnd"/>
      <w:r w:rsidR="001E3F55" w:rsidRPr="00A20A43">
        <w:t xml:space="preserve"> beneficia </w:t>
      </w:r>
      <w:proofErr w:type="spellStart"/>
      <w:r w:rsidR="001E3F55" w:rsidRPr="00A20A43">
        <w:t>proprietarul</w:t>
      </w:r>
      <w:proofErr w:type="spellEnd"/>
      <w:r w:rsidR="001E3F55" w:rsidRPr="00A20A43">
        <w:t xml:space="preserve">. </w:t>
      </w:r>
      <w:proofErr w:type="spellStart"/>
      <w:r w:rsidR="001E3F55" w:rsidRPr="00A20A43">
        <w:t>Daunele</w:t>
      </w:r>
      <w:proofErr w:type="spellEnd"/>
      <w:r w:rsidR="001E3F55" w:rsidRPr="00A20A43">
        <w:t xml:space="preserve"> </w:t>
      </w:r>
      <w:proofErr w:type="spellStart"/>
      <w:r w:rsidR="001E3F55" w:rsidRPr="00A20A43">
        <w:t>vor</w:t>
      </w:r>
      <w:proofErr w:type="spellEnd"/>
      <w:r w:rsidR="001E3F55" w:rsidRPr="00A20A43">
        <w:t xml:space="preserve"> fi calculate </w:t>
      </w:r>
      <w:proofErr w:type="spellStart"/>
      <w:r w:rsidR="001E3F55" w:rsidRPr="00A20A43">
        <w:t>până</w:t>
      </w:r>
      <w:proofErr w:type="spellEnd"/>
      <w:r w:rsidR="001E3F55" w:rsidRPr="00A20A43">
        <w:t xml:space="preserve"> la data </w:t>
      </w:r>
      <w:proofErr w:type="spellStart"/>
      <w:r w:rsidR="001E3F55" w:rsidRPr="00A20A43">
        <w:t>încheierii</w:t>
      </w:r>
      <w:proofErr w:type="spellEnd"/>
      <w:r w:rsidR="001E3F55" w:rsidRPr="00A20A43">
        <w:t xml:space="preserve"> </w:t>
      </w:r>
      <w:proofErr w:type="spellStart"/>
      <w:r w:rsidR="001E3F55" w:rsidRPr="00A20A43">
        <w:t>contractului</w:t>
      </w:r>
      <w:proofErr w:type="spellEnd"/>
      <w:r w:rsidR="001E3F55" w:rsidRPr="00A20A43">
        <w:t xml:space="preserve"> de </w:t>
      </w:r>
      <w:proofErr w:type="spellStart"/>
      <w:r w:rsidR="001E3F55" w:rsidRPr="00A20A43">
        <w:t>administrare</w:t>
      </w:r>
      <w:proofErr w:type="spellEnd"/>
      <w:r w:rsidR="001E3F55" w:rsidRPr="00A20A43">
        <w:t xml:space="preserve"> cu </w:t>
      </w:r>
      <w:proofErr w:type="spellStart"/>
      <w:r w:rsidR="001E3F55" w:rsidRPr="00A20A43">
        <w:t>Administratorul</w:t>
      </w:r>
      <w:proofErr w:type="spellEnd"/>
      <w:r w:rsidR="001E3F55" w:rsidRPr="00A20A43">
        <w:t xml:space="preserve">. </w:t>
      </w:r>
    </w:p>
    <w:p w14:paraId="350D22FB" w14:textId="1CDBD15D" w:rsidR="001E3F55" w:rsidRPr="00A20A43" w:rsidRDefault="00545CD4" w:rsidP="001E3F55">
      <w:pPr>
        <w:autoSpaceDE w:val="0"/>
        <w:autoSpaceDN w:val="0"/>
        <w:adjustRightInd w:val="0"/>
        <w:jc w:val="both"/>
      </w:pPr>
      <w:r w:rsidRPr="00A20A43">
        <w:rPr>
          <w:b/>
          <w:bCs/>
        </w:rPr>
        <w:t>10</w:t>
      </w:r>
      <w:r w:rsidR="001E3F55" w:rsidRPr="00A20A43">
        <w:rPr>
          <w:b/>
          <w:bCs/>
        </w:rPr>
        <w:t>.6</w:t>
      </w:r>
      <w:r w:rsidR="001E3F55" w:rsidRPr="00A20A43">
        <w:t xml:space="preserve">. </w:t>
      </w:r>
      <w:proofErr w:type="spellStart"/>
      <w:r w:rsidR="00A12C0E" w:rsidRPr="00A20A43">
        <w:t>Fondatorul</w:t>
      </w:r>
      <w:proofErr w:type="spellEnd"/>
      <w:r w:rsidR="00A12C0E" w:rsidRPr="00A20A43">
        <w:t xml:space="preserve"> </w:t>
      </w:r>
      <w:proofErr w:type="spellStart"/>
      <w:r w:rsidR="001E3F55" w:rsidRPr="00A20A43">
        <w:t>beneficiază</w:t>
      </w:r>
      <w:proofErr w:type="spellEnd"/>
      <w:r w:rsidR="001E3F55" w:rsidRPr="00A20A43">
        <w:t xml:space="preserve"> de un </w:t>
      </w:r>
      <w:proofErr w:type="spellStart"/>
      <w:r w:rsidR="001E3F55" w:rsidRPr="00A20A43">
        <w:t>drept</w:t>
      </w:r>
      <w:proofErr w:type="spellEnd"/>
      <w:r w:rsidR="001E3F55" w:rsidRPr="00A20A43">
        <w:t xml:space="preserve"> de </w:t>
      </w:r>
      <w:proofErr w:type="spellStart"/>
      <w:r w:rsidR="001E3F55" w:rsidRPr="00A20A43">
        <w:t>preempțiune</w:t>
      </w:r>
      <w:proofErr w:type="spellEnd"/>
      <w:r w:rsidR="001E3F55" w:rsidRPr="00A20A43">
        <w:t xml:space="preserve"> cu </w:t>
      </w:r>
      <w:proofErr w:type="spellStart"/>
      <w:r w:rsidR="001E3F55" w:rsidRPr="00A20A43">
        <w:t>privire</w:t>
      </w:r>
      <w:proofErr w:type="spellEnd"/>
      <w:r w:rsidR="001E3F55" w:rsidRPr="00A20A43">
        <w:t xml:space="preserve"> la </w:t>
      </w:r>
      <w:proofErr w:type="spellStart"/>
      <w:r w:rsidR="001E3F55" w:rsidRPr="00A20A43">
        <w:t>Construcții</w:t>
      </w:r>
      <w:proofErr w:type="spellEnd"/>
      <w:r w:rsidR="001E3F55" w:rsidRPr="00A20A43">
        <w:t xml:space="preserve"> </w:t>
      </w:r>
      <w:proofErr w:type="spellStart"/>
      <w:r w:rsidR="001E3F55" w:rsidRPr="00A20A43">
        <w:t>și</w:t>
      </w:r>
      <w:proofErr w:type="spellEnd"/>
      <w:r w:rsidR="001E3F55" w:rsidRPr="00A20A43">
        <w:t xml:space="preserve"> Teren, care </w:t>
      </w:r>
      <w:proofErr w:type="spellStart"/>
      <w:r w:rsidR="001E3F55" w:rsidRPr="00A20A43">
        <w:t>vor</w:t>
      </w:r>
      <w:proofErr w:type="spellEnd"/>
      <w:r w:rsidR="001E3F55" w:rsidRPr="00A20A43">
        <w:t xml:space="preserve"> fi notate </w:t>
      </w:r>
      <w:proofErr w:type="spellStart"/>
      <w:r w:rsidR="001E3F55" w:rsidRPr="00A20A43">
        <w:t>în</w:t>
      </w:r>
      <w:proofErr w:type="spellEnd"/>
      <w:r w:rsidR="001E3F55" w:rsidRPr="00A20A43">
        <w:t xml:space="preserve"> Cartea </w:t>
      </w:r>
      <w:proofErr w:type="spellStart"/>
      <w:r w:rsidR="001E3F55" w:rsidRPr="00A20A43">
        <w:t>Funciară</w:t>
      </w:r>
      <w:proofErr w:type="spellEnd"/>
      <w:r w:rsidR="001E3F55" w:rsidRPr="00A20A43">
        <w:t xml:space="preserve">, </w:t>
      </w:r>
      <w:proofErr w:type="spellStart"/>
      <w:r w:rsidR="001E3F55" w:rsidRPr="00A20A43">
        <w:t>pentru</w:t>
      </w:r>
      <w:proofErr w:type="spellEnd"/>
      <w:r w:rsidR="001E3F55" w:rsidRPr="00A20A43">
        <w:t xml:space="preserve"> </w:t>
      </w:r>
      <w:proofErr w:type="spellStart"/>
      <w:r w:rsidR="001E3F55" w:rsidRPr="00A20A43">
        <w:t>întreaga</w:t>
      </w:r>
      <w:proofErr w:type="spellEnd"/>
      <w:r w:rsidR="001E3F55" w:rsidRPr="00A20A43">
        <w:t xml:space="preserve"> </w:t>
      </w:r>
      <w:proofErr w:type="spellStart"/>
      <w:r w:rsidR="001E3F55" w:rsidRPr="00A20A43">
        <w:t>perioadă</w:t>
      </w:r>
      <w:proofErr w:type="spellEnd"/>
      <w:r w:rsidR="001E3F55" w:rsidRPr="00A20A43">
        <w:t xml:space="preserve"> de </w:t>
      </w:r>
      <w:proofErr w:type="spellStart"/>
      <w:r w:rsidR="001E3F55" w:rsidRPr="00A20A43">
        <w:t>funcționare</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Par</w:t>
      </w:r>
      <w:r w:rsidR="00536E9E" w:rsidRPr="00A20A43">
        <w:t>cul</w:t>
      </w:r>
      <w:proofErr w:type="spellEnd"/>
      <w:r w:rsidR="00536E9E" w:rsidRPr="00A20A43">
        <w:t xml:space="preserve"> de </w:t>
      </w:r>
      <w:proofErr w:type="spellStart"/>
      <w:r w:rsidR="00536E9E" w:rsidRPr="00A20A43">
        <w:t>Specializare</w:t>
      </w:r>
      <w:proofErr w:type="spellEnd"/>
      <w:r w:rsidR="00536E9E" w:rsidRPr="00A20A43">
        <w:t xml:space="preserve"> </w:t>
      </w:r>
      <w:proofErr w:type="spellStart"/>
      <w:r w:rsidR="00536E9E" w:rsidRPr="00A20A43">
        <w:t>Inteligentă</w:t>
      </w:r>
      <w:proofErr w:type="spellEnd"/>
      <w:r w:rsidR="001E3F55" w:rsidRPr="00A20A43">
        <w:t xml:space="preserve">. </w:t>
      </w:r>
    </w:p>
    <w:p w14:paraId="5403D9A3" w14:textId="2F05C3A7" w:rsidR="001E3F55" w:rsidRPr="00A20A43" w:rsidRDefault="00545CD4" w:rsidP="001E3F55">
      <w:pPr>
        <w:autoSpaceDE w:val="0"/>
        <w:autoSpaceDN w:val="0"/>
        <w:adjustRightInd w:val="0"/>
        <w:jc w:val="both"/>
      </w:pPr>
      <w:r w:rsidRPr="00A20A43">
        <w:rPr>
          <w:b/>
          <w:bCs/>
        </w:rPr>
        <w:lastRenderedPageBreak/>
        <w:t>10</w:t>
      </w:r>
      <w:r w:rsidR="001E3F55" w:rsidRPr="00A20A43">
        <w:rPr>
          <w:b/>
          <w:bCs/>
        </w:rPr>
        <w:t>.7.</w:t>
      </w:r>
      <w:r w:rsidR="001E3F55" w:rsidRPr="00A20A43">
        <w:t xml:space="preserve"> Prin </w:t>
      </w:r>
      <w:proofErr w:type="spellStart"/>
      <w:r w:rsidR="001E3F55" w:rsidRPr="00A20A43">
        <w:t>dobândirea</w:t>
      </w:r>
      <w:proofErr w:type="spellEnd"/>
      <w:r w:rsidR="001E3F55" w:rsidRPr="00A20A43">
        <w:t xml:space="preserve"> </w:t>
      </w:r>
      <w:proofErr w:type="spellStart"/>
      <w:r w:rsidR="001E3F55" w:rsidRPr="00A20A43">
        <w:t>calității</w:t>
      </w:r>
      <w:proofErr w:type="spellEnd"/>
      <w:r w:rsidR="001E3F55" w:rsidRPr="00A20A43">
        <w:t xml:space="preserve"> de </w:t>
      </w:r>
      <w:proofErr w:type="spellStart"/>
      <w:r w:rsidR="001E3F55" w:rsidRPr="00A20A43">
        <w:t>Rezident</w:t>
      </w:r>
      <w:proofErr w:type="spellEnd"/>
      <w:r w:rsidR="001E3F55" w:rsidRPr="00A20A43">
        <w:t xml:space="preserve"> al </w:t>
      </w:r>
      <w:proofErr w:type="spellStart"/>
      <w:r w:rsidR="001E3F55" w:rsidRPr="00A20A43">
        <w:t>Parcului</w:t>
      </w:r>
      <w:proofErr w:type="spellEnd"/>
      <w:r w:rsidR="001E3F55" w:rsidRPr="00A20A43">
        <w:t xml:space="preserve"> de </w:t>
      </w:r>
      <w:proofErr w:type="spellStart"/>
      <w:r w:rsidR="001E3F55" w:rsidRPr="00A20A43">
        <w:t>Specializare</w:t>
      </w:r>
      <w:proofErr w:type="spellEnd"/>
      <w:r w:rsidR="001E3F55" w:rsidRPr="00A20A43">
        <w:t xml:space="preserve"> </w:t>
      </w:r>
      <w:proofErr w:type="spellStart"/>
      <w:r w:rsidR="001E3F55" w:rsidRPr="00A20A43">
        <w:t>Inteligentă</w:t>
      </w:r>
      <w:proofErr w:type="spellEnd"/>
      <w:r w:rsidR="001E3F55" w:rsidRPr="00A20A43">
        <w:t xml:space="preserve">, </w:t>
      </w:r>
      <w:proofErr w:type="spellStart"/>
      <w:r w:rsidR="001E3F55" w:rsidRPr="00A20A43">
        <w:t>terțul</w:t>
      </w:r>
      <w:proofErr w:type="spellEnd"/>
      <w:r w:rsidR="001E3F55" w:rsidRPr="00A20A43">
        <w:t xml:space="preserve"> </w:t>
      </w:r>
      <w:proofErr w:type="spellStart"/>
      <w:r w:rsidR="001E3F55" w:rsidRPr="00A20A43">
        <w:t>dobânditor</w:t>
      </w:r>
      <w:proofErr w:type="spellEnd"/>
      <w:r w:rsidR="001E3F55" w:rsidRPr="00A20A43">
        <w:t xml:space="preserve"> se </w:t>
      </w:r>
      <w:proofErr w:type="spellStart"/>
      <w:r w:rsidR="001E3F55" w:rsidRPr="00A20A43">
        <w:t>supune</w:t>
      </w:r>
      <w:proofErr w:type="spellEnd"/>
      <w:r w:rsidR="001E3F55" w:rsidRPr="00A20A43">
        <w:t xml:space="preserve"> </w:t>
      </w:r>
      <w:proofErr w:type="spellStart"/>
      <w:r w:rsidR="001E3F55" w:rsidRPr="00A20A43">
        <w:t>prevederilor</w:t>
      </w:r>
      <w:proofErr w:type="spellEnd"/>
      <w:r w:rsidR="001E3F55" w:rsidRPr="00A20A43">
        <w:t xml:space="preserve"> </w:t>
      </w:r>
      <w:proofErr w:type="spellStart"/>
      <w:r w:rsidR="001E3F55" w:rsidRPr="00A20A43">
        <w:t>prezentului</w:t>
      </w:r>
      <w:proofErr w:type="spellEnd"/>
      <w:r w:rsidR="001E3F55" w:rsidRPr="00A20A43">
        <w:t xml:space="preserve"> </w:t>
      </w:r>
      <w:proofErr w:type="spellStart"/>
      <w:r w:rsidR="001E3F55" w:rsidRPr="00A20A43">
        <w:t>Regulament</w:t>
      </w:r>
      <w:proofErr w:type="spellEnd"/>
      <w:r w:rsidR="001E3F55" w:rsidRPr="00A20A43">
        <w:t xml:space="preserve"> </w:t>
      </w:r>
      <w:proofErr w:type="spellStart"/>
      <w:r w:rsidR="001E3F55" w:rsidRPr="00A20A43">
        <w:t>și</w:t>
      </w:r>
      <w:proofErr w:type="spellEnd"/>
      <w:r w:rsidR="001E3F55" w:rsidRPr="00A20A43">
        <w:t xml:space="preserve"> </w:t>
      </w:r>
      <w:proofErr w:type="spellStart"/>
      <w:r w:rsidR="001E3F55" w:rsidRPr="00A20A43">
        <w:t>legislației</w:t>
      </w:r>
      <w:proofErr w:type="spellEnd"/>
      <w:r w:rsidR="001E3F55" w:rsidRPr="00A20A43">
        <w:t xml:space="preserve"> </w:t>
      </w:r>
      <w:proofErr w:type="spellStart"/>
      <w:r w:rsidR="001E3F55" w:rsidRPr="00A20A43">
        <w:t>privind</w:t>
      </w:r>
      <w:proofErr w:type="spellEnd"/>
      <w:r w:rsidR="001E3F55" w:rsidRPr="00A20A43">
        <w:t xml:space="preserve"> </w:t>
      </w:r>
      <w:proofErr w:type="spellStart"/>
      <w:r w:rsidR="001E3F55" w:rsidRPr="00A20A43">
        <w:t>constituirea</w:t>
      </w:r>
      <w:proofErr w:type="spellEnd"/>
      <w:r w:rsidR="001E3F55" w:rsidRPr="00A20A43">
        <w:t xml:space="preserve"> </w:t>
      </w:r>
      <w:proofErr w:type="spellStart"/>
      <w:r w:rsidR="001E3F55" w:rsidRPr="00A20A43">
        <w:t>și</w:t>
      </w:r>
      <w:proofErr w:type="spellEnd"/>
      <w:r w:rsidR="001E3F55" w:rsidRPr="00A20A43">
        <w:t xml:space="preserve"> </w:t>
      </w:r>
      <w:proofErr w:type="spellStart"/>
      <w:r w:rsidR="001E3F55" w:rsidRPr="00A20A43">
        <w:t>funcționarea</w:t>
      </w:r>
      <w:proofErr w:type="spellEnd"/>
      <w:r w:rsidR="001E3F55" w:rsidRPr="00A20A43">
        <w:t xml:space="preserve"> </w:t>
      </w:r>
      <w:proofErr w:type="spellStart"/>
      <w:r w:rsidR="001E3F55" w:rsidRPr="00A20A43">
        <w:t>parcurilor</w:t>
      </w:r>
      <w:proofErr w:type="spellEnd"/>
      <w:r w:rsidR="001E3F55" w:rsidRPr="00A20A43">
        <w:t xml:space="preserve"> de </w:t>
      </w:r>
      <w:proofErr w:type="spellStart"/>
      <w:r w:rsidR="001E3F55" w:rsidRPr="00A20A43">
        <w:t>specializare</w:t>
      </w:r>
      <w:proofErr w:type="spellEnd"/>
      <w:r w:rsidR="001E3F55" w:rsidRPr="00A20A43">
        <w:t xml:space="preserve"> </w:t>
      </w:r>
      <w:proofErr w:type="spellStart"/>
      <w:r w:rsidR="001E3F55" w:rsidRPr="00A20A43">
        <w:t>inteligentă</w:t>
      </w:r>
      <w:proofErr w:type="spellEnd"/>
      <w:r w:rsidR="001E3F55" w:rsidRPr="00A20A43">
        <w:t xml:space="preserve">. </w:t>
      </w:r>
    </w:p>
    <w:bookmarkEnd w:id="30"/>
    <w:p w14:paraId="3940AA03" w14:textId="77777777" w:rsidR="001E3F55" w:rsidRPr="00A20A43" w:rsidRDefault="001E3F55" w:rsidP="001E3F55">
      <w:pPr>
        <w:autoSpaceDE w:val="0"/>
        <w:autoSpaceDN w:val="0"/>
        <w:adjustRightInd w:val="0"/>
        <w:ind w:firstLine="720"/>
        <w:jc w:val="both"/>
        <w:rPr>
          <w:bCs/>
          <w:lang w:eastAsia="ro-RO"/>
        </w:rPr>
      </w:pPr>
    </w:p>
    <w:p w14:paraId="50D34C69" w14:textId="77777777" w:rsidR="00B42E36" w:rsidRPr="00A20A43" w:rsidRDefault="00B42E36" w:rsidP="006366A0">
      <w:pPr>
        <w:autoSpaceDE w:val="0"/>
        <w:autoSpaceDN w:val="0"/>
        <w:adjustRightInd w:val="0"/>
        <w:jc w:val="both"/>
        <w:rPr>
          <w:b/>
          <w:bCs/>
          <w:iCs/>
          <w:u w:val="single"/>
          <w:lang w:eastAsia="ro-RO"/>
        </w:rPr>
      </w:pPr>
    </w:p>
    <w:p w14:paraId="55273355" w14:textId="621598AB" w:rsidR="00B42E36" w:rsidRPr="00A20A43" w:rsidRDefault="00B42E36" w:rsidP="00B42E36">
      <w:pPr>
        <w:autoSpaceDE w:val="0"/>
        <w:autoSpaceDN w:val="0"/>
        <w:adjustRightInd w:val="0"/>
        <w:jc w:val="both"/>
        <w:rPr>
          <w:b/>
          <w:bCs/>
          <w:iCs/>
          <w:u w:val="single"/>
          <w:lang w:eastAsia="ro-RO"/>
        </w:rPr>
      </w:pPr>
      <w:r w:rsidRPr="00A20A43">
        <w:rPr>
          <w:b/>
          <w:bCs/>
          <w:iCs/>
          <w:u w:val="single"/>
          <w:lang w:eastAsia="ro-RO"/>
        </w:rPr>
        <w:t>XI.EXERCITAREA DREPTULUI DE PREEMȚIUNE ÎN CADRUL PARCULUI DE SPECIALIZARE INTELEIGENTĂ</w:t>
      </w:r>
    </w:p>
    <w:p w14:paraId="718EB8ED" w14:textId="77777777" w:rsidR="00B42E36" w:rsidRPr="00A20A43" w:rsidRDefault="00B42E36" w:rsidP="00B42E36">
      <w:pPr>
        <w:autoSpaceDE w:val="0"/>
        <w:autoSpaceDN w:val="0"/>
        <w:adjustRightInd w:val="0"/>
        <w:jc w:val="both"/>
        <w:rPr>
          <w:b/>
          <w:bCs/>
          <w:iCs/>
          <w:u w:val="single"/>
          <w:lang w:eastAsia="ro-RO"/>
        </w:rPr>
      </w:pPr>
    </w:p>
    <w:p w14:paraId="0B595004" w14:textId="37FBAAF0" w:rsidR="00B42E36" w:rsidRPr="00A20A43" w:rsidRDefault="00B42E36" w:rsidP="00B42E36">
      <w:pPr>
        <w:autoSpaceDE w:val="0"/>
        <w:autoSpaceDN w:val="0"/>
        <w:adjustRightInd w:val="0"/>
        <w:jc w:val="both"/>
        <w:rPr>
          <w:bCs/>
          <w:iCs/>
          <w:lang w:eastAsia="ro-RO"/>
        </w:rPr>
      </w:pPr>
      <w:proofErr w:type="spellStart"/>
      <w:r w:rsidRPr="00A20A43">
        <w:rPr>
          <w:bCs/>
          <w:iCs/>
          <w:lang w:eastAsia="ro-RO"/>
        </w:rPr>
        <w:t>În</w:t>
      </w:r>
      <w:proofErr w:type="spellEnd"/>
      <w:r w:rsidRPr="00A20A43">
        <w:rPr>
          <w:bCs/>
          <w:iCs/>
          <w:lang w:eastAsia="ro-RO"/>
        </w:rPr>
        <w:t xml:space="preserve"> </w:t>
      </w:r>
      <w:proofErr w:type="spellStart"/>
      <w:r w:rsidRPr="00A20A43">
        <w:rPr>
          <w:bCs/>
          <w:iCs/>
          <w:lang w:eastAsia="ro-RO"/>
        </w:rPr>
        <w:t>cadrul</w:t>
      </w:r>
      <w:proofErr w:type="spellEnd"/>
      <w:r w:rsidRPr="00A20A43">
        <w:rPr>
          <w:bCs/>
          <w:iCs/>
          <w:lang w:eastAsia="ro-RO"/>
        </w:rPr>
        <w:t xml:space="preserve"> </w:t>
      </w:r>
      <w:proofErr w:type="spellStart"/>
      <w:r w:rsidRPr="00A20A43">
        <w:rPr>
          <w:bCs/>
          <w:iCs/>
          <w:lang w:eastAsia="ro-RO"/>
        </w:rPr>
        <w:t>Parcului</w:t>
      </w:r>
      <w:proofErr w:type="spellEnd"/>
      <w:r w:rsidRPr="00A20A43">
        <w:rPr>
          <w:bCs/>
          <w:iCs/>
          <w:lang w:eastAsia="ro-RO"/>
        </w:rPr>
        <w:t xml:space="preserve"> de </w:t>
      </w:r>
      <w:proofErr w:type="spellStart"/>
      <w:r w:rsidRPr="00A20A43">
        <w:rPr>
          <w:bCs/>
          <w:iCs/>
          <w:lang w:eastAsia="ro-RO"/>
        </w:rPr>
        <w:t>Specializare</w:t>
      </w:r>
      <w:proofErr w:type="spellEnd"/>
      <w:r w:rsidRPr="00A20A43">
        <w:rPr>
          <w:bCs/>
          <w:iCs/>
          <w:lang w:eastAsia="ro-RO"/>
        </w:rPr>
        <w:t xml:space="preserve"> </w:t>
      </w:r>
      <w:proofErr w:type="spellStart"/>
      <w:r w:rsidRPr="00A20A43">
        <w:rPr>
          <w:bCs/>
          <w:iCs/>
          <w:lang w:eastAsia="ro-RO"/>
        </w:rPr>
        <w:t>Inteligentă</w:t>
      </w:r>
      <w:proofErr w:type="spellEnd"/>
      <w:r w:rsidRPr="00A20A43">
        <w:rPr>
          <w:bCs/>
          <w:iCs/>
          <w:lang w:eastAsia="ro-RO"/>
        </w:rPr>
        <w:t xml:space="preserve"> </w:t>
      </w:r>
      <w:proofErr w:type="spellStart"/>
      <w:r w:rsidRPr="00A20A43">
        <w:rPr>
          <w:bCs/>
          <w:iCs/>
          <w:lang w:eastAsia="ro-RO"/>
        </w:rPr>
        <w:t>beneficiază</w:t>
      </w:r>
      <w:proofErr w:type="spellEnd"/>
      <w:r w:rsidRPr="00A20A43">
        <w:rPr>
          <w:bCs/>
          <w:iCs/>
          <w:lang w:eastAsia="ro-RO"/>
        </w:rPr>
        <w:t xml:space="preserve"> de un </w:t>
      </w:r>
      <w:proofErr w:type="spellStart"/>
      <w:r w:rsidRPr="00A20A43">
        <w:rPr>
          <w:bCs/>
          <w:iCs/>
          <w:lang w:eastAsia="ro-RO"/>
        </w:rPr>
        <w:t>drept</w:t>
      </w:r>
      <w:proofErr w:type="spellEnd"/>
      <w:r w:rsidRPr="00A20A43">
        <w:rPr>
          <w:bCs/>
          <w:iCs/>
          <w:lang w:eastAsia="ro-RO"/>
        </w:rPr>
        <w:t xml:space="preserve"> de </w:t>
      </w:r>
      <w:proofErr w:type="spellStart"/>
      <w:r w:rsidRPr="00A20A43">
        <w:rPr>
          <w:bCs/>
          <w:iCs/>
          <w:lang w:eastAsia="ro-RO"/>
        </w:rPr>
        <w:t>preemțiune</w:t>
      </w:r>
      <w:proofErr w:type="spellEnd"/>
      <w:r w:rsidRPr="00A20A43">
        <w:rPr>
          <w:bCs/>
          <w:iCs/>
          <w:lang w:eastAsia="ro-RO"/>
        </w:rPr>
        <w:t xml:space="preserve"> </w:t>
      </w:r>
      <w:proofErr w:type="spellStart"/>
      <w:r w:rsidRPr="00A20A43">
        <w:rPr>
          <w:bCs/>
          <w:iCs/>
          <w:lang w:eastAsia="ro-RO"/>
        </w:rPr>
        <w:t>atât</w:t>
      </w:r>
      <w:proofErr w:type="spellEnd"/>
      <w:r w:rsidRPr="00A20A43">
        <w:rPr>
          <w:bCs/>
          <w:iCs/>
          <w:lang w:eastAsia="ro-RO"/>
        </w:rPr>
        <w:t xml:space="preserve"> </w:t>
      </w:r>
      <w:proofErr w:type="spellStart"/>
      <w:r w:rsidRPr="00A20A43">
        <w:rPr>
          <w:bCs/>
          <w:iCs/>
          <w:lang w:eastAsia="ro-RO"/>
        </w:rPr>
        <w:t>rezidentul</w:t>
      </w:r>
      <w:proofErr w:type="spellEnd"/>
      <w:r w:rsidRPr="00A20A43">
        <w:rPr>
          <w:bCs/>
          <w:iCs/>
          <w:lang w:eastAsia="ro-RO"/>
        </w:rPr>
        <w:t xml:space="preserve"> </w:t>
      </w:r>
      <w:proofErr w:type="spellStart"/>
      <w:r w:rsidRPr="00A20A43">
        <w:rPr>
          <w:bCs/>
          <w:iCs/>
          <w:lang w:eastAsia="ro-RO"/>
        </w:rPr>
        <w:t>cât</w:t>
      </w:r>
      <w:proofErr w:type="spellEnd"/>
      <w:r w:rsidRPr="00A20A43">
        <w:rPr>
          <w:bCs/>
          <w:iCs/>
          <w:lang w:eastAsia="ro-RO"/>
        </w:rPr>
        <w:t xml:space="preserve"> </w:t>
      </w:r>
      <w:proofErr w:type="spellStart"/>
      <w:r w:rsidRPr="00A20A43">
        <w:rPr>
          <w:bCs/>
          <w:iCs/>
          <w:lang w:eastAsia="ro-RO"/>
        </w:rPr>
        <w:t>și</w:t>
      </w:r>
      <w:proofErr w:type="spellEnd"/>
      <w:r w:rsidRPr="00A20A43">
        <w:rPr>
          <w:bCs/>
          <w:iCs/>
          <w:lang w:eastAsia="ro-RO"/>
        </w:rPr>
        <w:t xml:space="preserve"> </w:t>
      </w:r>
      <w:proofErr w:type="spellStart"/>
      <w:proofErr w:type="gramStart"/>
      <w:r w:rsidR="00A12C0E" w:rsidRPr="00A20A43">
        <w:rPr>
          <w:bCs/>
          <w:iCs/>
          <w:lang w:eastAsia="ro-RO"/>
        </w:rPr>
        <w:t>fondatorul</w:t>
      </w:r>
      <w:proofErr w:type="spellEnd"/>
      <w:r w:rsidR="00A12C0E" w:rsidRPr="00A20A43">
        <w:rPr>
          <w:bCs/>
          <w:iCs/>
          <w:lang w:eastAsia="ro-RO"/>
        </w:rPr>
        <w:t xml:space="preserve"> ,</w:t>
      </w:r>
      <w:proofErr w:type="gramEnd"/>
      <w:r w:rsidR="00A12C0E" w:rsidRPr="00A20A43">
        <w:rPr>
          <w:bCs/>
          <w:iCs/>
          <w:lang w:eastAsia="ro-RO"/>
        </w:rPr>
        <w:t xml:space="preserve"> </w:t>
      </w:r>
      <w:r w:rsidRPr="00A20A43">
        <w:rPr>
          <w:bCs/>
          <w:iCs/>
          <w:lang w:eastAsia="ro-RO"/>
        </w:rPr>
        <w:t xml:space="preserve"> </w:t>
      </w:r>
      <w:proofErr w:type="spellStart"/>
      <w:r w:rsidRPr="00A20A43">
        <w:rPr>
          <w:bCs/>
          <w:iCs/>
          <w:lang w:eastAsia="ro-RO"/>
        </w:rPr>
        <w:t>după</w:t>
      </w:r>
      <w:proofErr w:type="spellEnd"/>
      <w:r w:rsidRPr="00A20A43">
        <w:rPr>
          <w:bCs/>
          <w:iCs/>
          <w:lang w:eastAsia="ro-RO"/>
        </w:rPr>
        <w:t xml:space="preserve"> cum </w:t>
      </w:r>
      <w:proofErr w:type="spellStart"/>
      <w:r w:rsidRPr="00A20A43">
        <w:rPr>
          <w:bCs/>
          <w:iCs/>
          <w:lang w:eastAsia="ro-RO"/>
        </w:rPr>
        <w:t>urmează</w:t>
      </w:r>
      <w:proofErr w:type="spellEnd"/>
      <w:r w:rsidRPr="00A20A43">
        <w:rPr>
          <w:bCs/>
          <w:iCs/>
          <w:lang w:eastAsia="ro-RO"/>
        </w:rPr>
        <w:t>:</w:t>
      </w:r>
    </w:p>
    <w:p w14:paraId="07D2FF9F" w14:textId="77777777" w:rsidR="00B42E36" w:rsidRPr="00A20A43" w:rsidRDefault="00B42E36" w:rsidP="006366A0">
      <w:pPr>
        <w:autoSpaceDE w:val="0"/>
        <w:autoSpaceDN w:val="0"/>
        <w:adjustRightInd w:val="0"/>
        <w:jc w:val="both"/>
        <w:rPr>
          <w:b/>
          <w:bCs/>
          <w:iCs/>
          <w:lang w:eastAsia="ro-RO"/>
        </w:rPr>
      </w:pPr>
    </w:p>
    <w:p w14:paraId="0FAE33B2" w14:textId="77777777" w:rsidR="00B42E36" w:rsidRPr="00A20A43" w:rsidRDefault="00B42E36" w:rsidP="006366A0">
      <w:pPr>
        <w:autoSpaceDE w:val="0"/>
        <w:autoSpaceDN w:val="0"/>
        <w:adjustRightInd w:val="0"/>
        <w:jc w:val="both"/>
        <w:rPr>
          <w:b/>
          <w:bCs/>
          <w:iCs/>
          <w:u w:val="single"/>
          <w:lang w:eastAsia="ro-RO"/>
        </w:rPr>
      </w:pPr>
    </w:p>
    <w:p w14:paraId="48333C71" w14:textId="62783B40" w:rsidR="006366A0" w:rsidRPr="00A20A43" w:rsidRDefault="006366A0" w:rsidP="001E3F55">
      <w:pPr>
        <w:autoSpaceDE w:val="0"/>
        <w:autoSpaceDN w:val="0"/>
        <w:adjustRightInd w:val="0"/>
        <w:jc w:val="both"/>
        <w:rPr>
          <w:iCs/>
          <w:lang w:val="sv-SE" w:eastAsia="ro-RO"/>
        </w:rPr>
      </w:pPr>
      <w:r w:rsidRPr="00A20A43">
        <w:rPr>
          <w:b/>
          <w:bCs/>
          <w:iCs/>
          <w:lang w:eastAsia="ro-RO"/>
        </w:rPr>
        <w:t>11</w:t>
      </w:r>
      <w:r w:rsidR="001E3F55" w:rsidRPr="00A20A43">
        <w:rPr>
          <w:b/>
          <w:bCs/>
          <w:iCs/>
          <w:lang w:eastAsia="ro-RO"/>
        </w:rPr>
        <w:t>.1</w:t>
      </w:r>
      <w:r w:rsidR="001E3F55" w:rsidRPr="00A20A43">
        <w:rPr>
          <w:iCs/>
          <w:lang w:eastAsia="ro-RO"/>
        </w:rPr>
        <w:t xml:space="preserve"> </w:t>
      </w:r>
      <w:proofErr w:type="spellStart"/>
      <w:r w:rsidR="001E3F55" w:rsidRPr="00A20A43">
        <w:rPr>
          <w:b/>
          <w:iCs/>
          <w:lang w:eastAsia="ro-RO"/>
        </w:rPr>
        <w:t>Rezidentul</w:t>
      </w:r>
      <w:proofErr w:type="spellEnd"/>
      <w:r w:rsidR="001E3F55" w:rsidRPr="00A20A43">
        <w:rPr>
          <w:iCs/>
          <w:lang w:eastAsia="ro-RO"/>
        </w:rPr>
        <w:t xml:space="preserve">, </w:t>
      </w:r>
      <w:proofErr w:type="spellStart"/>
      <w:r w:rsidRPr="00A20A43">
        <w:rPr>
          <w:iCs/>
          <w:lang w:eastAsia="ro-RO"/>
        </w:rPr>
        <w:t>în</w:t>
      </w:r>
      <w:proofErr w:type="spellEnd"/>
      <w:r w:rsidRPr="00A20A43">
        <w:rPr>
          <w:iCs/>
          <w:lang w:eastAsia="ro-RO"/>
        </w:rPr>
        <w:t xml:space="preserve"> </w:t>
      </w:r>
      <w:proofErr w:type="spellStart"/>
      <w:r w:rsidRPr="00A20A43">
        <w:rPr>
          <w:iCs/>
          <w:lang w:eastAsia="ro-RO"/>
        </w:rPr>
        <w:t>condițiile</w:t>
      </w:r>
      <w:proofErr w:type="spellEnd"/>
      <w:r w:rsidRPr="00A20A43">
        <w:rPr>
          <w:iCs/>
          <w:lang w:eastAsia="ro-RO"/>
        </w:rPr>
        <w:t xml:space="preserve"> </w:t>
      </w:r>
      <w:proofErr w:type="spellStart"/>
      <w:r w:rsidRPr="00A20A43">
        <w:rPr>
          <w:iCs/>
          <w:lang w:eastAsia="ro-RO"/>
        </w:rPr>
        <w:t>prevderilor</w:t>
      </w:r>
      <w:proofErr w:type="spellEnd"/>
      <w:r w:rsidRPr="00A20A43">
        <w:rPr>
          <w:iCs/>
          <w:lang w:eastAsia="ro-RO"/>
        </w:rPr>
        <w:t xml:space="preserve"> art. 51 </w:t>
      </w:r>
      <w:proofErr w:type="spellStart"/>
      <w:proofErr w:type="gramStart"/>
      <w:r w:rsidRPr="00A20A43">
        <w:rPr>
          <w:iCs/>
          <w:lang w:eastAsia="ro-RO"/>
        </w:rPr>
        <w:t>alin</w:t>
      </w:r>
      <w:proofErr w:type="spellEnd"/>
      <w:r w:rsidRPr="00A20A43">
        <w:rPr>
          <w:iCs/>
          <w:lang w:eastAsia="ro-RO"/>
        </w:rPr>
        <w:t>.(</w:t>
      </w:r>
      <w:proofErr w:type="gramEnd"/>
      <w:r w:rsidRPr="00A20A43">
        <w:rPr>
          <w:iCs/>
          <w:lang w:eastAsia="ro-RO"/>
        </w:rPr>
        <w:t xml:space="preserve">5) din OUG nr. 112/2022 </w:t>
      </w:r>
      <w:r w:rsidRPr="00A20A43">
        <w:rPr>
          <w:shd w:val="clear" w:color="auto" w:fill="FFFFFF"/>
        </w:rPr>
        <w:t xml:space="preserve">la </w:t>
      </w:r>
      <w:proofErr w:type="spellStart"/>
      <w:r w:rsidRPr="00A20A43">
        <w:rPr>
          <w:shd w:val="clear" w:color="auto" w:fill="FFFFFF"/>
        </w:rPr>
        <w:t>ex</w:t>
      </w:r>
      <w:r w:rsidR="00B42E36" w:rsidRPr="00A20A43">
        <w:rPr>
          <w:shd w:val="clear" w:color="auto" w:fill="FFFFFF"/>
        </w:rPr>
        <w:t>pirarea</w:t>
      </w:r>
      <w:proofErr w:type="spellEnd"/>
      <w:r w:rsidR="00B42E36" w:rsidRPr="00A20A43">
        <w:rPr>
          <w:shd w:val="clear" w:color="auto" w:fill="FFFFFF"/>
        </w:rPr>
        <w:t xml:space="preserve"> </w:t>
      </w:r>
      <w:proofErr w:type="spellStart"/>
      <w:r w:rsidR="00B42E36" w:rsidRPr="00A20A43">
        <w:rPr>
          <w:shd w:val="clear" w:color="auto" w:fill="FFFFFF"/>
        </w:rPr>
        <w:t>duratei</w:t>
      </w:r>
      <w:proofErr w:type="spellEnd"/>
      <w:r w:rsidR="00B42E36" w:rsidRPr="00A20A43">
        <w:rPr>
          <w:shd w:val="clear" w:color="auto" w:fill="FFFFFF"/>
        </w:rPr>
        <w:t xml:space="preserve"> </w:t>
      </w:r>
      <w:proofErr w:type="spellStart"/>
      <w:proofErr w:type="gramStart"/>
      <w:r w:rsidR="00B42E36" w:rsidRPr="00A20A43">
        <w:rPr>
          <w:shd w:val="clear" w:color="auto" w:fill="FFFFFF"/>
        </w:rPr>
        <w:t>concesiunii</w:t>
      </w:r>
      <w:proofErr w:type="spellEnd"/>
      <w:r w:rsidR="00B42E36" w:rsidRPr="00A20A43">
        <w:rPr>
          <w:shd w:val="clear" w:color="auto" w:fill="FFFFFF"/>
        </w:rPr>
        <w:t xml:space="preserve">, </w:t>
      </w:r>
      <w:r w:rsidRPr="00A20A43">
        <w:rPr>
          <w:shd w:val="clear" w:color="auto" w:fill="FFFFFF"/>
        </w:rPr>
        <w:t xml:space="preserve"> </w:t>
      </w:r>
      <w:proofErr w:type="spellStart"/>
      <w:r w:rsidRPr="00A20A43">
        <w:rPr>
          <w:shd w:val="clear" w:color="auto" w:fill="FFFFFF"/>
        </w:rPr>
        <w:t>beneficiază</w:t>
      </w:r>
      <w:proofErr w:type="spellEnd"/>
      <w:proofErr w:type="gramEnd"/>
      <w:r w:rsidRPr="00A20A43">
        <w:rPr>
          <w:shd w:val="clear" w:color="auto" w:fill="FFFFFF"/>
        </w:rPr>
        <w:t xml:space="preserve"> de un </w:t>
      </w:r>
      <w:proofErr w:type="spellStart"/>
      <w:r w:rsidRPr="00A20A43">
        <w:rPr>
          <w:shd w:val="clear" w:color="auto" w:fill="FFFFFF"/>
        </w:rPr>
        <w:t>drept</w:t>
      </w:r>
      <w:proofErr w:type="spellEnd"/>
      <w:r w:rsidRPr="00A20A43">
        <w:rPr>
          <w:shd w:val="clear" w:color="auto" w:fill="FFFFFF"/>
        </w:rPr>
        <w:t xml:space="preserve"> de </w:t>
      </w:r>
      <w:proofErr w:type="spellStart"/>
      <w:r w:rsidRPr="00A20A43">
        <w:rPr>
          <w:shd w:val="clear" w:color="auto" w:fill="FFFFFF"/>
        </w:rPr>
        <w:t>preempţiune</w:t>
      </w:r>
      <w:proofErr w:type="spellEnd"/>
      <w:r w:rsidRPr="00A20A43">
        <w:rPr>
          <w:shd w:val="clear" w:color="auto" w:fill="FFFFFF"/>
        </w:rPr>
        <w:t xml:space="preserve"> la </w:t>
      </w:r>
      <w:proofErr w:type="spellStart"/>
      <w:r w:rsidRPr="00A20A43">
        <w:rPr>
          <w:shd w:val="clear" w:color="auto" w:fill="FFFFFF"/>
        </w:rPr>
        <w:t>achiziţionarea</w:t>
      </w:r>
      <w:proofErr w:type="spellEnd"/>
      <w:r w:rsidRPr="00A20A43">
        <w:rPr>
          <w:shd w:val="clear" w:color="auto" w:fill="FFFFFF"/>
        </w:rPr>
        <w:t xml:space="preserve"> </w:t>
      </w:r>
      <w:proofErr w:type="spellStart"/>
      <w:r w:rsidRPr="00A20A43">
        <w:rPr>
          <w:shd w:val="clear" w:color="auto" w:fill="FFFFFF"/>
        </w:rPr>
        <w:t>terenului</w:t>
      </w:r>
      <w:proofErr w:type="spellEnd"/>
      <w:r w:rsidRPr="00A20A43">
        <w:rPr>
          <w:shd w:val="clear" w:color="auto" w:fill="FFFFFF"/>
        </w:rPr>
        <w:t xml:space="preserve">. </w:t>
      </w:r>
      <w:r w:rsidRPr="00A20A43">
        <w:rPr>
          <w:shd w:val="clear" w:color="auto" w:fill="FFFFFF"/>
          <w:lang w:val="sv-SE"/>
        </w:rPr>
        <w:t>Preţul de vânzare se stabileşte pe baza unui raport de evaluare ap</w:t>
      </w:r>
      <w:r w:rsidR="006C6E6C" w:rsidRPr="00A20A43">
        <w:rPr>
          <w:shd w:val="clear" w:color="auto" w:fill="FFFFFF"/>
          <w:lang w:val="sv-SE"/>
        </w:rPr>
        <w:t>robat de Consiliul Județean Bihor</w:t>
      </w:r>
      <w:r w:rsidRPr="00A20A43">
        <w:rPr>
          <w:shd w:val="clear" w:color="auto" w:fill="FFFFFF"/>
          <w:lang w:val="sv-SE"/>
        </w:rPr>
        <w:t xml:space="preserve">. </w:t>
      </w:r>
    </w:p>
    <w:p w14:paraId="1E896703" w14:textId="2515F9A1" w:rsidR="001E3F55" w:rsidRPr="00A20A43" w:rsidRDefault="006366A0" w:rsidP="001E3F55">
      <w:pPr>
        <w:autoSpaceDE w:val="0"/>
        <w:autoSpaceDN w:val="0"/>
        <w:adjustRightInd w:val="0"/>
        <w:jc w:val="both"/>
        <w:rPr>
          <w:iCs/>
          <w:lang w:val="sv-SE" w:eastAsia="ro-RO"/>
        </w:rPr>
      </w:pPr>
      <w:r w:rsidRPr="00A20A43">
        <w:rPr>
          <w:bCs/>
          <w:iCs/>
          <w:lang w:val="sv-SE" w:eastAsia="ro-RO"/>
        </w:rPr>
        <w:t>11.</w:t>
      </w:r>
      <w:r w:rsidR="00B42E36" w:rsidRPr="00A20A43">
        <w:rPr>
          <w:bCs/>
          <w:iCs/>
          <w:lang w:val="sv-SE" w:eastAsia="ro-RO"/>
        </w:rPr>
        <w:t>1.1</w:t>
      </w:r>
      <w:r w:rsidR="001E3F55" w:rsidRPr="00A20A43">
        <w:rPr>
          <w:iCs/>
          <w:lang w:val="sv-SE" w:eastAsia="ro-RO"/>
        </w:rPr>
        <w:t xml:space="preserve"> Procedura de vânzare a terenului se inițiază cu cel puțin 6 luni de zile înainte de expirarea termenului de valabilitate al contractului de concesiune.</w:t>
      </w:r>
    </w:p>
    <w:p w14:paraId="1841A101" w14:textId="112A2D2B" w:rsidR="001E3F55" w:rsidRPr="00A20A43" w:rsidRDefault="006366A0" w:rsidP="001E3F55">
      <w:pPr>
        <w:autoSpaceDE w:val="0"/>
        <w:autoSpaceDN w:val="0"/>
        <w:adjustRightInd w:val="0"/>
        <w:jc w:val="both"/>
        <w:rPr>
          <w:iCs/>
          <w:lang w:val="sv-SE" w:eastAsia="ro-RO"/>
        </w:rPr>
      </w:pPr>
      <w:r w:rsidRPr="00A20A43">
        <w:rPr>
          <w:bCs/>
          <w:iCs/>
          <w:lang w:val="sv-SE" w:eastAsia="ro-RO"/>
        </w:rPr>
        <w:t>11.</w:t>
      </w:r>
      <w:r w:rsidR="00B42E36" w:rsidRPr="00A20A43">
        <w:rPr>
          <w:bCs/>
          <w:iCs/>
          <w:lang w:val="sv-SE" w:eastAsia="ro-RO"/>
        </w:rPr>
        <w:t>1.2</w:t>
      </w:r>
      <w:r w:rsidR="001E3F55" w:rsidRPr="00A20A43">
        <w:rPr>
          <w:iCs/>
          <w:lang w:val="sv-SE" w:eastAsia="ro-RO"/>
        </w:rPr>
        <w:t xml:space="preserve"> Dobândirea dreptului de proprietate asupra terenului concesionat nu înlătură obligația rezidentului de a respecta în continuare prevederile prezentului regulament și a legislației aplicabile parcurilor de specializare inteligentă.</w:t>
      </w:r>
    </w:p>
    <w:p w14:paraId="0C4395C1" w14:textId="4CD97DF9" w:rsidR="0092240B" w:rsidRPr="00A20A43" w:rsidRDefault="0092240B" w:rsidP="001E3F55">
      <w:pPr>
        <w:autoSpaceDE w:val="0"/>
        <w:autoSpaceDN w:val="0"/>
        <w:adjustRightInd w:val="0"/>
        <w:jc w:val="both"/>
        <w:rPr>
          <w:iCs/>
          <w:lang w:val="sv-SE" w:eastAsia="ro-RO"/>
        </w:rPr>
      </w:pPr>
      <w:r w:rsidRPr="00A20A43">
        <w:rPr>
          <w:iCs/>
          <w:lang w:val="sv-SE" w:eastAsia="ro-RO"/>
        </w:rPr>
        <w:t xml:space="preserve">11.1.3. Dreptul de preemțiune este recunoscut numai rezidentului care </w:t>
      </w:r>
      <w:r w:rsidRPr="00A20A43">
        <w:rPr>
          <w:bCs/>
          <w:lang w:val="ro-RO"/>
        </w:rPr>
        <w:t xml:space="preserve">și-a respectat </w:t>
      </w:r>
      <w:r w:rsidR="00D06106" w:rsidRPr="00A20A43">
        <w:rPr>
          <w:bCs/>
          <w:lang w:val="ro-RO"/>
        </w:rPr>
        <w:t>o</w:t>
      </w:r>
      <w:r w:rsidR="00A12C0E" w:rsidRPr="00A20A43">
        <w:rPr>
          <w:bCs/>
          <w:lang w:val="ro-RO"/>
        </w:rPr>
        <w:t xml:space="preserve">bligațiile stabilite prin contractul de concesiune și oferta depusă </w:t>
      </w:r>
      <w:r w:rsidR="00D06106" w:rsidRPr="00A20A43">
        <w:rPr>
          <w:bCs/>
          <w:lang w:val="ro-RO"/>
        </w:rPr>
        <w:t>în cadrul procedurii de licitație.</w:t>
      </w:r>
    </w:p>
    <w:p w14:paraId="5CF87453" w14:textId="77777777" w:rsidR="00B42E36" w:rsidRPr="00A20A43" w:rsidRDefault="00B42E36" w:rsidP="001E3F55">
      <w:pPr>
        <w:autoSpaceDE w:val="0"/>
        <w:autoSpaceDN w:val="0"/>
        <w:adjustRightInd w:val="0"/>
        <w:jc w:val="both"/>
        <w:rPr>
          <w:iCs/>
          <w:lang w:val="sv-SE" w:eastAsia="ro-RO"/>
        </w:rPr>
      </w:pPr>
    </w:p>
    <w:p w14:paraId="4A8A9004" w14:textId="14651154" w:rsidR="00B42E36" w:rsidRPr="00A20A43" w:rsidRDefault="00B42E36" w:rsidP="00B42E36">
      <w:pPr>
        <w:tabs>
          <w:tab w:val="left" w:pos="720"/>
          <w:tab w:val="right" w:leader="hyphen" w:pos="9639"/>
        </w:tabs>
        <w:jc w:val="both"/>
        <w:rPr>
          <w:lang w:val="af-ZA"/>
        </w:rPr>
      </w:pPr>
      <w:r w:rsidRPr="00A20A43">
        <w:rPr>
          <w:b/>
          <w:iCs/>
          <w:lang w:eastAsia="ro-RO"/>
        </w:rPr>
        <w:t>11.2</w:t>
      </w:r>
      <w:r w:rsidRPr="00A20A43">
        <w:rPr>
          <w:iCs/>
          <w:lang w:eastAsia="ro-RO"/>
        </w:rPr>
        <w:t xml:space="preserve"> </w:t>
      </w:r>
      <w:proofErr w:type="spellStart"/>
      <w:r w:rsidR="00CB0A7E" w:rsidRPr="00A20A43">
        <w:rPr>
          <w:b/>
          <w:bCs/>
        </w:rPr>
        <w:t>R</w:t>
      </w:r>
      <w:r w:rsidRPr="00A20A43">
        <w:rPr>
          <w:b/>
          <w:bCs/>
        </w:rPr>
        <w:t>ezidentul</w:t>
      </w:r>
      <w:proofErr w:type="spellEnd"/>
      <w:r w:rsidRPr="00A20A43">
        <w:rPr>
          <w:b/>
          <w:bCs/>
        </w:rPr>
        <w:t xml:space="preserve"> </w:t>
      </w:r>
      <w:r w:rsidRPr="00A20A43">
        <w:rPr>
          <w:bCs/>
        </w:rPr>
        <w:t xml:space="preserve">se </w:t>
      </w:r>
      <w:proofErr w:type="spellStart"/>
      <w:r w:rsidRPr="00A20A43">
        <w:rPr>
          <w:bCs/>
        </w:rPr>
        <w:t>obligă</w:t>
      </w:r>
      <w:proofErr w:type="spellEnd"/>
      <w:r w:rsidRPr="00A20A43">
        <w:rPr>
          <w:bCs/>
        </w:rPr>
        <w:t xml:space="preserve"> </w:t>
      </w:r>
      <w:proofErr w:type="spellStart"/>
      <w:r w:rsidRPr="00A20A43">
        <w:rPr>
          <w:bCs/>
        </w:rPr>
        <w:t>să</w:t>
      </w:r>
      <w:proofErr w:type="spellEnd"/>
      <w:r w:rsidRPr="00A20A43">
        <w:rPr>
          <w:bCs/>
        </w:rPr>
        <w:t xml:space="preserve"> </w:t>
      </w:r>
      <w:proofErr w:type="spellStart"/>
      <w:r w:rsidRPr="00A20A43">
        <w:rPr>
          <w:bCs/>
        </w:rPr>
        <w:t>acorde</w:t>
      </w:r>
      <w:proofErr w:type="spellEnd"/>
      <w:r w:rsidRPr="00A20A43">
        <w:rPr>
          <w:bCs/>
        </w:rPr>
        <w:t xml:space="preserve"> </w:t>
      </w:r>
      <w:proofErr w:type="spellStart"/>
      <w:r w:rsidR="00D06106" w:rsidRPr="00A20A43">
        <w:rPr>
          <w:bCs/>
        </w:rPr>
        <w:t>Fondatorului</w:t>
      </w:r>
      <w:proofErr w:type="spellEnd"/>
      <w:r w:rsidR="00D06106" w:rsidRPr="00A20A43">
        <w:rPr>
          <w:bCs/>
        </w:rPr>
        <w:t xml:space="preserve"> </w:t>
      </w:r>
      <w:proofErr w:type="spellStart"/>
      <w:r w:rsidRPr="00A20A43">
        <w:rPr>
          <w:bCs/>
        </w:rPr>
        <w:t>Parcul</w:t>
      </w:r>
      <w:r w:rsidR="00FE1D87" w:rsidRPr="00A20A43">
        <w:rPr>
          <w:bCs/>
        </w:rPr>
        <w:t>ui</w:t>
      </w:r>
      <w:proofErr w:type="spellEnd"/>
      <w:r w:rsidR="00FE1D87" w:rsidRPr="00A20A43">
        <w:rPr>
          <w:bCs/>
        </w:rPr>
        <w:t xml:space="preserve"> de </w:t>
      </w:r>
      <w:proofErr w:type="spellStart"/>
      <w:r w:rsidR="00FE1D87" w:rsidRPr="00A20A43">
        <w:rPr>
          <w:bCs/>
        </w:rPr>
        <w:t>Speci</w:t>
      </w:r>
      <w:r w:rsidRPr="00A20A43">
        <w:rPr>
          <w:bCs/>
        </w:rPr>
        <w:t>alizare</w:t>
      </w:r>
      <w:proofErr w:type="spellEnd"/>
      <w:r w:rsidRPr="00A20A43">
        <w:rPr>
          <w:bCs/>
        </w:rPr>
        <w:t xml:space="preserve"> </w:t>
      </w:r>
      <w:proofErr w:type="spellStart"/>
      <w:proofErr w:type="gramStart"/>
      <w:r w:rsidRPr="00A20A43">
        <w:rPr>
          <w:bCs/>
        </w:rPr>
        <w:t>Inteligentă</w:t>
      </w:r>
      <w:proofErr w:type="spellEnd"/>
      <w:r w:rsidRPr="00A20A43">
        <w:rPr>
          <w:bCs/>
        </w:rPr>
        <w:t xml:space="preserve">  </w:t>
      </w:r>
      <w:r w:rsidRPr="00A20A43">
        <w:rPr>
          <w:lang w:val="af-ZA"/>
        </w:rPr>
        <w:t>dreptul</w:t>
      </w:r>
      <w:proofErr w:type="gramEnd"/>
      <w:r w:rsidRPr="00A20A43">
        <w:rPr>
          <w:lang w:val="af-ZA"/>
        </w:rPr>
        <w:t xml:space="preserve"> de preempțiune,</w:t>
      </w:r>
      <w:r w:rsidRPr="00A20A43">
        <w:rPr>
          <w:bCs/>
        </w:rPr>
        <w:t xml:space="preserve"> </w:t>
      </w:r>
      <w:proofErr w:type="spellStart"/>
      <w:r w:rsidRPr="00A20A43">
        <w:rPr>
          <w:bCs/>
        </w:rPr>
        <w:t>în</w:t>
      </w:r>
      <w:proofErr w:type="spellEnd"/>
      <w:r w:rsidRPr="00A20A43">
        <w:rPr>
          <w:bCs/>
        </w:rPr>
        <w:t xml:space="preserve"> </w:t>
      </w:r>
      <w:proofErr w:type="spellStart"/>
      <w:r w:rsidRPr="00A20A43">
        <w:rPr>
          <w:bCs/>
        </w:rPr>
        <w:t>calitate</w:t>
      </w:r>
      <w:proofErr w:type="spellEnd"/>
      <w:r w:rsidRPr="00A20A43">
        <w:rPr>
          <w:bCs/>
        </w:rPr>
        <w:t xml:space="preserve"> de </w:t>
      </w:r>
      <w:proofErr w:type="spellStart"/>
      <w:r w:rsidRPr="00A20A43">
        <w:rPr>
          <w:bCs/>
        </w:rPr>
        <w:t>preemtor</w:t>
      </w:r>
      <w:proofErr w:type="spellEnd"/>
      <w:r w:rsidRPr="00A20A43">
        <w:rPr>
          <w:bCs/>
        </w:rPr>
        <w:t xml:space="preserve"> </w:t>
      </w:r>
      <w:proofErr w:type="spellStart"/>
      <w:r w:rsidRPr="00A20A43">
        <w:rPr>
          <w:bCs/>
        </w:rPr>
        <w:t>convențional</w:t>
      </w:r>
      <w:proofErr w:type="spellEnd"/>
      <w:r w:rsidRPr="00A20A43">
        <w:rPr>
          <w:bCs/>
        </w:rPr>
        <w:t>,</w:t>
      </w:r>
      <w:r w:rsidRPr="00A20A43">
        <w:rPr>
          <w:lang w:val="af-ZA"/>
        </w:rPr>
        <w:t xml:space="preserve"> cu privire la terenul care</w:t>
      </w:r>
      <w:r w:rsidR="00FD5B76" w:rsidRPr="00A20A43">
        <w:rPr>
          <w:lang w:val="af-ZA"/>
        </w:rPr>
        <w:t xml:space="preserve"> a făcut obiectul contractului de concesiune  </w:t>
      </w:r>
      <w:r w:rsidRPr="00A20A43">
        <w:rPr>
          <w:lang w:val="af-ZA"/>
        </w:rPr>
        <w:t>și asupra construcțiilor prezente și viitoare, care va fi notat în Cartea Funciară. Acest drept de preempțiune va fi exercitat în următoarele condiții:</w:t>
      </w:r>
    </w:p>
    <w:p w14:paraId="40C3B5F5" w14:textId="77777777" w:rsidR="00B42E36" w:rsidRPr="00A20A43" w:rsidRDefault="00B42E36" w:rsidP="00B42E36">
      <w:pPr>
        <w:tabs>
          <w:tab w:val="left" w:pos="720"/>
          <w:tab w:val="right" w:leader="hyphen" w:pos="9639"/>
        </w:tabs>
        <w:jc w:val="both"/>
        <w:rPr>
          <w:lang w:val="af-ZA"/>
        </w:rPr>
      </w:pPr>
    </w:p>
    <w:p w14:paraId="2F283CF0" w14:textId="3B5F4820" w:rsidR="00B42E36" w:rsidRPr="00A20A43" w:rsidRDefault="00B42E36" w:rsidP="00B42E36">
      <w:pPr>
        <w:pStyle w:val="ListParagraph"/>
        <w:tabs>
          <w:tab w:val="left" w:pos="1701"/>
          <w:tab w:val="right" w:leader="hyphen" w:pos="9639"/>
        </w:tabs>
        <w:ind w:left="0"/>
        <w:jc w:val="both"/>
        <w:rPr>
          <w:rFonts w:ascii="Times New Roman" w:hAnsi="Times New Roman" w:cs="Times New Roman"/>
          <w:lang w:val="af-ZA"/>
        </w:rPr>
      </w:pPr>
      <w:r w:rsidRPr="00A20A43">
        <w:rPr>
          <w:rFonts w:ascii="Times New Roman" w:hAnsi="Times New Roman" w:cs="Times New Roman"/>
          <w:lang w:val="af-ZA"/>
        </w:rPr>
        <w:t>11.2.1</w:t>
      </w:r>
      <w:r w:rsidRPr="00A20A43">
        <w:rPr>
          <w:rFonts w:ascii="Times New Roman" w:hAnsi="Times New Roman" w:cs="Times New Roman"/>
          <w:i/>
          <w:lang w:val="af-ZA"/>
        </w:rPr>
        <w:t xml:space="preserve"> </w:t>
      </w:r>
      <w:r w:rsidRPr="00A20A43">
        <w:rPr>
          <w:rFonts w:ascii="Times New Roman" w:hAnsi="Times New Roman" w:cs="Times New Roman"/>
          <w:lang w:val="af-ZA"/>
        </w:rPr>
        <w:t xml:space="preserve">În situația în care rezidentul va dori să vândă terenul și/sau construcțiile prezente și viitoare către o terță parte, rezidentul va notifica această intenție </w:t>
      </w:r>
      <w:r w:rsidR="00947EC8" w:rsidRPr="00A20A43">
        <w:rPr>
          <w:rFonts w:ascii="Times New Roman" w:hAnsi="Times New Roman" w:cs="Times New Roman"/>
          <w:lang w:val="af-ZA"/>
        </w:rPr>
        <w:t>F</w:t>
      </w:r>
      <w:r w:rsidR="00D06106" w:rsidRPr="00A20A43">
        <w:rPr>
          <w:rFonts w:ascii="Times New Roman" w:hAnsi="Times New Roman" w:cs="Times New Roman"/>
          <w:lang w:val="af-ZA"/>
        </w:rPr>
        <w:t xml:space="preserve">ndatorului </w:t>
      </w:r>
      <w:r w:rsidRPr="00A20A43">
        <w:rPr>
          <w:rFonts w:ascii="Times New Roman" w:hAnsi="Times New Roman" w:cs="Times New Roman"/>
          <w:bCs/>
          <w:lang w:val="af-ZA"/>
        </w:rPr>
        <w:t>Parcului de Specializare Inteligentă</w:t>
      </w:r>
      <w:r w:rsidRPr="00A20A43">
        <w:rPr>
          <w:rFonts w:ascii="Times New Roman" w:hAnsi="Times New Roman" w:cs="Times New Roman"/>
          <w:b/>
          <w:bCs/>
          <w:lang w:val="af-ZA"/>
        </w:rPr>
        <w:t xml:space="preserve"> </w:t>
      </w:r>
      <w:r w:rsidRPr="00A20A43">
        <w:rPr>
          <w:rFonts w:ascii="Times New Roman" w:hAnsi="Times New Roman" w:cs="Times New Roman"/>
          <w:lang w:val="af-ZA"/>
        </w:rPr>
        <w:t>împreună cu condițiile esențiale ale vânzării avute în vedere, constând în</w:t>
      </w:r>
      <w:r w:rsidR="00CB0A7E" w:rsidRPr="00A20A43">
        <w:rPr>
          <w:rFonts w:ascii="Times New Roman" w:hAnsi="Times New Roman" w:cs="Times New Roman"/>
          <w:lang w:val="af-ZA"/>
        </w:rPr>
        <w:t>:</w:t>
      </w:r>
      <w:r w:rsidRPr="00A20A43">
        <w:rPr>
          <w:rFonts w:ascii="Times New Roman" w:hAnsi="Times New Roman" w:cs="Times New Roman"/>
          <w:lang w:val="af-ZA"/>
        </w:rPr>
        <w:t xml:space="preserve"> (</w:t>
      </w:r>
      <w:r w:rsidRPr="00A20A43">
        <w:rPr>
          <w:rFonts w:ascii="Times New Roman" w:hAnsi="Times New Roman" w:cs="Times New Roman"/>
          <w:i/>
          <w:lang w:val="af-ZA"/>
        </w:rPr>
        <w:t>i</w:t>
      </w:r>
      <w:r w:rsidRPr="00A20A43">
        <w:rPr>
          <w:rFonts w:ascii="Times New Roman" w:hAnsi="Times New Roman" w:cs="Times New Roman"/>
          <w:lang w:val="af-ZA"/>
        </w:rPr>
        <w:t>) prețul dorit; (</w:t>
      </w:r>
      <w:r w:rsidRPr="00A20A43">
        <w:rPr>
          <w:rFonts w:ascii="Times New Roman" w:hAnsi="Times New Roman" w:cs="Times New Roman"/>
          <w:i/>
          <w:lang w:val="af-ZA"/>
        </w:rPr>
        <w:t>ii</w:t>
      </w:r>
      <w:r w:rsidRPr="00A20A43">
        <w:rPr>
          <w:rFonts w:ascii="Times New Roman" w:hAnsi="Times New Roman" w:cs="Times New Roman"/>
          <w:lang w:val="af-ZA"/>
        </w:rPr>
        <w:t>) termenul de plată a prețului; (</w:t>
      </w:r>
      <w:r w:rsidRPr="00A20A43">
        <w:rPr>
          <w:rFonts w:ascii="Times New Roman" w:hAnsi="Times New Roman" w:cs="Times New Roman"/>
          <w:i/>
          <w:lang w:val="af-ZA"/>
        </w:rPr>
        <w:t>iii</w:t>
      </w:r>
      <w:r w:rsidRPr="00A20A43">
        <w:rPr>
          <w:rFonts w:ascii="Times New Roman" w:hAnsi="Times New Roman" w:cs="Times New Roman"/>
          <w:lang w:val="af-ZA"/>
        </w:rPr>
        <w:t>) garanțiile oferite cu privire la Construcții și (</w:t>
      </w:r>
      <w:r w:rsidRPr="00A20A43">
        <w:rPr>
          <w:rFonts w:ascii="Times New Roman" w:hAnsi="Times New Roman" w:cs="Times New Roman"/>
          <w:i/>
          <w:lang w:val="af-ZA"/>
        </w:rPr>
        <w:t>iv</w:t>
      </w:r>
      <w:r w:rsidRPr="00A20A43">
        <w:rPr>
          <w:rFonts w:ascii="Times New Roman" w:hAnsi="Times New Roman" w:cs="Times New Roman"/>
          <w:lang w:val="af-ZA"/>
        </w:rPr>
        <w:t xml:space="preserve">) orice alte condiții considerate esențiale de către rezident (“Notificarea de Vânzare”). </w:t>
      </w:r>
    </w:p>
    <w:p w14:paraId="35B6A139" w14:textId="77777777" w:rsidR="00B42E36" w:rsidRPr="00A20A43" w:rsidRDefault="00B42E36" w:rsidP="00B42E36">
      <w:pPr>
        <w:tabs>
          <w:tab w:val="left" w:pos="1701"/>
          <w:tab w:val="right" w:leader="hyphen" w:pos="9639"/>
        </w:tabs>
        <w:ind w:left="709"/>
        <w:jc w:val="both"/>
        <w:rPr>
          <w:lang w:val="af-ZA"/>
        </w:rPr>
      </w:pPr>
    </w:p>
    <w:p w14:paraId="3A53DFF9" w14:textId="30DBAADA" w:rsidR="00B42E36" w:rsidRPr="00A20A43" w:rsidRDefault="00CB0A7E" w:rsidP="00B42E36">
      <w:pPr>
        <w:pStyle w:val="ListParagraph"/>
        <w:tabs>
          <w:tab w:val="left" w:pos="1701"/>
          <w:tab w:val="right" w:leader="hyphen" w:pos="9639"/>
        </w:tabs>
        <w:ind w:left="0"/>
        <w:jc w:val="both"/>
        <w:rPr>
          <w:rFonts w:ascii="Times New Roman" w:hAnsi="Times New Roman" w:cs="Times New Roman"/>
          <w:lang w:val="af-ZA"/>
        </w:rPr>
      </w:pPr>
      <w:r w:rsidRPr="00A20A43">
        <w:rPr>
          <w:rFonts w:ascii="Times New Roman" w:hAnsi="Times New Roman" w:cs="Times New Roman"/>
          <w:lang w:val="af-ZA"/>
        </w:rPr>
        <w:t>11.2.2</w:t>
      </w:r>
      <w:r w:rsidRPr="00A20A43">
        <w:rPr>
          <w:rFonts w:ascii="Times New Roman" w:hAnsi="Times New Roman" w:cs="Times New Roman"/>
          <w:i/>
          <w:lang w:val="af-ZA"/>
        </w:rPr>
        <w:t xml:space="preserve"> </w:t>
      </w:r>
      <w:r w:rsidR="00D06106" w:rsidRPr="00A20A43">
        <w:rPr>
          <w:rFonts w:ascii="Times New Roman" w:hAnsi="Times New Roman" w:cs="Times New Roman"/>
          <w:lang w:val="af-ZA"/>
        </w:rPr>
        <w:t xml:space="preserve">Fondatorul </w:t>
      </w:r>
      <w:r w:rsidR="00B42E36" w:rsidRPr="00A20A43">
        <w:rPr>
          <w:rFonts w:ascii="Times New Roman" w:hAnsi="Times New Roman" w:cs="Times New Roman"/>
          <w:lang w:val="af-ZA"/>
        </w:rPr>
        <w:t>Parcului de Specializare Inteligentă își va putea exprima în scris opțiunea de a cumpăra terenul și/sau construcțiile prezente și viitoare, cu respectarea tuturor condițiilor prevăzute în Notificarea de Vânzare și cu indicarea prețului maxim pe care este dispus să îl ofere în schimbul Unității, în termen de cel mult 15 (cincisprezece) de zile de la data primirii Notificării de Vânzare.</w:t>
      </w:r>
    </w:p>
    <w:p w14:paraId="3EC42C3F" w14:textId="77777777" w:rsidR="00B42E36" w:rsidRPr="00A20A43" w:rsidRDefault="00B42E36" w:rsidP="00B42E36">
      <w:pPr>
        <w:tabs>
          <w:tab w:val="left" w:pos="1701"/>
          <w:tab w:val="right" w:leader="hyphen" w:pos="9639"/>
        </w:tabs>
        <w:ind w:left="709"/>
        <w:jc w:val="both"/>
        <w:rPr>
          <w:lang w:val="af-ZA"/>
        </w:rPr>
      </w:pPr>
    </w:p>
    <w:p w14:paraId="06E25018" w14:textId="091C96E2" w:rsidR="00B42E36" w:rsidRPr="00A20A43" w:rsidRDefault="00CB0A7E" w:rsidP="00B42E36">
      <w:pPr>
        <w:pStyle w:val="ListParagraph"/>
        <w:tabs>
          <w:tab w:val="left" w:pos="1701"/>
          <w:tab w:val="right" w:leader="hyphen" w:pos="9639"/>
        </w:tabs>
        <w:ind w:left="0"/>
        <w:jc w:val="both"/>
        <w:rPr>
          <w:rFonts w:ascii="Times New Roman" w:hAnsi="Times New Roman" w:cs="Times New Roman"/>
          <w:lang w:val="af-ZA"/>
        </w:rPr>
      </w:pPr>
      <w:r w:rsidRPr="00A20A43">
        <w:rPr>
          <w:rFonts w:ascii="Times New Roman" w:hAnsi="Times New Roman" w:cs="Times New Roman"/>
          <w:lang w:val="af-ZA"/>
        </w:rPr>
        <w:t>11.2.3</w:t>
      </w:r>
      <w:r w:rsidRPr="00A20A43">
        <w:rPr>
          <w:rFonts w:ascii="Times New Roman" w:hAnsi="Times New Roman" w:cs="Times New Roman"/>
          <w:i/>
          <w:lang w:val="af-ZA"/>
        </w:rPr>
        <w:t xml:space="preserve"> </w:t>
      </w:r>
      <w:r w:rsidR="00B42E36" w:rsidRPr="00A20A43">
        <w:rPr>
          <w:rFonts w:ascii="Times New Roman" w:hAnsi="Times New Roman" w:cs="Times New Roman"/>
          <w:lang w:val="af-ZA"/>
        </w:rPr>
        <w:t xml:space="preserve">Sub rezerva respectării OUG nr. 112/2022, a Regulamentului </w:t>
      </w:r>
      <w:r w:rsidR="00B42E36" w:rsidRPr="00A20A43">
        <w:rPr>
          <w:rFonts w:ascii="Times New Roman" w:hAnsi="Times New Roman" w:cs="Times New Roman"/>
          <w:shd w:val="clear" w:color="auto" w:fill="FFFFFF"/>
          <w:lang w:val="af-ZA"/>
        </w:rPr>
        <w:t>de Organizare și Funcționare al Parcului de Specializare Inteligentă</w:t>
      </w:r>
      <w:r w:rsidR="00B42E36" w:rsidRPr="00A20A43">
        <w:rPr>
          <w:rFonts w:ascii="Times New Roman" w:hAnsi="Times New Roman" w:cs="Times New Roman"/>
          <w:lang w:val="af-ZA"/>
        </w:rPr>
        <w:t xml:space="preserve">  și a oricăror altor prevederi legale și contractuale aplicabile</w:t>
      </w:r>
      <w:r w:rsidRPr="00A20A43">
        <w:rPr>
          <w:rFonts w:ascii="Times New Roman" w:hAnsi="Times New Roman" w:cs="Times New Roman"/>
          <w:lang w:val="af-ZA"/>
        </w:rPr>
        <w:t xml:space="preserve">, </w:t>
      </w:r>
      <w:r w:rsidR="00B42E36" w:rsidRPr="00A20A43">
        <w:rPr>
          <w:rFonts w:ascii="Times New Roman" w:hAnsi="Times New Roman" w:cs="Times New Roman"/>
          <w:lang w:val="af-ZA"/>
        </w:rPr>
        <w:t xml:space="preserve">rezidentul va putea vinde în mod liber terenul și/sau construcțiile prezente și viitoare, în următoarele situații: </w:t>
      </w:r>
    </w:p>
    <w:p w14:paraId="33276F14" w14:textId="76364575" w:rsidR="00B42E36" w:rsidRPr="00A20A43" w:rsidRDefault="00B42E36" w:rsidP="00B42E36">
      <w:pPr>
        <w:pStyle w:val="ListParagraph"/>
        <w:tabs>
          <w:tab w:val="left" w:pos="1701"/>
          <w:tab w:val="right" w:leader="hyphen" w:pos="9639"/>
        </w:tabs>
        <w:ind w:left="0"/>
        <w:jc w:val="both"/>
        <w:rPr>
          <w:rFonts w:ascii="Times New Roman" w:hAnsi="Times New Roman" w:cs="Times New Roman"/>
          <w:shd w:val="clear" w:color="auto" w:fill="FFFFFF"/>
          <w:lang w:val="af-ZA"/>
        </w:rPr>
      </w:pPr>
      <w:r w:rsidRPr="00A20A43">
        <w:rPr>
          <w:rFonts w:ascii="Times New Roman" w:hAnsi="Times New Roman" w:cs="Times New Roman"/>
          <w:lang w:val="af-ZA"/>
        </w:rPr>
        <w:tab/>
        <w:t xml:space="preserve">i) </w:t>
      </w:r>
      <w:r w:rsidR="00D06106" w:rsidRPr="00A20A43">
        <w:rPr>
          <w:rFonts w:ascii="Times New Roman" w:hAnsi="Times New Roman" w:cs="Times New Roman"/>
          <w:lang w:val="af-ZA"/>
        </w:rPr>
        <w:t xml:space="preserve">Fondatorul </w:t>
      </w:r>
      <w:r w:rsidRPr="00A20A43">
        <w:rPr>
          <w:rFonts w:ascii="Times New Roman" w:hAnsi="Times New Roman" w:cs="Times New Roman"/>
          <w:lang w:val="af-ZA"/>
        </w:rPr>
        <w:t xml:space="preserve">Parcului de Specializare Inteligentă declară că nu dorește  să cumpere  terenul și/sau construcțiile prezente și viitoare  sau nu răspunde în niciun fel Notificării de vânzare, în termenul prevăzut la </w:t>
      </w:r>
      <w:r w:rsidR="00CB0A7E" w:rsidRPr="00A20A43">
        <w:rPr>
          <w:rFonts w:ascii="Times New Roman" w:hAnsi="Times New Roman" w:cs="Times New Roman"/>
          <w:lang w:val="af-ZA"/>
        </w:rPr>
        <w:t>art. 11.2.2</w:t>
      </w:r>
      <w:r w:rsidRPr="00A20A43">
        <w:rPr>
          <w:rFonts w:ascii="Times New Roman" w:hAnsi="Times New Roman" w:cs="Times New Roman"/>
          <w:lang w:val="af-ZA"/>
        </w:rPr>
        <w:t>; î</w:t>
      </w:r>
      <w:r w:rsidR="00FD5B76" w:rsidRPr="00A20A43">
        <w:rPr>
          <w:rFonts w:ascii="Times New Roman" w:hAnsi="Times New Roman" w:cs="Times New Roman"/>
          <w:lang w:val="af-ZA"/>
        </w:rPr>
        <w:t>n acest caz vânzarea către terț</w:t>
      </w:r>
      <w:r w:rsidRPr="00A20A43">
        <w:rPr>
          <w:rFonts w:ascii="Times New Roman" w:hAnsi="Times New Roman" w:cs="Times New Roman"/>
          <w:lang w:val="af-ZA"/>
        </w:rPr>
        <w:t xml:space="preserve"> va putea fi </w:t>
      </w:r>
      <w:r w:rsidR="00FD5B76" w:rsidRPr="00A20A43">
        <w:rPr>
          <w:rFonts w:ascii="Times New Roman" w:hAnsi="Times New Roman" w:cs="Times New Roman"/>
          <w:lang w:val="af-ZA"/>
        </w:rPr>
        <w:t xml:space="preserve"> efectuată de către </w:t>
      </w:r>
      <w:r w:rsidRPr="00A20A43">
        <w:rPr>
          <w:rFonts w:ascii="Times New Roman" w:hAnsi="Times New Roman" w:cs="Times New Roman"/>
          <w:lang w:val="af-ZA"/>
        </w:rPr>
        <w:t xml:space="preserve">rezident doar cu respectarea condițiilor impuse de OUG nr. 112/2022 referitoare la </w:t>
      </w:r>
      <w:r w:rsidRPr="00A20A43">
        <w:rPr>
          <w:rFonts w:ascii="Times New Roman" w:hAnsi="Times New Roman" w:cs="Times New Roman"/>
          <w:shd w:val="clear" w:color="auto" w:fill="FFFFFF"/>
          <w:lang w:val="af-ZA"/>
        </w:rPr>
        <w:t xml:space="preserve">activităţile specifice parcului de specializare inteligentă, respectiv la codurile </w:t>
      </w:r>
      <w:r w:rsidRPr="00A20A43">
        <w:rPr>
          <w:rFonts w:ascii="Times New Roman" w:hAnsi="Times New Roman" w:cs="Times New Roman"/>
          <w:shd w:val="clear" w:color="auto" w:fill="FFFFFF"/>
          <w:lang w:val="af-ZA"/>
        </w:rPr>
        <w:lastRenderedPageBreak/>
        <w:t>CAEN cupr</w:t>
      </w:r>
      <w:r w:rsidRPr="00A20A43">
        <w:rPr>
          <w:rFonts w:ascii="Times New Roman" w:hAnsi="Times New Roman" w:cs="Times New Roman"/>
          <w:strike/>
          <w:shd w:val="clear" w:color="auto" w:fill="FFFFFF"/>
          <w:lang w:val="af-ZA"/>
        </w:rPr>
        <w:t>i</w:t>
      </w:r>
      <w:r w:rsidRPr="00A20A43">
        <w:rPr>
          <w:rFonts w:ascii="Times New Roman" w:hAnsi="Times New Roman" w:cs="Times New Roman"/>
          <w:shd w:val="clear" w:color="auto" w:fill="FFFFFF"/>
          <w:lang w:val="af-ZA"/>
        </w:rPr>
        <w:t>nse în Regulamentul de Organizare și Funcționare al Parcului de Specializare Inteligentă.</w:t>
      </w:r>
    </w:p>
    <w:p w14:paraId="0ADD1B40" w14:textId="59D4484F" w:rsidR="00B42E36" w:rsidRPr="00A20A43" w:rsidRDefault="00B42E36" w:rsidP="00B42E36">
      <w:pPr>
        <w:pStyle w:val="ListParagraph"/>
        <w:tabs>
          <w:tab w:val="left" w:pos="1701"/>
          <w:tab w:val="right" w:leader="hyphen" w:pos="9639"/>
        </w:tabs>
        <w:ind w:left="0"/>
        <w:jc w:val="both"/>
        <w:rPr>
          <w:rFonts w:ascii="Times New Roman" w:hAnsi="Times New Roman" w:cs="Times New Roman"/>
          <w:shd w:val="clear" w:color="auto" w:fill="FFFFFF"/>
        </w:rPr>
      </w:pPr>
      <w:r w:rsidRPr="00A20A43">
        <w:rPr>
          <w:rFonts w:ascii="Times New Roman" w:hAnsi="Times New Roman" w:cs="Times New Roman"/>
          <w:shd w:val="clear" w:color="auto" w:fill="FFFFFF"/>
          <w:lang w:val="af-ZA"/>
        </w:rPr>
        <w:tab/>
      </w:r>
      <w:r w:rsidRPr="00A20A43">
        <w:rPr>
          <w:rFonts w:ascii="Times New Roman" w:hAnsi="Times New Roman" w:cs="Times New Roman"/>
          <w:shd w:val="clear" w:color="auto" w:fill="FFFFFF"/>
        </w:rPr>
        <w:t xml:space="preserve">ii) </w:t>
      </w:r>
      <w:proofErr w:type="spellStart"/>
      <w:r w:rsidRPr="00A20A43">
        <w:rPr>
          <w:rFonts w:ascii="Times New Roman" w:hAnsi="Times New Roman" w:cs="Times New Roman"/>
          <w:shd w:val="clear" w:color="auto" w:fill="FFFFFF"/>
        </w:rPr>
        <w:t>Urmare</w:t>
      </w:r>
      <w:proofErr w:type="spellEnd"/>
      <w:r w:rsidRPr="00A20A43">
        <w:rPr>
          <w:rFonts w:ascii="Times New Roman" w:hAnsi="Times New Roman" w:cs="Times New Roman"/>
          <w:shd w:val="clear" w:color="auto" w:fill="FFFFFF"/>
        </w:rPr>
        <w:t xml:space="preserve"> a </w:t>
      </w:r>
      <w:proofErr w:type="spellStart"/>
      <w:r w:rsidRPr="00A20A43">
        <w:rPr>
          <w:rFonts w:ascii="Times New Roman" w:hAnsi="Times New Roman" w:cs="Times New Roman"/>
          <w:shd w:val="clear" w:color="auto" w:fill="FFFFFF"/>
        </w:rPr>
        <w:t>exercitării</w:t>
      </w:r>
      <w:proofErr w:type="spellEnd"/>
      <w:r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opțiunii</w:t>
      </w:r>
      <w:proofErr w:type="spellEnd"/>
      <w:r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prevăzute</w:t>
      </w:r>
      <w:proofErr w:type="spellEnd"/>
      <w:r w:rsidRPr="00A20A43">
        <w:rPr>
          <w:rFonts w:ascii="Times New Roman" w:hAnsi="Times New Roman" w:cs="Times New Roman"/>
          <w:shd w:val="clear" w:color="auto" w:fill="FFFFFF"/>
        </w:rPr>
        <w:t xml:space="preserve"> de art. </w:t>
      </w:r>
      <w:proofErr w:type="gramStart"/>
      <w:r w:rsidR="00CB0A7E" w:rsidRPr="00A20A43">
        <w:rPr>
          <w:rFonts w:ascii="Times New Roman" w:hAnsi="Times New Roman" w:cs="Times New Roman"/>
          <w:shd w:val="clear" w:color="auto" w:fill="FFFFFF"/>
        </w:rPr>
        <w:t xml:space="preserve">11.2.2 </w:t>
      </w:r>
      <w:r w:rsidRPr="00A20A43">
        <w:rPr>
          <w:rFonts w:ascii="Times New Roman" w:hAnsi="Times New Roman" w:cs="Times New Roman"/>
          <w:shd w:val="clear" w:color="auto" w:fill="FFFFFF"/>
        </w:rPr>
        <w:t>,</w:t>
      </w:r>
      <w:proofErr w:type="gramEnd"/>
      <w:r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în</w:t>
      </w:r>
      <w:proofErr w:type="spellEnd"/>
      <w:r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situația</w:t>
      </w:r>
      <w:proofErr w:type="spellEnd"/>
      <w:r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în</w:t>
      </w:r>
      <w:proofErr w:type="spellEnd"/>
      <w:r w:rsidRPr="00A20A43">
        <w:rPr>
          <w:rFonts w:ascii="Times New Roman" w:hAnsi="Times New Roman" w:cs="Times New Roman"/>
          <w:shd w:val="clear" w:color="auto" w:fill="FFFFFF"/>
        </w:rPr>
        <w:t xml:space="preserve"> care </w:t>
      </w:r>
      <w:proofErr w:type="spellStart"/>
      <w:r w:rsidRPr="00A20A43">
        <w:rPr>
          <w:rFonts w:ascii="Times New Roman" w:hAnsi="Times New Roman" w:cs="Times New Roman"/>
          <w:shd w:val="clear" w:color="auto" w:fill="FFFFFF"/>
        </w:rPr>
        <w:t>prețul</w:t>
      </w:r>
      <w:proofErr w:type="spellEnd"/>
      <w:r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oferit</w:t>
      </w:r>
      <w:proofErr w:type="spellEnd"/>
      <w:r w:rsidRPr="00A20A43">
        <w:rPr>
          <w:rFonts w:ascii="Times New Roman" w:hAnsi="Times New Roman" w:cs="Times New Roman"/>
          <w:shd w:val="clear" w:color="auto" w:fill="FFFFFF"/>
        </w:rPr>
        <w:t xml:space="preserve">  de </w:t>
      </w:r>
      <w:proofErr w:type="spellStart"/>
      <w:r w:rsidRPr="00A20A43">
        <w:rPr>
          <w:rFonts w:ascii="Times New Roman" w:hAnsi="Times New Roman" w:cs="Times New Roman"/>
          <w:shd w:val="clear" w:color="auto" w:fill="FFFFFF"/>
        </w:rPr>
        <w:t>către</w:t>
      </w:r>
      <w:proofErr w:type="spellEnd"/>
      <w:r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terț</w:t>
      </w:r>
      <w:proofErr w:type="spellEnd"/>
      <w:r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este</w:t>
      </w:r>
      <w:proofErr w:type="spellEnd"/>
      <w:r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mai</w:t>
      </w:r>
      <w:proofErr w:type="spellEnd"/>
      <w:r w:rsidRPr="00A20A43">
        <w:rPr>
          <w:rFonts w:ascii="Times New Roman" w:hAnsi="Times New Roman" w:cs="Times New Roman"/>
          <w:shd w:val="clear" w:color="auto" w:fill="FFFFFF"/>
        </w:rPr>
        <w:t xml:space="preserve"> mare </w:t>
      </w:r>
      <w:proofErr w:type="spellStart"/>
      <w:r w:rsidRPr="00A20A43">
        <w:rPr>
          <w:rFonts w:ascii="Times New Roman" w:hAnsi="Times New Roman" w:cs="Times New Roman"/>
          <w:shd w:val="clear" w:color="auto" w:fill="FFFFFF"/>
        </w:rPr>
        <w:t>decât</w:t>
      </w:r>
      <w:proofErr w:type="spellEnd"/>
      <w:r w:rsidRPr="00A20A43">
        <w:rPr>
          <w:rFonts w:ascii="Times New Roman" w:hAnsi="Times New Roman" w:cs="Times New Roman"/>
          <w:shd w:val="clear" w:color="auto" w:fill="FFFFFF"/>
        </w:rPr>
        <w:t xml:space="preserve"> cel  </w:t>
      </w:r>
      <w:proofErr w:type="spellStart"/>
      <w:r w:rsidRPr="00A20A43">
        <w:rPr>
          <w:rFonts w:ascii="Times New Roman" w:hAnsi="Times New Roman" w:cs="Times New Roman"/>
          <w:shd w:val="clear" w:color="auto" w:fill="FFFFFF"/>
        </w:rPr>
        <w:t>propus</w:t>
      </w:r>
      <w:proofErr w:type="spellEnd"/>
      <w:r w:rsidRPr="00A20A43">
        <w:rPr>
          <w:rFonts w:ascii="Times New Roman" w:hAnsi="Times New Roman" w:cs="Times New Roman"/>
          <w:shd w:val="clear" w:color="auto" w:fill="FFFFFF"/>
        </w:rPr>
        <w:t xml:space="preserve">  de </w:t>
      </w:r>
      <w:proofErr w:type="spellStart"/>
      <w:r w:rsidR="00D06106" w:rsidRPr="00A20A43">
        <w:rPr>
          <w:rFonts w:ascii="Times New Roman" w:hAnsi="Times New Roman" w:cs="Times New Roman"/>
          <w:shd w:val="clear" w:color="auto" w:fill="FFFFFF"/>
        </w:rPr>
        <w:t>Fondatorul</w:t>
      </w:r>
      <w:proofErr w:type="spellEnd"/>
      <w:r w:rsidR="00D06106"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Parcului</w:t>
      </w:r>
      <w:proofErr w:type="spellEnd"/>
      <w:r w:rsidRPr="00A20A43">
        <w:rPr>
          <w:rFonts w:ascii="Times New Roman" w:hAnsi="Times New Roman" w:cs="Times New Roman"/>
          <w:shd w:val="clear" w:color="auto" w:fill="FFFFFF"/>
        </w:rPr>
        <w:t xml:space="preserve"> de </w:t>
      </w:r>
      <w:proofErr w:type="spellStart"/>
      <w:r w:rsidRPr="00A20A43">
        <w:rPr>
          <w:rFonts w:ascii="Times New Roman" w:hAnsi="Times New Roman" w:cs="Times New Roman"/>
          <w:shd w:val="clear" w:color="auto" w:fill="FFFFFF"/>
        </w:rPr>
        <w:t>Specializare</w:t>
      </w:r>
      <w:proofErr w:type="spellEnd"/>
      <w:r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Inteligentă</w:t>
      </w:r>
      <w:proofErr w:type="spellEnd"/>
      <w:r w:rsidRPr="00A20A43">
        <w:rPr>
          <w:rFonts w:ascii="Times New Roman" w:hAnsi="Times New Roman" w:cs="Times New Roman"/>
          <w:shd w:val="clear" w:color="auto" w:fill="FFFFFF"/>
        </w:rPr>
        <w:t xml:space="preserve"> , </w:t>
      </w:r>
      <w:proofErr w:type="spellStart"/>
      <w:r w:rsidRPr="00A20A43">
        <w:rPr>
          <w:rFonts w:ascii="Times New Roman" w:hAnsi="Times New Roman" w:cs="Times New Roman"/>
          <w:shd w:val="clear" w:color="auto" w:fill="FFFFFF"/>
        </w:rPr>
        <w:t>și</w:t>
      </w:r>
      <w:proofErr w:type="spellEnd"/>
      <w:r w:rsidRPr="00A20A43">
        <w:rPr>
          <w:rFonts w:ascii="Times New Roman" w:hAnsi="Times New Roman" w:cs="Times New Roman"/>
          <w:shd w:val="clear" w:color="auto" w:fill="FFFFFF"/>
        </w:rPr>
        <w:t xml:space="preserve"> cu </w:t>
      </w:r>
      <w:proofErr w:type="spellStart"/>
      <w:r w:rsidRPr="00A20A43">
        <w:rPr>
          <w:rFonts w:ascii="Times New Roman" w:hAnsi="Times New Roman" w:cs="Times New Roman"/>
          <w:shd w:val="clear" w:color="auto" w:fill="FFFFFF"/>
        </w:rPr>
        <w:t>condiția</w:t>
      </w:r>
      <w:proofErr w:type="spellEnd"/>
      <w:r w:rsidRPr="00A20A43">
        <w:rPr>
          <w:rFonts w:ascii="Times New Roman" w:hAnsi="Times New Roman" w:cs="Times New Roman"/>
          <w:shd w:val="clear" w:color="auto" w:fill="FFFFFF"/>
        </w:rPr>
        <w:t xml:space="preserve"> ca </w:t>
      </w:r>
      <w:proofErr w:type="spellStart"/>
      <w:r w:rsidRPr="00A20A43">
        <w:rPr>
          <w:rFonts w:ascii="Times New Roman" w:hAnsi="Times New Roman" w:cs="Times New Roman"/>
          <w:shd w:val="clear" w:color="auto" w:fill="FFFFFF"/>
        </w:rPr>
        <w:t>toate</w:t>
      </w:r>
      <w:proofErr w:type="spellEnd"/>
      <w:r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clauzele</w:t>
      </w:r>
      <w:proofErr w:type="spellEnd"/>
      <w:r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contractului</w:t>
      </w:r>
      <w:proofErr w:type="spellEnd"/>
      <w:r w:rsidRPr="00A20A43">
        <w:rPr>
          <w:rFonts w:ascii="Times New Roman" w:hAnsi="Times New Roman" w:cs="Times New Roman"/>
          <w:shd w:val="clear" w:color="auto" w:fill="FFFFFF"/>
        </w:rPr>
        <w:t xml:space="preserve"> de </w:t>
      </w:r>
      <w:proofErr w:type="spellStart"/>
      <w:r w:rsidRPr="00A20A43">
        <w:rPr>
          <w:rFonts w:ascii="Times New Roman" w:hAnsi="Times New Roman" w:cs="Times New Roman"/>
          <w:shd w:val="clear" w:color="auto" w:fill="FFFFFF"/>
        </w:rPr>
        <w:t>vânzare</w:t>
      </w:r>
      <w:proofErr w:type="spellEnd"/>
      <w:r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încheiat</w:t>
      </w:r>
      <w:proofErr w:type="spellEnd"/>
      <w:r w:rsidRPr="00A20A43">
        <w:rPr>
          <w:rFonts w:ascii="Times New Roman" w:hAnsi="Times New Roman" w:cs="Times New Roman"/>
          <w:shd w:val="clear" w:color="auto" w:fill="FFFFFF"/>
        </w:rPr>
        <w:t xml:space="preserve"> cu </w:t>
      </w:r>
      <w:proofErr w:type="spellStart"/>
      <w:r w:rsidRPr="00A20A43">
        <w:rPr>
          <w:rFonts w:ascii="Times New Roman" w:hAnsi="Times New Roman" w:cs="Times New Roman"/>
          <w:shd w:val="clear" w:color="auto" w:fill="FFFFFF"/>
        </w:rPr>
        <w:t>terțul</w:t>
      </w:r>
      <w:proofErr w:type="spellEnd"/>
      <w:r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să</w:t>
      </w:r>
      <w:proofErr w:type="spellEnd"/>
      <w:r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respecte</w:t>
      </w:r>
      <w:proofErr w:type="spellEnd"/>
      <w:r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toate</w:t>
      </w:r>
      <w:proofErr w:type="spellEnd"/>
      <w:r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condițiile</w:t>
      </w:r>
      <w:proofErr w:type="spellEnd"/>
      <w:r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prevăzute</w:t>
      </w:r>
      <w:proofErr w:type="spellEnd"/>
      <w:r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în</w:t>
      </w:r>
      <w:proofErr w:type="spellEnd"/>
      <w:r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Notificarea</w:t>
      </w:r>
      <w:proofErr w:type="spellEnd"/>
      <w:r w:rsidRPr="00A20A43">
        <w:rPr>
          <w:rFonts w:ascii="Times New Roman" w:hAnsi="Times New Roman" w:cs="Times New Roman"/>
          <w:shd w:val="clear" w:color="auto" w:fill="FFFFFF"/>
        </w:rPr>
        <w:t xml:space="preserve"> de </w:t>
      </w:r>
      <w:proofErr w:type="spellStart"/>
      <w:r w:rsidRPr="00A20A43">
        <w:rPr>
          <w:rFonts w:ascii="Times New Roman" w:hAnsi="Times New Roman" w:cs="Times New Roman"/>
          <w:shd w:val="clear" w:color="auto" w:fill="FFFFFF"/>
        </w:rPr>
        <w:t>vânzare</w:t>
      </w:r>
      <w:proofErr w:type="spellEnd"/>
      <w:r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comunicată</w:t>
      </w:r>
      <w:proofErr w:type="spellEnd"/>
      <w:r w:rsidRPr="00A20A43">
        <w:rPr>
          <w:rFonts w:ascii="Times New Roman" w:hAnsi="Times New Roman" w:cs="Times New Roman"/>
          <w:shd w:val="clear" w:color="auto" w:fill="FFFFFF"/>
        </w:rPr>
        <w:t xml:space="preserve"> </w:t>
      </w:r>
      <w:proofErr w:type="spellStart"/>
      <w:r w:rsidR="00D06106" w:rsidRPr="00A20A43">
        <w:rPr>
          <w:rFonts w:ascii="Times New Roman" w:hAnsi="Times New Roman" w:cs="Times New Roman"/>
          <w:shd w:val="clear" w:color="auto" w:fill="FFFFFF"/>
        </w:rPr>
        <w:t>Fondatorului</w:t>
      </w:r>
      <w:proofErr w:type="spellEnd"/>
      <w:r w:rsidR="00D06106"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Parcului</w:t>
      </w:r>
      <w:proofErr w:type="spellEnd"/>
      <w:r w:rsidRPr="00A20A43">
        <w:rPr>
          <w:rFonts w:ascii="Times New Roman" w:hAnsi="Times New Roman" w:cs="Times New Roman"/>
          <w:shd w:val="clear" w:color="auto" w:fill="FFFFFF"/>
        </w:rPr>
        <w:t xml:space="preserve"> de </w:t>
      </w:r>
      <w:proofErr w:type="spellStart"/>
      <w:r w:rsidRPr="00A20A43">
        <w:rPr>
          <w:rFonts w:ascii="Times New Roman" w:hAnsi="Times New Roman" w:cs="Times New Roman"/>
          <w:shd w:val="clear" w:color="auto" w:fill="FFFFFF"/>
        </w:rPr>
        <w:t>Specializare</w:t>
      </w:r>
      <w:proofErr w:type="spellEnd"/>
      <w:r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Inteligentă</w:t>
      </w:r>
      <w:proofErr w:type="spellEnd"/>
      <w:r w:rsidRPr="00A20A43">
        <w:rPr>
          <w:rFonts w:ascii="Times New Roman" w:hAnsi="Times New Roman" w:cs="Times New Roman"/>
          <w:shd w:val="clear" w:color="auto" w:fill="FFFFFF"/>
        </w:rPr>
        <w:t>.</w:t>
      </w:r>
    </w:p>
    <w:p w14:paraId="633EE011" w14:textId="3FE6F264" w:rsidR="00CB0A7E" w:rsidRPr="00A20A43" w:rsidRDefault="00CB0A7E" w:rsidP="00B42E36">
      <w:pPr>
        <w:pStyle w:val="ListParagraph"/>
        <w:tabs>
          <w:tab w:val="left" w:pos="1701"/>
          <w:tab w:val="right" w:leader="hyphen" w:pos="9639"/>
        </w:tabs>
        <w:ind w:left="0"/>
        <w:jc w:val="both"/>
        <w:rPr>
          <w:rFonts w:ascii="Times New Roman" w:hAnsi="Times New Roman" w:cs="Times New Roman"/>
          <w:lang w:val="af-ZA"/>
        </w:rPr>
      </w:pPr>
      <w:r w:rsidRPr="00A20A43">
        <w:rPr>
          <w:rFonts w:ascii="Times New Roman" w:hAnsi="Times New Roman" w:cs="Times New Roman"/>
          <w:shd w:val="clear" w:color="auto" w:fill="FFFFFF"/>
        </w:rPr>
        <w:t xml:space="preserve">11.2.4 Conform </w:t>
      </w:r>
      <w:proofErr w:type="spellStart"/>
      <w:r w:rsidRPr="00A20A43">
        <w:rPr>
          <w:rFonts w:ascii="Times New Roman" w:hAnsi="Times New Roman" w:cs="Times New Roman"/>
          <w:shd w:val="clear" w:color="auto" w:fill="FFFFFF"/>
        </w:rPr>
        <w:t>celor</w:t>
      </w:r>
      <w:proofErr w:type="spellEnd"/>
      <w:r w:rsidRPr="00A20A43">
        <w:rPr>
          <w:rFonts w:ascii="Times New Roman" w:hAnsi="Times New Roman" w:cs="Times New Roman"/>
          <w:shd w:val="clear" w:color="auto" w:fill="FFFFFF"/>
        </w:rPr>
        <w:t xml:space="preserve"> de </w:t>
      </w:r>
      <w:proofErr w:type="spellStart"/>
      <w:r w:rsidRPr="00A20A43">
        <w:rPr>
          <w:rFonts w:ascii="Times New Roman" w:hAnsi="Times New Roman" w:cs="Times New Roman"/>
          <w:shd w:val="clear" w:color="auto" w:fill="FFFFFF"/>
        </w:rPr>
        <w:t>mai</w:t>
      </w:r>
      <w:proofErr w:type="spellEnd"/>
      <w:r w:rsidRPr="00A20A43">
        <w:rPr>
          <w:rFonts w:ascii="Times New Roman" w:hAnsi="Times New Roman" w:cs="Times New Roman"/>
          <w:shd w:val="clear" w:color="auto" w:fill="FFFFFF"/>
        </w:rPr>
        <w:t xml:space="preserve"> sus </w:t>
      </w:r>
      <w:proofErr w:type="spellStart"/>
      <w:r w:rsidRPr="00A20A43">
        <w:rPr>
          <w:rFonts w:ascii="Times New Roman" w:hAnsi="Times New Roman" w:cs="Times New Roman"/>
          <w:shd w:val="clear" w:color="auto" w:fill="FFFFFF"/>
        </w:rPr>
        <w:t>cumpărătorul</w:t>
      </w:r>
      <w:proofErr w:type="spellEnd"/>
      <w:r w:rsidR="00697F1B" w:rsidRPr="00A20A43">
        <w:rPr>
          <w:rFonts w:ascii="Times New Roman" w:hAnsi="Times New Roman" w:cs="Times New Roman"/>
          <w:shd w:val="clear" w:color="auto" w:fill="FFFFFF"/>
        </w:rPr>
        <w:t xml:space="preserve"> </w:t>
      </w:r>
      <w:proofErr w:type="spellStart"/>
      <w:r w:rsidR="00697F1B" w:rsidRPr="00A20A43">
        <w:rPr>
          <w:rFonts w:ascii="Times New Roman" w:hAnsi="Times New Roman" w:cs="Times New Roman"/>
          <w:shd w:val="clear" w:color="auto" w:fill="FFFFFF"/>
        </w:rPr>
        <w:t>terenului</w:t>
      </w:r>
      <w:proofErr w:type="spellEnd"/>
      <w:r w:rsidR="00697F1B" w:rsidRPr="00A20A43">
        <w:rPr>
          <w:rFonts w:ascii="Times New Roman" w:hAnsi="Times New Roman" w:cs="Times New Roman"/>
          <w:shd w:val="clear" w:color="auto" w:fill="FFFFFF"/>
        </w:rPr>
        <w:t xml:space="preserve"> </w:t>
      </w:r>
      <w:proofErr w:type="spellStart"/>
      <w:r w:rsidR="00697F1B" w:rsidRPr="00A20A43">
        <w:rPr>
          <w:rFonts w:ascii="Times New Roman" w:hAnsi="Times New Roman" w:cs="Times New Roman"/>
          <w:shd w:val="clear" w:color="auto" w:fill="FFFFFF"/>
        </w:rPr>
        <w:t>și</w:t>
      </w:r>
      <w:proofErr w:type="spellEnd"/>
      <w:r w:rsidR="00697F1B" w:rsidRPr="00A20A43">
        <w:rPr>
          <w:rFonts w:ascii="Times New Roman" w:hAnsi="Times New Roman" w:cs="Times New Roman"/>
          <w:shd w:val="clear" w:color="auto" w:fill="FFFFFF"/>
        </w:rPr>
        <w:t>/</w:t>
      </w:r>
      <w:proofErr w:type="spellStart"/>
      <w:r w:rsidR="00697F1B" w:rsidRPr="00A20A43">
        <w:rPr>
          <w:rFonts w:ascii="Times New Roman" w:hAnsi="Times New Roman" w:cs="Times New Roman"/>
          <w:shd w:val="clear" w:color="auto" w:fill="FFFFFF"/>
        </w:rPr>
        <w:t>sau</w:t>
      </w:r>
      <w:proofErr w:type="spellEnd"/>
      <w:r w:rsidR="00697F1B" w:rsidRPr="00A20A43">
        <w:rPr>
          <w:rFonts w:ascii="Times New Roman" w:hAnsi="Times New Roman" w:cs="Times New Roman"/>
          <w:shd w:val="clear" w:color="auto" w:fill="FFFFFF"/>
        </w:rPr>
        <w:t xml:space="preserve"> a </w:t>
      </w:r>
      <w:proofErr w:type="spellStart"/>
      <w:r w:rsidR="00697F1B" w:rsidRPr="00A20A43">
        <w:rPr>
          <w:rFonts w:ascii="Times New Roman" w:hAnsi="Times New Roman" w:cs="Times New Roman"/>
          <w:shd w:val="clear" w:color="auto" w:fill="FFFFFF"/>
        </w:rPr>
        <w:t>construcțiilor</w:t>
      </w:r>
      <w:proofErr w:type="spellEnd"/>
      <w:r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va</w:t>
      </w:r>
      <w:proofErr w:type="spellEnd"/>
      <w:r w:rsidRPr="00A20A43">
        <w:rPr>
          <w:rFonts w:ascii="Times New Roman" w:hAnsi="Times New Roman" w:cs="Times New Roman"/>
          <w:shd w:val="clear" w:color="auto" w:fill="FFFFFF"/>
        </w:rPr>
        <w:t xml:space="preserve"> fi </w:t>
      </w:r>
      <w:proofErr w:type="spellStart"/>
      <w:r w:rsidRPr="00A20A43">
        <w:rPr>
          <w:rFonts w:ascii="Times New Roman" w:hAnsi="Times New Roman" w:cs="Times New Roman"/>
          <w:shd w:val="clear" w:color="auto" w:fill="FFFFFF"/>
        </w:rPr>
        <w:t>obligat</w:t>
      </w:r>
      <w:proofErr w:type="spellEnd"/>
      <w:r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să</w:t>
      </w:r>
      <w:proofErr w:type="spellEnd"/>
      <w:r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recunoască</w:t>
      </w:r>
      <w:proofErr w:type="spellEnd"/>
      <w:r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și</w:t>
      </w:r>
      <w:proofErr w:type="spellEnd"/>
      <w:r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să</w:t>
      </w:r>
      <w:proofErr w:type="spellEnd"/>
      <w:r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respecte</w:t>
      </w:r>
      <w:proofErr w:type="spellEnd"/>
      <w:r w:rsidRPr="00A20A43">
        <w:rPr>
          <w:rFonts w:ascii="Times New Roman" w:hAnsi="Times New Roman" w:cs="Times New Roman"/>
          <w:shd w:val="clear" w:color="auto" w:fill="FFFFFF"/>
        </w:rPr>
        <w:t xml:space="preserve"> </w:t>
      </w:r>
      <w:proofErr w:type="spellStart"/>
      <w:r w:rsidRPr="00A20A43">
        <w:rPr>
          <w:rFonts w:ascii="Times New Roman" w:hAnsi="Times New Roman" w:cs="Times New Roman"/>
          <w:shd w:val="clear" w:color="auto" w:fill="FFFFFF"/>
        </w:rPr>
        <w:t>dreptul</w:t>
      </w:r>
      <w:proofErr w:type="spellEnd"/>
      <w:r w:rsidRPr="00A20A43">
        <w:rPr>
          <w:rFonts w:ascii="Times New Roman" w:hAnsi="Times New Roman" w:cs="Times New Roman"/>
          <w:shd w:val="clear" w:color="auto" w:fill="FFFFFF"/>
        </w:rPr>
        <w:t xml:space="preserve"> de </w:t>
      </w:r>
      <w:proofErr w:type="spellStart"/>
      <w:r w:rsidRPr="00A20A43">
        <w:rPr>
          <w:rFonts w:ascii="Times New Roman" w:hAnsi="Times New Roman" w:cs="Times New Roman"/>
          <w:shd w:val="clear" w:color="auto" w:fill="FFFFFF"/>
        </w:rPr>
        <w:t>preemțiune</w:t>
      </w:r>
      <w:proofErr w:type="spellEnd"/>
      <w:r w:rsidRPr="00A20A43">
        <w:rPr>
          <w:rFonts w:ascii="Times New Roman" w:hAnsi="Times New Roman" w:cs="Times New Roman"/>
          <w:shd w:val="clear" w:color="auto" w:fill="FFFFFF"/>
        </w:rPr>
        <w:t xml:space="preserve"> al </w:t>
      </w:r>
      <w:r w:rsidR="00D06106" w:rsidRPr="00A20A43">
        <w:rPr>
          <w:rFonts w:ascii="Times New Roman" w:hAnsi="Times New Roman" w:cs="Times New Roman"/>
          <w:lang w:val="af-ZA"/>
        </w:rPr>
        <w:t xml:space="preserve">Fondatorului </w:t>
      </w:r>
      <w:r w:rsidRPr="00A20A43">
        <w:rPr>
          <w:rFonts w:ascii="Times New Roman" w:hAnsi="Times New Roman" w:cs="Times New Roman"/>
          <w:lang w:val="af-ZA"/>
        </w:rPr>
        <w:t>Parcului de Specializare Inteligentă.</w:t>
      </w:r>
    </w:p>
    <w:p w14:paraId="429373D6" w14:textId="2DCFB0DC" w:rsidR="00B42E36" w:rsidRPr="00A20A43" w:rsidRDefault="00B42E36" w:rsidP="001E3F55">
      <w:pPr>
        <w:autoSpaceDE w:val="0"/>
        <w:autoSpaceDN w:val="0"/>
        <w:adjustRightInd w:val="0"/>
        <w:jc w:val="both"/>
        <w:rPr>
          <w:iCs/>
          <w:lang w:eastAsia="ro-RO"/>
        </w:rPr>
      </w:pPr>
    </w:p>
    <w:p w14:paraId="28CA5EB5" w14:textId="77777777" w:rsidR="001E3F55" w:rsidRPr="00A20A43" w:rsidRDefault="001E3F55" w:rsidP="001E3F55">
      <w:pPr>
        <w:autoSpaceDE w:val="0"/>
        <w:autoSpaceDN w:val="0"/>
        <w:adjustRightInd w:val="0"/>
        <w:ind w:firstLine="720"/>
        <w:jc w:val="both"/>
        <w:rPr>
          <w:b/>
          <w:bCs/>
          <w:lang w:eastAsia="ro-RO"/>
        </w:rPr>
      </w:pPr>
    </w:p>
    <w:p w14:paraId="76A01A32" w14:textId="77777777" w:rsidR="001E3F55" w:rsidRPr="00A20A43" w:rsidRDefault="001E3F55" w:rsidP="001E3F55">
      <w:pPr>
        <w:autoSpaceDE w:val="0"/>
        <w:autoSpaceDN w:val="0"/>
        <w:adjustRightInd w:val="0"/>
        <w:ind w:firstLine="720"/>
        <w:jc w:val="both"/>
        <w:rPr>
          <w:bCs/>
          <w:lang w:eastAsia="ro-RO"/>
        </w:rPr>
      </w:pPr>
    </w:p>
    <w:p w14:paraId="7719E533" w14:textId="3A26F9EB" w:rsidR="001E3F55" w:rsidRPr="00A20A43" w:rsidRDefault="009A5EB1" w:rsidP="00C541B1">
      <w:pPr>
        <w:ind w:firstLine="720"/>
        <w:jc w:val="both"/>
        <w:rPr>
          <w:b/>
          <w:u w:val="single"/>
        </w:rPr>
      </w:pPr>
      <w:r w:rsidRPr="00A20A43">
        <w:rPr>
          <w:b/>
          <w:u w:val="single"/>
        </w:rPr>
        <w:t>XII</w:t>
      </w:r>
      <w:r w:rsidR="001E3F55" w:rsidRPr="00A20A43">
        <w:rPr>
          <w:b/>
          <w:u w:val="single"/>
        </w:rPr>
        <w:t xml:space="preserve">. ÎNCETAREA/REZILIEREA CONTRACTULUI DE </w:t>
      </w:r>
      <w:r w:rsidR="00C541B1" w:rsidRPr="00A20A43">
        <w:rPr>
          <w:b/>
          <w:u w:val="single"/>
          <w:shd w:val="clear" w:color="auto" w:fill="FFFFFF"/>
        </w:rPr>
        <w:t>ADMINISTRARE ȘI PRESTĂRI SERVICII CONEXE</w:t>
      </w:r>
    </w:p>
    <w:p w14:paraId="377ACB3E" w14:textId="77777777" w:rsidR="001E3F55" w:rsidRPr="00A20A43" w:rsidRDefault="001E3F55" w:rsidP="001E3F55">
      <w:pPr>
        <w:jc w:val="both"/>
      </w:pPr>
    </w:p>
    <w:p w14:paraId="7CD3CAC8" w14:textId="003B53AE" w:rsidR="001E3F55" w:rsidRPr="00A20A43" w:rsidRDefault="00D112CB" w:rsidP="001E3F55">
      <w:pPr>
        <w:autoSpaceDE w:val="0"/>
        <w:autoSpaceDN w:val="0"/>
        <w:adjustRightInd w:val="0"/>
        <w:jc w:val="both"/>
      </w:pPr>
      <w:bookmarkStart w:id="31" w:name="_Hlk72321026"/>
      <w:r w:rsidRPr="00A20A43">
        <w:rPr>
          <w:b/>
          <w:bCs/>
        </w:rPr>
        <w:t>12</w:t>
      </w:r>
      <w:r w:rsidR="001E3F55" w:rsidRPr="00A20A43">
        <w:rPr>
          <w:b/>
          <w:bCs/>
        </w:rPr>
        <w:t>.1.</w:t>
      </w:r>
      <w:r w:rsidR="001E3F55" w:rsidRPr="00A20A43">
        <w:t xml:space="preserve"> </w:t>
      </w:r>
      <w:proofErr w:type="spellStart"/>
      <w:r w:rsidR="001E3F55" w:rsidRPr="00A20A43">
        <w:t>Contractul</w:t>
      </w:r>
      <w:proofErr w:type="spellEnd"/>
      <w:r w:rsidR="001E3F55" w:rsidRPr="00A20A43">
        <w:t xml:space="preserve"> de </w:t>
      </w:r>
      <w:proofErr w:type="spellStart"/>
      <w:r w:rsidR="001E3F55" w:rsidRPr="00A20A43">
        <w:t>administrare</w:t>
      </w:r>
      <w:proofErr w:type="spellEnd"/>
      <w:r w:rsidR="001E3F55" w:rsidRPr="00A20A43">
        <w:t xml:space="preserve"> </w:t>
      </w:r>
      <w:proofErr w:type="spellStart"/>
      <w:r w:rsidR="001E3F55" w:rsidRPr="00A20A43">
        <w:t>şi</w:t>
      </w:r>
      <w:proofErr w:type="spellEnd"/>
      <w:r w:rsidR="001E3F55" w:rsidRPr="00A20A43">
        <w:t xml:space="preserve"> de </w:t>
      </w:r>
      <w:proofErr w:type="spellStart"/>
      <w:r w:rsidR="001E3F55" w:rsidRPr="00A20A43">
        <w:t>pr</w:t>
      </w:r>
      <w:r w:rsidR="004B6352" w:rsidRPr="00A20A43">
        <w:t>estări</w:t>
      </w:r>
      <w:proofErr w:type="spellEnd"/>
      <w:r w:rsidR="004B6352" w:rsidRPr="00A20A43">
        <w:t xml:space="preserve"> </w:t>
      </w:r>
      <w:proofErr w:type="spellStart"/>
      <w:r w:rsidR="004B6352" w:rsidRPr="00A20A43">
        <w:t>servicii</w:t>
      </w:r>
      <w:proofErr w:type="spellEnd"/>
      <w:r w:rsidR="004B6352" w:rsidRPr="00A20A43">
        <w:t xml:space="preserve"> </w:t>
      </w:r>
      <w:proofErr w:type="spellStart"/>
      <w:proofErr w:type="gramStart"/>
      <w:r w:rsidR="004B6352" w:rsidRPr="00A20A43">
        <w:t>conexe</w:t>
      </w:r>
      <w:proofErr w:type="spellEnd"/>
      <w:r w:rsidR="004B6352" w:rsidRPr="00A20A43">
        <w:t xml:space="preserve">, </w:t>
      </w:r>
      <w:r w:rsidR="001E3F55" w:rsidRPr="00A20A43">
        <w:t xml:space="preserve"> se</w:t>
      </w:r>
      <w:proofErr w:type="gramEnd"/>
      <w:r w:rsidR="001E3F55" w:rsidRPr="00A20A43">
        <w:t xml:space="preserve"> </w:t>
      </w:r>
      <w:proofErr w:type="spellStart"/>
      <w:r w:rsidR="001E3F55" w:rsidRPr="00A20A43">
        <w:t>reziliază</w:t>
      </w:r>
      <w:proofErr w:type="spellEnd"/>
      <w:r w:rsidR="001E3F55" w:rsidRPr="00A20A43">
        <w:t xml:space="preserve"> de </w:t>
      </w:r>
      <w:proofErr w:type="spellStart"/>
      <w:r w:rsidR="001E3F55" w:rsidRPr="00A20A43">
        <w:t>drept</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oricare</w:t>
      </w:r>
      <w:proofErr w:type="spellEnd"/>
      <w:r w:rsidR="001E3F55" w:rsidRPr="00A20A43">
        <w:t xml:space="preserve"> din </w:t>
      </w:r>
      <w:proofErr w:type="spellStart"/>
      <w:r w:rsidR="001E3F55" w:rsidRPr="00A20A43">
        <w:t>următoarele</w:t>
      </w:r>
      <w:proofErr w:type="spellEnd"/>
      <w:r w:rsidR="001E3F55" w:rsidRPr="00A20A43">
        <w:t xml:space="preserve"> </w:t>
      </w:r>
      <w:proofErr w:type="spellStart"/>
      <w:r w:rsidR="001E3F55" w:rsidRPr="00A20A43">
        <w:t>cazuri</w:t>
      </w:r>
      <w:proofErr w:type="spellEnd"/>
      <w:r w:rsidR="001E3F55" w:rsidRPr="00A20A43">
        <w:t xml:space="preserve">: </w:t>
      </w:r>
    </w:p>
    <w:p w14:paraId="641762E0" w14:textId="77777777" w:rsidR="001E3F55" w:rsidRPr="00A20A43" w:rsidRDefault="001E3F55" w:rsidP="001E3F55">
      <w:pPr>
        <w:autoSpaceDE w:val="0"/>
        <w:autoSpaceDN w:val="0"/>
        <w:adjustRightInd w:val="0"/>
        <w:jc w:val="both"/>
      </w:pPr>
      <w:r w:rsidRPr="00A20A43">
        <w:t xml:space="preserve">a) </w:t>
      </w:r>
      <w:proofErr w:type="spellStart"/>
      <w:r w:rsidRPr="00A20A43">
        <w:t>în</w:t>
      </w:r>
      <w:proofErr w:type="spellEnd"/>
      <w:r w:rsidRPr="00A20A43">
        <w:t xml:space="preserve"> </w:t>
      </w:r>
      <w:proofErr w:type="spellStart"/>
      <w:r w:rsidRPr="00A20A43">
        <w:t>situaţia</w:t>
      </w:r>
      <w:proofErr w:type="spellEnd"/>
      <w:r w:rsidRPr="00A20A43">
        <w:t xml:space="preserve"> </w:t>
      </w:r>
      <w:proofErr w:type="spellStart"/>
      <w:r w:rsidRPr="00A20A43">
        <w:t>în</w:t>
      </w:r>
      <w:proofErr w:type="spellEnd"/>
      <w:r w:rsidRPr="00A20A43">
        <w:t xml:space="preserve"> care </w:t>
      </w:r>
      <w:proofErr w:type="spellStart"/>
      <w:r w:rsidRPr="00A20A43">
        <w:t>rezidentul</w:t>
      </w:r>
      <w:proofErr w:type="spellEnd"/>
      <w:r w:rsidRPr="00A20A43">
        <w:t xml:space="preserve"> nu </w:t>
      </w:r>
      <w:proofErr w:type="spellStart"/>
      <w:r w:rsidRPr="00A20A43">
        <w:t>plăteşte</w:t>
      </w:r>
      <w:proofErr w:type="spellEnd"/>
      <w:r w:rsidRPr="00A20A43">
        <w:t xml:space="preserve">, </w:t>
      </w:r>
      <w:proofErr w:type="spellStart"/>
      <w:r w:rsidRPr="00A20A43">
        <w:t>în</w:t>
      </w:r>
      <w:proofErr w:type="spellEnd"/>
      <w:r w:rsidRPr="00A20A43">
        <w:t xml:space="preserve"> termen de 90 (</w:t>
      </w:r>
      <w:proofErr w:type="spellStart"/>
      <w:r w:rsidRPr="00A20A43">
        <w:t>nouăzeci</w:t>
      </w:r>
      <w:proofErr w:type="spellEnd"/>
      <w:r w:rsidRPr="00A20A43">
        <w:t xml:space="preserve">) </w:t>
      </w:r>
      <w:proofErr w:type="spellStart"/>
      <w:r w:rsidRPr="00A20A43">
        <w:t>zile</w:t>
      </w:r>
      <w:proofErr w:type="spellEnd"/>
      <w:r w:rsidRPr="00A20A43">
        <w:t xml:space="preserve"> </w:t>
      </w:r>
      <w:proofErr w:type="spellStart"/>
      <w:r w:rsidRPr="00A20A43">
        <w:t>lucrătoare</w:t>
      </w:r>
      <w:proofErr w:type="spellEnd"/>
      <w:r w:rsidRPr="00A20A43">
        <w:t xml:space="preserve"> de la data </w:t>
      </w:r>
      <w:proofErr w:type="spellStart"/>
      <w:r w:rsidRPr="00A20A43">
        <w:t>emiterii</w:t>
      </w:r>
      <w:proofErr w:type="spellEnd"/>
      <w:r w:rsidRPr="00A20A43">
        <w:t xml:space="preserve"> </w:t>
      </w:r>
      <w:proofErr w:type="spellStart"/>
      <w:r w:rsidRPr="00A20A43">
        <w:t>facturii</w:t>
      </w:r>
      <w:proofErr w:type="spellEnd"/>
      <w:r w:rsidRPr="00A20A43">
        <w:t xml:space="preserve">, </w:t>
      </w:r>
      <w:proofErr w:type="spellStart"/>
      <w:r w:rsidRPr="00A20A43">
        <w:t>sumele</w:t>
      </w:r>
      <w:proofErr w:type="spellEnd"/>
      <w:r w:rsidRPr="00A20A43">
        <w:t xml:space="preserve"> de bani </w:t>
      </w:r>
      <w:proofErr w:type="spellStart"/>
      <w:r w:rsidRPr="00A20A43">
        <w:t>datorate</w:t>
      </w:r>
      <w:proofErr w:type="spellEnd"/>
      <w:r w:rsidRPr="00A20A43">
        <w:t xml:space="preserve"> </w:t>
      </w:r>
      <w:proofErr w:type="spellStart"/>
      <w:r w:rsidRPr="00A20A43">
        <w:t>Administratorului</w:t>
      </w:r>
      <w:proofErr w:type="spellEnd"/>
      <w:r w:rsidRPr="00A20A43">
        <w:t xml:space="preserve"> </w:t>
      </w:r>
      <w:proofErr w:type="spellStart"/>
      <w:r w:rsidRPr="00A20A43">
        <w:t>în</w:t>
      </w:r>
      <w:proofErr w:type="spellEnd"/>
      <w:r w:rsidRPr="00A20A43">
        <w:t xml:space="preserve"> </w:t>
      </w:r>
      <w:proofErr w:type="spellStart"/>
      <w:r w:rsidRPr="00A20A43">
        <w:t>temeiul</w:t>
      </w:r>
      <w:proofErr w:type="spellEnd"/>
      <w:r w:rsidRPr="00A20A43">
        <w:t xml:space="preserve"> </w:t>
      </w:r>
      <w:proofErr w:type="spellStart"/>
      <w:r w:rsidRPr="00A20A43">
        <w:t>contractului</w:t>
      </w:r>
      <w:proofErr w:type="spellEnd"/>
      <w:r w:rsidRPr="00A20A43">
        <w:t xml:space="preserve"> </w:t>
      </w:r>
      <w:proofErr w:type="spellStart"/>
      <w:r w:rsidRPr="00A20A43">
        <w:t>încheiat</w:t>
      </w:r>
      <w:proofErr w:type="spellEnd"/>
      <w:r w:rsidRPr="00A20A43">
        <w:t xml:space="preserve">; </w:t>
      </w:r>
    </w:p>
    <w:p w14:paraId="70390DE7" w14:textId="77777777" w:rsidR="001E3F55" w:rsidRPr="00A20A43" w:rsidRDefault="001E3F55" w:rsidP="001E3F55">
      <w:pPr>
        <w:autoSpaceDE w:val="0"/>
        <w:autoSpaceDN w:val="0"/>
        <w:adjustRightInd w:val="0"/>
        <w:jc w:val="both"/>
      </w:pPr>
      <w:r w:rsidRPr="00A20A43">
        <w:t xml:space="preserve">b) </w:t>
      </w:r>
      <w:proofErr w:type="spellStart"/>
      <w:r w:rsidRPr="00A20A43">
        <w:t>în</w:t>
      </w:r>
      <w:proofErr w:type="spellEnd"/>
      <w:r w:rsidRPr="00A20A43">
        <w:t xml:space="preserve"> </w:t>
      </w:r>
      <w:proofErr w:type="spellStart"/>
      <w:r w:rsidRPr="00A20A43">
        <w:t>situaţia</w:t>
      </w:r>
      <w:proofErr w:type="spellEnd"/>
      <w:r w:rsidRPr="00A20A43">
        <w:t xml:space="preserve"> </w:t>
      </w:r>
      <w:proofErr w:type="spellStart"/>
      <w:r w:rsidRPr="00A20A43">
        <w:t>în</w:t>
      </w:r>
      <w:proofErr w:type="spellEnd"/>
      <w:r w:rsidRPr="00A20A43">
        <w:t xml:space="preserve"> care </w:t>
      </w:r>
      <w:proofErr w:type="spellStart"/>
      <w:r w:rsidRPr="00A20A43">
        <w:t>rezidentul</w:t>
      </w:r>
      <w:proofErr w:type="spellEnd"/>
      <w:r w:rsidRPr="00A20A43">
        <w:t xml:space="preserve"> nu </w:t>
      </w:r>
      <w:proofErr w:type="spellStart"/>
      <w:r w:rsidRPr="00A20A43">
        <w:t>foloseşte</w:t>
      </w:r>
      <w:proofErr w:type="spellEnd"/>
      <w:r w:rsidRPr="00A20A43">
        <w:t xml:space="preserve"> </w:t>
      </w:r>
      <w:proofErr w:type="spellStart"/>
      <w:r w:rsidRPr="00A20A43">
        <w:t>unitatea</w:t>
      </w:r>
      <w:proofErr w:type="spellEnd"/>
      <w:r w:rsidRPr="00A20A43">
        <w:t>/</w:t>
      </w:r>
      <w:proofErr w:type="spellStart"/>
      <w:r w:rsidRPr="00A20A43">
        <w:t>infrastructura</w:t>
      </w:r>
      <w:proofErr w:type="spellEnd"/>
      <w:r w:rsidRPr="00A20A43">
        <w:t xml:space="preserve"> conform </w:t>
      </w:r>
      <w:proofErr w:type="spellStart"/>
      <w:r w:rsidRPr="00A20A43">
        <w:t>destinaţiei</w:t>
      </w:r>
      <w:proofErr w:type="spellEnd"/>
      <w:r w:rsidRPr="00A20A43">
        <w:t xml:space="preserve"> </w:t>
      </w:r>
      <w:proofErr w:type="spellStart"/>
      <w:r w:rsidRPr="00A20A43">
        <w:t>stabilite</w:t>
      </w:r>
      <w:proofErr w:type="spellEnd"/>
      <w:r w:rsidRPr="00A20A43">
        <w:t xml:space="preserve"> </w:t>
      </w:r>
      <w:proofErr w:type="spellStart"/>
      <w:r w:rsidRPr="00A20A43">
        <w:t>prin</w:t>
      </w:r>
      <w:proofErr w:type="spellEnd"/>
      <w:r w:rsidRPr="00A20A43">
        <w:t xml:space="preserve"> </w:t>
      </w:r>
      <w:proofErr w:type="spellStart"/>
      <w:r w:rsidRPr="00A20A43">
        <w:t>contractul</w:t>
      </w:r>
      <w:proofErr w:type="spellEnd"/>
      <w:r w:rsidRPr="00A20A43">
        <w:t xml:space="preserve"> de </w:t>
      </w:r>
      <w:proofErr w:type="spellStart"/>
      <w:r w:rsidRPr="00A20A43">
        <w:t>administrare</w:t>
      </w:r>
      <w:proofErr w:type="spellEnd"/>
      <w:r w:rsidRPr="00A20A43">
        <w:t xml:space="preserve"> </w:t>
      </w:r>
      <w:proofErr w:type="spellStart"/>
      <w:r w:rsidRPr="00A20A43">
        <w:t>şi</w:t>
      </w:r>
      <w:proofErr w:type="spellEnd"/>
      <w:r w:rsidRPr="00A20A43">
        <w:t xml:space="preserve"> de </w:t>
      </w:r>
      <w:proofErr w:type="spellStart"/>
      <w:r w:rsidRPr="00A20A43">
        <w:t>prestări</w:t>
      </w:r>
      <w:proofErr w:type="spellEnd"/>
      <w:r w:rsidRPr="00A20A43">
        <w:t xml:space="preserve"> </w:t>
      </w:r>
      <w:proofErr w:type="spellStart"/>
      <w:r w:rsidRPr="00A20A43">
        <w:t>servicii</w:t>
      </w:r>
      <w:proofErr w:type="spellEnd"/>
      <w:r w:rsidRPr="00A20A43">
        <w:t xml:space="preserve"> </w:t>
      </w:r>
      <w:proofErr w:type="spellStart"/>
      <w:r w:rsidRPr="00A20A43">
        <w:t>conexe</w:t>
      </w:r>
      <w:proofErr w:type="spellEnd"/>
      <w:r w:rsidRPr="00A20A43">
        <w:t xml:space="preserve">; </w:t>
      </w:r>
    </w:p>
    <w:p w14:paraId="57D751A6" w14:textId="19A18B45" w:rsidR="001E3F55" w:rsidRPr="00A20A43" w:rsidRDefault="001E3F55" w:rsidP="001E3F55">
      <w:pPr>
        <w:autoSpaceDE w:val="0"/>
        <w:autoSpaceDN w:val="0"/>
        <w:adjustRightInd w:val="0"/>
        <w:jc w:val="both"/>
      </w:pPr>
      <w:r w:rsidRPr="00A20A43">
        <w:t xml:space="preserve">c) </w:t>
      </w:r>
      <w:proofErr w:type="spellStart"/>
      <w:r w:rsidRPr="00A20A43">
        <w:t>în</w:t>
      </w:r>
      <w:proofErr w:type="spellEnd"/>
      <w:r w:rsidRPr="00A20A43">
        <w:t xml:space="preserve"> </w:t>
      </w:r>
      <w:proofErr w:type="spellStart"/>
      <w:r w:rsidRPr="00A20A43">
        <w:t>situaţia</w:t>
      </w:r>
      <w:proofErr w:type="spellEnd"/>
      <w:r w:rsidRPr="00A20A43">
        <w:t xml:space="preserve"> </w:t>
      </w:r>
      <w:proofErr w:type="spellStart"/>
      <w:r w:rsidRPr="00A20A43">
        <w:t>în</w:t>
      </w:r>
      <w:proofErr w:type="spellEnd"/>
      <w:r w:rsidRPr="00A20A43">
        <w:t xml:space="preserve"> care </w:t>
      </w:r>
      <w:proofErr w:type="spellStart"/>
      <w:r w:rsidRPr="00A20A43">
        <w:t>rezidentul</w:t>
      </w:r>
      <w:proofErr w:type="spellEnd"/>
      <w:r w:rsidRPr="00A20A43">
        <w:t xml:space="preserve"> nu-</w:t>
      </w:r>
      <w:proofErr w:type="spellStart"/>
      <w:r w:rsidRPr="00A20A43">
        <w:t>şi</w:t>
      </w:r>
      <w:proofErr w:type="spellEnd"/>
      <w:r w:rsidRPr="00A20A43">
        <w:t xml:space="preserve"> </w:t>
      </w:r>
      <w:proofErr w:type="spellStart"/>
      <w:r w:rsidRPr="00A20A43">
        <w:t>respectă</w:t>
      </w:r>
      <w:proofErr w:type="spellEnd"/>
      <w:r w:rsidRPr="00A20A43">
        <w:t xml:space="preserve"> </w:t>
      </w:r>
      <w:proofErr w:type="spellStart"/>
      <w:r w:rsidRPr="00A20A43">
        <w:t>oricare</w:t>
      </w:r>
      <w:proofErr w:type="spellEnd"/>
      <w:r w:rsidRPr="00A20A43">
        <w:t xml:space="preserve"> </w:t>
      </w:r>
      <w:proofErr w:type="spellStart"/>
      <w:r w:rsidRPr="00A20A43">
        <w:t>dintre</w:t>
      </w:r>
      <w:proofErr w:type="spellEnd"/>
      <w:r w:rsidRPr="00A20A43">
        <w:t xml:space="preserve"> </w:t>
      </w:r>
      <w:proofErr w:type="spellStart"/>
      <w:r w:rsidRPr="00A20A43">
        <w:t>obligaţiile</w:t>
      </w:r>
      <w:proofErr w:type="spellEnd"/>
      <w:r w:rsidRPr="00A20A43">
        <w:t xml:space="preserve"> care </w:t>
      </w:r>
      <w:proofErr w:type="spellStart"/>
      <w:r w:rsidRPr="00A20A43">
        <w:t>izvorăsc</w:t>
      </w:r>
      <w:proofErr w:type="spellEnd"/>
      <w:r w:rsidRPr="00A20A43">
        <w:t xml:space="preserve"> din </w:t>
      </w:r>
      <w:proofErr w:type="spellStart"/>
      <w:r w:rsidRPr="00A20A43">
        <w:t>contractul</w:t>
      </w:r>
      <w:proofErr w:type="spellEnd"/>
      <w:r w:rsidRPr="00A20A43">
        <w:t>/</w:t>
      </w:r>
      <w:proofErr w:type="spellStart"/>
      <w:r w:rsidRPr="00A20A43">
        <w:t>contractele</w:t>
      </w:r>
      <w:proofErr w:type="spellEnd"/>
      <w:r w:rsidRPr="00A20A43">
        <w:t xml:space="preserve"> </w:t>
      </w:r>
      <w:proofErr w:type="spellStart"/>
      <w:r w:rsidRPr="00A20A43">
        <w:t>încheiat</w:t>
      </w:r>
      <w:proofErr w:type="spellEnd"/>
      <w:r w:rsidRPr="00A20A43">
        <w:t>/</w:t>
      </w:r>
      <w:proofErr w:type="spellStart"/>
      <w:r w:rsidRPr="00A20A43">
        <w:t>încheiate</w:t>
      </w:r>
      <w:proofErr w:type="spellEnd"/>
      <w:r w:rsidRPr="00A20A43">
        <w:t xml:space="preserve"> cu </w:t>
      </w:r>
      <w:proofErr w:type="spellStart"/>
      <w:r w:rsidRPr="00A20A43">
        <w:t>Administratorul</w:t>
      </w:r>
      <w:proofErr w:type="spellEnd"/>
      <w:r w:rsidR="00041109" w:rsidRPr="00A20A43">
        <w:t xml:space="preserve"> </w:t>
      </w:r>
      <w:proofErr w:type="spellStart"/>
      <w:r w:rsidR="00041109" w:rsidRPr="00A20A43">
        <w:t>sau</w:t>
      </w:r>
      <w:proofErr w:type="spellEnd"/>
      <w:r w:rsidR="00041109" w:rsidRPr="00A20A43">
        <w:t xml:space="preserve"> cu </w:t>
      </w:r>
      <w:proofErr w:type="spellStart"/>
      <w:r w:rsidR="00041109" w:rsidRPr="00A20A43">
        <w:t>Fondatorul</w:t>
      </w:r>
      <w:proofErr w:type="spellEnd"/>
      <w:r w:rsidR="00041109" w:rsidRPr="00A20A43">
        <w:t xml:space="preserve"> </w:t>
      </w:r>
      <w:proofErr w:type="spellStart"/>
      <w:r w:rsidR="00041109" w:rsidRPr="00A20A43">
        <w:t>Parcului</w:t>
      </w:r>
      <w:proofErr w:type="spellEnd"/>
      <w:r w:rsidR="00041109" w:rsidRPr="00A20A43">
        <w:t xml:space="preserve"> de </w:t>
      </w:r>
      <w:proofErr w:type="spellStart"/>
      <w:r w:rsidR="00041109" w:rsidRPr="00A20A43">
        <w:t>Specializare</w:t>
      </w:r>
      <w:proofErr w:type="spellEnd"/>
      <w:r w:rsidR="00041109" w:rsidRPr="00A20A43">
        <w:t xml:space="preserve"> </w:t>
      </w:r>
      <w:proofErr w:type="spellStart"/>
      <w:r w:rsidR="00041109" w:rsidRPr="00A20A43">
        <w:t>Inteligentă</w:t>
      </w:r>
      <w:proofErr w:type="spellEnd"/>
      <w:r w:rsidRPr="00A20A43">
        <w:t xml:space="preserve">; </w:t>
      </w:r>
    </w:p>
    <w:p w14:paraId="7A643B85" w14:textId="77777777" w:rsidR="001E3F55" w:rsidRPr="00A20A43" w:rsidRDefault="001E3F55" w:rsidP="001E3F55">
      <w:pPr>
        <w:autoSpaceDE w:val="0"/>
        <w:autoSpaceDN w:val="0"/>
        <w:adjustRightInd w:val="0"/>
        <w:jc w:val="both"/>
      </w:pPr>
      <w:r w:rsidRPr="00A20A43">
        <w:t xml:space="preserve">d) </w:t>
      </w:r>
      <w:proofErr w:type="spellStart"/>
      <w:r w:rsidRPr="00A20A43">
        <w:t>în</w:t>
      </w:r>
      <w:proofErr w:type="spellEnd"/>
      <w:r w:rsidRPr="00A20A43">
        <w:t xml:space="preserve"> </w:t>
      </w:r>
      <w:proofErr w:type="spellStart"/>
      <w:r w:rsidRPr="00A20A43">
        <w:t>situaţia</w:t>
      </w:r>
      <w:proofErr w:type="spellEnd"/>
      <w:r w:rsidRPr="00A20A43">
        <w:t xml:space="preserve"> </w:t>
      </w:r>
      <w:proofErr w:type="spellStart"/>
      <w:r w:rsidRPr="00A20A43">
        <w:t>în</w:t>
      </w:r>
      <w:proofErr w:type="spellEnd"/>
      <w:r w:rsidRPr="00A20A43">
        <w:t xml:space="preserve"> care </w:t>
      </w:r>
      <w:proofErr w:type="spellStart"/>
      <w:r w:rsidRPr="00A20A43">
        <w:t>rezidentul</w:t>
      </w:r>
      <w:proofErr w:type="spellEnd"/>
      <w:r w:rsidRPr="00A20A43">
        <w:t xml:space="preserve"> </w:t>
      </w:r>
      <w:proofErr w:type="spellStart"/>
      <w:r w:rsidRPr="00A20A43">
        <w:t>încalcă</w:t>
      </w:r>
      <w:proofErr w:type="spellEnd"/>
      <w:r w:rsidRPr="00A20A43">
        <w:t xml:space="preserve"> </w:t>
      </w:r>
      <w:proofErr w:type="spellStart"/>
      <w:r w:rsidRPr="00A20A43">
        <w:t>oricare</w:t>
      </w:r>
      <w:proofErr w:type="spellEnd"/>
      <w:r w:rsidRPr="00A20A43">
        <w:t xml:space="preserve"> </w:t>
      </w:r>
      <w:proofErr w:type="spellStart"/>
      <w:r w:rsidRPr="00A20A43">
        <w:t>dintre</w:t>
      </w:r>
      <w:proofErr w:type="spellEnd"/>
      <w:r w:rsidRPr="00A20A43">
        <w:t xml:space="preserve"> </w:t>
      </w:r>
      <w:proofErr w:type="spellStart"/>
      <w:r w:rsidRPr="00A20A43">
        <w:t>prevederile</w:t>
      </w:r>
      <w:proofErr w:type="spellEnd"/>
      <w:r w:rsidRPr="00A20A43">
        <w:t xml:space="preserve"> </w:t>
      </w:r>
      <w:proofErr w:type="spellStart"/>
      <w:r w:rsidRPr="00A20A43">
        <w:t>cuprinse</w:t>
      </w:r>
      <w:proofErr w:type="spellEnd"/>
      <w:r w:rsidRPr="00A20A43">
        <w:t xml:space="preserve"> </w:t>
      </w:r>
      <w:proofErr w:type="spellStart"/>
      <w:r w:rsidRPr="00A20A43">
        <w:t>în</w:t>
      </w:r>
      <w:proofErr w:type="spellEnd"/>
      <w:r w:rsidRPr="00A20A43">
        <w:t xml:space="preserve"> </w:t>
      </w:r>
      <w:proofErr w:type="spellStart"/>
      <w:r w:rsidRPr="00A20A43">
        <w:t>prezentul</w:t>
      </w:r>
      <w:proofErr w:type="spellEnd"/>
      <w:r w:rsidRPr="00A20A43">
        <w:t xml:space="preserve"> </w:t>
      </w:r>
      <w:proofErr w:type="spellStart"/>
      <w:r w:rsidRPr="00A20A43">
        <w:t>Regulament</w:t>
      </w:r>
      <w:proofErr w:type="spellEnd"/>
      <w:r w:rsidRPr="00A20A43">
        <w:t xml:space="preserve">; </w:t>
      </w:r>
    </w:p>
    <w:p w14:paraId="724C64EF" w14:textId="77777777" w:rsidR="001E3F55" w:rsidRPr="00A20A43" w:rsidRDefault="001E3F55" w:rsidP="001E3F55">
      <w:pPr>
        <w:autoSpaceDE w:val="0"/>
        <w:autoSpaceDN w:val="0"/>
        <w:adjustRightInd w:val="0"/>
        <w:jc w:val="both"/>
      </w:pPr>
      <w:r w:rsidRPr="00A20A43">
        <w:t xml:space="preserve">e) </w:t>
      </w:r>
      <w:proofErr w:type="spellStart"/>
      <w:r w:rsidRPr="00A20A43">
        <w:t>Administratorul</w:t>
      </w:r>
      <w:proofErr w:type="spellEnd"/>
      <w:r w:rsidRPr="00A20A43">
        <w:t xml:space="preserve"> nu-</w:t>
      </w:r>
      <w:proofErr w:type="spellStart"/>
      <w:r w:rsidRPr="00A20A43">
        <w:t>şi</w:t>
      </w:r>
      <w:proofErr w:type="spellEnd"/>
      <w:r w:rsidRPr="00A20A43">
        <w:t xml:space="preserve"> </w:t>
      </w:r>
      <w:proofErr w:type="spellStart"/>
      <w:r w:rsidRPr="00A20A43">
        <w:t>respectă</w:t>
      </w:r>
      <w:proofErr w:type="spellEnd"/>
      <w:r w:rsidRPr="00A20A43">
        <w:t xml:space="preserve"> </w:t>
      </w:r>
      <w:proofErr w:type="spellStart"/>
      <w:r w:rsidRPr="00A20A43">
        <w:t>oricare</w:t>
      </w:r>
      <w:proofErr w:type="spellEnd"/>
      <w:r w:rsidRPr="00A20A43">
        <w:t xml:space="preserve"> </w:t>
      </w:r>
      <w:proofErr w:type="spellStart"/>
      <w:r w:rsidRPr="00A20A43">
        <w:t>dintre</w:t>
      </w:r>
      <w:proofErr w:type="spellEnd"/>
      <w:r w:rsidRPr="00A20A43">
        <w:t xml:space="preserve"> </w:t>
      </w:r>
      <w:proofErr w:type="spellStart"/>
      <w:r w:rsidRPr="00A20A43">
        <w:t>obligaţiile</w:t>
      </w:r>
      <w:proofErr w:type="spellEnd"/>
      <w:r w:rsidRPr="00A20A43">
        <w:t xml:space="preserve"> care </w:t>
      </w:r>
      <w:proofErr w:type="spellStart"/>
      <w:r w:rsidRPr="00A20A43">
        <w:t>izvorăsc</w:t>
      </w:r>
      <w:proofErr w:type="spellEnd"/>
      <w:r w:rsidRPr="00A20A43">
        <w:t xml:space="preserve"> din </w:t>
      </w:r>
      <w:proofErr w:type="spellStart"/>
      <w:r w:rsidRPr="00A20A43">
        <w:t>contractul</w:t>
      </w:r>
      <w:proofErr w:type="spellEnd"/>
      <w:r w:rsidRPr="00A20A43">
        <w:t xml:space="preserve"> </w:t>
      </w:r>
      <w:proofErr w:type="spellStart"/>
      <w:r w:rsidRPr="00A20A43">
        <w:t>încheiat</w:t>
      </w:r>
      <w:proofErr w:type="spellEnd"/>
      <w:r w:rsidRPr="00A20A43">
        <w:t xml:space="preserve"> cu </w:t>
      </w:r>
      <w:proofErr w:type="spellStart"/>
      <w:r w:rsidRPr="00A20A43">
        <w:t>rezidentul</w:t>
      </w:r>
      <w:proofErr w:type="spellEnd"/>
      <w:r w:rsidRPr="00A20A43">
        <w:t xml:space="preserve">; </w:t>
      </w:r>
    </w:p>
    <w:p w14:paraId="77C91C55" w14:textId="77777777" w:rsidR="001E3F55" w:rsidRPr="00A20A43" w:rsidRDefault="001E3F55" w:rsidP="001E3F55">
      <w:pPr>
        <w:autoSpaceDE w:val="0"/>
        <w:autoSpaceDN w:val="0"/>
        <w:adjustRightInd w:val="0"/>
        <w:jc w:val="both"/>
      </w:pPr>
      <w:r w:rsidRPr="00A20A43">
        <w:t xml:space="preserve">f) </w:t>
      </w:r>
      <w:proofErr w:type="spellStart"/>
      <w:r w:rsidRPr="00A20A43">
        <w:t>dacă</w:t>
      </w:r>
      <w:proofErr w:type="spellEnd"/>
      <w:r w:rsidRPr="00A20A43">
        <w:t xml:space="preserve"> </w:t>
      </w:r>
      <w:proofErr w:type="spellStart"/>
      <w:r w:rsidRPr="00A20A43">
        <w:t>una</w:t>
      </w:r>
      <w:proofErr w:type="spellEnd"/>
      <w:r w:rsidRPr="00A20A43">
        <w:t xml:space="preserve"> </w:t>
      </w:r>
      <w:proofErr w:type="spellStart"/>
      <w:r w:rsidRPr="00A20A43">
        <w:t>dintre</w:t>
      </w:r>
      <w:proofErr w:type="spellEnd"/>
      <w:r w:rsidRPr="00A20A43">
        <w:t xml:space="preserve"> </w:t>
      </w:r>
      <w:proofErr w:type="spellStart"/>
      <w:r w:rsidRPr="00A20A43">
        <w:t>părţi</w:t>
      </w:r>
      <w:proofErr w:type="spellEnd"/>
      <w:r w:rsidRPr="00A20A43">
        <w:t xml:space="preserve"> </w:t>
      </w:r>
      <w:proofErr w:type="spellStart"/>
      <w:r w:rsidRPr="00A20A43">
        <w:t>intră</w:t>
      </w:r>
      <w:proofErr w:type="spellEnd"/>
      <w:r w:rsidRPr="00A20A43">
        <w:t xml:space="preserve"> </w:t>
      </w:r>
      <w:proofErr w:type="spellStart"/>
      <w:r w:rsidRPr="00A20A43">
        <w:t>în</w:t>
      </w:r>
      <w:proofErr w:type="spellEnd"/>
      <w:r w:rsidRPr="00A20A43">
        <w:t xml:space="preserve"> </w:t>
      </w:r>
      <w:proofErr w:type="spellStart"/>
      <w:r w:rsidRPr="00A20A43">
        <w:t>procedura</w:t>
      </w:r>
      <w:proofErr w:type="spellEnd"/>
      <w:r w:rsidRPr="00A20A43">
        <w:t xml:space="preserve"> </w:t>
      </w:r>
      <w:proofErr w:type="spellStart"/>
      <w:r w:rsidRPr="00A20A43">
        <w:t>falimentului</w:t>
      </w:r>
      <w:proofErr w:type="spellEnd"/>
      <w:r w:rsidRPr="00A20A43">
        <w:t xml:space="preserve"> </w:t>
      </w:r>
      <w:proofErr w:type="spellStart"/>
      <w:r w:rsidRPr="00A20A43">
        <w:t>sau</w:t>
      </w:r>
      <w:proofErr w:type="spellEnd"/>
      <w:r w:rsidRPr="00A20A43">
        <w:t xml:space="preserve"> </w:t>
      </w:r>
      <w:proofErr w:type="spellStart"/>
      <w:r w:rsidRPr="00A20A43">
        <w:t>în</w:t>
      </w:r>
      <w:proofErr w:type="spellEnd"/>
      <w:r w:rsidRPr="00A20A43">
        <w:t xml:space="preserve"> </w:t>
      </w:r>
      <w:proofErr w:type="spellStart"/>
      <w:r w:rsidRPr="00A20A43">
        <w:t>procedura</w:t>
      </w:r>
      <w:proofErr w:type="spellEnd"/>
      <w:r w:rsidRPr="00A20A43">
        <w:t xml:space="preserve"> de </w:t>
      </w:r>
      <w:proofErr w:type="spellStart"/>
      <w:r w:rsidRPr="00A20A43">
        <w:t>dizolvare</w:t>
      </w:r>
      <w:proofErr w:type="spellEnd"/>
      <w:r w:rsidRPr="00A20A43">
        <w:t xml:space="preserve"> </w:t>
      </w:r>
      <w:proofErr w:type="spellStart"/>
      <w:r w:rsidRPr="00A20A43">
        <w:t>ori</w:t>
      </w:r>
      <w:proofErr w:type="spellEnd"/>
      <w:r w:rsidRPr="00A20A43">
        <w:t xml:space="preserve"> </w:t>
      </w:r>
      <w:proofErr w:type="spellStart"/>
      <w:r w:rsidRPr="00A20A43">
        <w:t>lichidare</w:t>
      </w:r>
      <w:proofErr w:type="spellEnd"/>
      <w:r w:rsidRPr="00A20A43">
        <w:t xml:space="preserve">; </w:t>
      </w:r>
    </w:p>
    <w:p w14:paraId="7950DE4A" w14:textId="77777777" w:rsidR="001E3F55" w:rsidRPr="00A20A43" w:rsidRDefault="001E3F55" w:rsidP="001E3F55">
      <w:pPr>
        <w:autoSpaceDE w:val="0"/>
        <w:autoSpaceDN w:val="0"/>
        <w:adjustRightInd w:val="0"/>
        <w:jc w:val="both"/>
      </w:pPr>
      <w:r w:rsidRPr="00A20A43">
        <w:t xml:space="preserve">g) </w:t>
      </w:r>
      <w:proofErr w:type="spellStart"/>
      <w:r w:rsidRPr="00A20A43">
        <w:t>în</w:t>
      </w:r>
      <w:proofErr w:type="spellEnd"/>
      <w:r w:rsidRPr="00A20A43">
        <w:t xml:space="preserve"> </w:t>
      </w:r>
      <w:proofErr w:type="spellStart"/>
      <w:r w:rsidRPr="00A20A43">
        <w:t>cazul</w:t>
      </w:r>
      <w:proofErr w:type="spellEnd"/>
      <w:r w:rsidRPr="00A20A43">
        <w:t xml:space="preserve"> </w:t>
      </w:r>
      <w:proofErr w:type="spellStart"/>
      <w:r w:rsidRPr="00A20A43">
        <w:t>încetării</w:t>
      </w:r>
      <w:proofErr w:type="spellEnd"/>
      <w:r w:rsidRPr="00A20A43">
        <w:t xml:space="preserve">, </w:t>
      </w:r>
      <w:proofErr w:type="spellStart"/>
      <w:r w:rsidRPr="00A20A43">
        <w:t>revocării</w:t>
      </w:r>
      <w:proofErr w:type="spellEnd"/>
      <w:r w:rsidRPr="00A20A43">
        <w:t xml:space="preserve"> </w:t>
      </w:r>
      <w:proofErr w:type="spellStart"/>
      <w:r w:rsidRPr="00A20A43">
        <w:t>sau</w:t>
      </w:r>
      <w:proofErr w:type="spellEnd"/>
      <w:r w:rsidRPr="00A20A43">
        <w:t xml:space="preserve"> </w:t>
      </w:r>
      <w:proofErr w:type="spellStart"/>
      <w:r w:rsidRPr="00A20A43">
        <w:t>anulării</w:t>
      </w:r>
      <w:proofErr w:type="spellEnd"/>
      <w:r w:rsidRPr="00A20A43">
        <w:t xml:space="preserve"> </w:t>
      </w:r>
      <w:proofErr w:type="spellStart"/>
      <w:r w:rsidRPr="00A20A43">
        <w:t>titlului</w:t>
      </w:r>
      <w:proofErr w:type="spellEnd"/>
      <w:r w:rsidRPr="00A20A43">
        <w:t xml:space="preserve"> de parc de </w:t>
      </w:r>
      <w:proofErr w:type="spellStart"/>
      <w:r w:rsidRPr="00A20A43">
        <w:t>specializare</w:t>
      </w:r>
      <w:proofErr w:type="spellEnd"/>
      <w:r w:rsidRPr="00A20A43">
        <w:t xml:space="preserve"> </w:t>
      </w:r>
      <w:proofErr w:type="spellStart"/>
      <w:r w:rsidRPr="00A20A43">
        <w:t>inteligentă</w:t>
      </w:r>
      <w:proofErr w:type="spellEnd"/>
      <w:r w:rsidRPr="00A20A43">
        <w:t xml:space="preserve">; </w:t>
      </w:r>
    </w:p>
    <w:p w14:paraId="2E6CAF00" w14:textId="7DC4D36A" w:rsidR="001E3F55" w:rsidRPr="00A20A43" w:rsidRDefault="001E3F55" w:rsidP="001E3F55">
      <w:pPr>
        <w:autoSpaceDE w:val="0"/>
        <w:autoSpaceDN w:val="0"/>
        <w:adjustRightInd w:val="0"/>
        <w:jc w:val="both"/>
      </w:pPr>
      <w:r w:rsidRPr="00A20A43">
        <w:t xml:space="preserve">h) </w:t>
      </w:r>
      <w:proofErr w:type="spellStart"/>
      <w:r w:rsidRPr="00A20A43">
        <w:t>în</w:t>
      </w:r>
      <w:proofErr w:type="spellEnd"/>
      <w:r w:rsidRPr="00A20A43">
        <w:t xml:space="preserve"> </w:t>
      </w:r>
      <w:proofErr w:type="spellStart"/>
      <w:r w:rsidRPr="00A20A43">
        <w:t>alte</w:t>
      </w:r>
      <w:proofErr w:type="spellEnd"/>
      <w:r w:rsidRPr="00A20A43">
        <w:t xml:space="preserve"> </w:t>
      </w:r>
      <w:proofErr w:type="spellStart"/>
      <w:r w:rsidRPr="00A20A43">
        <w:t>cazuri</w:t>
      </w:r>
      <w:proofErr w:type="spellEnd"/>
      <w:r w:rsidRPr="00A20A43">
        <w:t xml:space="preserve"> </w:t>
      </w:r>
      <w:proofErr w:type="spellStart"/>
      <w:r w:rsidRPr="00A20A43">
        <w:t>prevăzute</w:t>
      </w:r>
      <w:proofErr w:type="spellEnd"/>
      <w:r w:rsidRPr="00A20A43">
        <w:t xml:space="preserve"> </w:t>
      </w:r>
      <w:proofErr w:type="spellStart"/>
      <w:r w:rsidRPr="00A20A43">
        <w:t>în</w:t>
      </w:r>
      <w:proofErr w:type="spellEnd"/>
      <w:r w:rsidRPr="00A20A43">
        <w:t xml:space="preserve"> </w:t>
      </w:r>
      <w:proofErr w:type="spellStart"/>
      <w:r w:rsidRPr="00A20A43">
        <w:t>contractul</w:t>
      </w:r>
      <w:proofErr w:type="spellEnd"/>
      <w:r w:rsidRPr="00A20A43">
        <w:t xml:space="preserve"> de </w:t>
      </w:r>
      <w:proofErr w:type="spellStart"/>
      <w:r w:rsidRPr="00A20A43">
        <w:t>administrare</w:t>
      </w:r>
      <w:proofErr w:type="spellEnd"/>
      <w:r w:rsidRPr="00A20A43">
        <w:t xml:space="preserve"> </w:t>
      </w:r>
      <w:proofErr w:type="spellStart"/>
      <w:r w:rsidRPr="00A20A43">
        <w:t>şi</w:t>
      </w:r>
      <w:proofErr w:type="spellEnd"/>
      <w:r w:rsidRPr="00A20A43">
        <w:t xml:space="preserve"> de </w:t>
      </w:r>
      <w:proofErr w:type="spellStart"/>
      <w:r w:rsidRPr="00A20A43">
        <w:t>prestă</w:t>
      </w:r>
      <w:r w:rsidR="007B428E" w:rsidRPr="00A20A43">
        <w:t>ri</w:t>
      </w:r>
      <w:proofErr w:type="spellEnd"/>
      <w:r w:rsidR="007B428E" w:rsidRPr="00A20A43">
        <w:t xml:space="preserve"> </w:t>
      </w:r>
      <w:proofErr w:type="spellStart"/>
      <w:r w:rsidR="007B428E" w:rsidRPr="00A20A43">
        <w:t>servicii</w:t>
      </w:r>
      <w:proofErr w:type="spellEnd"/>
      <w:r w:rsidR="007B428E" w:rsidRPr="00A20A43">
        <w:t xml:space="preserve"> </w:t>
      </w:r>
      <w:proofErr w:type="spellStart"/>
      <w:r w:rsidR="007B428E" w:rsidRPr="00A20A43">
        <w:t>conexe</w:t>
      </w:r>
      <w:proofErr w:type="spellEnd"/>
      <w:r w:rsidRPr="00A20A43">
        <w:t xml:space="preserve"> </w:t>
      </w:r>
      <w:proofErr w:type="spellStart"/>
      <w:r w:rsidRPr="00A20A43">
        <w:t>sau</w:t>
      </w:r>
      <w:proofErr w:type="spellEnd"/>
      <w:r w:rsidRPr="00A20A43">
        <w:t xml:space="preserve"> de </w:t>
      </w:r>
      <w:proofErr w:type="spellStart"/>
      <w:r w:rsidRPr="00A20A43">
        <w:t>legislația</w:t>
      </w:r>
      <w:proofErr w:type="spellEnd"/>
      <w:r w:rsidRPr="00A20A43">
        <w:t xml:space="preserve"> </w:t>
      </w:r>
      <w:proofErr w:type="spellStart"/>
      <w:r w:rsidRPr="00A20A43">
        <w:t>în</w:t>
      </w:r>
      <w:proofErr w:type="spellEnd"/>
      <w:r w:rsidRPr="00A20A43">
        <w:t xml:space="preserve"> </w:t>
      </w:r>
      <w:proofErr w:type="spellStart"/>
      <w:r w:rsidRPr="00A20A43">
        <w:t>vigoare</w:t>
      </w:r>
      <w:proofErr w:type="spellEnd"/>
      <w:r w:rsidRPr="00A20A43">
        <w:t xml:space="preserve">. </w:t>
      </w:r>
    </w:p>
    <w:p w14:paraId="1A825F0E" w14:textId="22E3487B" w:rsidR="001E3F55" w:rsidRPr="00A20A43" w:rsidRDefault="00D112CB" w:rsidP="001E3F55">
      <w:pPr>
        <w:autoSpaceDE w:val="0"/>
        <w:autoSpaceDN w:val="0"/>
        <w:adjustRightInd w:val="0"/>
        <w:jc w:val="both"/>
      </w:pPr>
      <w:r w:rsidRPr="00A20A43">
        <w:rPr>
          <w:b/>
          <w:bCs/>
        </w:rPr>
        <w:t>12</w:t>
      </w:r>
      <w:r w:rsidR="001E3F55" w:rsidRPr="00A20A43">
        <w:rPr>
          <w:b/>
          <w:bCs/>
        </w:rPr>
        <w:t>.2</w:t>
      </w:r>
      <w:r w:rsidR="001E3F55" w:rsidRPr="00A20A43">
        <w:t xml:space="preserve">. </w:t>
      </w:r>
      <w:proofErr w:type="spellStart"/>
      <w:r w:rsidR="001E3F55" w:rsidRPr="00A20A43">
        <w:t>Contractul</w:t>
      </w:r>
      <w:proofErr w:type="spellEnd"/>
      <w:r w:rsidR="001E3F55" w:rsidRPr="00A20A43">
        <w:t xml:space="preserve"> de </w:t>
      </w:r>
      <w:proofErr w:type="spellStart"/>
      <w:r w:rsidR="001E3F55" w:rsidRPr="00A20A43">
        <w:t>administrare</w:t>
      </w:r>
      <w:proofErr w:type="spellEnd"/>
      <w:r w:rsidR="001E3F55" w:rsidRPr="00A20A43">
        <w:t xml:space="preserve"> </w:t>
      </w:r>
      <w:proofErr w:type="spellStart"/>
      <w:r w:rsidR="001E3F55" w:rsidRPr="00A20A43">
        <w:t>şi</w:t>
      </w:r>
      <w:proofErr w:type="spellEnd"/>
      <w:r w:rsidR="001E3F55" w:rsidRPr="00A20A43">
        <w:t xml:space="preserve"> de </w:t>
      </w:r>
      <w:proofErr w:type="spellStart"/>
      <w:r w:rsidR="001E3F55" w:rsidRPr="00A20A43">
        <w:t>prestări</w:t>
      </w:r>
      <w:proofErr w:type="spellEnd"/>
      <w:r w:rsidR="001E3F55" w:rsidRPr="00A20A43">
        <w:t xml:space="preserve"> </w:t>
      </w:r>
      <w:proofErr w:type="spellStart"/>
      <w:r w:rsidR="001E3F55" w:rsidRPr="00A20A43">
        <w:t>servicii</w:t>
      </w:r>
      <w:proofErr w:type="spellEnd"/>
      <w:r w:rsidR="001E3F55" w:rsidRPr="00A20A43">
        <w:t xml:space="preserve"> </w:t>
      </w:r>
      <w:proofErr w:type="spellStart"/>
      <w:r w:rsidR="001E3F55" w:rsidRPr="00A20A43">
        <w:t>conexe</w:t>
      </w:r>
      <w:proofErr w:type="spellEnd"/>
      <w:r w:rsidR="001E3F55" w:rsidRPr="00A20A43">
        <w:t xml:space="preserve"> </w:t>
      </w:r>
      <w:proofErr w:type="spellStart"/>
      <w:r w:rsidR="001E3F55" w:rsidRPr="00A20A43">
        <w:t>încetează</w:t>
      </w:r>
      <w:proofErr w:type="spellEnd"/>
      <w:r w:rsidR="001E3F55" w:rsidRPr="00A20A43">
        <w:t xml:space="preserve"> </w:t>
      </w:r>
      <w:proofErr w:type="spellStart"/>
      <w:r w:rsidR="001E3F55" w:rsidRPr="00A20A43">
        <w:t>prin</w:t>
      </w:r>
      <w:proofErr w:type="spellEnd"/>
      <w:r w:rsidR="001E3F55" w:rsidRPr="00A20A43">
        <w:t xml:space="preserve"> </w:t>
      </w:r>
      <w:proofErr w:type="spellStart"/>
      <w:r w:rsidR="001E3F55" w:rsidRPr="00A20A43">
        <w:t>ajungerea</w:t>
      </w:r>
      <w:proofErr w:type="spellEnd"/>
      <w:r w:rsidR="001E3F55" w:rsidRPr="00A20A43">
        <w:t xml:space="preserve"> la termen, </w:t>
      </w:r>
      <w:proofErr w:type="spellStart"/>
      <w:r w:rsidR="001E3F55" w:rsidRPr="00A20A43">
        <w:t>dacă</w:t>
      </w:r>
      <w:proofErr w:type="spellEnd"/>
      <w:r w:rsidR="001E3F55" w:rsidRPr="00A20A43">
        <w:t xml:space="preserve"> nu </w:t>
      </w:r>
      <w:proofErr w:type="spellStart"/>
      <w:r w:rsidR="001E3F55" w:rsidRPr="00A20A43">
        <w:t>este</w:t>
      </w:r>
      <w:proofErr w:type="spellEnd"/>
      <w:r w:rsidR="001E3F55" w:rsidRPr="00A20A43">
        <w:t xml:space="preserve"> </w:t>
      </w:r>
      <w:proofErr w:type="spellStart"/>
      <w:r w:rsidR="001E3F55" w:rsidRPr="00A20A43">
        <w:t>prelungit</w:t>
      </w:r>
      <w:proofErr w:type="spellEnd"/>
      <w:r w:rsidR="001E3F55" w:rsidRPr="00A20A43">
        <w:t xml:space="preserve"> cu </w:t>
      </w:r>
      <w:proofErr w:type="spellStart"/>
      <w:r w:rsidR="001E3F55" w:rsidRPr="00A20A43">
        <w:t>acordul</w:t>
      </w:r>
      <w:proofErr w:type="spellEnd"/>
      <w:r w:rsidR="001E3F55" w:rsidRPr="00A20A43">
        <w:t xml:space="preserve"> </w:t>
      </w:r>
      <w:proofErr w:type="spellStart"/>
      <w:r w:rsidR="001E3F55" w:rsidRPr="00A20A43">
        <w:t>părţilor</w:t>
      </w:r>
      <w:proofErr w:type="spellEnd"/>
      <w:r w:rsidR="001E3F55" w:rsidRPr="00A20A43">
        <w:t xml:space="preserve">, </w:t>
      </w:r>
      <w:proofErr w:type="spellStart"/>
      <w:r w:rsidR="001E3F55" w:rsidRPr="00A20A43">
        <w:t>prin</w:t>
      </w:r>
      <w:proofErr w:type="spellEnd"/>
      <w:r w:rsidR="001E3F55" w:rsidRPr="00A20A43">
        <w:t xml:space="preserve"> act </w:t>
      </w:r>
      <w:proofErr w:type="spellStart"/>
      <w:r w:rsidR="001E3F55" w:rsidRPr="00A20A43">
        <w:t>adiţional</w:t>
      </w:r>
      <w:proofErr w:type="spellEnd"/>
      <w:r w:rsidR="001E3F55" w:rsidRPr="00A20A43">
        <w:t xml:space="preserve">. </w:t>
      </w:r>
    </w:p>
    <w:p w14:paraId="16855D93" w14:textId="152063A7" w:rsidR="001E3F55" w:rsidRPr="00A20A43" w:rsidRDefault="00D112CB" w:rsidP="001E3F55">
      <w:pPr>
        <w:autoSpaceDE w:val="0"/>
        <w:autoSpaceDN w:val="0"/>
        <w:adjustRightInd w:val="0"/>
        <w:jc w:val="both"/>
      </w:pPr>
      <w:r w:rsidRPr="00A20A43">
        <w:rPr>
          <w:b/>
          <w:bCs/>
        </w:rPr>
        <w:t>12</w:t>
      </w:r>
      <w:r w:rsidR="001E3F55" w:rsidRPr="00A20A43">
        <w:rPr>
          <w:b/>
          <w:bCs/>
        </w:rPr>
        <w:t>.3.</w:t>
      </w:r>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cazul</w:t>
      </w:r>
      <w:proofErr w:type="spellEnd"/>
      <w:r w:rsidR="001E3F55" w:rsidRPr="00A20A43">
        <w:t xml:space="preserve"> </w:t>
      </w:r>
      <w:proofErr w:type="spellStart"/>
      <w:r w:rsidR="001E3F55" w:rsidRPr="00A20A43">
        <w:t>încetării</w:t>
      </w:r>
      <w:proofErr w:type="spellEnd"/>
      <w:r w:rsidR="001E3F55" w:rsidRPr="00A20A43">
        <w:t xml:space="preserve"> </w:t>
      </w:r>
      <w:proofErr w:type="spellStart"/>
      <w:r w:rsidR="001E3F55" w:rsidRPr="00A20A43">
        <w:t>sau</w:t>
      </w:r>
      <w:proofErr w:type="spellEnd"/>
      <w:r w:rsidR="001E3F55" w:rsidRPr="00A20A43">
        <w:t xml:space="preserve"> </w:t>
      </w:r>
      <w:proofErr w:type="spellStart"/>
      <w:r w:rsidR="001E3F55" w:rsidRPr="00A20A43">
        <w:t>rezilierii</w:t>
      </w:r>
      <w:proofErr w:type="spellEnd"/>
      <w:r w:rsidR="001E3F55" w:rsidRPr="00A20A43">
        <w:t xml:space="preserve">, </w:t>
      </w:r>
      <w:proofErr w:type="spellStart"/>
      <w:r w:rsidR="001E3F55" w:rsidRPr="00A20A43">
        <w:t>Administratorul</w:t>
      </w:r>
      <w:proofErr w:type="spellEnd"/>
      <w:r w:rsidR="001E3F55" w:rsidRPr="00A20A43">
        <w:t xml:space="preserve"> are </w:t>
      </w:r>
      <w:proofErr w:type="spellStart"/>
      <w:r w:rsidR="001E3F55" w:rsidRPr="00A20A43">
        <w:t>dreptul</w:t>
      </w:r>
      <w:proofErr w:type="spellEnd"/>
      <w:r w:rsidR="001E3F55" w:rsidRPr="00A20A43">
        <w:t xml:space="preserve"> </w:t>
      </w:r>
      <w:proofErr w:type="spellStart"/>
      <w:r w:rsidR="001E3F55" w:rsidRPr="00A20A43">
        <w:t>să</w:t>
      </w:r>
      <w:proofErr w:type="spellEnd"/>
      <w:r w:rsidR="001E3F55" w:rsidRPr="00A20A43">
        <w:t xml:space="preserve"> </w:t>
      </w:r>
      <w:proofErr w:type="spellStart"/>
      <w:r w:rsidR="001E3F55" w:rsidRPr="00A20A43">
        <w:t>reintre</w:t>
      </w:r>
      <w:proofErr w:type="spellEnd"/>
      <w:r w:rsidR="001E3F55" w:rsidRPr="00A20A43">
        <w:t xml:space="preserve"> de </w:t>
      </w:r>
      <w:proofErr w:type="spellStart"/>
      <w:r w:rsidR="001E3F55" w:rsidRPr="00A20A43">
        <w:t>îndată</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posesia</w:t>
      </w:r>
      <w:proofErr w:type="spellEnd"/>
      <w:r w:rsidR="001E3F55" w:rsidRPr="00A20A43">
        <w:t xml:space="preserve"> </w:t>
      </w:r>
      <w:proofErr w:type="spellStart"/>
      <w:r w:rsidR="001E3F55" w:rsidRPr="00A20A43">
        <w:t>unităţii</w:t>
      </w:r>
      <w:proofErr w:type="spellEnd"/>
      <w:r w:rsidR="001E3F55" w:rsidRPr="00A20A43">
        <w:t xml:space="preserve"> </w:t>
      </w:r>
      <w:proofErr w:type="spellStart"/>
      <w:r w:rsidR="001E3F55" w:rsidRPr="00A20A43">
        <w:t>ce</w:t>
      </w:r>
      <w:proofErr w:type="spellEnd"/>
      <w:r w:rsidR="001E3F55" w:rsidRPr="00A20A43">
        <w:t xml:space="preserve"> a format </w:t>
      </w:r>
      <w:proofErr w:type="spellStart"/>
      <w:r w:rsidR="001E3F55" w:rsidRPr="00A20A43">
        <w:t>obiectul</w:t>
      </w:r>
      <w:proofErr w:type="spellEnd"/>
      <w:r w:rsidR="001E3F55" w:rsidRPr="00A20A43">
        <w:t xml:space="preserve"> </w:t>
      </w:r>
      <w:proofErr w:type="spellStart"/>
      <w:r w:rsidR="001E3F55" w:rsidRPr="00A20A43">
        <w:t>contractului</w:t>
      </w:r>
      <w:proofErr w:type="spellEnd"/>
      <w:r w:rsidR="001E3F55" w:rsidRPr="00A20A43">
        <w:t xml:space="preserve"> </w:t>
      </w:r>
      <w:proofErr w:type="spellStart"/>
      <w:r w:rsidR="001E3F55" w:rsidRPr="00A20A43">
        <w:t>închei</w:t>
      </w:r>
      <w:r w:rsidR="00947EC8" w:rsidRPr="00A20A43">
        <w:t>at</w:t>
      </w:r>
      <w:proofErr w:type="spellEnd"/>
      <w:r w:rsidR="00947EC8" w:rsidRPr="00A20A43">
        <w:t xml:space="preserve"> cu </w:t>
      </w:r>
      <w:proofErr w:type="spellStart"/>
      <w:r w:rsidR="00947EC8" w:rsidRPr="00A20A43">
        <w:t>rezidentul</w:t>
      </w:r>
      <w:proofErr w:type="spellEnd"/>
      <w:r w:rsidR="001E3F55" w:rsidRPr="00A20A43">
        <w:t xml:space="preserve">, </w:t>
      </w:r>
      <w:proofErr w:type="spellStart"/>
      <w:r w:rsidR="001E3F55" w:rsidRPr="00A20A43">
        <w:t>prin</w:t>
      </w:r>
      <w:proofErr w:type="spellEnd"/>
      <w:r w:rsidR="001E3F55" w:rsidRPr="00A20A43">
        <w:t xml:space="preserve"> </w:t>
      </w:r>
      <w:proofErr w:type="spellStart"/>
      <w:r w:rsidR="001E3F55" w:rsidRPr="00A20A43">
        <w:t>mijloace</w:t>
      </w:r>
      <w:proofErr w:type="spellEnd"/>
      <w:r w:rsidR="001E3F55" w:rsidRPr="00A20A43">
        <w:t xml:space="preserve"> </w:t>
      </w:r>
      <w:proofErr w:type="spellStart"/>
      <w:r w:rsidR="001E3F55" w:rsidRPr="00A20A43">
        <w:t>proprii</w:t>
      </w:r>
      <w:proofErr w:type="spellEnd"/>
      <w:r w:rsidR="001E3F55" w:rsidRPr="00A20A43">
        <w:t xml:space="preserve">, cu </w:t>
      </w:r>
      <w:proofErr w:type="spellStart"/>
      <w:r w:rsidR="001E3F55" w:rsidRPr="00A20A43">
        <w:t>respectarea</w:t>
      </w:r>
      <w:proofErr w:type="spellEnd"/>
      <w:r w:rsidR="001E3F55" w:rsidRPr="00A20A43">
        <w:t xml:space="preserve"> </w:t>
      </w:r>
      <w:proofErr w:type="spellStart"/>
      <w:r w:rsidR="001E3F55" w:rsidRPr="00A20A43">
        <w:t>prevederilor</w:t>
      </w:r>
      <w:proofErr w:type="spellEnd"/>
      <w:r w:rsidR="001E3F55" w:rsidRPr="00A20A43">
        <w:t xml:space="preserve"> </w:t>
      </w:r>
      <w:proofErr w:type="spellStart"/>
      <w:r w:rsidR="001E3F55" w:rsidRPr="00A20A43">
        <w:t>legale</w:t>
      </w:r>
      <w:proofErr w:type="spellEnd"/>
      <w:r w:rsidR="001E3F55" w:rsidRPr="00A20A43">
        <w:t xml:space="preserve">. </w:t>
      </w:r>
    </w:p>
    <w:p w14:paraId="1563A0CE" w14:textId="23902CA8" w:rsidR="001E3F55" w:rsidRPr="00A20A43" w:rsidRDefault="00D112CB" w:rsidP="001E3F55">
      <w:pPr>
        <w:autoSpaceDE w:val="0"/>
        <w:autoSpaceDN w:val="0"/>
        <w:adjustRightInd w:val="0"/>
        <w:jc w:val="both"/>
      </w:pPr>
      <w:r w:rsidRPr="00A20A43">
        <w:rPr>
          <w:b/>
          <w:bCs/>
        </w:rPr>
        <w:t>12</w:t>
      </w:r>
      <w:r w:rsidR="001E3F55" w:rsidRPr="00A20A43">
        <w:rPr>
          <w:b/>
          <w:bCs/>
        </w:rPr>
        <w:t>.4.</w:t>
      </w:r>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cazul</w:t>
      </w:r>
      <w:proofErr w:type="spellEnd"/>
      <w:r w:rsidR="001E3F55" w:rsidRPr="00A20A43">
        <w:t xml:space="preserve"> </w:t>
      </w:r>
      <w:proofErr w:type="spellStart"/>
      <w:r w:rsidR="001E3F55" w:rsidRPr="00A20A43">
        <w:t>rezilierii</w:t>
      </w:r>
      <w:proofErr w:type="spellEnd"/>
      <w:r w:rsidR="001E3F55" w:rsidRPr="00A20A43">
        <w:t>/</w:t>
      </w:r>
      <w:proofErr w:type="spellStart"/>
      <w:r w:rsidR="001E3F55" w:rsidRPr="00A20A43">
        <w:t>denunţării</w:t>
      </w:r>
      <w:proofErr w:type="spellEnd"/>
      <w:r w:rsidR="001E3F55" w:rsidRPr="00A20A43">
        <w:t>/</w:t>
      </w:r>
      <w:proofErr w:type="spellStart"/>
      <w:r w:rsidR="001E3F55" w:rsidRPr="00A20A43">
        <w:t>încetării</w:t>
      </w:r>
      <w:proofErr w:type="spellEnd"/>
      <w:r w:rsidR="001E3F55" w:rsidRPr="00A20A43">
        <w:t xml:space="preserve"> </w:t>
      </w:r>
      <w:proofErr w:type="spellStart"/>
      <w:r w:rsidR="001E3F55" w:rsidRPr="00A20A43">
        <w:t>contractului</w:t>
      </w:r>
      <w:proofErr w:type="spellEnd"/>
      <w:r w:rsidR="001E3F55" w:rsidRPr="00A20A43">
        <w:t xml:space="preserve"> </w:t>
      </w:r>
      <w:proofErr w:type="spellStart"/>
      <w:r w:rsidR="001E3F55" w:rsidRPr="00A20A43">
        <w:t>încheiat</w:t>
      </w:r>
      <w:proofErr w:type="spellEnd"/>
      <w:r w:rsidR="001E3F55" w:rsidRPr="00A20A43">
        <w:t xml:space="preserve"> </w:t>
      </w:r>
      <w:proofErr w:type="spellStart"/>
      <w:r w:rsidR="001E3F55" w:rsidRPr="00A20A43">
        <w:t>între</w:t>
      </w:r>
      <w:proofErr w:type="spellEnd"/>
      <w:r w:rsidR="001E3F55" w:rsidRPr="00A20A43">
        <w:t xml:space="preserve"> </w:t>
      </w:r>
      <w:proofErr w:type="spellStart"/>
      <w:r w:rsidR="001E3F55" w:rsidRPr="00A20A43">
        <w:t>rezident</w:t>
      </w:r>
      <w:proofErr w:type="spellEnd"/>
      <w:r w:rsidR="001E3F55" w:rsidRPr="00A20A43">
        <w:t xml:space="preserve"> </w:t>
      </w:r>
      <w:proofErr w:type="spellStart"/>
      <w:r w:rsidR="001E3F55" w:rsidRPr="00A20A43">
        <w:t>şi</w:t>
      </w:r>
      <w:proofErr w:type="spellEnd"/>
      <w:r w:rsidR="001E3F55" w:rsidRPr="00A20A43">
        <w:t xml:space="preserve"> Administrator, </w:t>
      </w:r>
      <w:proofErr w:type="spellStart"/>
      <w:r w:rsidR="001E3F55" w:rsidRPr="00A20A43">
        <w:t>drepturile</w:t>
      </w:r>
      <w:proofErr w:type="spellEnd"/>
      <w:r w:rsidR="001E3F55" w:rsidRPr="00A20A43">
        <w:t xml:space="preserve"> </w:t>
      </w:r>
      <w:proofErr w:type="spellStart"/>
      <w:r w:rsidR="001E3F55" w:rsidRPr="00A20A43">
        <w:t>constituite</w:t>
      </w:r>
      <w:proofErr w:type="spell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baza</w:t>
      </w:r>
      <w:proofErr w:type="spellEnd"/>
      <w:r w:rsidR="001E3F55" w:rsidRPr="00A20A43">
        <w:t xml:space="preserve"> </w:t>
      </w:r>
      <w:proofErr w:type="spellStart"/>
      <w:r w:rsidR="001E3F55" w:rsidRPr="00A20A43">
        <w:t>acestuia</w:t>
      </w:r>
      <w:proofErr w:type="spellEnd"/>
      <w:r w:rsidR="001E3F55" w:rsidRPr="00A20A43">
        <w:t xml:space="preserve"> </w:t>
      </w:r>
      <w:proofErr w:type="spellStart"/>
      <w:r w:rsidR="001E3F55" w:rsidRPr="00A20A43">
        <w:t>vor</w:t>
      </w:r>
      <w:proofErr w:type="spellEnd"/>
      <w:r w:rsidR="001E3F55" w:rsidRPr="00A20A43">
        <w:t xml:space="preserve"> fi radiate din Cartea </w:t>
      </w:r>
      <w:proofErr w:type="spellStart"/>
      <w:r w:rsidR="001E3F55" w:rsidRPr="00A20A43">
        <w:t>Funciară</w:t>
      </w:r>
      <w:proofErr w:type="spellEnd"/>
      <w:r w:rsidR="001E3F55" w:rsidRPr="00A20A43">
        <w:t xml:space="preserve">. </w:t>
      </w:r>
    </w:p>
    <w:p w14:paraId="2A1CAE7E" w14:textId="77777777" w:rsidR="001E3F55" w:rsidRPr="00A20A43" w:rsidRDefault="001E3F55" w:rsidP="001E3F55">
      <w:pPr>
        <w:autoSpaceDE w:val="0"/>
        <w:autoSpaceDN w:val="0"/>
        <w:adjustRightInd w:val="0"/>
        <w:ind w:firstLine="708"/>
        <w:jc w:val="both"/>
      </w:pPr>
    </w:p>
    <w:bookmarkEnd w:id="31"/>
    <w:p w14:paraId="295EDF55" w14:textId="3232C26E" w:rsidR="001E3F55" w:rsidRPr="00A20A43" w:rsidRDefault="007B428E" w:rsidP="001E3F55">
      <w:pPr>
        <w:autoSpaceDE w:val="0"/>
        <w:autoSpaceDN w:val="0"/>
        <w:adjustRightInd w:val="0"/>
        <w:jc w:val="both"/>
        <w:rPr>
          <w:b/>
          <w:u w:val="single"/>
        </w:rPr>
      </w:pPr>
      <w:r w:rsidRPr="00A20A43">
        <w:rPr>
          <w:b/>
          <w:u w:val="single"/>
        </w:rPr>
        <w:t>XIII</w:t>
      </w:r>
      <w:r w:rsidR="001E3F55" w:rsidRPr="00A20A43">
        <w:rPr>
          <w:b/>
          <w:u w:val="single"/>
        </w:rPr>
        <w:t>. DISPOZIŢII FINALE</w:t>
      </w:r>
    </w:p>
    <w:p w14:paraId="37AA8543" w14:textId="77777777" w:rsidR="001E3F55" w:rsidRPr="00A20A43" w:rsidRDefault="001E3F55" w:rsidP="001E3F55">
      <w:pPr>
        <w:autoSpaceDE w:val="0"/>
        <w:autoSpaceDN w:val="0"/>
        <w:adjustRightInd w:val="0"/>
        <w:jc w:val="both"/>
        <w:rPr>
          <w:b/>
          <w:u w:val="single"/>
        </w:rPr>
      </w:pPr>
    </w:p>
    <w:p w14:paraId="23C73CD3" w14:textId="08678B18" w:rsidR="001E3F55" w:rsidRPr="00A20A43" w:rsidRDefault="007B428E" w:rsidP="001E3F55">
      <w:pPr>
        <w:autoSpaceDE w:val="0"/>
        <w:autoSpaceDN w:val="0"/>
        <w:adjustRightInd w:val="0"/>
        <w:jc w:val="both"/>
      </w:pPr>
      <w:bookmarkStart w:id="32" w:name="_Hlk72321078"/>
      <w:r w:rsidRPr="00A20A43">
        <w:rPr>
          <w:b/>
          <w:bCs/>
        </w:rPr>
        <w:t>13</w:t>
      </w:r>
      <w:r w:rsidR="001E3F55" w:rsidRPr="00A20A43">
        <w:rPr>
          <w:b/>
          <w:bCs/>
        </w:rPr>
        <w:t>.1</w:t>
      </w:r>
      <w:r w:rsidR="001E3F55" w:rsidRPr="00A20A43">
        <w:t xml:space="preserve">. </w:t>
      </w:r>
      <w:proofErr w:type="spellStart"/>
      <w:r w:rsidR="001E3F55" w:rsidRPr="00A20A43">
        <w:t>Prezentul</w:t>
      </w:r>
      <w:proofErr w:type="spellEnd"/>
      <w:r w:rsidR="001E3F55" w:rsidRPr="00A20A43">
        <w:t xml:space="preserve"> </w:t>
      </w:r>
      <w:proofErr w:type="spellStart"/>
      <w:r w:rsidR="001E3F55" w:rsidRPr="00A20A43">
        <w:t>Regulament</w:t>
      </w:r>
      <w:proofErr w:type="spellEnd"/>
      <w:r w:rsidR="001E3F55" w:rsidRPr="00A20A43">
        <w:t xml:space="preserve"> de </w:t>
      </w:r>
      <w:proofErr w:type="spellStart"/>
      <w:r w:rsidR="001E3F55" w:rsidRPr="00A20A43">
        <w:t>Funcţionare</w:t>
      </w:r>
      <w:proofErr w:type="spellEnd"/>
      <w:r w:rsidR="001E3F55" w:rsidRPr="00A20A43">
        <w:t xml:space="preserve"> al </w:t>
      </w:r>
      <w:proofErr w:type="spellStart"/>
      <w:r w:rsidR="001E3F55" w:rsidRPr="00A20A43">
        <w:t>Parcului</w:t>
      </w:r>
      <w:proofErr w:type="spellEnd"/>
      <w:r w:rsidR="001E3F55" w:rsidRPr="00A20A43">
        <w:t xml:space="preserve"> de </w:t>
      </w:r>
      <w:proofErr w:type="spellStart"/>
      <w:r w:rsidR="001E3F55" w:rsidRPr="00A20A43">
        <w:t>Specializare</w:t>
      </w:r>
      <w:proofErr w:type="spellEnd"/>
      <w:r w:rsidR="001E3F55" w:rsidRPr="00A20A43">
        <w:t xml:space="preserve"> </w:t>
      </w:r>
      <w:proofErr w:type="spellStart"/>
      <w:proofErr w:type="gramStart"/>
      <w:r w:rsidR="001E3F55" w:rsidRPr="00A20A43">
        <w:t>Inteligentă</w:t>
      </w:r>
      <w:proofErr w:type="spellEnd"/>
      <w:r w:rsidRPr="00A20A43">
        <w:t xml:space="preserve"> </w:t>
      </w:r>
      <w:r w:rsidR="001E3F55" w:rsidRPr="00A20A43">
        <w:t xml:space="preserve"> </w:t>
      </w:r>
      <w:proofErr w:type="spellStart"/>
      <w:r w:rsidR="001E3F55" w:rsidRPr="00A20A43">
        <w:t>intră</w:t>
      </w:r>
      <w:proofErr w:type="spellEnd"/>
      <w:proofErr w:type="gramEnd"/>
      <w:r w:rsidR="001E3F55" w:rsidRPr="00A20A43">
        <w:t xml:space="preserve"> </w:t>
      </w:r>
      <w:proofErr w:type="spellStart"/>
      <w:r w:rsidR="001E3F55" w:rsidRPr="00A20A43">
        <w:t>în</w:t>
      </w:r>
      <w:proofErr w:type="spellEnd"/>
      <w:r w:rsidR="001E3F55" w:rsidRPr="00A20A43">
        <w:t xml:space="preserve"> </w:t>
      </w:r>
      <w:proofErr w:type="spellStart"/>
      <w:r w:rsidR="001E3F55" w:rsidRPr="00A20A43">
        <w:t>vigoare</w:t>
      </w:r>
      <w:proofErr w:type="spellEnd"/>
      <w:r w:rsidR="001E3F55" w:rsidRPr="00A20A43">
        <w:t xml:space="preserve"> la data </w:t>
      </w:r>
      <w:proofErr w:type="spellStart"/>
      <w:r w:rsidR="001E3F55" w:rsidRPr="00A20A43">
        <w:t>aprobării</w:t>
      </w:r>
      <w:proofErr w:type="spellEnd"/>
      <w:r w:rsidR="001E3F55" w:rsidRPr="00A20A43">
        <w:t xml:space="preserve"> sale de </w:t>
      </w:r>
      <w:proofErr w:type="spellStart"/>
      <w:r w:rsidR="001E3F55" w:rsidRPr="00A20A43">
        <w:t>către</w:t>
      </w:r>
      <w:proofErr w:type="spellEnd"/>
      <w:r w:rsidR="001E3F55" w:rsidRPr="00A20A43">
        <w:t xml:space="preserve"> </w:t>
      </w:r>
      <w:proofErr w:type="spellStart"/>
      <w:r w:rsidR="001E3F55" w:rsidRPr="00A20A43">
        <w:t>Consiliul</w:t>
      </w:r>
      <w:proofErr w:type="spellEnd"/>
      <w:r w:rsidR="003A6718" w:rsidRPr="00A20A43">
        <w:t xml:space="preserve"> </w:t>
      </w:r>
      <w:proofErr w:type="spellStart"/>
      <w:r w:rsidR="003A6718" w:rsidRPr="00A20A43">
        <w:t>Județean</w:t>
      </w:r>
      <w:proofErr w:type="spellEnd"/>
      <w:r w:rsidR="003A6718" w:rsidRPr="00A20A43">
        <w:t xml:space="preserve"> Bihor</w:t>
      </w:r>
      <w:r w:rsidR="001E3F55" w:rsidRPr="00A20A43">
        <w:t xml:space="preserve">. </w:t>
      </w:r>
    </w:p>
    <w:p w14:paraId="2D752A31" w14:textId="3D2F165A" w:rsidR="001E3F55" w:rsidRPr="00A20A43" w:rsidRDefault="007B428E" w:rsidP="001E3F55">
      <w:pPr>
        <w:autoSpaceDE w:val="0"/>
        <w:autoSpaceDN w:val="0"/>
        <w:adjustRightInd w:val="0"/>
        <w:jc w:val="both"/>
      </w:pPr>
      <w:r w:rsidRPr="00A20A43">
        <w:rPr>
          <w:b/>
          <w:bCs/>
        </w:rPr>
        <w:t>13</w:t>
      </w:r>
      <w:r w:rsidR="001E3F55" w:rsidRPr="00A20A43">
        <w:rPr>
          <w:b/>
          <w:bCs/>
        </w:rPr>
        <w:t>.2.</w:t>
      </w:r>
      <w:r w:rsidR="001E3F55" w:rsidRPr="00A20A43">
        <w:t xml:space="preserve"> </w:t>
      </w:r>
      <w:proofErr w:type="spellStart"/>
      <w:r w:rsidR="001E3F55" w:rsidRPr="00A20A43">
        <w:t>Prezentul</w:t>
      </w:r>
      <w:proofErr w:type="spellEnd"/>
      <w:r w:rsidR="001E3F55" w:rsidRPr="00A20A43">
        <w:t xml:space="preserve"> </w:t>
      </w:r>
      <w:proofErr w:type="spellStart"/>
      <w:r w:rsidR="001E3F55" w:rsidRPr="00A20A43">
        <w:t>Regulament</w:t>
      </w:r>
      <w:proofErr w:type="spellEnd"/>
      <w:r w:rsidR="001E3F55" w:rsidRPr="00A20A43">
        <w:t xml:space="preserve"> de </w:t>
      </w:r>
      <w:proofErr w:type="spellStart"/>
      <w:r w:rsidR="001E3F55" w:rsidRPr="00A20A43">
        <w:t>Funcţionare</w:t>
      </w:r>
      <w:proofErr w:type="spellEnd"/>
      <w:r w:rsidR="001E3F55" w:rsidRPr="00A20A43">
        <w:t xml:space="preserve"> al </w:t>
      </w:r>
      <w:proofErr w:type="spellStart"/>
      <w:r w:rsidR="001E3F55" w:rsidRPr="00A20A43">
        <w:t>Parcului</w:t>
      </w:r>
      <w:proofErr w:type="spellEnd"/>
      <w:r w:rsidR="001E3F55" w:rsidRPr="00A20A43">
        <w:t xml:space="preserve"> d</w:t>
      </w:r>
      <w:r w:rsidRPr="00A20A43">
        <w:t xml:space="preserve">e </w:t>
      </w:r>
      <w:proofErr w:type="spellStart"/>
      <w:r w:rsidRPr="00A20A43">
        <w:t>Specializare</w:t>
      </w:r>
      <w:proofErr w:type="spellEnd"/>
      <w:r w:rsidRPr="00A20A43">
        <w:t xml:space="preserve"> </w:t>
      </w:r>
      <w:proofErr w:type="spellStart"/>
      <w:r w:rsidRPr="00A20A43">
        <w:t>Inteligentă</w:t>
      </w:r>
      <w:proofErr w:type="spellEnd"/>
      <w:r w:rsidR="001E3F55" w:rsidRPr="00A20A43">
        <w:t xml:space="preserve">, </w:t>
      </w:r>
      <w:proofErr w:type="spellStart"/>
      <w:r w:rsidR="001E3F55" w:rsidRPr="00A20A43">
        <w:t>inclusiv</w:t>
      </w:r>
      <w:proofErr w:type="spellEnd"/>
      <w:r w:rsidR="001E3F55" w:rsidRPr="00A20A43">
        <w:t xml:space="preserve"> </w:t>
      </w:r>
      <w:proofErr w:type="spellStart"/>
      <w:r w:rsidR="001E3F55" w:rsidRPr="00A20A43">
        <w:t>Anexele</w:t>
      </w:r>
      <w:proofErr w:type="spellEnd"/>
      <w:r w:rsidR="001E3F55" w:rsidRPr="00A20A43">
        <w:t xml:space="preserve"> care fac </w:t>
      </w:r>
      <w:proofErr w:type="spellStart"/>
      <w:r w:rsidR="001E3F55" w:rsidRPr="00A20A43">
        <w:t>parte</w:t>
      </w:r>
      <w:proofErr w:type="spellEnd"/>
      <w:r w:rsidR="001E3F55" w:rsidRPr="00A20A43">
        <w:t xml:space="preserve"> </w:t>
      </w:r>
      <w:proofErr w:type="spellStart"/>
      <w:r w:rsidR="001E3F55" w:rsidRPr="00A20A43">
        <w:t>integrantă</w:t>
      </w:r>
      <w:proofErr w:type="spellEnd"/>
      <w:r w:rsidR="001E3F55" w:rsidRPr="00A20A43">
        <w:t xml:space="preserve"> din </w:t>
      </w:r>
      <w:proofErr w:type="spellStart"/>
      <w:r w:rsidR="001E3F55" w:rsidRPr="00A20A43">
        <w:t>prezentul</w:t>
      </w:r>
      <w:proofErr w:type="spellEnd"/>
      <w:r w:rsidR="001E3F55" w:rsidRPr="00A20A43">
        <w:t xml:space="preserve"> </w:t>
      </w:r>
      <w:proofErr w:type="spellStart"/>
      <w:r w:rsidR="001E3F55" w:rsidRPr="00A20A43">
        <w:t>Regulament</w:t>
      </w:r>
      <w:proofErr w:type="spellEnd"/>
      <w:r w:rsidR="001E3F55" w:rsidRPr="00A20A43">
        <w:t xml:space="preserve">, </w:t>
      </w:r>
      <w:proofErr w:type="spellStart"/>
      <w:r w:rsidR="001E3F55" w:rsidRPr="00A20A43">
        <w:t>poate</w:t>
      </w:r>
      <w:proofErr w:type="spellEnd"/>
      <w:r w:rsidR="001E3F55" w:rsidRPr="00A20A43">
        <w:t xml:space="preserve"> fi </w:t>
      </w:r>
      <w:proofErr w:type="spellStart"/>
      <w:r w:rsidR="001E3F55" w:rsidRPr="00A20A43">
        <w:t>modificat</w:t>
      </w:r>
      <w:proofErr w:type="spellEnd"/>
      <w:r w:rsidR="001E3F55" w:rsidRPr="00A20A43">
        <w:t xml:space="preserve"> </w:t>
      </w:r>
      <w:proofErr w:type="spellStart"/>
      <w:r w:rsidR="001E3F55" w:rsidRPr="00A20A43">
        <w:t>şi</w:t>
      </w:r>
      <w:proofErr w:type="spellEnd"/>
      <w:r w:rsidR="001E3F55" w:rsidRPr="00A20A43">
        <w:t xml:space="preserve"> </w:t>
      </w:r>
      <w:proofErr w:type="spellStart"/>
      <w:r w:rsidR="001E3F55" w:rsidRPr="00A20A43">
        <w:t>actualizat</w:t>
      </w:r>
      <w:proofErr w:type="spellEnd"/>
      <w:r w:rsidR="001E3F55" w:rsidRPr="00A20A43">
        <w:t xml:space="preserve"> </w:t>
      </w:r>
      <w:proofErr w:type="spellStart"/>
      <w:r w:rsidR="001E3F55" w:rsidRPr="00A20A43">
        <w:t>prin</w:t>
      </w:r>
      <w:proofErr w:type="spellEnd"/>
      <w:r w:rsidR="001E3F55" w:rsidRPr="00A20A43">
        <w:t xml:space="preserve"> </w:t>
      </w:r>
      <w:proofErr w:type="spellStart"/>
      <w:r w:rsidR="001E3F55" w:rsidRPr="00A20A43">
        <w:t>hotă</w:t>
      </w:r>
      <w:r w:rsidR="003A6718" w:rsidRPr="00A20A43">
        <w:t>rârea</w:t>
      </w:r>
      <w:proofErr w:type="spellEnd"/>
      <w:r w:rsidR="003A6718" w:rsidRPr="00A20A43">
        <w:t xml:space="preserve"> </w:t>
      </w:r>
      <w:proofErr w:type="spellStart"/>
      <w:r w:rsidR="003A6718" w:rsidRPr="00A20A43">
        <w:t>Consiliului</w:t>
      </w:r>
      <w:proofErr w:type="spellEnd"/>
      <w:r w:rsidR="003A6718" w:rsidRPr="00A20A43">
        <w:t xml:space="preserve"> </w:t>
      </w:r>
      <w:proofErr w:type="spellStart"/>
      <w:r w:rsidR="003A6718" w:rsidRPr="00A20A43">
        <w:t>Județean</w:t>
      </w:r>
      <w:proofErr w:type="spellEnd"/>
      <w:r w:rsidR="003A6718" w:rsidRPr="00A20A43">
        <w:t xml:space="preserve"> Bihor</w:t>
      </w:r>
      <w:r w:rsidR="001E3F55" w:rsidRPr="00A20A43">
        <w:t xml:space="preserve">. </w:t>
      </w:r>
    </w:p>
    <w:p w14:paraId="02E074D8" w14:textId="7BBD3050" w:rsidR="001E3F55" w:rsidRPr="00A20A43" w:rsidRDefault="007B428E" w:rsidP="001E3F55">
      <w:pPr>
        <w:autoSpaceDE w:val="0"/>
        <w:autoSpaceDN w:val="0"/>
        <w:adjustRightInd w:val="0"/>
        <w:jc w:val="both"/>
      </w:pPr>
      <w:r w:rsidRPr="00A20A43">
        <w:rPr>
          <w:b/>
          <w:bCs/>
        </w:rPr>
        <w:lastRenderedPageBreak/>
        <w:t>13</w:t>
      </w:r>
      <w:r w:rsidR="001E3F55" w:rsidRPr="00A20A43">
        <w:rPr>
          <w:b/>
          <w:bCs/>
        </w:rPr>
        <w:t xml:space="preserve">.3. </w:t>
      </w:r>
      <w:proofErr w:type="spellStart"/>
      <w:r w:rsidR="001E3F55" w:rsidRPr="00A20A43">
        <w:t>Prezentul</w:t>
      </w:r>
      <w:proofErr w:type="spellEnd"/>
      <w:r w:rsidR="001E3F55" w:rsidRPr="00A20A43">
        <w:t xml:space="preserve"> </w:t>
      </w:r>
      <w:proofErr w:type="spellStart"/>
      <w:r w:rsidR="001E3F55" w:rsidRPr="00A20A43">
        <w:t>Regulament</w:t>
      </w:r>
      <w:proofErr w:type="spellEnd"/>
      <w:r w:rsidR="001E3F55" w:rsidRPr="00A20A43">
        <w:t xml:space="preserve"> de </w:t>
      </w:r>
      <w:proofErr w:type="spellStart"/>
      <w:r w:rsidR="001E3F55" w:rsidRPr="00A20A43">
        <w:t>Funcţionare</w:t>
      </w:r>
      <w:proofErr w:type="spellEnd"/>
      <w:r w:rsidR="001E3F55" w:rsidRPr="00A20A43">
        <w:t xml:space="preserve"> al </w:t>
      </w:r>
      <w:proofErr w:type="spellStart"/>
      <w:r w:rsidR="001E3F55" w:rsidRPr="00A20A43">
        <w:t>Parcului</w:t>
      </w:r>
      <w:proofErr w:type="spellEnd"/>
      <w:r w:rsidR="001E3F55" w:rsidRPr="00A20A43">
        <w:t xml:space="preserve"> d</w:t>
      </w:r>
      <w:r w:rsidRPr="00A20A43">
        <w:t xml:space="preserve">e </w:t>
      </w:r>
      <w:proofErr w:type="spellStart"/>
      <w:r w:rsidRPr="00A20A43">
        <w:t>Specializare</w:t>
      </w:r>
      <w:proofErr w:type="spellEnd"/>
      <w:r w:rsidRPr="00A20A43">
        <w:t xml:space="preserve"> </w:t>
      </w:r>
      <w:proofErr w:type="spellStart"/>
      <w:r w:rsidRPr="00A20A43">
        <w:t>Inteligentă</w:t>
      </w:r>
      <w:proofErr w:type="spellEnd"/>
      <w:r w:rsidRPr="00A20A43">
        <w:t xml:space="preserve"> </w:t>
      </w:r>
      <w:r w:rsidR="001E3F55" w:rsidRPr="00A20A43">
        <w:t xml:space="preserve"> </w:t>
      </w:r>
      <w:proofErr w:type="spellStart"/>
      <w:r w:rsidR="001E3F55" w:rsidRPr="00A20A43">
        <w:t>este</w:t>
      </w:r>
      <w:proofErr w:type="spellEnd"/>
      <w:r w:rsidR="001E3F55" w:rsidRPr="00A20A43">
        <w:t xml:space="preserve"> </w:t>
      </w:r>
      <w:proofErr w:type="spellStart"/>
      <w:r w:rsidR="001E3F55" w:rsidRPr="00A20A43">
        <w:t>obligatoriu</w:t>
      </w:r>
      <w:proofErr w:type="spellEnd"/>
      <w:r w:rsidR="001E3F55" w:rsidRPr="00A20A43">
        <w:t xml:space="preserve"> </w:t>
      </w:r>
      <w:proofErr w:type="spellStart"/>
      <w:r w:rsidR="001E3F55" w:rsidRPr="00A20A43">
        <w:t>pentru</w:t>
      </w:r>
      <w:proofErr w:type="spellEnd"/>
      <w:r w:rsidR="001E3F55" w:rsidRPr="00A20A43">
        <w:t xml:space="preserve"> </w:t>
      </w:r>
      <w:proofErr w:type="spellStart"/>
      <w:r w:rsidR="001E3F55" w:rsidRPr="00A20A43">
        <w:t>toţi</w:t>
      </w:r>
      <w:proofErr w:type="spellEnd"/>
      <w:r w:rsidR="001E3F55" w:rsidRPr="00A20A43">
        <w:t xml:space="preserve"> </w:t>
      </w:r>
      <w:proofErr w:type="spellStart"/>
      <w:r w:rsidR="001E3F55" w:rsidRPr="00A20A43">
        <w:t>rezidenţii</w:t>
      </w:r>
      <w:proofErr w:type="spellEnd"/>
      <w:r w:rsidR="001E3F55" w:rsidRPr="00A20A43">
        <w:t xml:space="preserve"> </w:t>
      </w:r>
      <w:proofErr w:type="spellStart"/>
      <w:r w:rsidR="001E3F55" w:rsidRPr="00A20A43">
        <w:t>Parcului</w:t>
      </w:r>
      <w:proofErr w:type="spellEnd"/>
      <w:r w:rsidR="001E3F55" w:rsidRPr="00A20A43">
        <w:t xml:space="preserve"> d</w:t>
      </w:r>
      <w:r w:rsidRPr="00A20A43">
        <w:t xml:space="preserve">e </w:t>
      </w:r>
      <w:proofErr w:type="spellStart"/>
      <w:r w:rsidRPr="00A20A43">
        <w:t>Specializare</w:t>
      </w:r>
      <w:proofErr w:type="spellEnd"/>
      <w:r w:rsidRPr="00A20A43">
        <w:t xml:space="preserve"> </w:t>
      </w:r>
      <w:proofErr w:type="spellStart"/>
      <w:r w:rsidRPr="00A20A43">
        <w:t>Inteligentă</w:t>
      </w:r>
      <w:proofErr w:type="spellEnd"/>
      <w:r w:rsidRPr="00A20A43">
        <w:t xml:space="preserve"> </w:t>
      </w:r>
      <w:r w:rsidR="001E3F55" w:rsidRPr="00A20A43">
        <w:t xml:space="preserve"> </w:t>
      </w:r>
      <w:proofErr w:type="spellStart"/>
      <w:r w:rsidR="001E3F55" w:rsidRPr="00A20A43">
        <w:t>şi</w:t>
      </w:r>
      <w:proofErr w:type="spellEnd"/>
      <w:r w:rsidR="001E3F55" w:rsidRPr="00A20A43">
        <w:t xml:space="preserve"> </w:t>
      </w:r>
      <w:proofErr w:type="spellStart"/>
      <w:r w:rsidR="001E3F55" w:rsidRPr="00A20A43">
        <w:t>constituie</w:t>
      </w:r>
      <w:proofErr w:type="spellEnd"/>
      <w:r w:rsidR="001E3F55" w:rsidRPr="00A20A43">
        <w:t xml:space="preserve"> </w:t>
      </w:r>
      <w:proofErr w:type="spellStart"/>
      <w:r w:rsidR="001E3F55" w:rsidRPr="00A20A43">
        <w:t>anexă</w:t>
      </w:r>
      <w:proofErr w:type="spellEnd"/>
      <w:r w:rsidR="001E3F55" w:rsidRPr="00A20A43">
        <w:t xml:space="preserve"> la </w:t>
      </w:r>
      <w:proofErr w:type="spellStart"/>
      <w:r w:rsidR="001E3F55" w:rsidRPr="00A20A43">
        <w:t>contractul</w:t>
      </w:r>
      <w:proofErr w:type="spellEnd"/>
      <w:r w:rsidR="001E3F55" w:rsidRPr="00A20A43">
        <w:t xml:space="preserve"> de </w:t>
      </w:r>
      <w:proofErr w:type="spellStart"/>
      <w:r w:rsidR="001E3F55" w:rsidRPr="00A20A43">
        <w:t>administrare</w:t>
      </w:r>
      <w:proofErr w:type="spellEnd"/>
      <w:r w:rsidR="001E3F55" w:rsidRPr="00A20A43">
        <w:t xml:space="preserve"> </w:t>
      </w:r>
      <w:proofErr w:type="spellStart"/>
      <w:r w:rsidR="001E3F55" w:rsidRPr="00A20A43">
        <w:t>şi</w:t>
      </w:r>
      <w:proofErr w:type="spellEnd"/>
      <w:r w:rsidR="001E3F55" w:rsidRPr="00A20A43">
        <w:t xml:space="preserve"> de </w:t>
      </w:r>
      <w:proofErr w:type="spellStart"/>
      <w:r w:rsidR="001E3F55" w:rsidRPr="00A20A43">
        <w:t>prestări</w:t>
      </w:r>
      <w:proofErr w:type="spellEnd"/>
      <w:r w:rsidR="001E3F55" w:rsidRPr="00A20A43">
        <w:t xml:space="preserve"> </w:t>
      </w:r>
      <w:proofErr w:type="spellStart"/>
      <w:r w:rsidR="001E3F55" w:rsidRPr="00A20A43">
        <w:t>servicii</w:t>
      </w:r>
      <w:proofErr w:type="spellEnd"/>
      <w:r w:rsidR="001E3F55" w:rsidRPr="00A20A43">
        <w:t xml:space="preserve"> </w:t>
      </w:r>
      <w:proofErr w:type="spellStart"/>
      <w:r w:rsidR="001E3F55" w:rsidRPr="00A20A43">
        <w:t>conexe</w:t>
      </w:r>
      <w:proofErr w:type="spellEnd"/>
      <w:r w:rsidR="001E3F55" w:rsidRPr="00A20A43">
        <w:t>,</w:t>
      </w:r>
      <w:r w:rsidRPr="00A20A43">
        <w:t xml:space="preserve"> </w:t>
      </w:r>
      <w:proofErr w:type="spellStart"/>
      <w:r w:rsidR="001E3F55" w:rsidRPr="00A20A43">
        <w:t>respectiv</w:t>
      </w:r>
      <w:proofErr w:type="spellEnd"/>
      <w:r w:rsidR="001E3F55" w:rsidRPr="00A20A43">
        <w:t xml:space="preserve"> la </w:t>
      </w:r>
      <w:proofErr w:type="spellStart"/>
      <w:r w:rsidR="001E3F55" w:rsidRPr="00A20A43">
        <w:t>contractul</w:t>
      </w:r>
      <w:proofErr w:type="spellEnd"/>
      <w:r w:rsidR="001E3F55" w:rsidRPr="00A20A43">
        <w:t xml:space="preserve"> de </w:t>
      </w:r>
      <w:proofErr w:type="spellStart"/>
      <w:r w:rsidR="001E3F55" w:rsidRPr="00A20A43">
        <w:t>concesiune</w:t>
      </w:r>
      <w:proofErr w:type="spellEnd"/>
      <w:r w:rsidR="001E3F55" w:rsidRPr="00A20A43">
        <w:t xml:space="preserve">. </w:t>
      </w:r>
    </w:p>
    <w:p w14:paraId="73D8B80C" w14:textId="75CCAC54" w:rsidR="001E3F55" w:rsidRPr="00A20A43" w:rsidRDefault="007B428E" w:rsidP="001E3F55">
      <w:pPr>
        <w:autoSpaceDE w:val="0"/>
        <w:autoSpaceDN w:val="0"/>
        <w:adjustRightInd w:val="0"/>
        <w:jc w:val="both"/>
      </w:pPr>
      <w:r w:rsidRPr="00A20A43">
        <w:rPr>
          <w:b/>
          <w:bCs/>
        </w:rPr>
        <w:t>13</w:t>
      </w:r>
      <w:r w:rsidR="001E3F55" w:rsidRPr="00A20A43">
        <w:rPr>
          <w:b/>
          <w:bCs/>
        </w:rPr>
        <w:t xml:space="preserve">.4. </w:t>
      </w:r>
      <w:proofErr w:type="spellStart"/>
      <w:r w:rsidR="00B3774C" w:rsidRPr="00A20A43">
        <w:t>Anexa</w:t>
      </w:r>
      <w:proofErr w:type="spellEnd"/>
      <w:r w:rsidR="00B3774C" w:rsidRPr="00A20A43">
        <w:t xml:space="preserve"> </w:t>
      </w:r>
      <w:proofErr w:type="gramStart"/>
      <w:r w:rsidR="00B3774C" w:rsidRPr="00A20A43">
        <w:t xml:space="preserve">1 </w:t>
      </w:r>
      <w:r w:rsidR="001E3F55" w:rsidRPr="00A20A43">
        <w:t xml:space="preserve"> fac</w:t>
      </w:r>
      <w:r w:rsidR="00B3774C" w:rsidRPr="00A20A43">
        <w:t>e</w:t>
      </w:r>
      <w:proofErr w:type="gramEnd"/>
      <w:r w:rsidR="001E3F55" w:rsidRPr="00A20A43">
        <w:t xml:space="preserve"> </w:t>
      </w:r>
      <w:proofErr w:type="spellStart"/>
      <w:r w:rsidR="001E3F55" w:rsidRPr="00A20A43">
        <w:t>parte</w:t>
      </w:r>
      <w:proofErr w:type="spellEnd"/>
      <w:r w:rsidR="001E3F55" w:rsidRPr="00A20A43">
        <w:t xml:space="preserve"> </w:t>
      </w:r>
      <w:proofErr w:type="spellStart"/>
      <w:r w:rsidR="001E3F55" w:rsidRPr="00A20A43">
        <w:t>integrantă</w:t>
      </w:r>
      <w:proofErr w:type="spellEnd"/>
      <w:r w:rsidR="001E3F55" w:rsidRPr="00A20A43">
        <w:t xml:space="preserve"> din </w:t>
      </w:r>
      <w:proofErr w:type="spellStart"/>
      <w:r w:rsidR="001E3F55" w:rsidRPr="00A20A43">
        <w:t>preze</w:t>
      </w:r>
      <w:r w:rsidR="004B6352" w:rsidRPr="00A20A43">
        <w:t>ntul</w:t>
      </w:r>
      <w:proofErr w:type="spellEnd"/>
      <w:r w:rsidR="004B6352" w:rsidRPr="00A20A43">
        <w:t xml:space="preserve"> </w:t>
      </w:r>
      <w:proofErr w:type="spellStart"/>
      <w:r w:rsidR="004B6352" w:rsidRPr="00A20A43">
        <w:t>Regulament</w:t>
      </w:r>
      <w:proofErr w:type="spellEnd"/>
      <w:r w:rsidR="004B6352" w:rsidRPr="00A20A43">
        <w:t xml:space="preserve"> </w:t>
      </w:r>
      <w:proofErr w:type="spellStart"/>
      <w:r w:rsidR="004B6352" w:rsidRPr="00A20A43">
        <w:t>şi</w:t>
      </w:r>
      <w:proofErr w:type="spellEnd"/>
      <w:r w:rsidR="004B6352" w:rsidRPr="00A20A43">
        <w:t xml:space="preserve"> </w:t>
      </w:r>
      <w:proofErr w:type="spellStart"/>
      <w:r w:rsidR="004B6352" w:rsidRPr="00A20A43">
        <w:t>reprezintă</w:t>
      </w:r>
      <w:proofErr w:type="spellEnd"/>
      <w:r w:rsidR="004B6352" w:rsidRPr="00A20A43">
        <w:t xml:space="preserve"> </w:t>
      </w:r>
      <w:proofErr w:type="spellStart"/>
      <w:r w:rsidR="004B6352" w:rsidRPr="00A20A43">
        <w:rPr>
          <w:b/>
          <w:bCs/>
        </w:rPr>
        <w:t>m</w:t>
      </w:r>
      <w:r w:rsidR="001E3F55" w:rsidRPr="00A20A43">
        <w:rPr>
          <w:b/>
          <w:bCs/>
        </w:rPr>
        <w:t>odel</w:t>
      </w:r>
      <w:r w:rsidR="004B6352" w:rsidRPr="00A20A43">
        <w:rPr>
          <w:b/>
          <w:bCs/>
        </w:rPr>
        <w:t>ul</w:t>
      </w:r>
      <w:proofErr w:type="spellEnd"/>
      <w:r w:rsidR="001E3F55" w:rsidRPr="00A20A43">
        <w:rPr>
          <w:b/>
          <w:bCs/>
        </w:rPr>
        <w:t xml:space="preserve"> </w:t>
      </w:r>
      <w:proofErr w:type="spellStart"/>
      <w:r w:rsidR="001E3F55" w:rsidRPr="00A20A43">
        <w:rPr>
          <w:b/>
          <w:bCs/>
        </w:rPr>
        <w:t>Contract</w:t>
      </w:r>
      <w:r w:rsidR="004B6352" w:rsidRPr="00A20A43">
        <w:rPr>
          <w:b/>
          <w:bCs/>
        </w:rPr>
        <w:t>ului</w:t>
      </w:r>
      <w:proofErr w:type="spellEnd"/>
      <w:r w:rsidR="001E3F55" w:rsidRPr="00A20A43">
        <w:rPr>
          <w:b/>
          <w:bCs/>
        </w:rPr>
        <w:t xml:space="preserve"> de </w:t>
      </w:r>
      <w:proofErr w:type="spellStart"/>
      <w:r w:rsidR="001E3F55" w:rsidRPr="00A20A43">
        <w:rPr>
          <w:b/>
          <w:bCs/>
        </w:rPr>
        <w:t>Administrare</w:t>
      </w:r>
      <w:proofErr w:type="spellEnd"/>
      <w:r w:rsidR="001E3F55" w:rsidRPr="00A20A43">
        <w:rPr>
          <w:b/>
          <w:bCs/>
        </w:rPr>
        <w:t xml:space="preserve"> </w:t>
      </w:r>
      <w:proofErr w:type="spellStart"/>
      <w:r w:rsidR="001E3F55" w:rsidRPr="00A20A43">
        <w:rPr>
          <w:b/>
          <w:bCs/>
        </w:rPr>
        <w:t>și</w:t>
      </w:r>
      <w:proofErr w:type="spellEnd"/>
      <w:r w:rsidR="001E3F55" w:rsidRPr="00A20A43">
        <w:rPr>
          <w:b/>
          <w:bCs/>
        </w:rPr>
        <w:t xml:space="preserve"> </w:t>
      </w:r>
      <w:proofErr w:type="spellStart"/>
      <w:r w:rsidR="001E3F55" w:rsidRPr="00A20A43">
        <w:rPr>
          <w:b/>
          <w:bCs/>
        </w:rPr>
        <w:t>prest</w:t>
      </w:r>
      <w:r w:rsidR="00B3774C" w:rsidRPr="00A20A43">
        <w:rPr>
          <w:b/>
          <w:bCs/>
        </w:rPr>
        <w:t>are</w:t>
      </w:r>
      <w:proofErr w:type="spellEnd"/>
      <w:r w:rsidR="00B3774C" w:rsidRPr="00A20A43">
        <w:rPr>
          <w:b/>
          <w:bCs/>
        </w:rPr>
        <w:t xml:space="preserve"> de </w:t>
      </w:r>
      <w:proofErr w:type="spellStart"/>
      <w:r w:rsidR="00B3774C" w:rsidRPr="00A20A43">
        <w:rPr>
          <w:b/>
          <w:bCs/>
        </w:rPr>
        <w:t>servicii</w:t>
      </w:r>
      <w:proofErr w:type="spellEnd"/>
      <w:r w:rsidR="00B3774C" w:rsidRPr="00A20A43">
        <w:rPr>
          <w:b/>
          <w:bCs/>
        </w:rPr>
        <w:t xml:space="preserve"> conexe </w:t>
      </w:r>
      <w:r w:rsidR="001E3F55" w:rsidRPr="00A20A43">
        <w:rPr>
          <w:b/>
          <w:bCs/>
        </w:rPr>
        <w:t>.</w:t>
      </w:r>
    </w:p>
    <w:bookmarkEnd w:id="32"/>
    <w:p w14:paraId="48495535" w14:textId="77777777" w:rsidR="00AC7226" w:rsidRPr="00A20A43" w:rsidRDefault="00AC7226" w:rsidP="001E3F55">
      <w:pPr>
        <w:pStyle w:val="Default"/>
        <w:spacing w:line="360" w:lineRule="auto"/>
        <w:jc w:val="center"/>
        <w:rPr>
          <w:b/>
          <w:bCs/>
          <w:color w:val="auto"/>
          <w:lang w:val="ro-RO"/>
        </w:rPr>
      </w:pPr>
    </w:p>
    <w:p w14:paraId="421A18EA" w14:textId="77777777" w:rsidR="00C33A59" w:rsidRPr="00A20A43" w:rsidRDefault="00C33A59" w:rsidP="001E3F55">
      <w:pPr>
        <w:pStyle w:val="Default"/>
        <w:spacing w:line="360" w:lineRule="auto"/>
        <w:jc w:val="center"/>
        <w:rPr>
          <w:b/>
          <w:bCs/>
          <w:color w:val="auto"/>
          <w:lang w:val="ro-RO"/>
        </w:rPr>
      </w:pPr>
    </w:p>
    <w:p w14:paraId="2A01F674" w14:textId="77777777" w:rsidR="00C33A59" w:rsidRPr="00A20A43" w:rsidRDefault="00C33A59" w:rsidP="001E3F55">
      <w:pPr>
        <w:pStyle w:val="Default"/>
        <w:spacing w:line="360" w:lineRule="auto"/>
        <w:jc w:val="center"/>
        <w:rPr>
          <w:b/>
          <w:bCs/>
          <w:color w:val="auto"/>
          <w:lang w:val="ro-RO"/>
        </w:rPr>
      </w:pPr>
    </w:p>
    <w:p w14:paraId="23F36061" w14:textId="77777777" w:rsidR="007B428E" w:rsidRPr="00A20A43" w:rsidRDefault="007B428E" w:rsidP="00214E5C">
      <w:pPr>
        <w:pStyle w:val="Default"/>
        <w:spacing w:line="360" w:lineRule="auto"/>
        <w:jc w:val="right"/>
        <w:rPr>
          <w:b/>
          <w:bCs/>
          <w:color w:val="auto"/>
          <w:lang w:val="ro-RO"/>
        </w:rPr>
      </w:pPr>
    </w:p>
    <w:p w14:paraId="4AC531B2" w14:textId="77777777" w:rsidR="007B428E" w:rsidRPr="00A20A43" w:rsidRDefault="007B428E" w:rsidP="00214E5C">
      <w:pPr>
        <w:pStyle w:val="Default"/>
        <w:spacing w:line="360" w:lineRule="auto"/>
        <w:jc w:val="right"/>
        <w:rPr>
          <w:b/>
          <w:bCs/>
          <w:color w:val="auto"/>
          <w:lang w:val="ro-RO"/>
        </w:rPr>
      </w:pPr>
    </w:p>
    <w:p w14:paraId="5419F06B" w14:textId="77777777" w:rsidR="007B428E" w:rsidRPr="00A20A43" w:rsidRDefault="007B428E" w:rsidP="00214E5C">
      <w:pPr>
        <w:pStyle w:val="Default"/>
        <w:spacing w:line="360" w:lineRule="auto"/>
        <w:jc w:val="right"/>
        <w:rPr>
          <w:b/>
          <w:bCs/>
          <w:color w:val="auto"/>
          <w:lang w:val="ro-RO"/>
        </w:rPr>
      </w:pPr>
    </w:p>
    <w:p w14:paraId="27CCB4EE" w14:textId="77777777" w:rsidR="00D06106" w:rsidRPr="00A20A43" w:rsidRDefault="00D06106" w:rsidP="00214E5C">
      <w:pPr>
        <w:pStyle w:val="Default"/>
        <w:spacing w:line="360" w:lineRule="auto"/>
        <w:jc w:val="right"/>
        <w:rPr>
          <w:b/>
          <w:bCs/>
          <w:color w:val="auto"/>
          <w:lang w:val="ro-RO"/>
        </w:rPr>
      </w:pPr>
    </w:p>
    <w:p w14:paraId="7345E141" w14:textId="77777777" w:rsidR="00D06106" w:rsidRPr="00A20A43" w:rsidRDefault="00D06106" w:rsidP="00214E5C">
      <w:pPr>
        <w:pStyle w:val="Default"/>
        <w:spacing w:line="360" w:lineRule="auto"/>
        <w:jc w:val="right"/>
        <w:rPr>
          <w:b/>
          <w:bCs/>
          <w:color w:val="auto"/>
          <w:lang w:val="ro-RO"/>
        </w:rPr>
      </w:pPr>
    </w:p>
    <w:p w14:paraId="5ADF6FCD" w14:textId="77777777" w:rsidR="00D06106" w:rsidRPr="00A20A43" w:rsidRDefault="00D06106" w:rsidP="00214E5C">
      <w:pPr>
        <w:pStyle w:val="Default"/>
        <w:spacing w:line="360" w:lineRule="auto"/>
        <w:jc w:val="right"/>
        <w:rPr>
          <w:b/>
          <w:bCs/>
          <w:color w:val="auto"/>
          <w:lang w:val="ro-RO"/>
        </w:rPr>
      </w:pPr>
    </w:p>
    <w:p w14:paraId="48D0E89C" w14:textId="77777777" w:rsidR="00D06106" w:rsidRPr="00A20A43" w:rsidRDefault="00D06106" w:rsidP="00214E5C">
      <w:pPr>
        <w:pStyle w:val="Default"/>
        <w:spacing w:line="360" w:lineRule="auto"/>
        <w:jc w:val="right"/>
        <w:rPr>
          <w:b/>
          <w:bCs/>
          <w:color w:val="auto"/>
          <w:lang w:val="ro-RO"/>
        </w:rPr>
      </w:pPr>
    </w:p>
    <w:p w14:paraId="11787A0C" w14:textId="77777777" w:rsidR="00D06106" w:rsidRPr="00A20A43" w:rsidRDefault="00D06106" w:rsidP="00214E5C">
      <w:pPr>
        <w:pStyle w:val="Default"/>
        <w:spacing w:line="360" w:lineRule="auto"/>
        <w:jc w:val="right"/>
        <w:rPr>
          <w:b/>
          <w:bCs/>
          <w:color w:val="auto"/>
          <w:lang w:val="ro-RO"/>
        </w:rPr>
      </w:pPr>
    </w:p>
    <w:p w14:paraId="169BC5FA" w14:textId="77777777" w:rsidR="00947EC8" w:rsidRPr="00A20A43" w:rsidRDefault="00947EC8" w:rsidP="00214E5C">
      <w:pPr>
        <w:pStyle w:val="Default"/>
        <w:spacing w:line="360" w:lineRule="auto"/>
        <w:jc w:val="right"/>
        <w:rPr>
          <w:b/>
          <w:bCs/>
          <w:color w:val="auto"/>
          <w:lang w:val="ro-RO"/>
        </w:rPr>
      </w:pPr>
    </w:p>
    <w:p w14:paraId="7106C628" w14:textId="77777777" w:rsidR="00947EC8" w:rsidRPr="00A20A43" w:rsidRDefault="00947EC8" w:rsidP="00214E5C">
      <w:pPr>
        <w:pStyle w:val="Default"/>
        <w:spacing w:line="360" w:lineRule="auto"/>
        <w:jc w:val="right"/>
        <w:rPr>
          <w:b/>
          <w:bCs/>
          <w:color w:val="auto"/>
          <w:lang w:val="ro-RO"/>
        </w:rPr>
      </w:pPr>
    </w:p>
    <w:p w14:paraId="2BECF188" w14:textId="77777777" w:rsidR="00947EC8" w:rsidRPr="00A20A43" w:rsidRDefault="00947EC8" w:rsidP="00214E5C">
      <w:pPr>
        <w:pStyle w:val="Default"/>
        <w:spacing w:line="360" w:lineRule="auto"/>
        <w:jc w:val="right"/>
        <w:rPr>
          <w:b/>
          <w:bCs/>
          <w:color w:val="auto"/>
          <w:lang w:val="ro-RO"/>
        </w:rPr>
      </w:pPr>
    </w:p>
    <w:p w14:paraId="3BFAB1C4" w14:textId="77777777" w:rsidR="00947EC8" w:rsidRPr="00A20A43" w:rsidRDefault="00947EC8" w:rsidP="00214E5C">
      <w:pPr>
        <w:pStyle w:val="Default"/>
        <w:spacing w:line="360" w:lineRule="auto"/>
        <w:jc w:val="right"/>
        <w:rPr>
          <w:b/>
          <w:bCs/>
          <w:color w:val="auto"/>
          <w:lang w:val="ro-RO"/>
        </w:rPr>
      </w:pPr>
    </w:p>
    <w:p w14:paraId="1B82915C" w14:textId="77777777" w:rsidR="00947EC8" w:rsidRPr="00A20A43" w:rsidRDefault="00947EC8" w:rsidP="00214E5C">
      <w:pPr>
        <w:pStyle w:val="Default"/>
        <w:spacing w:line="360" w:lineRule="auto"/>
        <w:jc w:val="right"/>
        <w:rPr>
          <w:b/>
          <w:bCs/>
          <w:color w:val="auto"/>
          <w:lang w:val="ro-RO"/>
        </w:rPr>
      </w:pPr>
    </w:p>
    <w:p w14:paraId="7B0F3223" w14:textId="77777777" w:rsidR="00947EC8" w:rsidRPr="00A20A43" w:rsidRDefault="00947EC8" w:rsidP="00214E5C">
      <w:pPr>
        <w:pStyle w:val="Default"/>
        <w:spacing w:line="360" w:lineRule="auto"/>
        <w:jc w:val="right"/>
        <w:rPr>
          <w:b/>
          <w:bCs/>
          <w:color w:val="auto"/>
          <w:lang w:val="ro-RO"/>
        </w:rPr>
      </w:pPr>
    </w:p>
    <w:p w14:paraId="11036001" w14:textId="77777777" w:rsidR="00947EC8" w:rsidRPr="00A20A43" w:rsidRDefault="00947EC8" w:rsidP="00214E5C">
      <w:pPr>
        <w:pStyle w:val="Default"/>
        <w:spacing w:line="360" w:lineRule="auto"/>
        <w:jc w:val="right"/>
        <w:rPr>
          <w:b/>
          <w:bCs/>
          <w:color w:val="auto"/>
          <w:lang w:val="ro-RO"/>
        </w:rPr>
      </w:pPr>
    </w:p>
    <w:p w14:paraId="4986C06F" w14:textId="77777777" w:rsidR="00947EC8" w:rsidRPr="00A20A43" w:rsidRDefault="00947EC8" w:rsidP="00214E5C">
      <w:pPr>
        <w:pStyle w:val="Default"/>
        <w:spacing w:line="360" w:lineRule="auto"/>
        <w:jc w:val="right"/>
        <w:rPr>
          <w:b/>
          <w:bCs/>
          <w:color w:val="auto"/>
          <w:lang w:val="ro-RO"/>
        </w:rPr>
      </w:pPr>
    </w:p>
    <w:p w14:paraId="34BC306A" w14:textId="77777777" w:rsidR="005E4DFB" w:rsidRPr="00A20A43" w:rsidRDefault="005E4DFB" w:rsidP="00214E5C">
      <w:pPr>
        <w:pStyle w:val="Default"/>
        <w:spacing w:line="360" w:lineRule="auto"/>
        <w:jc w:val="right"/>
        <w:rPr>
          <w:b/>
          <w:bCs/>
          <w:color w:val="auto"/>
          <w:lang w:val="ro-RO"/>
        </w:rPr>
      </w:pPr>
    </w:p>
    <w:p w14:paraId="5D653DDE" w14:textId="77777777" w:rsidR="005E4DFB" w:rsidRPr="00A20A43" w:rsidRDefault="005E4DFB" w:rsidP="00214E5C">
      <w:pPr>
        <w:pStyle w:val="Default"/>
        <w:spacing w:line="360" w:lineRule="auto"/>
        <w:jc w:val="right"/>
        <w:rPr>
          <w:b/>
          <w:bCs/>
          <w:color w:val="auto"/>
          <w:lang w:val="ro-RO"/>
        </w:rPr>
      </w:pPr>
    </w:p>
    <w:p w14:paraId="6B91F8C8" w14:textId="77777777" w:rsidR="005E4DFB" w:rsidRPr="00A20A43" w:rsidRDefault="005E4DFB" w:rsidP="00214E5C">
      <w:pPr>
        <w:pStyle w:val="Default"/>
        <w:spacing w:line="360" w:lineRule="auto"/>
        <w:jc w:val="right"/>
        <w:rPr>
          <w:b/>
          <w:bCs/>
          <w:color w:val="auto"/>
          <w:lang w:val="ro-RO"/>
        </w:rPr>
      </w:pPr>
    </w:p>
    <w:p w14:paraId="1C421A30" w14:textId="77777777" w:rsidR="005E4DFB" w:rsidRPr="00A20A43" w:rsidRDefault="005E4DFB" w:rsidP="00214E5C">
      <w:pPr>
        <w:pStyle w:val="Default"/>
        <w:spacing w:line="360" w:lineRule="auto"/>
        <w:jc w:val="right"/>
        <w:rPr>
          <w:b/>
          <w:bCs/>
          <w:color w:val="auto"/>
          <w:lang w:val="ro-RO"/>
        </w:rPr>
      </w:pPr>
    </w:p>
    <w:p w14:paraId="4BCC98FA" w14:textId="77777777" w:rsidR="005E4DFB" w:rsidRPr="00A20A43" w:rsidRDefault="005E4DFB" w:rsidP="00214E5C">
      <w:pPr>
        <w:pStyle w:val="Default"/>
        <w:spacing w:line="360" w:lineRule="auto"/>
        <w:jc w:val="right"/>
        <w:rPr>
          <w:b/>
          <w:bCs/>
          <w:color w:val="auto"/>
          <w:lang w:val="ro-RO"/>
        </w:rPr>
      </w:pPr>
    </w:p>
    <w:p w14:paraId="6C36EC6B" w14:textId="77777777" w:rsidR="005E4DFB" w:rsidRPr="00A20A43" w:rsidRDefault="005E4DFB" w:rsidP="00214E5C">
      <w:pPr>
        <w:pStyle w:val="Default"/>
        <w:spacing w:line="360" w:lineRule="auto"/>
        <w:jc w:val="right"/>
        <w:rPr>
          <w:b/>
          <w:bCs/>
          <w:color w:val="auto"/>
          <w:lang w:val="ro-RO"/>
        </w:rPr>
      </w:pPr>
    </w:p>
    <w:p w14:paraId="51913365" w14:textId="77777777" w:rsidR="00947EC8" w:rsidRPr="00A20A43" w:rsidRDefault="00947EC8" w:rsidP="00214E5C">
      <w:pPr>
        <w:pStyle w:val="Default"/>
        <w:spacing w:line="360" w:lineRule="auto"/>
        <w:jc w:val="right"/>
        <w:rPr>
          <w:b/>
          <w:bCs/>
          <w:color w:val="auto"/>
          <w:lang w:val="ro-RO"/>
        </w:rPr>
      </w:pPr>
    </w:p>
    <w:p w14:paraId="4A6D980F" w14:textId="77777777" w:rsidR="00947EC8" w:rsidRPr="00A20A43" w:rsidRDefault="00947EC8" w:rsidP="00214E5C">
      <w:pPr>
        <w:pStyle w:val="Default"/>
        <w:spacing w:line="360" w:lineRule="auto"/>
        <w:jc w:val="right"/>
        <w:rPr>
          <w:b/>
          <w:bCs/>
          <w:color w:val="auto"/>
          <w:lang w:val="ro-RO"/>
        </w:rPr>
      </w:pPr>
    </w:p>
    <w:p w14:paraId="696F66A4" w14:textId="77777777" w:rsidR="00947EC8" w:rsidRPr="00A20A43" w:rsidRDefault="00947EC8" w:rsidP="00214E5C">
      <w:pPr>
        <w:pStyle w:val="Default"/>
        <w:spacing w:line="360" w:lineRule="auto"/>
        <w:jc w:val="right"/>
        <w:rPr>
          <w:b/>
          <w:bCs/>
          <w:color w:val="auto"/>
          <w:lang w:val="ro-RO"/>
        </w:rPr>
      </w:pPr>
    </w:p>
    <w:p w14:paraId="55EEDBE0" w14:textId="77777777" w:rsidR="00D06106" w:rsidRPr="00A20A43" w:rsidRDefault="00D06106" w:rsidP="00214E5C">
      <w:pPr>
        <w:pStyle w:val="Default"/>
        <w:spacing w:line="360" w:lineRule="auto"/>
        <w:jc w:val="right"/>
        <w:rPr>
          <w:b/>
          <w:bCs/>
          <w:color w:val="auto"/>
          <w:lang w:val="ro-RO"/>
        </w:rPr>
      </w:pPr>
    </w:p>
    <w:p w14:paraId="4775FF16" w14:textId="77777777" w:rsidR="00D06106" w:rsidRPr="00A20A43" w:rsidRDefault="00D06106" w:rsidP="00214E5C">
      <w:pPr>
        <w:pStyle w:val="Default"/>
        <w:spacing w:line="360" w:lineRule="auto"/>
        <w:jc w:val="right"/>
        <w:rPr>
          <w:b/>
          <w:bCs/>
          <w:color w:val="auto"/>
          <w:lang w:val="ro-RO"/>
        </w:rPr>
      </w:pPr>
    </w:p>
    <w:p w14:paraId="14C7B940" w14:textId="77777777" w:rsidR="00D06106" w:rsidRPr="00A20A43" w:rsidRDefault="00D06106" w:rsidP="00214E5C">
      <w:pPr>
        <w:pStyle w:val="Default"/>
        <w:spacing w:line="360" w:lineRule="auto"/>
        <w:jc w:val="right"/>
        <w:rPr>
          <w:b/>
          <w:bCs/>
          <w:color w:val="auto"/>
          <w:lang w:val="ro-RO"/>
        </w:rPr>
      </w:pPr>
    </w:p>
    <w:p w14:paraId="47A08650" w14:textId="3D0BA72A" w:rsidR="00214E5C" w:rsidRPr="00A20A43" w:rsidRDefault="00214E5C" w:rsidP="00214E5C">
      <w:pPr>
        <w:pStyle w:val="Default"/>
        <w:spacing w:line="360" w:lineRule="auto"/>
        <w:jc w:val="right"/>
        <w:rPr>
          <w:b/>
          <w:bCs/>
          <w:color w:val="auto"/>
          <w:lang w:val="ro-RO"/>
        </w:rPr>
      </w:pPr>
      <w:r w:rsidRPr="00A20A43">
        <w:rPr>
          <w:b/>
          <w:bCs/>
          <w:color w:val="auto"/>
          <w:lang w:val="ro-RO"/>
        </w:rPr>
        <w:lastRenderedPageBreak/>
        <w:t>ANEXA NR. 10</w:t>
      </w:r>
    </w:p>
    <w:p w14:paraId="1227F8D1" w14:textId="77777777" w:rsidR="00732D30" w:rsidRPr="00A20A43" w:rsidRDefault="00732D30" w:rsidP="00732D30">
      <w:pPr>
        <w:autoSpaceDE w:val="0"/>
        <w:autoSpaceDN w:val="0"/>
        <w:adjustRightInd w:val="0"/>
        <w:jc w:val="center"/>
        <w:rPr>
          <w:b/>
          <w:bCs/>
          <w:lang w:val="it-IT"/>
        </w:rPr>
      </w:pPr>
      <w:r w:rsidRPr="00A20A43">
        <w:rPr>
          <w:b/>
          <w:bCs/>
          <w:lang w:val="it-IT"/>
        </w:rPr>
        <w:t>CONTRACTUL-CADRU  DE ADMINISTRARE  ŞI DE PRESTĂRI SERVICII CONEXE</w:t>
      </w:r>
    </w:p>
    <w:p w14:paraId="22812353" w14:textId="77777777" w:rsidR="00732D30" w:rsidRPr="00A20A43" w:rsidRDefault="00732D30" w:rsidP="00732D30">
      <w:pPr>
        <w:autoSpaceDE w:val="0"/>
        <w:autoSpaceDN w:val="0"/>
        <w:adjustRightInd w:val="0"/>
        <w:jc w:val="center"/>
        <w:rPr>
          <w:b/>
          <w:bCs/>
          <w:lang w:val="it-IT"/>
        </w:rPr>
      </w:pPr>
      <w:r w:rsidRPr="00A20A43">
        <w:rPr>
          <w:b/>
          <w:bCs/>
          <w:lang w:val="it-IT"/>
        </w:rPr>
        <w:t>NR....  DIN DATA DE  ..................</w:t>
      </w:r>
    </w:p>
    <w:p w14:paraId="4F34DFDF" w14:textId="77777777" w:rsidR="00732D30" w:rsidRPr="00A20A43" w:rsidRDefault="00732D30" w:rsidP="00732D30">
      <w:pPr>
        <w:autoSpaceDE w:val="0"/>
        <w:autoSpaceDN w:val="0"/>
        <w:adjustRightInd w:val="0"/>
        <w:jc w:val="center"/>
        <w:rPr>
          <w:b/>
          <w:bCs/>
          <w:lang w:val="it-IT"/>
        </w:rPr>
      </w:pPr>
    </w:p>
    <w:p w14:paraId="3A7D5B1C" w14:textId="77777777" w:rsidR="00732D30" w:rsidRPr="00A20A43" w:rsidRDefault="00732D30" w:rsidP="00732D30">
      <w:pPr>
        <w:autoSpaceDE w:val="0"/>
        <w:autoSpaceDN w:val="0"/>
        <w:adjustRightInd w:val="0"/>
        <w:jc w:val="center"/>
        <w:rPr>
          <w:b/>
          <w:bCs/>
          <w:lang w:val="it-IT"/>
        </w:rPr>
      </w:pPr>
    </w:p>
    <w:p w14:paraId="761D06A1" w14:textId="77777777" w:rsidR="00732D30" w:rsidRPr="00A20A43" w:rsidRDefault="00732D30" w:rsidP="00732D30">
      <w:pPr>
        <w:autoSpaceDE w:val="0"/>
        <w:autoSpaceDN w:val="0"/>
        <w:adjustRightInd w:val="0"/>
        <w:spacing w:line="360" w:lineRule="auto"/>
        <w:jc w:val="both"/>
        <w:rPr>
          <w:b/>
          <w:bCs/>
          <w:lang w:val="it-IT"/>
        </w:rPr>
      </w:pPr>
    </w:p>
    <w:p w14:paraId="529436F0" w14:textId="77777777" w:rsidR="00732D30" w:rsidRPr="00A20A43" w:rsidRDefault="00732D30" w:rsidP="00732D30">
      <w:pPr>
        <w:autoSpaceDE w:val="0"/>
        <w:autoSpaceDN w:val="0"/>
        <w:adjustRightInd w:val="0"/>
        <w:jc w:val="both"/>
        <w:rPr>
          <w:b/>
          <w:bCs/>
          <w:lang w:val="it-IT"/>
        </w:rPr>
      </w:pPr>
      <w:r w:rsidRPr="00A20A43">
        <w:rPr>
          <w:b/>
          <w:bCs/>
          <w:lang w:val="it-IT"/>
        </w:rPr>
        <w:t>Art. I. P</w:t>
      </w:r>
      <w:r w:rsidRPr="00A20A43">
        <w:rPr>
          <w:b/>
          <w:lang w:val="it-IT"/>
        </w:rPr>
        <w:t>Ă</w:t>
      </w:r>
      <w:r w:rsidRPr="00A20A43">
        <w:rPr>
          <w:b/>
          <w:bCs/>
          <w:lang w:val="it-IT"/>
        </w:rPr>
        <w:t>R</w:t>
      </w:r>
      <w:r w:rsidRPr="00A20A43">
        <w:rPr>
          <w:b/>
          <w:lang w:val="it-IT"/>
        </w:rPr>
        <w:t>Ţ</w:t>
      </w:r>
      <w:r w:rsidRPr="00A20A43">
        <w:rPr>
          <w:b/>
          <w:bCs/>
          <w:lang w:val="it-IT"/>
        </w:rPr>
        <w:t>ILE CONTRACTANTE</w:t>
      </w:r>
    </w:p>
    <w:p w14:paraId="1B0C771F" w14:textId="77777777" w:rsidR="00732D30" w:rsidRPr="00A20A43" w:rsidRDefault="00732D30" w:rsidP="00732D30">
      <w:pPr>
        <w:autoSpaceDE w:val="0"/>
        <w:autoSpaceDN w:val="0"/>
        <w:adjustRightInd w:val="0"/>
        <w:jc w:val="both"/>
        <w:rPr>
          <w:lang w:val="it-IT"/>
        </w:rPr>
      </w:pPr>
    </w:p>
    <w:p w14:paraId="4842A33F" w14:textId="26316614" w:rsidR="00732D30" w:rsidRPr="00A20A43" w:rsidRDefault="00732D30" w:rsidP="00600DC4">
      <w:pPr>
        <w:numPr>
          <w:ilvl w:val="1"/>
          <w:numId w:val="44"/>
        </w:numPr>
        <w:autoSpaceDE w:val="0"/>
        <w:autoSpaceDN w:val="0"/>
        <w:adjustRightInd w:val="0"/>
        <w:ind w:left="0" w:firstLine="0"/>
        <w:jc w:val="both"/>
        <w:rPr>
          <w:lang w:val="it-IT"/>
        </w:rPr>
      </w:pPr>
      <w:r w:rsidRPr="00A20A43">
        <w:rPr>
          <w:b/>
          <w:bCs/>
          <w:lang w:val="it-IT"/>
        </w:rPr>
        <w:t xml:space="preserve">Societatea </w:t>
      </w:r>
      <w:r w:rsidRPr="00A20A43">
        <w:rPr>
          <w:b/>
          <w:lang w:val="it-IT"/>
        </w:rPr>
        <w:t>AGENȚIA DE DEZVOLTARE LOCALĂ ORADEA S.A.</w:t>
      </w:r>
      <w:r w:rsidRPr="00A20A43">
        <w:rPr>
          <w:lang w:val="it-IT"/>
        </w:rPr>
        <w:t>.</w:t>
      </w:r>
      <w:r w:rsidRPr="00A20A43">
        <w:rPr>
          <w:b/>
          <w:bCs/>
          <w:lang w:val="it-IT"/>
        </w:rPr>
        <w:t xml:space="preserve">, </w:t>
      </w:r>
      <w:r w:rsidRPr="00A20A43">
        <w:rPr>
          <w:bCs/>
          <w:lang w:val="it-IT"/>
        </w:rPr>
        <w:t>în calitate de</w:t>
      </w:r>
      <w:r w:rsidRPr="00A20A43">
        <w:rPr>
          <w:b/>
          <w:bCs/>
          <w:lang w:val="it-IT"/>
        </w:rPr>
        <w:t xml:space="preserve"> Societate Administrator </w:t>
      </w:r>
      <w:r w:rsidRPr="00A20A43">
        <w:rPr>
          <w:bCs/>
          <w:lang w:val="it-IT"/>
        </w:rPr>
        <w:t>a Parcului d</w:t>
      </w:r>
      <w:r w:rsidR="00F23794" w:rsidRPr="00A20A43">
        <w:rPr>
          <w:bCs/>
          <w:lang w:val="it-IT"/>
        </w:rPr>
        <w:t>e specializare Inteligentă</w:t>
      </w:r>
      <w:r w:rsidRPr="00A20A43">
        <w:rPr>
          <w:b/>
          <w:bCs/>
          <w:lang w:val="it-IT"/>
        </w:rPr>
        <w:t xml:space="preserve"> </w:t>
      </w:r>
      <w:r w:rsidRPr="00A20A43">
        <w:rPr>
          <w:lang w:val="it-IT"/>
        </w:rPr>
        <w:t>având sediul în Municipiul Oradea, strada Primăriei nr. 3 parter cod</w:t>
      </w:r>
      <w:r w:rsidR="00174084" w:rsidRPr="00A20A43">
        <w:rPr>
          <w:lang w:val="it-IT"/>
        </w:rPr>
        <w:t xml:space="preserve"> poștal 410209, Judeţul Bihor, </w:t>
      </w:r>
      <w:r w:rsidRPr="00A20A43">
        <w:rPr>
          <w:lang w:val="it-IT"/>
        </w:rPr>
        <w:t xml:space="preserve"> înregistrată la Registrul Comerţului cu nr. J5/2814/2008, CUI RO24734055, cont nr. RO84 BTRL 0050 1202 P801 78XX deschis la Banca Transilvania, reprezentată de </w:t>
      </w:r>
      <w:r w:rsidR="00E84A5C" w:rsidRPr="00A20A43">
        <w:rPr>
          <w:lang w:val="it-IT"/>
        </w:rPr>
        <w:t>Jurca Mihai</w:t>
      </w:r>
      <w:r w:rsidRPr="00A20A43">
        <w:rPr>
          <w:lang w:val="it-IT"/>
        </w:rPr>
        <w:t xml:space="preserve"> cu funcţia de Director General</w:t>
      </w:r>
      <w:r w:rsidR="00E84A5C" w:rsidRPr="00A20A43">
        <w:rPr>
          <w:lang w:val="it-IT"/>
        </w:rPr>
        <w:t xml:space="preserve"> Provizoriu</w:t>
      </w:r>
      <w:r w:rsidRPr="00A20A43">
        <w:rPr>
          <w:lang w:val="it-IT"/>
        </w:rPr>
        <w:t xml:space="preserve">, în calitate de </w:t>
      </w:r>
      <w:r w:rsidRPr="00A20A43">
        <w:rPr>
          <w:b/>
          <w:lang w:val="it-IT"/>
        </w:rPr>
        <w:t>ADMINISTRATOR,</w:t>
      </w:r>
      <w:r w:rsidRPr="00A20A43">
        <w:rPr>
          <w:lang w:val="it-IT"/>
        </w:rPr>
        <w:t xml:space="preserve"> pe de o parte, </w:t>
      </w:r>
    </w:p>
    <w:p w14:paraId="3F7D9090" w14:textId="77777777" w:rsidR="00732D30" w:rsidRPr="00A20A43" w:rsidRDefault="00732D30" w:rsidP="00732D30">
      <w:pPr>
        <w:autoSpaceDE w:val="0"/>
        <w:autoSpaceDN w:val="0"/>
        <w:adjustRightInd w:val="0"/>
        <w:jc w:val="both"/>
        <w:rPr>
          <w:b/>
          <w:lang w:val="it-IT"/>
        </w:rPr>
      </w:pPr>
      <w:r w:rsidRPr="00A20A43">
        <w:rPr>
          <w:b/>
          <w:lang w:val="it-IT"/>
        </w:rPr>
        <w:t>şi</w:t>
      </w:r>
    </w:p>
    <w:p w14:paraId="4F1FB4A3" w14:textId="77777777" w:rsidR="00732D30" w:rsidRPr="00A20A43" w:rsidRDefault="00732D30" w:rsidP="00600DC4">
      <w:pPr>
        <w:numPr>
          <w:ilvl w:val="1"/>
          <w:numId w:val="44"/>
        </w:numPr>
        <w:autoSpaceDE w:val="0"/>
        <w:autoSpaceDN w:val="0"/>
        <w:adjustRightInd w:val="0"/>
        <w:jc w:val="both"/>
        <w:rPr>
          <w:lang w:val="it-IT"/>
        </w:rPr>
      </w:pPr>
      <w:r w:rsidRPr="00A20A43">
        <w:rPr>
          <w:b/>
          <w:lang w:val="it-IT"/>
        </w:rPr>
        <w:t>Societatea ..........  S.R.L</w:t>
      </w:r>
      <w:r w:rsidRPr="00A20A43">
        <w:rPr>
          <w:bCs/>
          <w:lang w:val="it-IT"/>
        </w:rPr>
        <w:t xml:space="preserve"> î</w:t>
      </w:r>
      <w:r w:rsidRPr="00A20A43">
        <w:rPr>
          <w:lang w:val="it-IT"/>
        </w:rPr>
        <w:t xml:space="preserve">nfiinţată în conformitate cu legile din România cu sediul în </w:t>
      </w:r>
    </w:p>
    <w:p w14:paraId="0E61A044" w14:textId="0CC25856" w:rsidR="00732D30" w:rsidRPr="00A20A43" w:rsidRDefault="00732D30" w:rsidP="00732D30">
      <w:pPr>
        <w:autoSpaceDE w:val="0"/>
        <w:autoSpaceDN w:val="0"/>
        <w:adjustRightInd w:val="0"/>
        <w:jc w:val="both"/>
      </w:pPr>
      <w:r w:rsidRPr="00A20A43">
        <w:t xml:space="preserve">loc. ...................., </w:t>
      </w:r>
      <w:proofErr w:type="spellStart"/>
      <w:r w:rsidRPr="00A20A43">
        <w:t>strada</w:t>
      </w:r>
      <w:proofErr w:type="spellEnd"/>
      <w:r w:rsidRPr="00A20A43">
        <w:t xml:space="preserve"> .............. nr.............</w:t>
      </w:r>
      <w:proofErr w:type="gramStart"/>
      <w:r w:rsidRPr="00A20A43">
        <w:t xml:space="preserve">,  </w:t>
      </w:r>
      <w:proofErr w:type="spellStart"/>
      <w:r w:rsidRPr="00A20A43">
        <w:t>Judeţul</w:t>
      </w:r>
      <w:proofErr w:type="spellEnd"/>
      <w:proofErr w:type="gramEnd"/>
      <w:r w:rsidRPr="00A20A43">
        <w:t xml:space="preserve"> ........., cod </w:t>
      </w:r>
      <w:proofErr w:type="spellStart"/>
      <w:r w:rsidRPr="00A20A43">
        <w:t>poştal</w:t>
      </w:r>
      <w:proofErr w:type="spellEnd"/>
      <w:r w:rsidRPr="00A20A43">
        <w:t xml:space="preserve">  ........., Tel: .............., Fax: ............., e-mail: ………, </w:t>
      </w:r>
      <w:proofErr w:type="spellStart"/>
      <w:r w:rsidRPr="00A20A43">
        <w:t>înregistrată</w:t>
      </w:r>
      <w:proofErr w:type="spellEnd"/>
      <w:r w:rsidRPr="00A20A43">
        <w:t xml:space="preserve"> la </w:t>
      </w:r>
      <w:proofErr w:type="spellStart"/>
      <w:r w:rsidRPr="00A20A43">
        <w:t>Registrul</w:t>
      </w:r>
      <w:proofErr w:type="spellEnd"/>
      <w:r w:rsidRPr="00A20A43">
        <w:t xml:space="preserve"> </w:t>
      </w:r>
      <w:proofErr w:type="spellStart"/>
      <w:r w:rsidRPr="00A20A43">
        <w:t>Comerţului</w:t>
      </w:r>
      <w:proofErr w:type="spellEnd"/>
      <w:r w:rsidRPr="00A20A43">
        <w:t xml:space="preserve"> cu nr. ........., </w:t>
      </w:r>
      <w:proofErr w:type="spellStart"/>
      <w:r w:rsidRPr="00A20A43">
        <w:t>având</w:t>
      </w:r>
      <w:proofErr w:type="spellEnd"/>
      <w:r w:rsidRPr="00A20A43">
        <w:t xml:space="preserve"> C.U.I ............, </w:t>
      </w:r>
      <w:proofErr w:type="spellStart"/>
      <w:r w:rsidRPr="00A20A43">
        <w:t>cont</w:t>
      </w:r>
      <w:proofErr w:type="spellEnd"/>
      <w:r w:rsidRPr="00A20A43">
        <w:t xml:space="preserve"> IBAN nr. ............. </w:t>
      </w:r>
      <w:proofErr w:type="spellStart"/>
      <w:r w:rsidRPr="00A20A43">
        <w:t>deschis</w:t>
      </w:r>
      <w:proofErr w:type="spellEnd"/>
      <w:r w:rsidRPr="00A20A43">
        <w:t xml:space="preserve"> la ................</w:t>
      </w:r>
      <w:r w:rsidRPr="00A20A43">
        <w:rPr>
          <w:lang w:val="it-IT"/>
        </w:rPr>
        <w:t>, reprezentată legal de dl</w:t>
      </w:r>
      <w:r w:rsidRPr="00A20A43">
        <w:t xml:space="preserve"> ............, cu </w:t>
      </w:r>
      <w:proofErr w:type="spellStart"/>
      <w:r w:rsidRPr="00A20A43">
        <w:t>funcţia</w:t>
      </w:r>
      <w:proofErr w:type="spellEnd"/>
      <w:r w:rsidRPr="00A20A43">
        <w:t xml:space="preserve"> de Administrator, </w:t>
      </w:r>
      <w:proofErr w:type="spellStart"/>
      <w:r w:rsidRPr="00A20A43">
        <w:t>în</w:t>
      </w:r>
      <w:proofErr w:type="spellEnd"/>
      <w:r w:rsidRPr="00A20A43">
        <w:t xml:space="preserve"> </w:t>
      </w:r>
      <w:proofErr w:type="spellStart"/>
      <w:r w:rsidRPr="00A20A43">
        <w:t>calitate</w:t>
      </w:r>
      <w:proofErr w:type="spellEnd"/>
      <w:r w:rsidRPr="00A20A43">
        <w:t xml:space="preserve"> de </w:t>
      </w:r>
      <w:r w:rsidRPr="00A20A43">
        <w:rPr>
          <w:b/>
        </w:rPr>
        <w:t>REZIDENT</w:t>
      </w:r>
      <w:r w:rsidRPr="00A20A43">
        <w:t xml:space="preserve"> al </w:t>
      </w:r>
      <w:proofErr w:type="spellStart"/>
      <w:r w:rsidRPr="00A20A43">
        <w:t>Parcului</w:t>
      </w:r>
      <w:proofErr w:type="spellEnd"/>
      <w:r w:rsidRPr="00A20A43">
        <w:t xml:space="preserve"> d</w:t>
      </w:r>
      <w:r w:rsidR="000652AC" w:rsidRPr="00A20A43">
        <w:t xml:space="preserve">e </w:t>
      </w:r>
      <w:proofErr w:type="spellStart"/>
      <w:r w:rsidR="000652AC" w:rsidRPr="00A20A43">
        <w:t>Specializare</w:t>
      </w:r>
      <w:proofErr w:type="spellEnd"/>
      <w:r w:rsidR="000652AC" w:rsidRPr="00A20A43">
        <w:t xml:space="preserve"> </w:t>
      </w:r>
      <w:proofErr w:type="spellStart"/>
      <w:r w:rsidR="000652AC" w:rsidRPr="00A20A43">
        <w:t>Inteligentă</w:t>
      </w:r>
      <w:proofErr w:type="spellEnd"/>
      <w:r w:rsidRPr="00A20A43">
        <w:t xml:space="preserve"> pe de </w:t>
      </w:r>
      <w:proofErr w:type="spellStart"/>
      <w:r w:rsidRPr="00A20A43">
        <w:t>altă</w:t>
      </w:r>
      <w:proofErr w:type="spellEnd"/>
      <w:r w:rsidRPr="00A20A43">
        <w:t xml:space="preserve"> </w:t>
      </w:r>
      <w:proofErr w:type="spellStart"/>
      <w:r w:rsidRPr="00A20A43">
        <w:t>parte</w:t>
      </w:r>
      <w:proofErr w:type="spellEnd"/>
    </w:p>
    <w:p w14:paraId="524E1C61" w14:textId="77777777" w:rsidR="00732D30" w:rsidRPr="00A20A43" w:rsidRDefault="00732D30" w:rsidP="00732D30">
      <w:pPr>
        <w:autoSpaceDE w:val="0"/>
        <w:autoSpaceDN w:val="0"/>
        <w:adjustRightInd w:val="0"/>
        <w:jc w:val="both"/>
        <w:rPr>
          <w:lang w:val="it-IT"/>
        </w:rPr>
      </w:pPr>
    </w:p>
    <w:p w14:paraId="19A3A09D" w14:textId="77777777" w:rsidR="00732D30" w:rsidRPr="00A20A43" w:rsidRDefault="00732D30" w:rsidP="00732D30">
      <w:pPr>
        <w:shd w:val="clear" w:color="auto" w:fill="FFFFFF"/>
        <w:autoSpaceDE w:val="0"/>
        <w:autoSpaceDN w:val="0"/>
        <w:adjustRightInd w:val="0"/>
        <w:jc w:val="both"/>
        <w:rPr>
          <w:b/>
        </w:rPr>
      </w:pPr>
      <w:r w:rsidRPr="00A20A43">
        <w:rPr>
          <w:b/>
        </w:rPr>
        <w:t>AVÂND ÎN VEDERE CĂ:</w:t>
      </w:r>
    </w:p>
    <w:p w14:paraId="355565AD" w14:textId="77777777" w:rsidR="00732D30" w:rsidRPr="00A20A43" w:rsidRDefault="00732D30" w:rsidP="00600DC4">
      <w:pPr>
        <w:numPr>
          <w:ilvl w:val="0"/>
          <w:numId w:val="42"/>
        </w:numPr>
        <w:autoSpaceDE w:val="0"/>
        <w:autoSpaceDN w:val="0"/>
        <w:adjustRightInd w:val="0"/>
        <w:jc w:val="both"/>
      </w:pPr>
      <w:proofErr w:type="spellStart"/>
      <w:r w:rsidRPr="00A20A43">
        <w:t>Administratorul</w:t>
      </w:r>
      <w:proofErr w:type="spellEnd"/>
      <w:r w:rsidRPr="00A20A43">
        <w:t xml:space="preserve"> </w:t>
      </w:r>
      <w:proofErr w:type="spellStart"/>
      <w:r w:rsidRPr="00A20A43">
        <w:t>este</w:t>
      </w:r>
      <w:proofErr w:type="spellEnd"/>
      <w:r w:rsidRPr="00A20A43">
        <w:t xml:space="preserve"> o </w:t>
      </w:r>
      <w:proofErr w:type="spellStart"/>
      <w:r w:rsidRPr="00A20A43">
        <w:t>întreprindere</w:t>
      </w:r>
      <w:proofErr w:type="spellEnd"/>
      <w:r w:rsidRPr="00A20A43">
        <w:t xml:space="preserve"> </w:t>
      </w:r>
      <w:proofErr w:type="spellStart"/>
      <w:r w:rsidRPr="00A20A43">
        <w:t>publică</w:t>
      </w:r>
      <w:proofErr w:type="spellEnd"/>
      <w:r w:rsidRPr="00A20A43">
        <w:t xml:space="preserve"> </w:t>
      </w:r>
      <w:proofErr w:type="spellStart"/>
      <w:r w:rsidRPr="00A20A43">
        <w:t>în</w:t>
      </w:r>
      <w:proofErr w:type="spellEnd"/>
      <w:r w:rsidRPr="00A20A43">
        <w:t xml:space="preserve"> </w:t>
      </w:r>
      <w:proofErr w:type="spellStart"/>
      <w:r w:rsidRPr="00A20A43">
        <w:t>sensul</w:t>
      </w:r>
      <w:proofErr w:type="spellEnd"/>
      <w:r w:rsidRPr="00A20A43">
        <w:t xml:space="preserve"> </w:t>
      </w:r>
      <w:proofErr w:type="spellStart"/>
      <w:r w:rsidRPr="00A20A43">
        <w:t>prevederilor</w:t>
      </w:r>
      <w:proofErr w:type="spellEnd"/>
      <w:r w:rsidRPr="00A20A43">
        <w:t xml:space="preserve"> O.U.G. nr.109/2011 </w:t>
      </w:r>
      <w:proofErr w:type="spellStart"/>
      <w:r w:rsidRPr="00A20A43">
        <w:t>privind</w:t>
      </w:r>
      <w:proofErr w:type="spellEnd"/>
      <w:r w:rsidRPr="00A20A43">
        <w:t xml:space="preserve"> </w:t>
      </w:r>
      <w:proofErr w:type="spellStart"/>
      <w:r w:rsidRPr="00A20A43">
        <w:t>guvernanța</w:t>
      </w:r>
      <w:proofErr w:type="spellEnd"/>
      <w:r w:rsidRPr="00A20A43">
        <w:t xml:space="preserve"> </w:t>
      </w:r>
      <w:proofErr w:type="spellStart"/>
      <w:r w:rsidRPr="00A20A43">
        <w:t>corporativă</w:t>
      </w:r>
      <w:proofErr w:type="spellEnd"/>
      <w:r w:rsidRPr="00A20A43">
        <w:t xml:space="preserve"> a </w:t>
      </w:r>
      <w:proofErr w:type="spellStart"/>
      <w:r w:rsidRPr="00A20A43">
        <w:t>întreprinderilor</w:t>
      </w:r>
      <w:proofErr w:type="spellEnd"/>
      <w:r w:rsidRPr="00A20A43">
        <w:t xml:space="preserve"> </w:t>
      </w:r>
      <w:proofErr w:type="spellStart"/>
      <w:r w:rsidRPr="00A20A43">
        <w:t>publice</w:t>
      </w:r>
      <w:proofErr w:type="spellEnd"/>
      <w:r w:rsidRPr="00A20A43">
        <w:t xml:space="preserve">, </w:t>
      </w:r>
    </w:p>
    <w:p w14:paraId="282A71FE" w14:textId="61CE0676" w:rsidR="00732D30" w:rsidRPr="00A20A43" w:rsidRDefault="00EA62C9" w:rsidP="00600DC4">
      <w:pPr>
        <w:numPr>
          <w:ilvl w:val="0"/>
          <w:numId w:val="42"/>
        </w:numPr>
        <w:autoSpaceDE w:val="0"/>
        <w:autoSpaceDN w:val="0"/>
        <w:adjustRightInd w:val="0"/>
        <w:jc w:val="both"/>
      </w:pPr>
      <w:proofErr w:type="spellStart"/>
      <w:r w:rsidRPr="00A20A43">
        <w:t>Uitatea</w:t>
      </w:r>
      <w:proofErr w:type="spellEnd"/>
      <w:r w:rsidRPr="00A20A43">
        <w:t xml:space="preserve"> </w:t>
      </w:r>
      <w:proofErr w:type="spellStart"/>
      <w:r w:rsidRPr="00A20A43">
        <w:t>admi</w:t>
      </w:r>
      <w:r w:rsidR="009037F7" w:rsidRPr="00A20A43">
        <w:t>nistrativ-teritorială</w:t>
      </w:r>
      <w:proofErr w:type="spellEnd"/>
      <w:r w:rsidR="009037F7" w:rsidRPr="00A20A43">
        <w:t xml:space="preserve"> </w:t>
      </w:r>
      <w:proofErr w:type="spellStart"/>
      <w:r w:rsidR="009037F7" w:rsidRPr="00A20A43">
        <w:t>județul</w:t>
      </w:r>
      <w:proofErr w:type="spellEnd"/>
      <w:r w:rsidR="009037F7" w:rsidRPr="00A20A43">
        <w:t xml:space="preserve"> Bihor</w:t>
      </w:r>
      <w:r w:rsidR="00B3774C" w:rsidRPr="00A20A43">
        <w:t xml:space="preserve"> </w:t>
      </w:r>
      <w:proofErr w:type="spellStart"/>
      <w:r w:rsidR="00732D30" w:rsidRPr="00A20A43">
        <w:t>este</w:t>
      </w:r>
      <w:proofErr w:type="spellEnd"/>
      <w:r w:rsidR="00732D30" w:rsidRPr="00A20A43">
        <w:t xml:space="preserve"> </w:t>
      </w:r>
      <w:proofErr w:type="spellStart"/>
      <w:r w:rsidR="00732D30" w:rsidRPr="00A20A43">
        <w:t>proprietarul</w:t>
      </w:r>
      <w:proofErr w:type="spellEnd"/>
      <w:r w:rsidR="00732D30" w:rsidRPr="00A20A43">
        <w:t xml:space="preserve"> </w:t>
      </w:r>
      <w:proofErr w:type="spellStart"/>
      <w:r w:rsidR="00732D30" w:rsidRPr="00A20A43">
        <w:t>înregistrat</w:t>
      </w:r>
      <w:proofErr w:type="spellEnd"/>
      <w:r w:rsidR="00732D30" w:rsidRPr="00A20A43">
        <w:t xml:space="preserve"> al </w:t>
      </w:r>
      <w:proofErr w:type="spellStart"/>
      <w:r w:rsidR="00732D30" w:rsidRPr="00A20A43">
        <w:t>terenului</w:t>
      </w:r>
      <w:proofErr w:type="spellEnd"/>
      <w:r w:rsidR="00732D30" w:rsidRPr="00A20A43">
        <w:t xml:space="preserve"> cu o </w:t>
      </w:r>
      <w:proofErr w:type="spellStart"/>
      <w:r w:rsidR="00732D30" w:rsidRPr="00A20A43">
        <w:t>suprafaţă</w:t>
      </w:r>
      <w:proofErr w:type="spellEnd"/>
      <w:r w:rsidR="00732D30" w:rsidRPr="00A20A43">
        <w:t xml:space="preserve"> de </w:t>
      </w:r>
      <w:r w:rsidR="00732D30" w:rsidRPr="00A20A43">
        <w:rPr>
          <w:bCs/>
          <w:kern w:val="36"/>
        </w:rPr>
        <w:t>_____________</w:t>
      </w:r>
      <w:r w:rsidR="00732D30" w:rsidRPr="00A20A43">
        <w:t xml:space="preserve">, conform </w:t>
      </w:r>
      <w:proofErr w:type="spellStart"/>
      <w:r w:rsidR="00732D30" w:rsidRPr="00A20A43">
        <w:t>hărţii</w:t>
      </w:r>
      <w:proofErr w:type="spellEnd"/>
      <w:r w:rsidR="00732D30" w:rsidRPr="00A20A43">
        <w:t xml:space="preserve"> </w:t>
      </w:r>
      <w:proofErr w:type="spellStart"/>
      <w:r w:rsidR="00732D30" w:rsidRPr="00A20A43">
        <w:t>ataşate</w:t>
      </w:r>
      <w:proofErr w:type="spellEnd"/>
      <w:r w:rsidR="00732D30" w:rsidRPr="00A20A43">
        <w:t xml:space="preserve"> </w:t>
      </w:r>
      <w:proofErr w:type="spellStart"/>
      <w:r w:rsidR="00732D30" w:rsidRPr="00A20A43">
        <w:t>și</w:t>
      </w:r>
      <w:proofErr w:type="spellEnd"/>
      <w:r w:rsidR="00732D30" w:rsidRPr="00A20A43">
        <w:t xml:space="preserve"> care </w:t>
      </w:r>
      <w:proofErr w:type="spellStart"/>
      <w:r w:rsidR="00732D30" w:rsidRPr="00A20A43">
        <w:t>reprezintă</w:t>
      </w:r>
      <w:proofErr w:type="spellEnd"/>
      <w:r w:rsidR="00732D30" w:rsidRPr="00A20A43">
        <w:t xml:space="preserve"> </w:t>
      </w:r>
      <w:proofErr w:type="spellStart"/>
      <w:r w:rsidR="00732D30" w:rsidRPr="00A20A43">
        <w:rPr>
          <w:b/>
        </w:rPr>
        <w:t>Anexa</w:t>
      </w:r>
      <w:proofErr w:type="spellEnd"/>
      <w:r w:rsidR="009037F7" w:rsidRPr="00A20A43">
        <w:rPr>
          <w:b/>
          <w:bCs/>
        </w:rPr>
        <w:t xml:space="preserve"> 2</w:t>
      </w:r>
      <w:r w:rsidR="00732D30" w:rsidRPr="00A20A43">
        <w:rPr>
          <w:bCs/>
        </w:rPr>
        <w:t xml:space="preserve"> („</w:t>
      </w:r>
      <w:proofErr w:type="spellStart"/>
      <w:r w:rsidR="00732D30" w:rsidRPr="00A20A43">
        <w:rPr>
          <w:b/>
          <w:bCs/>
        </w:rPr>
        <w:t>Proprietatea</w:t>
      </w:r>
      <w:proofErr w:type="spellEnd"/>
      <w:r w:rsidR="00732D30" w:rsidRPr="00A20A43">
        <w:rPr>
          <w:bCs/>
        </w:rPr>
        <w:t>”).</w:t>
      </w:r>
    </w:p>
    <w:p w14:paraId="38F2065F" w14:textId="77777777" w:rsidR="00732D30" w:rsidRPr="00A20A43" w:rsidRDefault="00732D30" w:rsidP="00600DC4">
      <w:pPr>
        <w:numPr>
          <w:ilvl w:val="0"/>
          <w:numId w:val="42"/>
        </w:numPr>
        <w:tabs>
          <w:tab w:val="left" w:pos="1260"/>
        </w:tabs>
        <w:autoSpaceDE w:val="0"/>
        <w:autoSpaceDN w:val="0"/>
        <w:adjustRightInd w:val="0"/>
        <w:jc w:val="both"/>
      </w:pPr>
      <w:proofErr w:type="spellStart"/>
      <w:r w:rsidRPr="00A20A43">
        <w:rPr>
          <w:bCs/>
          <w:kern w:val="36"/>
        </w:rPr>
        <w:t>Parcul</w:t>
      </w:r>
      <w:proofErr w:type="spellEnd"/>
      <w:r w:rsidRPr="00A20A43">
        <w:rPr>
          <w:bCs/>
          <w:kern w:val="36"/>
        </w:rPr>
        <w:t xml:space="preserve"> de </w:t>
      </w:r>
      <w:proofErr w:type="spellStart"/>
      <w:r w:rsidRPr="00A20A43">
        <w:rPr>
          <w:bCs/>
          <w:kern w:val="36"/>
        </w:rPr>
        <w:t>Specializare</w:t>
      </w:r>
      <w:proofErr w:type="spellEnd"/>
      <w:r w:rsidRPr="00A20A43">
        <w:rPr>
          <w:bCs/>
          <w:kern w:val="36"/>
        </w:rPr>
        <w:t xml:space="preserve"> </w:t>
      </w:r>
      <w:proofErr w:type="spellStart"/>
      <w:r w:rsidRPr="00A20A43">
        <w:rPr>
          <w:bCs/>
          <w:kern w:val="36"/>
        </w:rPr>
        <w:t>Inteligentă</w:t>
      </w:r>
      <w:proofErr w:type="spellEnd"/>
      <w:r w:rsidRPr="00A20A43">
        <w:rPr>
          <w:bCs/>
          <w:kern w:val="36"/>
        </w:rPr>
        <w:t xml:space="preserve"> </w:t>
      </w:r>
      <w:proofErr w:type="spellStart"/>
      <w:r w:rsidRPr="00A20A43">
        <w:rPr>
          <w:bCs/>
          <w:kern w:val="36"/>
        </w:rPr>
        <w:t>funcţionează</w:t>
      </w:r>
      <w:proofErr w:type="spellEnd"/>
      <w:r w:rsidRPr="00A20A43">
        <w:rPr>
          <w:bCs/>
          <w:kern w:val="36"/>
        </w:rPr>
        <w:t xml:space="preserve"> sub </w:t>
      </w:r>
      <w:proofErr w:type="spellStart"/>
      <w:r w:rsidRPr="00A20A43">
        <w:rPr>
          <w:bCs/>
          <w:kern w:val="36"/>
        </w:rPr>
        <w:t>directa</w:t>
      </w:r>
      <w:proofErr w:type="spellEnd"/>
      <w:r w:rsidRPr="00A20A43">
        <w:rPr>
          <w:bCs/>
          <w:kern w:val="36"/>
        </w:rPr>
        <w:t xml:space="preserve"> </w:t>
      </w:r>
      <w:proofErr w:type="spellStart"/>
      <w:r w:rsidRPr="00A20A43">
        <w:rPr>
          <w:bCs/>
          <w:kern w:val="36"/>
        </w:rPr>
        <w:t>gestionare</w:t>
      </w:r>
      <w:proofErr w:type="spellEnd"/>
      <w:r w:rsidRPr="00A20A43">
        <w:rPr>
          <w:bCs/>
          <w:kern w:val="36"/>
        </w:rPr>
        <w:t xml:space="preserve"> </w:t>
      </w:r>
      <w:proofErr w:type="spellStart"/>
      <w:r w:rsidRPr="00A20A43">
        <w:rPr>
          <w:bCs/>
          <w:kern w:val="36"/>
        </w:rPr>
        <w:t>şi</w:t>
      </w:r>
      <w:proofErr w:type="spellEnd"/>
      <w:r w:rsidRPr="00A20A43">
        <w:rPr>
          <w:bCs/>
          <w:kern w:val="36"/>
        </w:rPr>
        <w:t xml:space="preserve"> </w:t>
      </w:r>
      <w:proofErr w:type="spellStart"/>
      <w:r w:rsidRPr="00A20A43">
        <w:rPr>
          <w:bCs/>
          <w:kern w:val="36"/>
        </w:rPr>
        <w:t>administrare</w:t>
      </w:r>
      <w:proofErr w:type="spellEnd"/>
      <w:r w:rsidRPr="00A20A43">
        <w:rPr>
          <w:bCs/>
          <w:kern w:val="36"/>
        </w:rPr>
        <w:t xml:space="preserve"> a </w:t>
      </w:r>
      <w:proofErr w:type="spellStart"/>
      <w:proofErr w:type="gramStart"/>
      <w:r w:rsidRPr="00A20A43">
        <w:rPr>
          <w:bCs/>
        </w:rPr>
        <w:t>Societăţii</w:t>
      </w:r>
      <w:proofErr w:type="spellEnd"/>
      <w:r w:rsidRPr="00A20A43">
        <w:rPr>
          <w:bCs/>
        </w:rPr>
        <w:t xml:space="preserve">  </w:t>
      </w:r>
      <w:bookmarkStart w:id="33" w:name="_Hlk71794252"/>
      <w:r w:rsidRPr="00A20A43">
        <w:rPr>
          <w:bCs/>
          <w:lang w:val="it-IT"/>
        </w:rPr>
        <w:t>AGENȚIA</w:t>
      </w:r>
      <w:proofErr w:type="gramEnd"/>
      <w:r w:rsidRPr="00A20A43">
        <w:rPr>
          <w:bCs/>
          <w:lang w:val="it-IT"/>
        </w:rPr>
        <w:t xml:space="preserve"> DE DEZVOLTARE LOCALĂ ORADEA S.A.</w:t>
      </w:r>
    </w:p>
    <w:bookmarkEnd w:id="33"/>
    <w:p w14:paraId="37EB42B4" w14:textId="77777777" w:rsidR="00732D30" w:rsidRPr="00A20A43" w:rsidRDefault="00732D30" w:rsidP="00600DC4">
      <w:pPr>
        <w:numPr>
          <w:ilvl w:val="0"/>
          <w:numId w:val="42"/>
        </w:numPr>
        <w:tabs>
          <w:tab w:val="left" w:pos="1260"/>
        </w:tabs>
        <w:autoSpaceDE w:val="0"/>
        <w:autoSpaceDN w:val="0"/>
        <w:adjustRightInd w:val="0"/>
        <w:jc w:val="both"/>
        <w:rPr>
          <w:strike/>
        </w:rPr>
      </w:pPr>
      <w:proofErr w:type="spellStart"/>
      <w:r w:rsidRPr="00A20A43">
        <w:rPr>
          <w:b/>
          <w:bCs/>
        </w:rPr>
        <w:t>Rezidentul</w:t>
      </w:r>
      <w:proofErr w:type="spellEnd"/>
      <w:r w:rsidRPr="00A20A43">
        <w:rPr>
          <w:b/>
          <w:bCs/>
        </w:rPr>
        <w:t xml:space="preserve"> </w:t>
      </w:r>
      <w:proofErr w:type="spellStart"/>
      <w:r w:rsidRPr="00A20A43">
        <w:t>este</w:t>
      </w:r>
      <w:proofErr w:type="spellEnd"/>
      <w:r w:rsidRPr="00A20A43">
        <w:t xml:space="preserve"> o </w:t>
      </w:r>
      <w:proofErr w:type="spellStart"/>
      <w:r w:rsidRPr="00A20A43">
        <w:t>societate</w:t>
      </w:r>
      <w:proofErr w:type="spellEnd"/>
      <w:r w:rsidRPr="00A20A43">
        <w:t xml:space="preserve"> care </w:t>
      </w:r>
      <w:proofErr w:type="spellStart"/>
      <w:r w:rsidRPr="00A20A43">
        <w:t>activează</w:t>
      </w:r>
      <w:proofErr w:type="spellEnd"/>
      <w:r w:rsidRPr="00A20A43">
        <w:t xml:space="preserve"> </w:t>
      </w:r>
      <w:proofErr w:type="spellStart"/>
      <w:r w:rsidRPr="00A20A43">
        <w:t>în</w:t>
      </w:r>
      <w:proofErr w:type="spellEnd"/>
      <w:r w:rsidRPr="00A20A43">
        <w:t xml:space="preserve"> </w:t>
      </w:r>
      <w:proofErr w:type="spellStart"/>
      <w:r w:rsidRPr="00A20A43">
        <w:t>domeniul</w:t>
      </w:r>
      <w:proofErr w:type="spellEnd"/>
      <w:r w:rsidRPr="00A20A43">
        <w:t xml:space="preserve"> ............. </w:t>
      </w:r>
    </w:p>
    <w:p w14:paraId="576AC536" w14:textId="067CEC8B" w:rsidR="00732D30" w:rsidRPr="00A20A43" w:rsidRDefault="00732D30" w:rsidP="00600DC4">
      <w:pPr>
        <w:numPr>
          <w:ilvl w:val="0"/>
          <w:numId w:val="42"/>
        </w:numPr>
        <w:tabs>
          <w:tab w:val="left" w:pos="1260"/>
        </w:tabs>
        <w:autoSpaceDE w:val="0"/>
        <w:autoSpaceDN w:val="0"/>
        <w:adjustRightInd w:val="0"/>
        <w:jc w:val="both"/>
      </w:pPr>
      <w:proofErr w:type="spellStart"/>
      <w:r w:rsidRPr="00A20A43">
        <w:rPr>
          <w:b/>
        </w:rPr>
        <w:t>Rezidentul</w:t>
      </w:r>
      <w:proofErr w:type="spellEnd"/>
      <w:r w:rsidRPr="00A20A43">
        <w:t xml:space="preserve"> a </w:t>
      </w:r>
      <w:proofErr w:type="spellStart"/>
      <w:r w:rsidRPr="00A20A43">
        <w:t>fost</w:t>
      </w:r>
      <w:proofErr w:type="spellEnd"/>
      <w:r w:rsidRPr="00A20A43">
        <w:t xml:space="preserve"> </w:t>
      </w:r>
      <w:proofErr w:type="spellStart"/>
      <w:r w:rsidRPr="00A20A43">
        <w:t>selectat</w:t>
      </w:r>
      <w:proofErr w:type="spellEnd"/>
      <w:r w:rsidRPr="00A20A43">
        <w:t xml:space="preserve"> </w:t>
      </w:r>
      <w:proofErr w:type="spellStart"/>
      <w:r w:rsidRPr="00A20A43">
        <w:t>în</w:t>
      </w:r>
      <w:proofErr w:type="spellEnd"/>
      <w:r w:rsidRPr="00A20A43">
        <w:t xml:space="preserve"> </w:t>
      </w:r>
      <w:proofErr w:type="spellStart"/>
      <w:r w:rsidRPr="00A20A43">
        <w:t>urma</w:t>
      </w:r>
      <w:proofErr w:type="spellEnd"/>
      <w:r w:rsidRPr="00A20A43">
        <w:t xml:space="preserve"> </w:t>
      </w:r>
      <w:proofErr w:type="spellStart"/>
      <w:r w:rsidRPr="00A20A43">
        <w:t>procedurii</w:t>
      </w:r>
      <w:proofErr w:type="spellEnd"/>
      <w:r w:rsidRPr="00A20A43">
        <w:t xml:space="preserve"> de </w:t>
      </w:r>
      <w:proofErr w:type="spellStart"/>
      <w:r w:rsidRPr="00A20A43">
        <w:rPr>
          <w:b/>
        </w:rPr>
        <w:t>licitație</w:t>
      </w:r>
      <w:proofErr w:type="spellEnd"/>
      <w:r w:rsidRPr="00A20A43">
        <w:rPr>
          <w:b/>
        </w:rPr>
        <w:t xml:space="preserve"> </w:t>
      </w:r>
      <w:proofErr w:type="spellStart"/>
      <w:r w:rsidRPr="00A20A43">
        <w:rPr>
          <w:b/>
        </w:rPr>
        <w:t>deschisă</w:t>
      </w:r>
      <w:proofErr w:type="spellEnd"/>
      <w:r w:rsidRPr="00A20A43">
        <w:t xml:space="preserve"> </w:t>
      </w:r>
      <w:proofErr w:type="spellStart"/>
      <w:r w:rsidRPr="00A20A43">
        <w:t>desfăşurate</w:t>
      </w:r>
      <w:proofErr w:type="spellEnd"/>
      <w:r w:rsidRPr="00A20A43">
        <w:t xml:space="preserve"> </w:t>
      </w:r>
      <w:proofErr w:type="spellStart"/>
      <w:r w:rsidRPr="00A20A43">
        <w:t>în</w:t>
      </w:r>
      <w:proofErr w:type="spellEnd"/>
      <w:r w:rsidRPr="00A20A43">
        <w:t xml:space="preserve"> </w:t>
      </w:r>
      <w:proofErr w:type="spellStart"/>
      <w:r w:rsidRPr="00A20A43">
        <w:t>perioada</w:t>
      </w:r>
      <w:proofErr w:type="spellEnd"/>
      <w:r w:rsidRPr="00A20A43">
        <w:t xml:space="preserve"> ...................... conform </w:t>
      </w:r>
      <w:proofErr w:type="spellStart"/>
      <w:r w:rsidRPr="00A20A43">
        <w:t>Secțiunii</w:t>
      </w:r>
      <w:proofErr w:type="spellEnd"/>
      <w:r w:rsidRPr="00A20A43">
        <w:t xml:space="preserve"> 3 – </w:t>
      </w:r>
      <w:proofErr w:type="spellStart"/>
      <w:r w:rsidRPr="00A20A43">
        <w:t>Concesionar</w:t>
      </w:r>
      <w:r w:rsidR="0062143F" w:rsidRPr="00A20A43">
        <w:t>ea</w:t>
      </w:r>
      <w:proofErr w:type="spellEnd"/>
      <w:r w:rsidR="0062143F" w:rsidRPr="00A20A43">
        <w:t xml:space="preserve"> </w:t>
      </w:r>
      <w:proofErr w:type="spellStart"/>
      <w:proofErr w:type="gramStart"/>
      <w:r w:rsidR="0062143F" w:rsidRPr="00A20A43">
        <w:t>bunurilor</w:t>
      </w:r>
      <w:proofErr w:type="spellEnd"/>
      <w:r w:rsidR="0062143F" w:rsidRPr="00A20A43">
        <w:t xml:space="preserve"> </w:t>
      </w:r>
      <w:r w:rsidRPr="00A20A43">
        <w:t xml:space="preserve"> din</w:t>
      </w:r>
      <w:proofErr w:type="gramEnd"/>
      <w:r w:rsidRPr="00A20A43">
        <w:t xml:space="preserve"> OUG nr. 57/2019 </w:t>
      </w:r>
    </w:p>
    <w:p w14:paraId="361C8FF2" w14:textId="1025DC4C" w:rsidR="00732D30" w:rsidRPr="00A20A43" w:rsidRDefault="00732D30" w:rsidP="00600DC4">
      <w:pPr>
        <w:numPr>
          <w:ilvl w:val="0"/>
          <w:numId w:val="42"/>
        </w:numPr>
        <w:tabs>
          <w:tab w:val="left" w:pos="1260"/>
        </w:tabs>
        <w:autoSpaceDE w:val="0"/>
        <w:autoSpaceDN w:val="0"/>
        <w:adjustRightInd w:val="0"/>
        <w:jc w:val="both"/>
      </w:pPr>
      <w:r w:rsidRPr="00A20A43">
        <w:t xml:space="preserve">La data </w:t>
      </w:r>
      <w:proofErr w:type="spellStart"/>
      <w:r w:rsidR="000652AC" w:rsidRPr="00A20A43">
        <w:t>încheierii</w:t>
      </w:r>
      <w:proofErr w:type="spellEnd"/>
      <w:r w:rsidR="000652AC" w:rsidRPr="00A20A43">
        <w:t xml:space="preserve"> </w:t>
      </w:r>
      <w:proofErr w:type="spellStart"/>
      <w:r w:rsidRPr="00A20A43">
        <w:t>prezentului</w:t>
      </w:r>
      <w:proofErr w:type="spellEnd"/>
      <w:r w:rsidRPr="00A20A43">
        <w:t xml:space="preserve"> Contract, </w:t>
      </w:r>
      <w:proofErr w:type="spellStart"/>
      <w:r w:rsidR="00EA62C9" w:rsidRPr="00A20A43">
        <w:t>unitatea</w:t>
      </w:r>
      <w:proofErr w:type="spellEnd"/>
      <w:r w:rsidR="00EA62C9" w:rsidRPr="00A20A43">
        <w:t xml:space="preserve"> </w:t>
      </w:r>
      <w:proofErr w:type="spellStart"/>
      <w:r w:rsidR="00EA62C9" w:rsidRPr="00A20A43">
        <w:t>d</w:t>
      </w:r>
      <w:r w:rsidR="009037F7" w:rsidRPr="00A20A43">
        <w:t>ministrativ-teritorială</w:t>
      </w:r>
      <w:proofErr w:type="spellEnd"/>
      <w:r w:rsidR="009037F7" w:rsidRPr="00A20A43">
        <w:t xml:space="preserve"> </w:t>
      </w:r>
      <w:proofErr w:type="spellStart"/>
      <w:r w:rsidR="009037F7" w:rsidRPr="00A20A43">
        <w:t>județul</w:t>
      </w:r>
      <w:proofErr w:type="spellEnd"/>
      <w:r w:rsidR="009037F7" w:rsidRPr="00A20A43">
        <w:t xml:space="preserve"> Bihor</w:t>
      </w:r>
      <w:r w:rsidR="00FF0574" w:rsidRPr="00A20A43">
        <w:t xml:space="preserve"> </w:t>
      </w:r>
      <w:proofErr w:type="spellStart"/>
      <w:r w:rsidR="00FF0574" w:rsidRPr="00A20A43">
        <w:t>și</w:t>
      </w:r>
      <w:proofErr w:type="spellEnd"/>
      <w:r w:rsidR="00FF0574" w:rsidRPr="00A20A43">
        <w:t xml:space="preserve"> </w:t>
      </w:r>
      <w:proofErr w:type="spellStart"/>
      <w:r w:rsidR="00FF0574" w:rsidRPr="00A20A43">
        <w:t>Rezidentul</w:t>
      </w:r>
      <w:proofErr w:type="spellEnd"/>
      <w:r w:rsidR="00FF0574" w:rsidRPr="00A20A43">
        <w:t>,</w:t>
      </w:r>
      <w:r w:rsidRPr="00A20A43">
        <w:t xml:space="preserve"> au </w:t>
      </w:r>
      <w:proofErr w:type="spellStart"/>
      <w:r w:rsidRPr="00A20A43">
        <w:t>încheiat</w:t>
      </w:r>
      <w:proofErr w:type="spellEnd"/>
      <w:r w:rsidRPr="00A20A43">
        <w:t xml:space="preserve"> </w:t>
      </w:r>
      <w:proofErr w:type="spellStart"/>
      <w:r w:rsidRPr="00A20A43">
        <w:t>Contractul</w:t>
      </w:r>
      <w:proofErr w:type="spellEnd"/>
      <w:r w:rsidRPr="00A20A43">
        <w:t xml:space="preserve"> de </w:t>
      </w:r>
      <w:proofErr w:type="spellStart"/>
      <w:r w:rsidRPr="00A20A43">
        <w:t>concesiune</w:t>
      </w:r>
      <w:proofErr w:type="spellEnd"/>
      <w:r w:rsidR="00174084" w:rsidRPr="00A20A43">
        <w:t xml:space="preserve"> nr. ___________</w:t>
      </w:r>
      <w:r w:rsidRPr="00A20A43">
        <w:t xml:space="preserve"> </w:t>
      </w:r>
      <w:proofErr w:type="spellStart"/>
      <w:r w:rsidR="00174084" w:rsidRPr="00A20A43">
        <w:t>î</w:t>
      </w:r>
      <w:r w:rsidRPr="00A20A43">
        <w:t>ncheiat</w:t>
      </w:r>
      <w:proofErr w:type="spellEnd"/>
      <w:r w:rsidRPr="00A20A43">
        <w:t xml:space="preserve"> </w:t>
      </w:r>
      <w:proofErr w:type="spellStart"/>
      <w:r w:rsidRPr="00A20A43">
        <w:t>în</w:t>
      </w:r>
      <w:proofErr w:type="spellEnd"/>
      <w:r w:rsidRPr="00A20A43">
        <w:t xml:space="preserve"> </w:t>
      </w:r>
      <w:proofErr w:type="spellStart"/>
      <w:r w:rsidRPr="00A20A43">
        <w:t>conformitate</w:t>
      </w:r>
      <w:proofErr w:type="spellEnd"/>
      <w:r w:rsidRPr="00A20A43">
        <w:t xml:space="preserve"> cu </w:t>
      </w:r>
      <w:proofErr w:type="spellStart"/>
      <w:r w:rsidRPr="00A20A43">
        <w:t>termenii</w:t>
      </w:r>
      <w:proofErr w:type="spellEnd"/>
      <w:r w:rsidRPr="00A20A43">
        <w:t xml:space="preserve"> </w:t>
      </w:r>
      <w:proofErr w:type="spellStart"/>
      <w:r w:rsidRPr="00A20A43">
        <w:t>și</w:t>
      </w:r>
      <w:proofErr w:type="spellEnd"/>
      <w:r w:rsidRPr="00A20A43">
        <w:t xml:space="preserve"> </w:t>
      </w:r>
      <w:proofErr w:type="spellStart"/>
      <w:r w:rsidRPr="00A20A43">
        <w:t>procedurile</w:t>
      </w:r>
      <w:proofErr w:type="spellEnd"/>
      <w:r w:rsidRPr="00A20A43">
        <w:t xml:space="preserve"> </w:t>
      </w:r>
      <w:proofErr w:type="spellStart"/>
      <w:r w:rsidRPr="00A20A43">
        <w:t>prevăzute</w:t>
      </w:r>
      <w:proofErr w:type="spellEnd"/>
      <w:r w:rsidRPr="00A20A43">
        <w:t xml:space="preserve"> de </w:t>
      </w:r>
      <w:proofErr w:type="spellStart"/>
      <w:r w:rsidRPr="00A20A43">
        <w:t>Legile</w:t>
      </w:r>
      <w:proofErr w:type="spellEnd"/>
      <w:r w:rsidRPr="00A20A43">
        <w:t xml:space="preserve"> </w:t>
      </w:r>
      <w:proofErr w:type="spellStart"/>
      <w:r w:rsidRPr="00A20A43">
        <w:t>aplicabile</w:t>
      </w:r>
      <w:proofErr w:type="spellEnd"/>
      <w:r w:rsidRPr="00A20A43">
        <w:t xml:space="preserve"> </w:t>
      </w:r>
      <w:proofErr w:type="spellStart"/>
      <w:r w:rsidRPr="00A20A43">
        <w:t>și</w:t>
      </w:r>
      <w:proofErr w:type="spellEnd"/>
      <w:r w:rsidRPr="00A20A43">
        <w:t xml:space="preserve"> de </w:t>
      </w:r>
      <w:proofErr w:type="spellStart"/>
      <w:r w:rsidRPr="00A20A43">
        <w:t>Regulament</w:t>
      </w:r>
      <w:proofErr w:type="spellEnd"/>
      <w:r w:rsidRPr="00A20A43">
        <w:t>;</w:t>
      </w:r>
    </w:p>
    <w:p w14:paraId="00CAFCE7" w14:textId="77777777" w:rsidR="00732D30" w:rsidRPr="00A20A43" w:rsidRDefault="00732D30" w:rsidP="00732D30">
      <w:pPr>
        <w:autoSpaceDE w:val="0"/>
        <w:autoSpaceDN w:val="0"/>
        <w:adjustRightInd w:val="0"/>
        <w:jc w:val="both"/>
      </w:pPr>
    </w:p>
    <w:p w14:paraId="0654D00F" w14:textId="77777777" w:rsidR="00732D30" w:rsidRPr="00A20A43" w:rsidRDefault="00732D30" w:rsidP="00732D30">
      <w:pPr>
        <w:autoSpaceDE w:val="0"/>
        <w:autoSpaceDN w:val="0"/>
        <w:adjustRightInd w:val="0"/>
        <w:jc w:val="both"/>
        <w:rPr>
          <w:b/>
          <w:bCs/>
        </w:rPr>
      </w:pPr>
      <w:r w:rsidRPr="00A20A43">
        <w:rPr>
          <w:b/>
          <w:bCs/>
        </w:rPr>
        <w:t>ÎN BAZA PREVEDERILOR:</w:t>
      </w:r>
    </w:p>
    <w:p w14:paraId="7EBE9462" w14:textId="77777777" w:rsidR="00732D30" w:rsidRPr="00A20A43" w:rsidRDefault="00732D30" w:rsidP="00732D30">
      <w:pPr>
        <w:autoSpaceDE w:val="0"/>
        <w:autoSpaceDN w:val="0"/>
        <w:adjustRightInd w:val="0"/>
        <w:jc w:val="both"/>
        <w:rPr>
          <w:b/>
          <w:bCs/>
        </w:rPr>
      </w:pPr>
    </w:p>
    <w:p w14:paraId="704F5D21" w14:textId="2A1F0EAC" w:rsidR="00732D30" w:rsidRPr="00A20A43" w:rsidRDefault="00732D30" w:rsidP="00600DC4">
      <w:pPr>
        <w:numPr>
          <w:ilvl w:val="0"/>
          <w:numId w:val="50"/>
        </w:numPr>
        <w:autoSpaceDE w:val="0"/>
        <w:autoSpaceDN w:val="0"/>
        <w:adjustRightInd w:val="0"/>
        <w:jc w:val="both"/>
      </w:pPr>
      <w:bookmarkStart w:id="34" w:name="_Hlk72322343"/>
      <w:r w:rsidRPr="00A20A43">
        <w:t>OUG nr. 112/2022</w:t>
      </w:r>
      <w:r w:rsidR="00947C4A" w:rsidRPr="00A20A43">
        <w:t xml:space="preserve"> </w:t>
      </w:r>
      <w:proofErr w:type="spellStart"/>
      <w:r w:rsidR="00947C4A" w:rsidRPr="00A20A43">
        <w:t>privind</w:t>
      </w:r>
      <w:proofErr w:type="spellEnd"/>
      <w:r w:rsidR="00947C4A" w:rsidRPr="00A20A43">
        <w:t xml:space="preserve"> </w:t>
      </w:r>
      <w:proofErr w:type="spellStart"/>
      <w:r w:rsidR="00947C4A" w:rsidRPr="00A20A43">
        <w:t>instituirea</w:t>
      </w:r>
      <w:proofErr w:type="spellEnd"/>
      <w:r w:rsidR="00947C4A" w:rsidRPr="00A20A43">
        <w:t xml:space="preserve"> </w:t>
      </w:r>
      <w:proofErr w:type="spellStart"/>
      <w:r w:rsidR="00947C4A" w:rsidRPr="00A20A43">
        <w:t>unor</w:t>
      </w:r>
      <w:proofErr w:type="spellEnd"/>
      <w:r w:rsidR="00947C4A" w:rsidRPr="00A20A43">
        <w:t xml:space="preserve"> </w:t>
      </w:r>
      <w:proofErr w:type="spellStart"/>
      <w:r w:rsidR="00947C4A" w:rsidRPr="00A20A43">
        <w:t>măsuri</w:t>
      </w:r>
      <w:proofErr w:type="spellEnd"/>
      <w:r w:rsidR="00947C4A" w:rsidRPr="00A20A43">
        <w:t xml:space="preserve"> </w:t>
      </w:r>
      <w:proofErr w:type="spellStart"/>
      <w:r w:rsidR="00947C4A" w:rsidRPr="00A20A43">
        <w:t>pentru</w:t>
      </w:r>
      <w:proofErr w:type="spellEnd"/>
      <w:r w:rsidR="00947C4A" w:rsidRPr="00A20A43">
        <w:t xml:space="preserve"> </w:t>
      </w:r>
      <w:proofErr w:type="spellStart"/>
      <w:r w:rsidR="00947C4A" w:rsidRPr="00A20A43">
        <w:t>stimularea</w:t>
      </w:r>
      <w:proofErr w:type="spellEnd"/>
      <w:r w:rsidR="00947C4A" w:rsidRPr="00A20A43">
        <w:t xml:space="preserve"> </w:t>
      </w:r>
      <w:proofErr w:type="spellStart"/>
      <w:r w:rsidR="00947C4A" w:rsidRPr="00A20A43">
        <w:t>investiţiilor</w:t>
      </w:r>
      <w:proofErr w:type="spellEnd"/>
      <w:r w:rsidR="00947C4A" w:rsidRPr="00A20A43">
        <w:t xml:space="preserve"> cu </w:t>
      </w:r>
      <w:proofErr w:type="spellStart"/>
      <w:r w:rsidR="00947C4A" w:rsidRPr="00A20A43">
        <w:t>finanţare</w:t>
      </w:r>
      <w:proofErr w:type="spellEnd"/>
      <w:r w:rsidR="00947C4A" w:rsidRPr="00A20A43">
        <w:t xml:space="preserve"> din </w:t>
      </w:r>
      <w:proofErr w:type="spellStart"/>
      <w:r w:rsidR="00947C4A" w:rsidRPr="00A20A43">
        <w:t>fonduri</w:t>
      </w:r>
      <w:proofErr w:type="spellEnd"/>
      <w:r w:rsidR="00947C4A" w:rsidRPr="00A20A43">
        <w:t xml:space="preserve"> externe </w:t>
      </w:r>
      <w:proofErr w:type="spellStart"/>
      <w:r w:rsidR="00947C4A" w:rsidRPr="00A20A43">
        <w:t>nerambursabile</w:t>
      </w:r>
      <w:proofErr w:type="spellEnd"/>
      <w:r w:rsidR="00947C4A" w:rsidRPr="00A20A43">
        <w:t xml:space="preserve"> </w:t>
      </w:r>
      <w:proofErr w:type="spellStart"/>
      <w:r w:rsidR="00947C4A" w:rsidRPr="00A20A43">
        <w:t>în</w:t>
      </w:r>
      <w:proofErr w:type="spellEnd"/>
      <w:r w:rsidR="00947C4A" w:rsidRPr="00A20A43">
        <w:t xml:space="preserve"> </w:t>
      </w:r>
      <w:proofErr w:type="spellStart"/>
      <w:r w:rsidR="00947C4A" w:rsidRPr="00A20A43">
        <w:t>domeniul</w:t>
      </w:r>
      <w:proofErr w:type="spellEnd"/>
      <w:r w:rsidR="00947C4A" w:rsidRPr="00A20A43">
        <w:t xml:space="preserve"> </w:t>
      </w:r>
      <w:proofErr w:type="spellStart"/>
      <w:r w:rsidR="00947C4A" w:rsidRPr="00A20A43">
        <w:t>eficienţei</w:t>
      </w:r>
      <w:proofErr w:type="spellEnd"/>
      <w:r w:rsidR="00947C4A" w:rsidRPr="00A20A43">
        <w:t xml:space="preserve"> </w:t>
      </w:r>
      <w:proofErr w:type="spellStart"/>
      <w:r w:rsidR="00947C4A" w:rsidRPr="00A20A43">
        <w:t>energetice</w:t>
      </w:r>
      <w:proofErr w:type="spellEnd"/>
      <w:r w:rsidR="00947C4A" w:rsidRPr="00A20A43">
        <w:t xml:space="preserve">, </w:t>
      </w:r>
      <w:proofErr w:type="spellStart"/>
      <w:r w:rsidR="00947C4A" w:rsidRPr="00A20A43">
        <w:t>resurselor</w:t>
      </w:r>
      <w:proofErr w:type="spellEnd"/>
      <w:r w:rsidR="00947C4A" w:rsidRPr="00A20A43">
        <w:t xml:space="preserve"> </w:t>
      </w:r>
      <w:proofErr w:type="spellStart"/>
      <w:r w:rsidR="00947C4A" w:rsidRPr="00A20A43">
        <w:t>regenerabile</w:t>
      </w:r>
      <w:proofErr w:type="spellEnd"/>
      <w:r w:rsidR="00947C4A" w:rsidRPr="00A20A43">
        <w:t xml:space="preserve"> de </w:t>
      </w:r>
      <w:proofErr w:type="spellStart"/>
      <w:r w:rsidR="00947C4A" w:rsidRPr="00A20A43">
        <w:t>energie</w:t>
      </w:r>
      <w:proofErr w:type="spellEnd"/>
      <w:r w:rsidR="00947C4A" w:rsidRPr="00A20A43">
        <w:t xml:space="preserve"> </w:t>
      </w:r>
      <w:proofErr w:type="spellStart"/>
      <w:r w:rsidR="00947C4A" w:rsidRPr="00A20A43">
        <w:t>pentru</w:t>
      </w:r>
      <w:proofErr w:type="spellEnd"/>
      <w:r w:rsidR="00947C4A" w:rsidRPr="00A20A43">
        <w:t xml:space="preserve"> </w:t>
      </w:r>
      <w:proofErr w:type="spellStart"/>
      <w:r w:rsidR="00947C4A" w:rsidRPr="00A20A43">
        <w:t>întreprinderi</w:t>
      </w:r>
      <w:proofErr w:type="spellEnd"/>
      <w:r w:rsidR="00947C4A" w:rsidRPr="00A20A43">
        <w:t xml:space="preserve"> </w:t>
      </w:r>
      <w:proofErr w:type="spellStart"/>
      <w:r w:rsidR="00947C4A" w:rsidRPr="00A20A43">
        <w:t>mari</w:t>
      </w:r>
      <w:proofErr w:type="spellEnd"/>
      <w:r w:rsidR="00947C4A" w:rsidRPr="00A20A43">
        <w:t xml:space="preserve"> </w:t>
      </w:r>
      <w:proofErr w:type="spellStart"/>
      <w:r w:rsidR="00947C4A" w:rsidRPr="00A20A43">
        <w:t>şi</w:t>
      </w:r>
      <w:proofErr w:type="spellEnd"/>
      <w:r w:rsidR="00947C4A" w:rsidRPr="00A20A43">
        <w:t xml:space="preserve"> </w:t>
      </w:r>
      <w:proofErr w:type="spellStart"/>
      <w:r w:rsidR="00947C4A" w:rsidRPr="00A20A43">
        <w:t>întreprinderi</w:t>
      </w:r>
      <w:proofErr w:type="spellEnd"/>
      <w:r w:rsidR="00947C4A" w:rsidRPr="00A20A43">
        <w:t xml:space="preserve"> </w:t>
      </w:r>
      <w:proofErr w:type="spellStart"/>
      <w:r w:rsidR="00947C4A" w:rsidRPr="00A20A43">
        <w:t>mici</w:t>
      </w:r>
      <w:proofErr w:type="spellEnd"/>
      <w:r w:rsidR="00947C4A" w:rsidRPr="00A20A43">
        <w:t xml:space="preserve"> </w:t>
      </w:r>
      <w:proofErr w:type="spellStart"/>
      <w:r w:rsidR="00947C4A" w:rsidRPr="00A20A43">
        <w:t>şi</w:t>
      </w:r>
      <w:proofErr w:type="spellEnd"/>
      <w:r w:rsidR="00947C4A" w:rsidRPr="00A20A43">
        <w:t xml:space="preserve"> </w:t>
      </w:r>
      <w:proofErr w:type="spellStart"/>
      <w:r w:rsidR="00947C4A" w:rsidRPr="00A20A43">
        <w:t>mijlocii</w:t>
      </w:r>
      <w:proofErr w:type="spellEnd"/>
      <w:r w:rsidR="00947C4A" w:rsidRPr="00A20A43">
        <w:t xml:space="preserve">, </w:t>
      </w:r>
      <w:proofErr w:type="spellStart"/>
      <w:r w:rsidR="00947C4A" w:rsidRPr="00A20A43">
        <w:t>energiei</w:t>
      </w:r>
      <w:proofErr w:type="spellEnd"/>
      <w:r w:rsidR="00947C4A" w:rsidRPr="00A20A43">
        <w:t xml:space="preserve"> </w:t>
      </w:r>
      <w:proofErr w:type="spellStart"/>
      <w:r w:rsidR="00947C4A" w:rsidRPr="00A20A43">
        <w:t>verzi</w:t>
      </w:r>
      <w:proofErr w:type="spellEnd"/>
      <w:r w:rsidR="00947C4A" w:rsidRPr="00A20A43">
        <w:t xml:space="preserve"> din </w:t>
      </w:r>
      <w:proofErr w:type="spellStart"/>
      <w:r w:rsidR="00947C4A" w:rsidRPr="00A20A43">
        <w:t>surse</w:t>
      </w:r>
      <w:proofErr w:type="spellEnd"/>
      <w:r w:rsidR="00947C4A" w:rsidRPr="00A20A43">
        <w:t xml:space="preserve"> </w:t>
      </w:r>
      <w:proofErr w:type="spellStart"/>
      <w:r w:rsidR="00947C4A" w:rsidRPr="00A20A43">
        <w:t>regenerabile</w:t>
      </w:r>
      <w:proofErr w:type="spellEnd"/>
      <w:r w:rsidR="00947C4A" w:rsidRPr="00A20A43">
        <w:t xml:space="preserve"> destinate </w:t>
      </w:r>
      <w:proofErr w:type="spellStart"/>
      <w:r w:rsidR="00947C4A" w:rsidRPr="00A20A43">
        <w:t>autorităţilor</w:t>
      </w:r>
      <w:proofErr w:type="spellEnd"/>
      <w:r w:rsidR="00947C4A" w:rsidRPr="00A20A43">
        <w:t xml:space="preserve"> </w:t>
      </w:r>
      <w:proofErr w:type="spellStart"/>
      <w:r w:rsidR="00947C4A" w:rsidRPr="00A20A43">
        <w:t>publice</w:t>
      </w:r>
      <w:proofErr w:type="spellEnd"/>
      <w:r w:rsidR="00947C4A" w:rsidRPr="00A20A43">
        <w:t xml:space="preserve"> locale, precum </w:t>
      </w:r>
      <w:proofErr w:type="spellStart"/>
      <w:r w:rsidR="00947C4A" w:rsidRPr="00A20A43">
        <w:t>şi</w:t>
      </w:r>
      <w:proofErr w:type="spellEnd"/>
      <w:r w:rsidR="00947C4A" w:rsidRPr="00A20A43">
        <w:t xml:space="preserve"> </w:t>
      </w:r>
      <w:proofErr w:type="spellStart"/>
      <w:r w:rsidR="00947C4A" w:rsidRPr="00A20A43">
        <w:t>unele</w:t>
      </w:r>
      <w:proofErr w:type="spellEnd"/>
      <w:r w:rsidR="00947C4A" w:rsidRPr="00A20A43">
        <w:t xml:space="preserve"> </w:t>
      </w:r>
      <w:proofErr w:type="spellStart"/>
      <w:r w:rsidR="00947C4A" w:rsidRPr="00A20A43">
        <w:t>măsuri</w:t>
      </w:r>
      <w:proofErr w:type="spellEnd"/>
      <w:r w:rsidR="00947C4A" w:rsidRPr="00A20A43">
        <w:t xml:space="preserve"> </w:t>
      </w:r>
      <w:proofErr w:type="spellStart"/>
      <w:r w:rsidR="00947C4A" w:rsidRPr="00A20A43">
        <w:t>în</w:t>
      </w:r>
      <w:proofErr w:type="spellEnd"/>
      <w:r w:rsidR="00947C4A" w:rsidRPr="00A20A43">
        <w:t xml:space="preserve"> </w:t>
      </w:r>
      <w:proofErr w:type="spellStart"/>
      <w:r w:rsidR="00947C4A" w:rsidRPr="00A20A43">
        <w:t>domeniul</w:t>
      </w:r>
      <w:proofErr w:type="spellEnd"/>
      <w:r w:rsidR="00947C4A" w:rsidRPr="00A20A43">
        <w:t xml:space="preserve"> </w:t>
      </w:r>
      <w:proofErr w:type="spellStart"/>
      <w:r w:rsidR="00947C4A" w:rsidRPr="00A20A43">
        <w:t>specializării</w:t>
      </w:r>
      <w:proofErr w:type="spellEnd"/>
      <w:r w:rsidR="00947C4A" w:rsidRPr="00A20A43">
        <w:t xml:space="preserve"> </w:t>
      </w:r>
      <w:proofErr w:type="spellStart"/>
      <w:r w:rsidR="00947C4A" w:rsidRPr="00A20A43">
        <w:t>inteligente</w:t>
      </w:r>
      <w:proofErr w:type="spellEnd"/>
      <w:r w:rsidR="00947C4A" w:rsidRPr="00A20A43">
        <w:t xml:space="preserve">, precum </w:t>
      </w:r>
      <w:proofErr w:type="spellStart"/>
      <w:r w:rsidR="00947C4A" w:rsidRPr="00A20A43">
        <w:t>şi</w:t>
      </w:r>
      <w:proofErr w:type="spellEnd"/>
      <w:r w:rsidR="00947C4A" w:rsidRPr="00A20A43">
        <w:t xml:space="preserve"> </w:t>
      </w:r>
      <w:proofErr w:type="spellStart"/>
      <w:r w:rsidR="00947C4A" w:rsidRPr="00A20A43">
        <w:t>pentru</w:t>
      </w:r>
      <w:proofErr w:type="spellEnd"/>
      <w:r w:rsidR="00947C4A" w:rsidRPr="00A20A43">
        <w:t xml:space="preserve"> </w:t>
      </w:r>
      <w:proofErr w:type="spellStart"/>
      <w:r w:rsidR="00947C4A" w:rsidRPr="00A20A43">
        <w:t>modificarea</w:t>
      </w:r>
      <w:proofErr w:type="spellEnd"/>
      <w:r w:rsidR="00947C4A" w:rsidRPr="00A20A43">
        <w:t xml:space="preserve"> </w:t>
      </w:r>
      <w:proofErr w:type="spellStart"/>
      <w:r w:rsidR="00947C4A" w:rsidRPr="00A20A43">
        <w:t>şi</w:t>
      </w:r>
      <w:proofErr w:type="spellEnd"/>
      <w:r w:rsidR="00947C4A" w:rsidRPr="00A20A43">
        <w:t xml:space="preserve"> </w:t>
      </w:r>
      <w:proofErr w:type="spellStart"/>
      <w:r w:rsidR="00947C4A" w:rsidRPr="00A20A43">
        <w:t>completarea</w:t>
      </w:r>
      <w:proofErr w:type="spellEnd"/>
      <w:r w:rsidR="00947C4A" w:rsidRPr="00A20A43">
        <w:t xml:space="preserve"> </w:t>
      </w:r>
      <w:proofErr w:type="spellStart"/>
      <w:r w:rsidR="00947C4A" w:rsidRPr="00A20A43">
        <w:t>unor</w:t>
      </w:r>
      <w:proofErr w:type="spellEnd"/>
      <w:r w:rsidR="00947C4A" w:rsidRPr="00A20A43">
        <w:t xml:space="preserve"> </w:t>
      </w:r>
      <w:proofErr w:type="spellStart"/>
      <w:r w:rsidR="00947C4A" w:rsidRPr="00A20A43">
        <w:t>acte</w:t>
      </w:r>
      <w:proofErr w:type="spellEnd"/>
      <w:r w:rsidR="00947C4A" w:rsidRPr="00A20A43">
        <w:t xml:space="preserve"> normative</w:t>
      </w:r>
      <w:r w:rsidRPr="00A20A43">
        <w:t>;</w:t>
      </w:r>
    </w:p>
    <w:p w14:paraId="2FB4C0BD" w14:textId="3BBE526F" w:rsidR="00732D30" w:rsidRPr="00A20A43" w:rsidRDefault="00732D30" w:rsidP="00600DC4">
      <w:pPr>
        <w:numPr>
          <w:ilvl w:val="0"/>
          <w:numId w:val="50"/>
        </w:numPr>
        <w:autoSpaceDE w:val="0"/>
        <w:autoSpaceDN w:val="0"/>
        <w:adjustRightInd w:val="0"/>
        <w:jc w:val="both"/>
        <w:rPr>
          <w:bCs/>
          <w:lang w:val="sv-SE"/>
        </w:rPr>
      </w:pPr>
      <w:r w:rsidRPr="00A20A43">
        <w:rPr>
          <w:bCs/>
          <w:lang w:val="sv-SE"/>
        </w:rPr>
        <w:t>REGULAMENTUL DE  ORGANIZARE ȘI DE FUNCȚIONARE AL PARCULUI DE SP</w:t>
      </w:r>
      <w:r w:rsidR="000652AC" w:rsidRPr="00A20A43">
        <w:rPr>
          <w:bCs/>
          <w:lang w:val="sv-SE"/>
        </w:rPr>
        <w:t>ECIALIZARE INTELIGENTĂ</w:t>
      </w:r>
      <w:r w:rsidR="005C2924" w:rsidRPr="00A20A43">
        <w:rPr>
          <w:bCs/>
          <w:lang w:val="sv-SE"/>
        </w:rPr>
        <w:t>;</w:t>
      </w:r>
    </w:p>
    <w:p w14:paraId="4452CEFA" w14:textId="77777777" w:rsidR="00732D30" w:rsidRPr="00A20A43" w:rsidRDefault="00732D30" w:rsidP="00732D30">
      <w:pPr>
        <w:autoSpaceDE w:val="0"/>
        <w:autoSpaceDN w:val="0"/>
        <w:adjustRightInd w:val="0"/>
        <w:jc w:val="both"/>
        <w:rPr>
          <w:lang w:val="sv-SE"/>
        </w:rPr>
      </w:pPr>
    </w:p>
    <w:bookmarkEnd w:id="34"/>
    <w:p w14:paraId="37DB2F21" w14:textId="77777777" w:rsidR="00732D30" w:rsidRPr="00A20A43" w:rsidRDefault="00732D30" w:rsidP="00732D30">
      <w:pPr>
        <w:autoSpaceDE w:val="0"/>
        <w:autoSpaceDN w:val="0"/>
        <w:adjustRightInd w:val="0"/>
        <w:jc w:val="both"/>
        <w:rPr>
          <w:lang w:val="it-IT"/>
        </w:rPr>
      </w:pPr>
    </w:p>
    <w:p w14:paraId="6EABC473" w14:textId="77777777" w:rsidR="00732D30" w:rsidRPr="00A20A43" w:rsidRDefault="00732D30" w:rsidP="00732D30">
      <w:pPr>
        <w:autoSpaceDE w:val="0"/>
        <w:autoSpaceDN w:val="0"/>
        <w:adjustRightInd w:val="0"/>
        <w:ind w:firstLine="720"/>
        <w:jc w:val="both"/>
        <w:rPr>
          <w:b/>
          <w:bCs/>
          <w:iCs/>
          <w:lang w:val="it-IT"/>
        </w:rPr>
      </w:pPr>
      <w:r w:rsidRPr="00A20A43">
        <w:rPr>
          <w:b/>
          <w:bCs/>
          <w:iCs/>
          <w:lang w:val="it-IT"/>
        </w:rPr>
        <w:lastRenderedPageBreak/>
        <w:t>P</w:t>
      </w:r>
      <w:r w:rsidRPr="00A20A43">
        <w:rPr>
          <w:b/>
          <w:lang w:val="it-IT"/>
        </w:rPr>
        <w:t>Ă</w:t>
      </w:r>
      <w:r w:rsidRPr="00A20A43">
        <w:rPr>
          <w:b/>
          <w:bCs/>
          <w:iCs/>
          <w:lang w:val="it-IT"/>
        </w:rPr>
        <w:t>R</w:t>
      </w:r>
      <w:r w:rsidRPr="00A20A43">
        <w:rPr>
          <w:b/>
          <w:lang w:val="it-IT"/>
        </w:rPr>
        <w:t>Ţ</w:t>
      </w:r>
      <w:r w:rsidRPr="00A20A43">
        <w:rPr>
          <w:b/>
          <w:bCs/>
          <w:iCs/>
          <w:lang w:val="it-IT"/>
        </w:rPr>
        <w:t>ILE ÎNCHEIE PREZENTUL CONTRACT DE ADMINISTRARE ŞI DE PRESTĂRI SERVICII CONEXE.</w:t>
      </w:r>
    </w:p>
    <w:p w14:paraId="34CE331F" w14:textId="77777777" w:rsidR="00812644" w:rsidRPr="00A20A43" w:rsidRDefault="00812644" w:rsidP="00732D30">
      <w:pPr>
        <w:autoSpaceDE w:val="0"/>
        <w:autoSpaceDN w:val="0"/>
        <w:adjustRightInd w:val="0"/>
        <w:ind w:firstLine="720"/>
        <w:jc w:val="both"/>
        <w:rPr>
          <w:b/>
          <w:bCs/>
          <w:iCs/>
          <w:lang w:val="it-IT"/>
        </w:rPr>
      </w:pPr>
    </w:p>
    <w:p w14:paraId="4E9C6A36" w14:textId="77777777" w:rsidR="00732D30" w:rsidRPr="00A20A43" w:rsidRDefault="00732D30" w:rsidP="00732D30">
      <w:pPr>
        <w:autoSpaceDE w:val="0"/>
        <w:autoSpaceDN w:val="0"/>
        <w:adjustRightInd w:val="0"/>
        <w:jc w:val="both"/>
        <w:rPr>
          <w:b/>
          <w:bCs/>
          <w:i/>
          <w:iCs/>
        </w:rPr>
      </w:pPr>
    </w:p>
    <w:p w14:paraId="61A36BF6" w14:textId="77777777" w:rsidR="00732D30" w:rsidRPr="00A20A43" w:rsidRDefault="00732D30" w:rsidP="00732D30">
      <w:pPr>
        <w:autoSpaceDE w:val="0"/>
        <w:autoSpaceDN w:val="0"/>
        <w:adjustRightInd w:val="0"/>
        <w:jc w:val="both"/>
        <w:rPr>
          <w:b/>
          <w:bCs/>
          <w:lang w:val="it-IT"/>
        </w:rPr>
      </w:pPr>
      <w:r w:rsidRPr="00A20A43">
        <w:rPr>
          <w:b/>
          <w:bCs/>
          <w:lang w:val="it-IT"/>
        </w:rPr>
        <w:t>Art. II. OBIECTUL CONTRACTULUI</w:t>
      </w:r>
    </w:p>
    <w:p w14:paraId="5571AE1B" w14:textId="77777777" w:rsidR="00732D30" w:rsidRPr="00A20A43" w:rsidRDefault="00732D30" w:rsidP="00732D30">
      <w:pPr>
        <w:autoSpaceDE w:val="0"/>
        <w:autoSpaceDN w:val="0"/>
        <w:adjustRightInd w:val="0"/>
        <w:jc w:val="both"/>
        <w:rPr>
          <w:b/>
          <w:bCs/>
          <w:lang w:val="it-IT"/>
        </w:rPr>
      </w:pPr>
    </w:p>
    <w:p w14:paraId="053137AD" w14:textId="77777777" w:rsidR="00732D30" w:rsidRPr="00A20A43" w:rsidRDefault="00732D30" w:rsidP="00EA62C9">
      <w:pPr>
        <w:autoSpaceDE w:val="0"/>
        <w:autoSpaceDN w:val="0"/>
        <w:adjustRightInd w:val="0"/>
        <w:jc w:val="both"/>
      </w:pPr>
      <w:r w:rsidRPr="00A20A43">
        <w:rPr>
          <w:b/>
          <w:lang w:val="it-IT"/>
        </w:rPr>
        <w:t>2.1</w:t>
      </w:r>
      <w:r w:rsidRPr="00A20A43">
        <w:rPr>
          <w:lang w:val="it-IT"/>
        </w:rPr>
        <w:t xml:space="preserve">. </w:t>
      </w:r>
      <w:proofErr w:type="spellStart"/>
      <w:r w:rsidRPr="00A20A43">
        <w:t>Obiectul</w:t>
      </w:r>
      <w:proofErr w:type="spellEnd"/>
      <w:r w:rsidRPr="00A20A43">
        <w:t xml:space="preserve"> </w:t>
      </w:r>
      <w:proofErr w:type="spellStart"/>
      <w:r w:rsidRPr="00A20A43">
        <w:t>prezentului</w:t>
      </w:r>
      <w:proofErr w:type="spellEnd"/>
      <w:r w:rsidRPr="00A20A43">
        <w:t xml:space="preserve"> </w:t>
      </w:r>
      <w:r w:rsidRPr="00A20A43">
        <w:rPr>
          <w:lang w:val="it-IT"/>
        </w:rPr>
        <w:t xml:space="preserve">Contract de Administrare și Prestări Servicii Conexe (denumit în </w:t>
      </w:r>
      <w:proofErr w:type="gramStart"/>
      <w:r w:rsidRPr="00A20A43">
        <w:rPr>
          <w:lang w:val="it-IT"/>
        </w:rPr>
        <w:t>continuare ”</w:t>
      </w:r>
      <w:r w:rsidRPr="00A20A43">
        <w:rPr>
          <w:b/>
          <w:lang w:val="it-IT"/>
        </w:rPr>
        <w:t>Contractul</w:t>
      </w:r>
      <w:proofErr w:type="gramEnd"/>
      <w:r w:rsidRPr="00A20A43">
        <w:rPr>
          <w:lang w:val="it-IT"/>
        </w:rPr>
        <w:t xml:space="preserve">”) </w:t>
      </w:r>
      <w:r w:rsidRPr="00A20A43">
        <w:t xml:space="preserve"> </w:t>
      </w:r>
    </w:p>
    <w:p w14:paraId="4C31909C" w14:textId="77777777" w:rsidR="00732D30" w:rsidRPr="00A20A43" w:rsidRDefault="00732D30" w:rsidP="00732D30">
      <w:pPr>
        <w:autoSpaceDE w:val="0"/>
        <w:autoSpaceDN w:val="0"/>
        <w:adjustRightInd w:val="0"/>
        <w:jc w:val="both"/>
        <w:rPr>
          <w:lang w:val="it-IT"/>
        </w:rPr>
      </w:pPr>
      <w:proofErr w:type="spellStart"/>
      <w:r w:rsidRPr="00A20A43">
        <w:t>îl</w:t>
      </w:r>
      <w:proofErr w:type="spellEnd"/>
      <w:r w:rsidRPr="00A20A43">
        <w:t xml:space="preserve"> </w:t>
      </w:r>
      <w:proofErr w:type="spellStart"/>
      <w:r w:rsidRPr="00A20A43">
        <w:t>reprezintă</w:t>
      </w:r>
      <w:proofErr w:type="spellEnd"/>
      <w:r w:rsidRPr="00A20A43">
        <w:t xml:space="preserve"> </w:t>
      </w:r>
      <w:proofErr w:type="spellStart"/>
      <w:r w:rsidRPr="00A20A43">
        <w:t>cedarea</w:t>
      </w:r>
      <w:proofErr w:type="spellEnd"/>
      <w:r w:rsidRPr="00A20A43">
        <w:t xml:space="preserve"> </w:t>
      </w:r>
      <w:proofErr w:type="spellStart"/>
      <w:r w:rsidRPr="00A20A43">
        <w:t>temporară</w:t>
      </w:r>
      <w:proofErr w:type="spellEnd"/>
      <w:r w:rsidRPr="00A20A43">
        <w:t xml:space="preserve"> de </w:t>
      </w:r>
      <w:proofErr w:type="spellStart"/>
      <w:r w:rsidRPr="00A20A43">
        <w:t>către</w:t>
      </w:r>
      <w:proofErr w:type="spellEnd"/>
      <w:r w:rsidRPr="00A20A43">
        <w:t xml:space="preserve"> Administrator a </w:t>
      </w:r>
      <w:r w:rsidRPr="00A20A43">
        <w:rPr>
          <w:lang w:val="it-IT"/>
        </w:rPr>
        <w:t xml:space="preserve">dreptului de folosință liniștită și netulburată asupra Infrastructurii Comune și a Infrastructurii Exclusive (astfel cum sunt definite mai jos) existente la orice moment în Parcul de Specializare Inteligentă, precum și </w:t>
      </w:r>
      <w:proofErr w:type="gramStart"/>
      <w:r w:rsidRPr="00A20A43">
        <w:rPr>
          <w:lang w:val="it-IT"/>
        </w:rPr>
        <w:t>prestarea  de</w:t>
      </w:r>
      <w:proofErr w:type="gramEnd"/>
      <w:r w:rsidRPr="00A20A43">
        <w:rPr>
          <w:lang w:val="it-IT"/>
        </w:rPr>
        <w:t xml:space="preserve"> către Administrator a Serviciilor (astfel cum sunt definite mai jos), toate acestea în schimbul plăţii de către Rezident a Taxei de Administrare menţionate la Art. V de mai jos.</w:t>
      </w:r>
    </w:p>
    <w:p w14:paraId="24858352" w14:textId="77777777" w:rsidR="00732D30" w:rsidRPr="00A20A43" w:rsidRDefault="00732D30" w:rsidP="00732D30">
      <w:pPr>
        <w:autoSpaceDE w:val="0"/>
        <w:autoSpaceDN w:val="0"/>
        <w:adjustRightInd w:val="0"/>
        <w:ind w:left="720" w:hanging="720"/>
        <w:jc w:val="both"/>
        <w:rPr>
          <w:lang w:val="it-IT"/>
        </w:rPr>
      </w:pPr>
    </w:p>
    <w:p w14:paraId="310BA1AE" w14:textId="77777777" w:rsidR="00732D30" w:rsidRPr="00A20A43" w:rsidRDefault="00732D30" w:rsidP="00732D30">
      <w:pPr>
        <w:autoSpaceDE w:val="0"/>
        <w:autoSpaceDN w:val="0"/>
        <w:adjustRightInd w:val="0"/>
        <w:jc w:val="both"/>
        <w:rPr>
          <w:b/>
          <w:bCs/>
          <w:iCs/>
          <w:lang w:val="it-IT"/>
        </w:rPr>
      </w:pPr>
      <w:r w:rsidRPr="00A20A43">
        <w:rPr>
          <w:b/>
          <w:lang w:val="fr-FR"/>
        </w:rPr>
        <w:t>2.2.</w:t>
      </w:r>
      <w:r w:rsidRPr="00A20A43">
        <w:rPr>
          <w:lang w:val="fr-FR"/>
        </w:rPr>
        <w:t xml:space="preserve"> </w:t>
      </w:r>
      <w:proofErr w:type="spellStart"/>
      <w:r w:rsidRPr="00A20A43">
        <w:rPr>
          <w:lang w:val="fr-FR"/>
        </w:rPr>
        <w:t>În</w:t>
      </w:r>
      <w:proofErr w:type="spellEnd"/>
      <w:r w:rsidRPr="00A20A43">
        <w:rPr>
          <w:lang w:val="fr-FR"/>
        </w:rPr>
        <w:t xml:space="preserve"> </w:t>
      </w:r>
      <w:proofErr w:type="spellStart"/>
      <w:r w:rsidRPr="00A20A43">
        <w:rPr>
          <w:lang w:val="fr-FR"/>
        </w:rPr>
        <w:t>temeiul</w:t>
      </w:r>
      <w:proofErr w:type="spellEnd"/>
      <w:r w:rsidRPr="00A20A43">
        <w:rPr>
          <w:lang w:val="fr-FR"/>
        </w:rPr>
        <w:t xml:space="preserve"> </w:t>
      </w:r>
      <w:proofErr w:type="spellStart"/>
      <w:r w:rsidRPr="00A20A43">
        <w:rPr>
          <w:lang w:val="fr-FR"/>
        </w:rPr>
        <w:t>prezentului</w:t>
      </w:r>
      <w:proofErr w:type="spellEnd"/>
      <w:r w:rsidRPr="00A20A43">
        <w:rPr>
          <w:lang w:val="fr-FR"/>
        </w:rPr>
        <w:t xml:space="preserve"> </w:t>
      </w:r>
      <w:proofErr w:type="spellStart"/>
      <w:r w:rsidRPr="00A20A43">
        <w:rPr>
          <w:lang w:val="fr-FR"/>
        </w:rPr>
        <w:t>Contract</w:t>
      </w:r>
      <w:proofErr w:type="spellEnd"/>
      <w:r w:rsidRPr="00A20A43">
        <w:rPr>
          <w:lang w:val="fr-FR"/>
        </w:rPr>
        <w:t xml:space="preserve">, </w:t>
      </w:r>
      <w:proofErr w:type="spellStart"/>
      <w:r w:rsidRPr="00A20A43">
        <w:rPr>
          <w:lang w:val="fr-FR"/>
        </w:rPr>
        <w:t>Administratorul</w:t>
      </w:r>
      <w:proofErr w:type="spellEnd"/>
      <w:r w:rsidRPr="00A20A43">
        <w:rPr>
          <w:lang w:val="fr-FR"/>
        </w:rPr>
        <w:t xml:space="preserve"> se </w:t>
      </w:r>
      <w:proofErr w:type="spellStart"/>
      <w:r w:rsidRPr="00A20A43">
        <w:rPr>
          <w:lang w:val="fr-FR"/>
        </w:rPr>
        <w:t>obligă</w:t>
      </w:r>
      <w:proofErr w:type="spellEnd"/>
      <w:r w:rsidRPr="00A20A43">
        <w:rPr>
          <w:lang w:val="fr-FR"/>
        </w:rPr>
        <w:t xml:space="preserve"> </w:t>
      </w:r>
      <w:proofErr w:type="spellStart"/>
      <w:r w:rsidRPr="00A20A43">
        <w:rPr>
          <w:lang w:val="fr-FR"/>
        </w:rPr>
        <w:t>să</w:t>
      </w:r>
      <w:proofErr w:type="spellEnd"/>
      <w:r w:rsidRPr="00A20A43">
        <w:rPr>
          <w:lang w:val="fr-FR"/>
        </w:rPr>
        <w:t xml:space="preserve"> </w:t>
      </w:r>
      <w:proofErr w:type="spellStart"/>
      <w:r w:rsidRPr="00A20A43">
        <w:rPr>
          <w:lang w:val="fr-FR"/>
        </w:rPr>
        <w:t>asigure</w:t>
      </w:r>
      <w:proofErr w:type="spellEnd"/>
      <w:r w:rsidRPr="00A20A43">
        <w:rPr>
          <w:lang w:val="fr-FR"/>
        </w:rPr>
        <w:t xml:space="preserve"> </w:t>
      </w:r>
      <w:proofErr w:type="spellStart"/>
      <w:r w:rsidRPr="00A20A43">
        <w:rPr>
          <w:lang w:val="fr-FR"/>
        </w:rPr>
        <w:t>Rezidentului</w:t>
      </w:r>
      <w:proofErr w:type="spellEnd"/>
      <w:r w:rsidRPr="00A20A43">
        <w:rPr>
          <w:lang w:val="fr-FR"/>
        </w:rPr>
        <w:t xml:space="preserve"> </w:t>
      </w:r>
      <w:proofErr w:type="spellStart"/>
      <w:r w:rsidRPr="00A20A43">
        <w:rPr>
          <w:lang w:val="fr-FR"/>
        </w:rPr>
        <w:t>următoarele</w:t>
      </w:r>
      <w:proofErr w:type="spellEnd"/>
      <w:r w:rsidRPr="00A20A43">
        <w:rPr>
          <w:lang w:val="fr-FR"/>
        </w:rPr>
        <w:t xml:space="preserve"> </w:t>
      </w:r>
      <w:proofErr w:type="spellStart"/>
      <w:r w:rsidRPr="00A20A43">
        <w:rPr>
          <w:lang w:val="fr-FR"/>
        </w:rPr>
        <w:t>Servicii</w:t>
      </w:r>
      <w:proofErr w:type="spellEnd"/>
      <w:r w:rsidRPr="00A20A43">
        <w:rPr>
          <w:lang w:val="fr-FR"/>
        </w:rPr>
        <w:t>:</w:t>
      </w:r>
    </w:p>
    <w:p w14:paraId="26464F3A" w14:textId="77777777" w:rsidR="00732D30" w:rsidRPr="00A20A43" w:rsidRDefault="00732D30" w:rsidP="00732D30">
      <w:pPr>
        <w:autoSpaceDE w:val="0"/>
        <w:autoSpaceDN w:val="0"/>
        <w:adjustRightInd w:val="0"/>
        <w:ind w:left="284" w:hanging="284"/>
        <w:rPr>
          <w:lang w:val="fr-FR"/>
        </w:rPr>
      </w:pPr>
      <w:r w:rsidRPr="00A20A43">
        <w:rPr>
          <w:b/>
          <w:bCs/>
          <w:lang w:val="fr-FR"/>
        </w:rPr>
        <w:t>a)</w:t>
      </w:r>
      <w:r w:rsidRPr="00A20A43">
        <w:rPr>
          <w:lang w:val="fr-FR"/>
        </w:rPr>
        <w:t xml:space="preserve"> </w:t>
      </w:r>
      <w:r w:rsidRPr="00A20A43">
        <w:rPr>
          <w:lang w:val="fr-FR"/>
        </w:rPr>
        <w:tab/>
      </w:r>
      <w:proofErr w:type="spellStart"/>
      <w:r w:rsidRPr="00A20A43">
        <w:rPr>
          <w:lang w:val="fr-FR"/>
        </w:rPr>
        <w:t>iluminatul</w:t>
      </w:r>
      <w:proofErr w:type="spellEnd"/>
      <w:r w:rsidRPr="00A20A43">
        <w:rPr>
          <w:lang w:val="fr-FR"/>
        </w:rPr>
        <w:t xml:space="preserve"> public </w:t>
      </w:r>
      <w:proofErr w:type="spellStart"/>
      <w:r w:rsidRPr="00A20A43">
        <w:rPr>
          <w:lang w:val="fr-FR"/>
        </w:rPr>
        <w:t>în</w:t>
      </w:r>
      <w:proofErr w:type="spellEnd"/>
      <w:r w:rsidRPr="00A20A43">
        <w:rPr>
          <w:lang w:val="fr-FR"/>
        </w:rPr>
        <w:t xml:space="preserve"> </w:t>
      </w:r>
      <w:proofErr w:type="spellStart"/>
      <w:r w:rsidRPr="00A20A43">
        <w:rPr>
          <w:lang w:val="fr-FR"/>
        </w:rPr>
        <w:t>spaţiile</w:t>
      </w:r>
      <w:proofErr w:type="spellEnd"/>
      <w:r w:rsidRPr="00A20A43">
        <w:rPr>
          <w:lang w:val="fr-FR"/>
        </w:rPr>
        <w:t xml:space="preserve"> </w:t>
      </w:r>
      <w:proofErr w:type="spellStart"/>
      <w:r w:rsidRPr="00A20A43">
        <w:rPr>
          <w:lang w:val="fr-FR"/>
        </w:rPr>
        <w:t>comune</w:t>
      </w:r>
      <w:proofErr w:type="spellEnd"/>
      <w:r w:rsidRPr="00A20A43">
        <w:rPr>
          <w:lang w:val="fr-FR"/>
        </w:rPr>
        <w:t>;</w:t>
      </w:r>
    </w:p>
    <w:p w14:paraId="725A34B1" w14:textId="77777777" w:rsidR="00732D30" w:rsidRPr="00A20A43" w:rsidRDefault="00732D30" w:rsidP="00732D30">
      <w:pPr>
        <w:autoSpaceDE w:val="0"/>
        <w:autoSpaceDN w:val="0"/>
        <w:adjustRightInd w:val="0"/>
        <w:ind w:left="284" w:hanging="284"/>
        <w:rPr>
          <w:lang w:val="fr-FR"/>
        </w:rPr>
      </w:pPr>
      <w:r w:rsidRPr="00A20A43">
        <w:rPr>
          <w:b/>
          <w:bCs/>
          <w:lang w:val="fr-FR"/>
        </w:rPr>
        <w:t>b)</w:t>
      </w:r>
      <w:r w:rsidRPr="00A20A43">
        <w:rPr>
          <w:lang w:val="fr-FR"/>
        </w:rPr>
        <w:t xml:space="preserve"> </w:t>
      </w:r>
      <w:r w:rsidRPr="00A20A43">
        <w:rPr>
          <w:lang w:val="fr-FR"/>
        </w:rPr>
        <w:tab/>
      </w:r>
      <w:proofErr w:type="spellStart"/>
      <w:r w:rsidRPr="00A20A43">
        <w:rPr>
          <w:lang w:val="fr-FR"/>
        </w:rPr>
        <w:t>salubrizarea</w:t>
      </w:r>
      <w:proofErr w:type="spellEnd"/>
      <w:r w:rsidRPr="00A20A43">
        <w:rPr>
          <w:lang w:val="fr-FR"/>
        </w:rPr>
        <w:t xml:space="preserve"> </w:t>
      </w:r>
      <w:proofErr w:type="spellStart"/>
      <w:r w:rsidRPr="00A20A43">
        <w:rPr>
          <w:lang w:val="fr-FR"/>
        </w:rPr>
        <w:t>şi</w:t>
      </w:r>
      <w:proofErr w:type="spellEnd"/>
      <w:r w:rsidRPr="00A20A43">
        <w:rPr>
          <w:lang w:val="fr-FR"/>
        </w:rPr>
        <w:t xml:space="preserve"> </w:t>
      </w:r>
      <w:proofErr w:type="spellStart"/>
      <w:r w:rsidRPr="00A20A43">
        <w:rPr>
          <w:lang w:val="fr-FR"/>
        </w:rPr>
        <w:t>deszăpezirea</w:t>
      </w:r>
      <w:proofErr w:type="spellEnd"/>
      <w:r w:rsidRPr="00A20A43">
        <w:rPr>
          <w:lang w:val="fr-FR"/>
        </w:rPr>
        <w:t xml:space="preserve"> </w:t>
      </w:r>
      <w:proofErr w:type="spellStart"/>
      <w:r w:rsidRPr="00A20A43">
        <w:rPr>
          <w:lang w:val="fr-FR"/>
        </w:rPr>
        <w:t>spaţiilor</w:t>
      </w:r>
      <w:proofErr w:type="spellEnd"/>
      <w:r w:rsidRPr="00A20A43">
        <w:rPr>
          <w:lang w:val="fr-FR"/>
        </w:rPr>
        <w:t xml:space="preserve"> </w:t>
      </w:r>
      <w:proofErr w:type="spellStart"/>
      <w:r w:rsidRPr="00A20A43">
        <w:rPr>
          <w:lang w:val="fr-FR"/>
        </w:rPr>
        <w:t>comune</w:t>
      </w:r>
      <w:proofErr w:type="spellEnd"/>
      <w:r w:rsidRPr="00A20A43">
        <w:rPr>
          <w:lang w:val="fr-FR"/>
        </w:rPr>
        <w:t>;</w:t>
      </w:r>
    </w:p>
    <w:p w14:paraId="09A4553A" w14:textId="187E173D" w:rsidR="00732D30" w:rsidRPr="00A20A43" w:rsidRDefault="00732D30" w:rsidP="00C35B63">
      <w:pPr>
        <w:autoSpaceDE w:val="0"/>
        <w:autoSpaceDN w:val="0"/>
        <w:adjustRightInd w:val="0"/>
        <w:ind w:left="284" w:hanging="284"/>
        <w:jc w:val="both"/>
        <w:rPr>
          <w:lang w:val="fr-FR"/>
        </w:rPr>
      </w:pPr>
      <w:r w:rsidRPr="00A20A43">
        <w:rPr>
          <w:b/>
          <w:bCs/>
          <w:lang w:val="fr-FR"/>
        </w:rPr>
        <w:t>c)</w:t>
      </w:r>
      <w:r w:rsidRPr="00A20A43">
        <w:rPr>
          <w:lang w:val="fr-FR"/>
        </w:rPr>
        <w:t xml:space="preserve"> </w:t>
      </w:r>
      <w:r w:rsidRPr="00A20A43">
        <w:rPr>
          <w:lang w:val="fr-FR"/>
        </w:rPr>
        <w:tab/>
      </w:r>
      <w:proofErr w:type="spellStart"/>
      <w:r w:rsidRPr="00A20A43">
        <w:rPr>
          <w:lang w:val="fr-FR"/>
        </w:rPr>
        <w:t>supravegherea</w:t>
      </w:r>
      <w:proofErr w:type="spellEnd"/>
      <w:r w:rsidRPr="00A20A43">
        <w:rPr>
          <w:lang w:val="fr-FR"/>
        </w:rPr>
        <w:t xml:space="preserve"> </w:t>
      </w:r>
      <w:proofErr w:type="spellStart"/>
      <w:r w:rsidRPr="00A20A43">
        <w:rPr>
          <w:lang w:val="fr-FR"/>
        </w:rPr>
        <w:t>accesului</w:t>
      </w:r>
      <w:proofErr w:type="spellEnd"/>
      <w:r w:rsidRPr="00A20A43">
        <w:rPr>
          <w:lang w:val="fr-FR"/>
        </w:rPr>
        <w:t xml:space="preserve"> </w:t>
      </w:r>
      <w:proofErr w:type="spellStart"/>
      <w:r w:rsidRPr="00A20A43">
        <w:rPr>
          <w:lang w:val="fr-FR"/>
        </w:rPr>
        <w:t>în</w:t>
      </w:r>
      <w:proofErr w:type="spellEnd"/>
      <w:r w:rsidRPr="00A20A43">
        <w:rPr>
          <w:lang w:val="fr-FR"/>
        </w:rPr>
        <w:t xml:space="preserve"> </w:t>
      </w:r>
      <w:proofErr w:type="spellStart"/>
      <w:r w:rsidRPr="00A20A43">
        <w:rPr>
          <w:lang w:val="fr-FR"/>
        </w:rPr>
        <w:t>Parcul</w:t>
      </w:r>
      <w:proofErr w:type="spellEnd"/>
      <w:r w:rsidRPr="00A20A43">
        <w:rPr>
          <w:lang w:val="fr-FR"/>
        </w:rPr>
        <w:t xml:space="preserve"> de </w:t>
      </w:r>
      <w:proofErr w:type="spellStart"/>
      <w:r w:rsidRPr="00A20A43">
        <w:rPr>
          <w:lang w:val="fr-FR"/>
        </w:rPr>
        <w:t>Specializare</w:t>
      </w:r>
      <w:proofErr w:type="spellEnd"/>
      <w:r w:rsidRPr="00A20A43">
        <w:rPr>
          <w:lang w:val="fr-FR"/>
        </w:rPr>
        <w:t xml:space="preserve"> </w:t>
      </w:r>
      <w:proofErr w:type="spellStart"/>
      <w:r w:rsidRPr="00A20A43">
        <w:rPr>
          <w:lang w:val="fr-FR"/>
        </w:rPr>
        <w:t>Inteligentă</w:t>
      </w:r>
      <w:proofErr w:type="spellEnd"/>
      <w:r w:rsidRPr="00A20A43">
        <w:rPr>
          <w:lang w:val="fr-FR"/>
        </w:rPr>
        <w:t xml:space="preserve"> </w:t>
      </w:r>
      <w:proofErr w:type="spellStart"/>
      <w:r w:rsidRPr="00A20A43">
        <w:rPr>
          <w:lang w:val="fr-FR"/>
        </w:rPr>
        <w:t>şi</w:t>
      </w:r>
      <w:proofErr w:type="spellEnd"/>
      <w:r w:rsidRPr="00A20A43">
        <w:rPr>
          <w:lang w:val="fr-FR"/>
        </w:rPr>
        <w:t xml:space="preserve"> </w:t>
      </w:r>
      <w:proofErr w:type="spellStart"/>
      <w:r w:rsidRPr="00A20A43">
        <w:rPr>
          <w:lang w:val="fr-FR"/>
        </w:rPr>
        <w:t>în</w:t>
      </w:r>
      <w:proofErr w:type="spellEnd"/>
      <w:r w:rsidRPr="00A20A43">
        <w:rPr>
          <w:lang w:val="fr-FR"/>
        </w:rPr>
        <w:t xml:space="preserve"> </w:t>
      </w:r>
      <w:proofErr w:type="spellStart"/>
      <w:r w:rsidRPr="00A20A43">
        <w:rPr>
          <w:lang w:val="fr-FR"/>
        </w:rPr>
        <w:t>spaţiile</w:t>
      </w:r>
      <w:proofErr w:type="spellEnd"/>
      <w:r w:rsidRPr="00A20A43">
        <w:rPr>
          <w:lang w:val="fr-FR"/>
        </w:rPr>
        <w:t xml:space="preserve"> </w:t>
      </w:r>
      <w:proofErr w:type="spellStart"/>
      <w:r w:rsidRPr="00A20A43">
        <w:rPr>
          <w:lang w:val="fr-FR"/>
        </w:rPr>
        <w:t>comu</w:t>
      </w:r>
      <w:r w:rsidR="000652AC" w:rsidRPr="00A20A43">
        <w:rPr>
          <w:lang w:val="fr-FR"/>
        </w:rPr>
        <w:t>ne</w:t>
      </w:r>
      <w:proofErr w:type="spellEnd"/>
      <w:r w:rsidR="000652AC" w:rsidRPr="00A20A43">
        <w:rPr>
          <w:lang w:val="fr-FR"/>
        </w:rPr>
        <w:t xml:space="preserve">, </w:t>
      </w:r>
      <w:proofErr w:type="spellStart"/>
      <w:r w:rsidR="000652AC" w:rsidRPr="00A20A43">
        <w:rPr>
          <w:lang w:val="fr-FR"/>
        </w:rPr>
        <w:t>exceptând</w:t>
      </w:r>
      <w:proofErr w:type="spellEnd"/>
      <w:r w:rsidR="000652AC" w:rsidRPr="00A20A43">
        <w:rPr>
          <w:lang w:val="fr-FR"/>
        </w:rPr>
        <w:t xml:space="preserve"> </w:t>
      </w:r>
      <w:proofErr w:type="spellStart"/>
      <w:r w:rsidRPr="00A20A43">
        <w:rPr>
          <w:lang w:val="fr-FR"/>
        </w:rPr>
        <w:t>accesul</w:t>
      </w:r>
      <w:proofErr w:type="spellEnd"/>
      <w:r w:rsidRPr="00A20A43">
        <w:rPr>
          <w:lang w:val="fr-FR"/>
        </w:rPr>
        <w:t xml:space="preserve"> </w:t>
      </w:r>
      <w:proofErr w:type="spellStart"/>
      <w:r w:rsidRPr="00A20A43">
        <w:rPr>
          <w:lang w:val="fr-FR"/>
        </w:rPr>
        <w:t>în</w:t>
      </w:r>
      <w:proofErr w:type="spellEnd"/>
      <w:r w:rsidRPr="00A20A43">
        <w:rPr>
          <w:lang w:val="fr-FR"/>
        </w:rPr>
        <w:t xml:space="preserve"> </w:t>
      </w:r>
      <w:proofErr w:type="spellStart"/>
      <w:r w:rsidRPr="00A20A43">
        <w:rPr>
          <w:lang w:val="fr-FR"/>
        </w:rPr>
        <w:t>unităţi</w:t>
      </w:r>
      <w:proofErr w:type="spellEnd"/>
      <w:r w:rsidRPr="00A20A43">
        <w:rPr>
          <w:lang w:val="fr-FR"/>
        </w:rPr>
        <w:t xml:space="preserve">; </w:t>
      </w:r>
    </w:p>
    <w:p w14:paraId="00664D58" w14:textId="77777777" w:rsidR="00732D30" w:rsidRPr="00A20A43" w:rsidRDefault="00732D30" w:rsidP="00732D30">
      <w:pPr>
        <w:autoSpaceDE w:val="0"/>
        <w:autoSpaceDN w:val="0"/>
        <w:adjustRightInd w:val="0"/>
        <w:ind w:left="284" w:hanging="284"/>
        <w:jc w:val="both"/>
        <w:rPr>
          <w:lang w:val="fr-FR"/>
        </w:rPr>
      </w:pPr>
      <w:r w:rsidRPr="00A20A43">
        <w:rPr>
          <w:b/>
          <w:bCs/>
          <w:lang w:val="fr-FR"/>
        </w:rPr>
        <w:t>d)</w:t>
      </w:r>
      <w:r w:rsidRPr="00A20A43">
        <w:rPr>
          <w:lang w:val="fr-FR"/>
        </w:rPr>
        <w:tab/>
      </w:r>
      <w:proofErr w:type="spellStart"/>
      <w:r w:rsidRPr="00A20A43">
        <w:rPr>
          <w:lang w:val="fr-FR"/>
        </w:rPr>
        <w:t>lucrările</w:t>
      </w:r>
      <w:proofErr w:type="spellEnd"/>
      <w:r w:rsidRPr="00A20A43">
        <w:rPr>
          <w:lang w:val="fr-FR"/>
        </w:rPr>
        <w:t xml:space="preserve"> de </w:t>
      </w:r>
      <w:proofErr w:type="spellStart"/>
      <w:r w:rsidRPr="00A20A43">
        <w:rPr>
          <w:lang w:val="fr-FR"/>
        </w:rPr>
        <w:t>întreţinere</w:t>
      </w:r>
      <w:proofErr w:type="spellEnd"/>
      <w:r w:rsidRPr="00A20A43">
        <w:rPr>
          <w:lang w:val="fr-FR"/>
        </w:rPr>
        <w:t xml:space="preserve"> </w:t>
      </w:r>
      <w:proofErr w:type="spellStart"/>
      <w:r w:rsidRPr="00A20A43">
        <w:rPr>
          <w:lang w:val="fr-FR"/>
        </w:rPr>
        <w:t>şi</w:t>
      </w:r>
      <w:proofErr w:type="spellEnd"/>
      <w:r w:rsidRPr="00A20A43">
        <w:rPr>
          <w:lang w:val="fr-FR"/>
        </w:rPr>
        <w:t xml:space="preserve"> </w:t>
      </w:r>
      <w:proofErr w:type="spellStart"/>
      <w:r w:rsidRPr="00A20A43">
        <w:rPr>
          <w:lang w:val="fr-FR"/>
        </w:rPr>
        <w:t>reparaţie</w:t>
      </w:r>
      <w:proofErr w:type="spellEnd"/>
      <w:r w:rsidRPr="00A20A43">
        <w:rPr>
          <w:lang w:val="fr-FR"/>
        </w:rPr>
        <w:t xml:space="preserve"> ale </w:t>
      </w:r>
      <w:proofErr w:type="spellStart"/>
      <w:r w:rsidRPr="00A20A43">
        <w:rPr>
          <w:lang w:val="fr-FR"/>
        </w:rPr>
        <w:t>căilor</w:t>
      </w:r>
      <w:proofErr w:type="spellEnd"/>
      <w:r w:rsidRPr="00A20A43">
        <w:rPr>
          <w:lang w:val="fr-FR"/>
        </w:rPr>
        <w:t xml:space="preserve"> </w:t>
      </w:r>
      <w:proofErr w:type="spellStart"/>
      <w:r w:rsidRPr="00A20A43">
        <w:rPr>
          <w:lang w:val="fr-FR"/>
        </w:rPr>
        <w:t>interioare</w:t>
      </w:r>
      <w:proofErr w:type="spellEnd"/>
      <w:r w:rsidRPr="00A20A43">
        <w:rPr>
          <w:lang w:val="fr-FR"/>
        </w:rPr>
        <w:t xml:space="preserve"> de </w:t>
      </w:r>
      <w:proofErr w:type="spellStart"/>
      <w:r w:rsidRPr="00A20A43">
        <w:rPr>
          <w:lang w:val="fr-FR"/>
        </w:rPr>
        <w:t>acces</w:t>
      </w:r>
      <w:proofErr w:type="spellEnd"/>
      <w:r w:rsidRPr="00A20A43">
        <w:rPr>
          <w:lang w:val="fr-FR"/>
        </w:rPr>
        <w:t xml:space="preserve"> </w:t>
      </w:r>
      <w:proofErr w:type="spellStart"/>
      <w:r w:rsidRPr="00A20A43">
        <w:rPr>
          <w:lang w:val="fr-FR"/>
        </w:rPr>
        <w:t>şi</w:t>
      </w:r>
      <w:proofErr w:type="spellEnd"/>
      <w:r w:rsidRPr="00A20A43">
        <w:rPr>
          <w:lang w:val="fr-FR"/>
        </w:rPr>
        <w:t xml:space="preserve"> ale </w:t>
      </w:r>
      <w:proofErr w:type="spellStart"/>
      <w:r w:rsidRPr="00A20A43">
        <w:rPr>
          <w:lang w:val="fr-FR"/>
        </w:rPr>
        <w:t>trotuarelor</w:t>
      </w:r>
      <w:proofErr w:type="spellEnd"/>
      <w:r w:rsidRPr="00A20A43">
        <w:rPr>
          <w:lang w:val="fr-FR"/>
        </w:rPr>
        <w:t xml:space="preserve"> </w:t>
      </w:r>
      <w:proofErr w:type="spellStart"/>
      <w:r w:rsidRPr="00A20A43">
        <w:rPr>
          <w:lang w:val="fr-FR"/>
        </w:rPr>
        <w:t>aflate</w:t>
      </w:r>
      <w:proofErr w:type="spellEnd"/>
      <w:r w:rsidRPr="00A20A43">
        <w:rPr>
          <w:lang w:val="fr-FR"/>
        </w:rPr>
        <w:t xml:space="preserve"> </w:t>
      </w:r>
      <w:proofErr w:type="spellStart"/>
      <w:r w:rsidRPr="00A20A43">
        <w:rPr>
          <w:lang w:val="fr-FR"/>
        </w:rPr>
        <w:t>în</w:t>
      </w:r>
      <w:proofErr w:type="spellEnd"/>
      <w:r w:rsidRPr="00A20A43">
        <w:rPr>
          <w:lang w:val="fr-FR"/>
        </w:rPr>
        <w:t xml:space="preserve"> </w:t>
      </w:r>
      <w:proofErr w:type="spellStart"/>
      <w:r w:rsidRPr="00A20A43">
        <w:rPr>
          <w:lang w:val="fr-FR"/>
        </w:rPr>
        <w:t>folosinţa</w:t>
      </w:r>
      <w:proofErr w:type="spellEnd"/>
      <w:r w:rsidRPr="00A20A43">
        <w:rPr>
          <w:lang w:val="fr-FR"/>
        </w:rPr>
        <w:t xml:space="preserve"> </w:t>
      </w:r>
      <w:proofErr w:type="spellStart"/>
      <w:r w:rsidRPr="00A20A43">
        <w:rPr>
          <w:lang w:val="fr-FR"/>
        </w:rPr>
        <w:t>comună</w:t>
      </w:r>
      <w:proofErr w:type="spellEnd"/>
      <w:r w:rsidRPr="00A20A43">
        <w:rPr>
          <w:lang w:val="fr-FR"/>
        </w:rPr>
        <w:t xml:space="preserve"> a </w:t>
      </w:r>
      <w:proofErr w:type="spellStart"/>
      <w:r w:rsidRPr="00A20A43">
        <w:rPr>
          <w:lang w:val="fr-FR"/>
        </w:rPr>
        <w:t>rezidenţilor</w:t>
      </w:r>
      <w:proofErr w:type="spellEnd"/>
      <w:r w:rsidRPr="00A20A43">
        <w:rPr>
          <w:lang w:val="fr-FR"/>
        </w:rPr>
        <w:t>;</w:t>
      </w:r>
    </w:p>
    <w:p w14:paraId="6FB1D014" w14:textId="77777777" w:rsidR="00732D30" w:rsidRPr="00A20A43" w:rsidRDefault="00732D30" w:rsidP="00732D30">
      <w:pPr>
        <w:autoSpaceDE w:val="0"/>
        <w:autoSpaceDN w:val="0"/>
        <w:adjustRightInd w:val="0"/>
        <w:ind w:left="284" w:hanging="284"/>
        <w:jc w:val="both"/>
        <w:rPr>
          <w:lang w:val="fr-FR"/>
        </w:rPr>
      </w:pPr>
      <w:r w:rsidRPr="00A20A43">
        <w:rPr>
          <w:b/>
          <w:bCs/>
          <w:lang w:val="fr-FR"/>
        </w:rPr>
        <w:t>e)</w:t>
      </w:r>
      <w:r w:rsidRPr="00A20A43">
        <w:rPr>
          <w:lang w:val="fr-FR"/>
        </w:rPr>
        <w:t xml:space="preserve"> </w:t>
      </w:r>
      <w:r w:rsidRPr="00A20A43">
        <w:rPr>
          <w:lang w:val="fr-FR"/>
        </w:rPr>
        <w:tab/>
      </w:r>
      <w:proofErr w:type="spellStart"/>
      <w:r w:rsidRPr="00A20A43">
        <w:rPr>
          <w:lang w:val="fr-FR"/>
        </w:rPr>
        <w:t>serviciile</w:t>
      </w:r>
      <w:proofErr w:type="spellEnd"/>
      <w:r w:rsidRPr="00A20A43">
        <w:rPr>
          <w:lang w:val="fr-FR"/>
        </w:rPr>
        <w:t xml:space="preserve"> </w:t>
      </w:r>
      <w:proofErr w:type="spellStart"/>
      <w:r w:rsidRPr="00A20A43">
        <w:rPr>
          <w:lang w:val="fr-FR"/>
        </w:rPr>
        <w:t>şi</w:t>
      </w:r>
      <w:proofErr w:type="spellEnd"/>
      <w:r w:rsidRPr="00A20A43">
        <w:rPr>
          <w:lang w:val="fr-FR"/>
        </w:rPr>
        <w:t xml:space="preserve"> </w:t>
      </w:r>
      <w:proofErr w:type="spellStart"/>
      <w:r w:rsidRPr="00A20A43">
        <w:rPr>
          <w:lang w:val="fr-FR"/>
        </w:rPr>
        <w:t>lucrările</w:t>
      </w:r>
      <w:proofErr w:type="spellEnd"/>
      <w:r w:rsidRPr="00A20A43">
        <w:rPr>
          <w:lang w:val="fr-FR"/>
        </w:rPr>
        <w:t xml:space="preserve"> de </w:t>
      </w:r>
      <w:proofErr w:type="spellStart"/>
      <w:r w:rsidRPr="00A20A43">
        <w:rPr>
          <w:lang w:val="fr-FR"/>
        </w:rPr>
        <w:t>mentenanţă</w:t>
      </w:r>
      <w:proofErr w:type="spellEnd"/>
      <w:r w:rsidRPr="00A20A43">
        <w:rPr>
          <w:lang w:val="fr-FR"/>
        </w:rPr>
        <w:t xml:space="preserve">, </w:t>
      </w:r>
      <w:proofErr w:type="spellStart"/>
      <w:r w:rsidRPr="00A20A43">
        <w:rPr>
          <w:lang w:val="fr-FR"/>
        </w:rPr>
        <w:t>reparaţii</w:t>
      </w:r>
      <w:proofErr w:type="spellEnd"/>
      <w:r w:rsidRPr="00A20A43">
        <w:rPr>
          <w:lang w:val="fr-FR"/>
        </w:rPr>
        <w:t xml:space="preserve"> </w:t>
      </w:r>
      <w:proofErr w:type="spellStart"/>
      <w:r w:rsidRPr="00A20A43">
        <w:rPr>
          <w:lang w:val="fr-FR"/>
        </w:rPr>
        <w:t>şi</w:t>
      </w:r>
      <w:proofErr w:type="spellEnd"/>
      <w:r w:rsidRPr="00A20A43">
        <w:rPr>
          <w:lang w:val="fr-FR"/>
        </w:rPr>
        <w:t>/</w:t>
      </w:r>
      <w:proofErr w:type="spellStart"/>
      <w:r w:rsidRPr="00A20A43">
        <w:rPr>
          <w:lang w:val="fr-FR"/>
        </w:rPr>
        <w:t>sau</w:t>
      </w:r>
      <w:proofErr w:type="spellEnd"/>
      <w:r w:rsidRPr="00A20A43">
        <w:rPr>
          <w:lang w:val="fr-FR"/>
        </w:rPr>
        <w:t xml:space="preserve"> </w:t>
      </w:r>
      <w:proofErr w:type="spellStart"/>
      <w:r w:rsidRPr="00A20A43">
        <w:rPr>
          <w:lang w:val="fr-FR"/>
        </w:rPr>
        <w:t>modernizări</w:t>
      </w:r>
      <w:proofErr w:type="spellEnd"/>
      <w:r w:rsidRPr="00A20A43">
        <w:rPr>
          <w:lang w:val="fr-FR"/>
        </w:rPr>
        <w:t xml:space="preserve"> </w:t>
      </w:r>
      <w:proofErr w:type="spellStart"/>
      <w:r w:rsidRPr="00A20A43">
        <w:rPr>
          <w:lang w:val="fr-FR"/>
        </w:rPr>
        <w:t>asupra</w:t>
      </w:r>
      <w:proofErr w:type="spellEnd"/>
      <w:r w:rsidRPr="00A20A43">
        <w:rPr>
          <w:lang w:val="fr-FR"/>
        </w:rPr>
        <w:t xml:space="preserve"> </w:t>
      </w:r>
      <w:proofErr w:type="spellStart"/>
      <w:r w:rsidRPr="00A20A43">
        <w:rPr>
          <w:lang w:val="fr-FR"/>
        </w:rPr>
        <w:t>Infrastructurii</w:t>
      </w:r>
      <w:proofErr w:type="spellEnd"/>
      <w:r w:rsidRPr="00A20A43">
        <w:rPr>
          <w:lang w:val="fr-FR"/>
        </w:rPr>
        <w:t xml:space="preserve"> </w:t>
      </w:r>
      <w:proofErr w:type="spellStart"/>
      <w:r w:rsidRPr="00A20A43">
        <w:rPr>
          <w:lang w:val="fr-FR"/>
        </w:rPr>
        <w:t>Comune</w:t>
      </w:r>
      <w:proofErr w:type="spellEnd"/>
      <w:r w:rsidRPr="00A20A43">
        <w:rPr>
          <w:lang w:val="fr-FR"/>
        </w:rPr>
        <w:t xml:space="preserve"> </w:t>
      </w:r>
      <w:proofErr w:type="spellStart"/>
      <w:r w:rsidRPr="00A20A43">
        <w:rPr>
          <w:lang w:val="fr-FR"/>
        </w:rPr>
        <w:t>și</w:t>
      </w:r>
      <w:proofErr w:type="spellEnd"/>
      <w:r w:rsidRPr="00A20A43">
        <w:rPr>
          <w:lang w:val="fr-FR"/>
        </w:rPr>
        <w:t xml:space="preserve"> a </w:t>
      </w:r>
      <w:proofErr w:type="spellStart"/>
      <w:r w:rsidRPr="00A20A43">
        <w:rPr>
          <w:lang w:val="fr-FR"/>
        </w:rPr>
        <w:t>Infrastructurii</w:t>
      </w:r>
      <w:proofErr w:type="spellEnd"/>
      <w:r w:rsidRPr="00A20A43">
        <w:rPr>
          <w:lang w:val="fr-FR"/>
        </w:rPr>
        <w:t xml:space="preserve"> Exclusive (</w:t>
      </w:r>
      <w:proofErr w:type="spellStart"/>
      <w:r w:rsidRPr="00A20A43">
        <w:rPr>
          <w:lang w:val="fr-FR"/>
        </w:rPr>
        <w:t>astfel</w:t>
      </w:r>
      <w:proofErr w:type="spellEnd"/>
      <w:r w:rsidRPr="00A20A43">
        <w:rPr>
          <w:lang w:val="fr-FR"/>
        </w:rPr>
        <w:t xml:space="preserve"> cum </w:t>
      </w:r>
      <w:proofErr w:type="spellStart"/>
      <w:r w:rsidRPr="00A20A43">
        <w:rPr>
          <w:lang w:val="fr-FR"/>
        </w:rPr>
        <w:t>sunt</w:t>
      </w:r>
      <w:proofErr w:type="spellEnd"/>
      <w:r w:rsidRPr="00A20A43">
        <w:rPr>
          <w:lang w:val="fr-FR"/>
        </w:rPr>
        <w:t xml:space="preserve"> </w:t>
      </w:r>
      <w:proofErr w:type="spellStart"/>
      <w:r w:rsidRPr="00A20A43">
        <w:rPr>
          <w:lang w:val="fr-FR"/>
        </w:rPr>
        <w:t>definite</w:t>
      </w:r>
      <w:proofErr w:type="spellEnd"/>
      <w:r w:rsidRPr="00A20A43">
        <w:rPr>
          <w:lang w:val="fr-FR"/>
        </w:rPr>
        <w:t xml:space="preserve"> mai </w:t>
      </w:r>
      <w:proofErr w:type="spellStart"/>
      <w:r w:rsidRPr="00A20A43">
        <w:rPr>
          <w:lang w:val="fr-FR"/>
        </w:rPr>
        <w:t>jos</w:t>
      </w:r>
      <w:proofErr w:type="spellEnd"/>
      <w:r w:rsidRPr="00A20A43">
        <w:rPr>
          <w:lang w:val="fr-FR"/>
        </w:rPr>
        <w:t xml:space="preserve">), </w:t>
      </w:r>
      <w:proofErr w:type="spellStart"/>
      <w:r w:rsidRPr="00A20A43">
        <w:rPr>
          <w:lang w:val="fr-FR"/>
        </w:rPr>
        <w:t>exceptând</w:t>
      </w:r>
      <w:proofErr w:type="spellEnd"/>
      <w:r w:rsidRPr="00A20A43">
        <w:rPr>
          <w:lang w:val="fr-FR"/>
        </w:rPr>
        <w:t xml:space="preserve"> </w:t>
      </w:r>
      <w:proofErr w:type="spellStart"/>
      <w:r w:rsidRPr="00A20A43">
        <w:rPr>
          <w:lang w:val="fr-FR"/>
        </w:rPr>
        <w:t>lucrările</w:t>
      </w:r>
      <w:proofErr w:type="spellEnd"/>
      <w:r w:rsidRPr="00A20A43">
        <w:rPr>
          <w:lang w:val="fr-FR"/>
        </w:rPr>
        <w:t xml:space="preserve"> de </w:t>
      </w:r>
      <w:proofErr w:type="spellStart"/>
      <w:r w:rsidRPr="00A20A43">
        <w:rPr>
          <w:lang w:val="fr-FR"/>
        </w:rPr>
        <w:t>intervenţie</w:t>
      </w:r>
      <w:proofErr w:type="spellEnd"/>
      <w:r w:rsidRPr="00A20A43">
        <w:rPr>
          <w:lang w:val="fr-FR"/>
        </w:rPr>
        <w:t xml:space="preserve">, </w:t>
      </w:r>
      <w:proofErr w:type="spellStart"/>
      <w:r w:rsidRPr="00A20A43">
        <w:rPr>
          <w:lang w:val="fr-FR"/>
        </w:rPr>
        <w:t>reparaţie</w:t>
      </w:r>
      <w:proofErr w:type="spellEnd"/>
      <w:r w:rsidRPr="00A20A43">
        <w:rPr>
          <w:lang w:val="fr-FR"/>
        </w:rPr>
        <w:t xml:space="preserve"> </w:t>
      </w:r>
      <w:proofErr w:type="spellStart"/>
      <w:r w:rsidRPr="00A20A43">
        <w:rPr>
          <w:lang w:val="fr-FR"/>
        </w:rPr>
        <w:t>şi</w:t>
      </w:r>
      <w:proofErr w:type="spellEnd"/>
      <w:r w:rsidRPr="00A20A43">
        <w:rPr>
          <w:lang w:val="fr-FR"/>
        </w:rPr>
        <w:t xml:space="preserve"> </w:t>
      </w:r>
      <w:proofErr w:type="spellStart"/>
      <w:r w:rsidRPr="00A20A43">
        <w:rPr>
          <w:lang w:val="fr-FR"/>
        </w:rPr>
        <w:t>întreţinere</w:t>
      </w:r>
      <w:proofErr w:type="spellEnd"/>
      <w:r w:rsidRPr="00A20A43">
        <w:rPr>
          <w:lang w:val="fr-FR"/>
        </w:rPr>
        <w:t xml:space="preserve"> a </w:t>
      </w:r>
      <w:proofErr w:type="spellStart"/>
      <w:r w:rsidRPr="00A20A43">
        <w:rPr>
          <w:lang w:val="fr-FR"/>
        </w:rPr>
        <w:t>infrastructurii</w:t>
      </w:r>
      <w:proofErr w:type="spellEnd"/>
      <w:r w:rsidRPr="00A20A43">
        <w:rPr>
          <w:lang w:val="fr-FR"/>
        </w:rPr>
        <w:t xml:space="preserve"> de </w:t>
      </w:r>
      <w:proofErr w:type="spellStart"/>
      <w:r w:rsidRPr="00A20A43">
        <w:rPr>
          <w:lang w:val="fr-FR"/>
        </w:rPr>
        <w:t>utilități</w:t>
      </w:r>
      <w:proofErr w:type="spellEnd"/>
      <w:r w:rsidRPr="00A20A43">
        <w:rPr>
          <w:lang w:val="fr-FR"/>
        </w:rPr>
        <w:t xml:space="preserve">/a </w:t>
      </w:r>
      <w:proofErr w:type="spellStart"/>
      <w:r w:rsidRPr="00A20A43">
        <w:rPr>
          <w:lang w:val="fr-FR"/>
        </w:rPr>
        <w:t>părților</w:t>
      </w:r>
      <w:proofErr w:type="spellEnd"/>
      <w:r w:rsidRPr="00A20A43">
        <w:rPr>
          <w:lang w:val="fr-FR"/>
        </w:rPr>
        <w:t xml:space="preserve"> </w:t>
      </w:r>
      <w:proofErr w:type="spellStart"/>
      <w:r w:rsidRPr="00A20A43">
        <w:rPr>
          <w:lang w:val="fr-FR"/>
        </w:rPr>
        <w:t>din</w:t>
      </w:r>
      <w:proofErr w:type="spellEnd"/>
      <w:r w:rsidRPr="00A20A43">
        <w:rPr>
          <w:lang w:val="fr-FR"/>
        </w:rPr>
        <w:t xml:space="preserve"> </w:t>
      </w:r>
      <w:proofErr w:type="spellStart"/>
      <w:r w:rsidRPr="00A20A43">
        <w:rPr>
          <w:lang w:val="fr-FR"/>
        </w:rPr>
        <w:t>aceasta</w:t>
      </w:r>
      <w:proofErr w:type="spellEnd"/>
      <w:r w:rsidRPr="00A20A43">
        <w:rPr>
          <w:lang w:val="fr-FR"/>
        </w:rPr>
        <w:t xml:space="preserve"> care </w:t>
      </w:r>
      <w:proofErr w:type="spellStart"/>
      <w:r w:rsidRPr="00A20A43">
        <w:rPr>
          <w:lang w:val="fr-FR"/>
        </w:rPr>
        <w:t>sunt</w:t>
      </w:r>
      <w:proofErr w:type="spellEnd"/>
      <w:r w:rsidRPr="00A20A43">
        <w:rPr>
          <w:lang w:val="fr-FR"/>
        </w:rPr>
        <w:t xml:space="preserve">, </w:t>
      </w:r>
      <w:proofErr w:type="spellStart"/>
      <w:r w:rsidRPr="00A20A43">
        <w:rPr>
          <w:lang w:val="fr-FR"/>
        </w:rPr>
        <w:t>conform</w:t>
      </w:r>
      <w:proofErr w:type="spellEnd"/>
      <w:r w:rsidRPr="00A20A43">
        <w:rPr>
          <w:lang w:val="fr-FR"/>
        </w:rPr>
        <w:t xml:space="preserve"> </w:t>
      </w:r>
      <w:proofErr w:type="spellStart"/>
      <w:r w:rsidRPr="00A20A43">
        <w:rPr>
          <w:lang w:val="fr-FR"/>
        </w:rPr>
        <w:t>legii</w:t>
      </w:r>
      <w:proofErr w:type="spellEnd"/>
      <w:r w:rsidRPr="00A20A43">
        <w:rPr>
          <w:lang w:val="fr-FR"/>
        </w:rPr>
        <w:t xml:space="preserve">, </w:t>
      </w:r>
      <w:proofErr w:type="spellStart"/>
      <w:r w:rsidRPr="00A20A43">
        <w:rPr>
          <w:lang w:val="fr-FR"/>
        </w:rPr>
        <w:t>în</w:t>
      </w:r>
      <w:proofErr w:type="spellEnd"/>
      <w:r w:rsidRPr="00A20A43">
        <w:rPr>
          <w:lang w:val="fr-FR"/>
        </w:rPr>
        <w:t xml:space="preserve"> </w:t>
      </w:r>
      <w:proofErr w:type="spellStart"/>
      <w:r w:rsidRPr="00A20A43">
        <w:rPr>
          <w:lang w:val="fr-FR"/>
        </w:rPr>
        <w:t>exploatarea</w:t>
      </w:r>
      <w:proofErr w:type="spellEnd"/>
      <w:r w:rsidRPr="00A20A43">
        <w:rPr>
          <w:lang w:val="fr-FR"/>
        </w:rPr>
        <w:t>/</w:t>
      </w:r>
      <w:proofErr w:type="spellStart"/>
      <w:r w:rsidRPr="00A20A43">
        <w:rPr>
          <w:lang w:val="fr-FR"/>
        </w:rPr>
        <w:t>administrarea</w:t>
      </w:r>
      <w:proofErr w:type="spellEnd"/>
      <w:r w:rsidRPr="00A20A43">
        <w:rPr>
          <w:lang w:val="fr-FR"/>
        </w:rPr>
        <w:t>/</w:t>
      </w:r>
      <w:proofErr w:type="spellStart"/>
      <w:r w:rsidRPr="00A20A43">
        <w:rPr>
          <w:lang w:val="fr-FR"/>
        </w:rPr>
        <w:t>proprietatea</w:t>
      </w:r>
      <w:proofErr w:type="spellEnd"/>
      <w:r w:rsidRPr="00A20A43">
        <w:rPr>
          <w:lang w:val="fr-FR"/>
        </w:rPr>
        <w:t xml:space="preserve"> </w:t>
      </w:r>
      <w:proofErr w:type="spellStart"/>
      <w:r w:rsidRPr="00A20A43">
        <w:rPr>
          <w:lang w:val="fr-FR"/>
        </w:rPr>
        <w:t>exclusivă</w:t>
      </w:r>
      <w:proofErr w:type="spellEnd"/>
      <w:r w:rsidRPr="00A20A43">
        <w:rPr>
          <w:lang w:val="fr-FR"/>
        </w:rPr>
        <w:t xml:space="preserve"> a </w:t>
      </w:r>
      <w:proofErr w:type="spellStart"/>
      <w:r w:rsidRPr="00A20A43">
        <w:rPr>
          <w:lang w:val="fr-FR"/>
        </w:rPr>
        <w:t>furnizorilor</w:t>
      </w:r>
      <w:proofErr w:type="spellEnd"/>
      <w:r w:rsidRPr="00A20A43">
        <w:rPr>
          <w:lang w:val="fr-FR"/>
        </w:rPr>
        <w:t xml:space="preserve"> de </w:t>
      </w:r>
      <w:proofErr w:type="spellStart"/>
      <w:r w:rsidRPr="00A20A43">
        <w:rPr>
          <w:lang w:val="fr-FR"/>
        </w:rPr>
        <w:t>utilităţi</w:t>
      </w:r>
      <w:proofErr w:type="spellEnd"/>
      <w:r w:rsidRPr="00A20A43">
        <w:rPr>
          <w:lang w:val="fr-FR"/>
        </w:rPr>
        <w:t>;</w:t>
      </w:r>
    </w:p>
    <w:p w14:paraId="1388886E" w14:textId="77777777" w:rsidR="00732D30" w:rsidRPr="00A20A43" w:rsidRDefault="00732D30" w:rsidP="00732D30">
      <w:pPr>
        <w:autoSpaceDE w:val="0"/>
        <w:autoSpaceDN w:val="0"/>
        <w:adjustRightInd w:val="0"/>
        <w:ind w:left="284" w:hanging="284"/>
        <w:jc w:val="both"/>
        <w:rPr>
          <w:lang w:val="fr-FR"/>
        </w:rPr>
      </w:pPr>
      <w:r w:rsidRPr="00A20A43">
        <w:rPr>
          <w:b/>
          <w:bCs/>
          <w:lang w:val="fr-FR"/>
        </w:rPr>
        <w:t>f)</w:t>
      </w:r>
      <w:r w:rsidRPr="00A20A43">
        <w:rPr>
          <w:lang w:val="fr-FR"/>
        </w:rPr>
        <w:t xml:space="preserve"> </w:t>
      </w:r>
      <w:r w:rsidRPr="00A20A43">
        <w:rPr>
          <w:lang w:val="fr-FR"/>
        </w:rPr>
        <w:tab/>
      </w:r>
      <w:proofErr w:type="spellStart"/>
      <w:r w:rsidRPr="00A20A43">
        <w:rPr>
          <w:lang w:val="fr-FR"/>
        </w:rPr>
        <w:t>alte</w:t>
      </w:r>
      <w:proofErr w:type="spellEnd"/>
      <w:r w:rsidRPr="00A20A43">
        <w:rPr>
          <w:lang w:val="fr-FR"/>
        </w:rPr>
        <w:t xml:space="preserve"> </w:t>
      </w:r>
      <w:proofErr w:type="spellStart"/>
      <w:r w:rsidRPr="00A20A43">
        <w:rPr>
          <w:lang w:val="fr-FR"/>
        </w:rPr>
        <w:t>servicii</w:t>
      </w:r>
      <w:proofErr w:type="spellEnd"/>
      <w:r w:rsidRPr="00A20A43">
        <w:rPr>
          <w:lang w:val="fr-FR"/>
        </w:rPr>
        <w:t xml:space="preserve"> </w:t>
      </w:r>
      <w:proofErr w:type="spellStart"/>
      <w:r w:rsidRPr="00A20A43">
        <w:rPr>
          <w:lang w:val="fr-FR"/>
        </w:rPr>
        <w:t>asupra</w:t>
      </w:r>
      <w:proofErr w:type="spellEnd"/>
      <w:r w:rsidRPr="00A20A43">
        <w:rPr>
          <w:lang w:val="fr-FR"/>
        </w:rPr>
        <w:t xml:space="preserve"> </w:t>
      </w:r>
      <w:proofErr w:type="spellStart"/>
      <w:r w:rsidRPr="00A20A43">
        <w:rPr>
          <w:lang w:val="fr-FR"/>
        </w:rPr>
        <w:t>cărora</w:t>
      </w:r>
      <w:proofErr w:type="spellEnd"/>
      <w:r w:rsidRPr="00A20A43">
        <w:rPr>
          <w:lang w:val="fr-FR"/>
        </w:rPr>
        <w:t xml:space="preserve"> </w:t>
      </w:r>
      <w:proofErr w:type="spellStart"/>
      <w:r w:rsidRPr="00A20A43">
        <w:rPr>
          <w:lang w:val="fr-FR"/>
        </w:rPr>
        <w:t>Administratorul</w:t>
      </w:r>
      <w:proofErr w:type="spellEnd"/>
      <w:r w:rsidRPr="00A20A43">
        <w:rPr>
          <w:lang w:val="fr-FR"/>
        </w:rPr>
        <w:t xml:space="preserve"> </w:t>
      </w:r>
      <w:proofErr w:type="spellStart"/>
      <w:r w:rsidRPr="00A20A43">
        <w:rPr>
          <w:lang w:val="fr-FR"/>
        </w:rPr>
        <w:t>și</w:t>
      </w:r>
      <w:proofErr w:type="spellEnd"/>
      <w:r w:rsidRPr="00A20A43">
        <w:rPr>
          <w:lang w:val="fr-FR"/>
        </w:rPr>
        <w:t xml:space="preserve"> </w:t>
      </w:r>
      <w:proofErr w:type="spellStart"/>
      <w:r w:rsidRPr="00A20A43">
        <w:rPr>
          <w:lang w:val="fr-FR"/>
        </w:rPr>
        <w:t>Rezidentul</w:t>
      </w:r>
      <w:proofErr w:type="spellEnd"/>
      <w:r w:rsidRPr="00A20A43">
        <w:rPr>
          <w:lang w:val="fr-FR"/>
        </w:rPr>
        <w:t xml:space="preserve"> pot </w:t>
      </w:r>
      <w:proofErr w:type="spellStart"/>
      <w:r w:rsidRPr="00A20A43">
        <w:rPr>
          <w:lang w:val="fr-FR"/>
        </w:rPr>
        <w:t>conveni</w:t>
      </w:r>
      <w:proofErr w:type="spellEnd"/>
      <w:r w:rsidRPr="00A20A43">
        <w:rPr>
          <w:lang w:val="fr-FR"/>
        </w:rPr>
        <w:t xml:space="preserve">, </w:t>
      </w:r>
      <w:proofErr w:type="spellStart"/>
      <w:r w:rsidRPr="00A20A43">
        <w:rPr>
          <w:lang w:val="fr-FR"/>
        </w:rPr>
        <w:t>prin</w:t>
      </w:r>
      <w:proofErr w:type="spellEnd"/>
      <w:r w:rsidRPr="00A20A43">
        <w:rPr>
          <w:lang w:val="fr-FR"/>
        </w:rPr>
        <w:t xml:space="preserve"> </w:t>
      </w:r>
      <w:proofErr w:type="spellStart"/>
      <w:r w:rsidRPr="00A20A43">
        <w:rPr>
          <w:lang w:val="fr-FR"/>
        </w:rPr>
        <w:t>act</w:t>
      </w:r>
      <w:proofErr w:type="spellEnd"/>
      <w:r w:rsidRPr="00A20A43">
        <w:rPr>
          <w:lang w:val="fr-FR"/>
        </w:rPr>
        <w:t xml:space="preserve"> </w:t>
      </w:r>
      <w:proofErr w:type="spellStart"/>
      <w:r w:rsidRPr="00A20A43">
        <w:rPr>
          <w:lang w:val="fr-FR"/>
        </w:rPr>
        <w:t>adițional</w:t>
      </w:r>
      <w:proofErr w:type="spellEnd"/>
      <w:r w:rsidRPr="00A20A43">
        <w:rPr>
          <w:lang w:val="fr-FR"/>
        </w:rPr>
        <w:t xml:space="preserve"> la </w:t>
      </w:r>
      <w:proofErr w:type="spellStart"/>
      <w:r w:rsidRPr="00A20A43">
        <w:rPr>
          <w:lang w:val="fr-FR"/>
        </w:rPr>
        <w:t>prezentul</w:t>
      </w:r>
      <w:proofErr w:type="spellEnd"/>
      <w:r w:rsidRPr="00A20A43">
        <w:rPr>
          <w:lang w:val="fr-FR"/>
        </w:rPr>
        <w:t xml:space="preserve"> </w:t>
      </w:r>
      <w:proofErr w:type="spellStart"/>
      <w:r w:rsidRPr="00A20A43">
        <w:rPr>
          <w:lang w:val="fr-FR"/>
        </w:rPr>
        <w:t>Contract</w:t>
      </w:r>
      <w:proofErr w:type="spellEnd"/>
      <w:r w:rsidRPr="00A20A43">
        <w:rPr>
          <w:lang w:val="fr-FR"/>
        </w:rPr>
        <w:t>.</w:t>
      </w:r>
    </w:p>
    <w:p w14:paraId="77E69AE1" w14:textId="77777777" w:rsidR="00732D30" w:rsidRPr="00A20A43" w:rsidRDefault="00732D30" w:rsidP="00732D30">
      <w:pPr>
        <w:autoSpaceDE w:val="0"/>
        <w:autoSpaceDN w:val="0"/>
        <w:adjustRightInd w:val="0"/>
        <w:jc w:val="both"/>
        <w:rPr>
          <w:lang w:val="fr-FR"/>
        </w:rPr>
      </w:pPr>
      <w:r w:rsidRPr="00A20A43">
        <w:rPr>
          <w:lang w:val="fr-FR"/>
        </w:rPr>
        <w:t>Prin „</w:t>
      </w:r>
      <w:proofErr w:type="spellStart"/>
      <w:r w:rsidRPr="00A20A43">
        <w:rPr>
          <w:b/>
          <w:lang w:val="fr-FR"/>
        </w:rPr>
        <w:t>spaţii</w:t>
      </w:r>
      <w:proofErr w:type="spellEnd"/>
      <w:r w:rsidRPr="00A20A43">
        <w:rPr>
          <w:b/>
          <w:lang w:val="fr-FR"/>
        </w:rPr>
        <w:t xml:space="preserve"> </w:t>
      </w:r>
      <w:proofErr w:type="spellStart"/>
      <w:r w:rsidRPr="00A20A43">
        <w:rPr>
          <w:b/>
          <w:lang w:val="fr-FR"/>
        </w:rPr>
        <w:t>comune</w:t>
      </w:r>
      <w:proofErr w:type="spellEnd"/>
      <w:r w:rsidRPr="00A20A43">
        <w:rPr>
          <w:lang w:val="fr-FR"/>
        </w:rPr>
        <w:t xml:space="preserve">” </w:t>
      </w:r>
      <w:proofErr w:type="spellStart"/>
      <w:r w:rsidRPr="00A20A43">
        <w:rPr>
          <w:lang w:val="fr-FR"/>
        </w:rPr>
        <w:t>părţile</w:t>
      </w:r>
      <w:proofErr w:type="spellEnd"/>
      <w:r w:rsidRPr="00A20A43">
        <w:rPr>
          <w:lang w:val="fr-FR"/>
        </w:rPr>
        <w:t xml:space="preserve"> </w:t>
      </w:r>
      <w:proofErr w:type="spellStart"/>
      <w:r w:rsidRPr="00A20A43">
        <w:rPr>
          <w:lang w:val="fr-FR"/>
        </w:rPr>
        <w:t>înţeleg</w:t>
      </w:r>
      <w:proofErr w:type="spellEnd"/>
      <w:r w:rsidRPr="00A20A43">
        <w:rPr>
          <w:lang w:val="fr-FR"/>
        </w:rPr>
        <w:t xml:space="preserve"> </w:t>
      </w:r>
      <w:proofErr w:type="spellStart"/>
      <w:r w:rsidRPr="00A20A43">
        <w:rPr>
          <w:lang w:val="fr-FR"/>
        </w:rPr>
        <w:t>toate</w:t>
      </w:r>
      <w:proofErr w:type="spellEnd"/>
      <w:r w:rsidRPr="00A20A43">
        <w:rPr>
          <w:lang w:val="fr-FR"/>
        </w:rPr>
        <w:t xml:space="preserve"> </w:t>
      </w:r>
      <w:proofErr w:type="spellStart"/>
      <w:r w:rsidRPr="00A20A43">
        <w:rPr>
          <w:lang w:val="fr-FR"/>
        </w:rPr>
        <w:t>spațiile</w:t>
      </w:r>
      <w:proofErr w:type="spellEnd"/>
      <w:r w:rsidRPr="00A20A43">
        <w:rPr>
          <w:lang w:val="fr-FR"/>
        </w:rPr>
        <w:t xml:space="preserve"> care fac parte </w:t>
      </w:r>
      <w:proofErr w:type="spellStart"/>
      <w:r w:rsidRPr="00A20A43">
        <w:rPr>
          <w:lang w:val="fr-FR"/>
        </w:rPr>
        <w:t>din</w:t>
      </w:r>
      <w:proofErr w:type="spellEnd"/>
      <w:r w:rsidRPr="00A20A43">
        <w:rPr>
          <w:lang w:val="fr-FR"/>
        </w:rPr>
        <w:t xml:space="preserve"> </w:t>
      </w:r>
      <w:proofErr w:type="spellStart"/>
      <w:r w:rsidRPr="00A20A43">
        <w:rPr>
          <w:lang w:val="fr-FR"/>
        </w:rPr>
        <w:t>Parcul</w:t>
      </w:r>
      <w:proofErr w:type="spellEnd"/>
      <w:r w:rsidRPr="00A20A43">
        <w:rPr>
          <w:lang w:val="fr-FR"/>
        </w:rPr>
        <w:t xml:space="preserve"> de </w:t>
      </w:r>
      <w:proofErr w:type="spellStart"/>
      <w:r w:rsidRPr="00A20A43">
        <w:rPr>
          <w:lang w:val="fr-FR"/>
        </w:rPr>
        <w:t>Specializare</w:t>
      </w:r>
      <w:proofErr w:type="spellEnd"/>
      <w:r w:rsidRPr="00A20A43">
        <w:rPr>
          <w:lang w:val="fr-FR"/>
        </w:rPr>
        <w:t xml:space="preserve"> </w:t>
      </w:r>
      <w:proofErr w:type="spellStart"/>
      <w:r w:rsidRPr="00A20A43">
        <w:rPr>
          <w:lang w:val="fr-FR"/>
        </w:rPr>
        <w:t>Inteligentă</w:t>
      </w:r>
      <w:proofErr w:type="spellEnd"/>
      <w:r w:rsidRPr="00A20A43">
        <w:rPr>
          <w:lang w:val="fr-FR"/>
        </w:rPr>
        <w:t xml:space="preserve"> </w:t>
      </w:r>
      <w:proofErr w:type="spellStart"/>
      <w:r w:rsidRPr="00A20A43">
        <w:rPr>
          <w:lang w:val="fr-FR"/>
        </w:rPr>
        <w:t>și</w:t>
      </w:r>
      <w:proofErr w:type="spellEnd"/>
      <w:r w:rsidRPr="00A20A43">
        <w:rPr>
          <w:lang w:val="fr-FR"/>
        </w:rPr>
        <w:t xml:space="preserve"> se </w:t>
      </w:r>
      <w:proofErr w:type="spellStart"/>
      <w:r w:rsidRPr="00A20A43">
        <w:rPr>
          <w:lang w:val="fr-FR"/>
        </w:rPr>
        <w:t>află</w:t>
      </w:r>
      <w:proofErr w:type="spellEnd"/>
      <w:r w:rsidRPr="00A20A43">
        <w:rPr>
          <w:lang w:val="fr-FR"/>
        </w:rPr>
        <w:t xml:space="preserve"> </w:t>
      </w:r>
      <w:proofErr w:type="spellStart"/>
      <w:r w:rsidRPr="00A20A43">
        <w:rPr>
          <w:lang w:val="fr-FR"/>
        </w:rPr>
        <w:t>în</w:t>
      </w:r>
      <w:proofErr w:type="spellEnd"/>
      <w:r w:rsidRPr="00A20A43">
        <w:rPr>
          <w:lang w:val="fr-FR"/>
        </w:rPr>
        <w:t xml:space="preserve"> </w:t>
      </w:r>
      <w:proofErr w:type="spellStart"/>
      <w:r w:rsidRPr="00A20A43">
        <w:rPr>
          <w:lang w:val="fr-FR"/>
        </w:rPr>
        <w:t>folosința</w:t>
      </w:r>
      <w:proofErr w:type="spellEnd"/>
      <w:r w:rsidRPr="00A20A43">
        <w:rPr>
          <w:lang w:val="fr-FR"/>
        </w:rPr>
        <w:t xml:space="preserve"> </w:t>
      </w:r>
      <w:proofErr w:type="spellStart"/>
      <w:r w:rsidRPr="00A20A43">
        <w:rPr>
          <w:lang w:val="fr-FR"/>
        </w:rPr>
        <w:t>comună</w:t>
      </w:r>
      <w:proofErr w:type="spellEnd"/>
      <w:r w:rsidRPr="00A20A43">
        <w:rPr>
          <w:lang w:val="fr-FR"/>
        </w:rPr>
        <w:t xml:space="preserve"> a </w:t>
      </w:r>
      <w:proofErr w:type="spellStart"/>
      <w:r w:rsidRPr="00A20A43">
        <w:rPr>
          <w:lang w:val="fr-FR"/>
        </w:rPr>
        <w:t>tuturor</w:t>
      </w:r>
      <w:proofErr w:type="spellEnd"/>
      <w:r w:rsidRPr="00A20A43">
        <w:rPr>
          <w:lang w:val="fr-FR"/>
        </w:rPr>
        <w:t xml:space="preserve"> </w:t>
      </w:r>
      <w:proofErr w:type="spellStart"/>
      <w:r w:rsidRPr="00A20A43">
        <w:rPr>
          <w:lang w:val="fr-FR"/>
        </w:rPr>
        <w:t>rezidenților</w:t>
      </w:r>
      <w:proofErr w:type="spellEnd"/>
      <w:r w:rsidRPr="00A20A43">
        <w:rPr>
          <w:lang w:val="fr-FR"/>
        </w:rPr>
        <w:t xml:space="preserve">, </w:t>
      </w:r>
      <w:proofErr w:type="spellStart"/>
      <w:r w:rsidRPr="00A20A43">
        <w:rPr>
          <w:i/>
          <w:lang w:val="fr-FR"/>
        </w:rPr>
        <w:t>cu</w:t>
      </w:r>
      <w:proofErr w:type="spellEnd"/>
      <w:r w:rsidRPr="00A20A43">
        <w:rPr>
          <w:i/>
          <w:lang w:val="fr-FR"/>
        </w:rPr>
        <w:t xml:space="preserve"> </w:t>
      </w:r>
      <w:proofErr w:type="spellStart"/>
      <w:r w:rsidRPr="00A20A43">
        <w:rPr>
          <w:i/>
          <w:lang w:val="fr-FR"/>
        </w:rPr>
        <w:t>excepţia</w:t>
      </w:r>
      <w:proofErr w:type="spellEnd"/>
      <w:r w:rsidRPr="00A20A43">
        <w:rPr>
          <w:lang w:val="fr-FR"/>
        </w:rPr>
        <w:t xml:space="preserve"> </w:t>
      </w:r>
      <w:proofErr w:type="spellStart"/>
      <w:r w:rsidRPr="00A20A43">
        <w:rPr>
          <w:lang w:val="fr-FR"/>
        </w:rPr>
        <w:t>Unităţii</w:t>
      </w:r>
      <w:proofErr w:type="spellEnd"/>
      <w:r w:rsidRPr="00A20A43">
        <w:rPr>
          <w:lang w:val="fr-FR"/>
        </w:rPr>
        <w:t xml:space="preserve"> </w:t>
      </w:r>
      <w:proofErr w:type="spellStart"/>
      <w:r w:rsidRPr="00A20A43">
        <w:rPr>
          <w:lang w:val="fr-FR"/>
        </w:rPr>
        <w:t>şi</w:t>
      </w:r>
      <w:proofErr w:type="spellEnd"/>
      <w:r w:rsidRPr="00A20A43">
        <w:rPr>
          <w:lang w:val="fr-FR"/>
        </w:rPr>
        <w:t xml:space="preserve"> a </w:t>
      </w:r>
      <w:proofErr w:type="spellStart"/>
      <w:r w:rsidRPr="00A20A43">
        <w:rPr>
          <w:lang w:val="fr-FR"/>
        </w:rPr>
        <w:t>unităţilor</w:t>
      </w:r>
      <w:proofErr w:type="spellEnd"/>
      <w:r w:rsidRPr="00A20A43">
        <w:rPr>
          <w:lang w:val="fr-FR"/>
        </w:rPr>
        <w:t xml:space="preserve"> </w:t>
      </w:r>
      <w:proofErr w:type="spellStart"/>
      <w:r w:rsidRPr="00A20A43">
        <w:rPr>
          <w:lang w:val="fr-FR"/>
        </w:rPr>
        <w:t>deţinute</w:t>
      </w:r>
      <w:proofErr w:type="spellEnd"/>
      <w:r w:rsidRPr="00A20A43">
        <w:rPr>
          <w:lang w:val="fr-FR"/>
        </w:rPr>
        <w:t xml:space="preserve"> de </w:t>
      </w:r>
      <w:proofErr w:type="spellStart"/>
      <w:r w:rsidRPr="00A20A43">
        <w:rPr>
          <w:lang w:val="fr-FR"/>
        </w:rPr>
        <w:t>ceilalţi</w:t>
      </w:r>
      <w:proofErr w:type="spellEnd"/>
      <w:r w:rsidRPr="00A20A43">
        <w:rPr>
          <w:lang w:val="fr-FR"/>
        </w:rPr>
        <w:t xml:space="preserve"> </w:t>
      </w:r>
      <w:proofErr w:type="spellStart"/>
      <w:r w:rsidRPr="00A20A43">
        <w:rPr>
          <w:lang w:val="fr-FR"/>
        </w:rPr>
        <w:t>rezidenţi</w:t>
      </w:r>
      <w:proofErr w:type="spellEnd"/>
      <w:r w:rsidRPr="00A20A43">
        <w:rPr>
          <w:lang w:val="fr-FR"/>
        </w:rPr>
        <w:t xml:space="preserve"> </w:t>
      </w:r>
      <w:proofErr w:type="spellStart"/>
      <w:r w:rsidRPr="00A20A43">
        <w:rPr>
          <w:lang w:val="fr-FR"/>
        </w:rPr>
        <w:t>din</w:t>
      </w:r>
      <w:proofErr w:type="spellEnd"/>
      <w:r w:rsidRPr="00A20A43">
        <w:rPr>
          <w:lang w:val="fr-FR"/>
        </w:rPr>
        <w:t xml:space="preserve"> </w:t>
      </w:r>
      <w:proofErr w:type="spellStart"/>
      <w:r w:rsidRPr="00A20A43">
        <w:rPr>
          <w:lang w:val="fr-FR"/>
        </w:rPr>
        <w:t>Parcul</w:t>
      </w:r>
      <w:proofErr w:type="spellEnd"/>
      <w:r w:rsidRPr="00A20A43">
        <w:rPr>
          <w:lang w:val="fr-FR"/>
        </w:rPr>
        <w:t xml:space="preserve"> de </w:t>
      </w:r>
      <w:proofErr w:type="spellStart"/>
      <w:r w:rsidRPr="00A20A43">
        <w:rPr>
          <w:lang w:val="fr-FR"/>
        </w:rPr>
        <w:t>Specializare</w:t>
      </w:r>
      <w:proofErr w:type="spellEnd"/>
      <w:r w:rsidRPr="00A20A43">
        <w:rPr>
          <w:lang w:val="fr-FR"/>
        </w:rPr>
        <w:t xml:space="preserve"> </w:t>
      </w:r>
      <w:proofErr w:type="spellStart"/>
      <w:r w:rsidRPr="00A20A43">
        <w:rPr>
          <w:lang w:val="fr-FR"/>
        </w:rPr>
        <w:t>Inteligentă</w:t>
      </w:r>
      <w:proofErr w:type="spellEnd"/>
      <w:r w:rsidRPr="00A20A43">
        <w:rPr>
          <w:lang w:val="fr-FR"/>
        </w:rPr>
        <w:t>.</w:t>
      </w:r>
    </w:p>
    <w:p w14:paraId="64D0AF69" w14:textId="2B3B9731" w:rsidR="00732D30" w:rsidRPr="00A20A43" w:rsidRDefault="00732D30" w:rsidP="00732D30">
      <w:pPr>
        <w:autoSpaceDE w:val="0"/>
        <w:autoSpaceDN w:val="0"/>
        <w:adjustRightInd w:val="0"/>
        <w:jc w:val="both"/>
        <w:rPr>
          <w:b/>
          <w:lang w:val="it-IT"/>
        </w:rPr>
      </w:pPr>
      <w:r w:rsidRPr="00A20A43">
        <w:rPr>
          <w:lang w:val="it-IT"/>
        </w:rPr>
        <w:t>În cazul în ca</w:t>
      </w:r>
      <w:r w:rsidR="000652AC" w:rsidRPr="00A20A43">
        <w:rPr>
          <w:lang w:val="it-IT"/>
        </w:rPr>
        <w:t>re Rezidentul cumpără Unitatea</w:t>
      </w:r>
      <w:r w:rsidR="007E67E3" w:rsidRPr="00A20A43">
        <w:rPr>
          <w:lang w:val="it-IT"/>
        </w:rPr>
        <w:t>,</w:t>
      </w:r>
      <w:r w:rsidRPr="00A20A43">
        <w:rPr>
          <w:lang w:val="it-IT"/>
        </w:rPr>
        <w:t xml:space="preserve"> Administratorul şi Rezidentul vor încheia un contract de administrare care va înlocui prezentul Contract și care va respecta conținutul contractului-cadru de administrare și de prestări servicii conexe, anexă la Regulament.</w:t>
      </w:r>
    </w:p>
    <w:p w14:paraId="34E62AC8" w14:textId="3A2BCA4A" w:rsidR="00732D30" w:rsidRPr="00A20A43" w:rsidRDefault="00732D30" w:rsidP="00732D30">
      <w:pPr>
        <w:autoSpaceDE w:val="0"/>
        <w:autoSpaceDN w:val="0"/>
        <w:adjustRightInd w:val="0"/>
        <w:jc w:val="both"/>
        <w:rPr>
          <w:lang w:val="it-IT"/>
        </w:rPr>
      </w:pPr>
      <w:r w:rsidRPr="00A20A43">
        <w:rPr>
          <w:b/>
          <w:lang w:val="it-IT"/>
        </w:rPr>
        <w:t xml:space="preserve">2.3. </w:t>
      </w:r>
      <w:r w:rsidRPr="00A20A43">
        <w:rPr>
          <w:b/>
          <w:lang w:val="it-IT"/>
        </w:rPr>
        <w:tab/>
      </w:r>
      <w:r w:rsidRPr="00A20A43">
        <w:rPr>
          <w:lang w:val="it-IT"/>
        </w:rPr>
        <w:t xml:space="preserve">Unitatea care face obiectul prezentului Contract și al </w:t>
      </w:r>
      <w:r w:rsidRPr="00A20A43">
        <w:rPr>
          <w:b/>
          <w:lang w:val="it-IT"/>
        </w:rPr>
        <w:t xml:space="preserve">Contractului de Concesiune </w:t>
      </w:r>
      <w:r w:rsidRPr="00A20A43">
        <w:rPr>
          <w:lang w:val="it-IT"/>
        </w:rPr>
        <w:t>este reprezentată de terenul care se află</w:t>
      </w:r>
      <w:r w:rsidR="000652AC" w:rsidRPr="00A20A43">
        <w:rPr>
          <w:lang w:val="it-IT"/>
        </w:rPr>
        <w:t xml:space="preserve"> în pro</w:t>
      </w:r>
      <w:r w:rsidR="00B3774C" w:rsidRPr="00A20A43">
        <w:rPr>
          <w:lang w:val="it-IT"/>
        </w:rPr>
        <w:t>pri</w:t>
      </w:r>
      <w:r w:rsidR="007E67E3" w:rsidRPr="00A20A43">
        <w:rPr>
          <w:lang w:val="it-IT"/>
        </w:rPr>
        <w:t>etatea privată a unității adminis</w:t>
      </w:r>
      <w:r w:rsidR="00FC55B0" w:rsidRPr="00A20A43">
        <w:rPr>
          <w:lang w:val="it-IT"/>
        </w:rPr>
        <w:t>trativ-teritoriale  județul Bihor</w:t>
      </w:r>
      <w:r w:rsidR="00B3774C" w:rsidRPr="00A20A43">
        <w:rPr>
          <w:lang w:val="it-IT"/>
        </w:rPr>
        <w:t xml:space="preserve"> </w:t>
      </w:r>
      <w:r w:rsidRPr="00A20A43">
        <w:rPr>
          <w:lang w:val="it-IT"/>
        </w:rPr>
        <w:t xml:space="preserve">şi în administrarea </w:t>
      </w:r>
      <w:r w:rsidRPr="00A20A43">
        <w:rPr>
          <w:b/>
          <w:shd w:val="clear" w:color="auto" w:fill="FFFFFF"/>
          <w:lang w:val="it-IT"/>
        </w:rPr>
        <w:t>Administratorului</w:t>
      </w:r>
      <w:r w:rsidRPr="00A20A43">
        <w:rPr>
          <w:lang w:val="it-IT"/>
        </w:rPr>
        <w:t>, fiind situată în Parcul de Specializare Inteligentă şi având următoarele elemente de identificare:</w:t>
      </w:r>
    </w:p>
    <w:p w14:paraId="7D041A1D" w14:textId="3B7B2BB7" w:rsidR="00732D30" w:rsidRPr="00A20A43" w:rsidRDefault="000652AC" w:rsidP="00600DC4">
      <w:pPr>
        <w:numPr>
          <w:ilvl w:val="0"/>
          <w:numId w:val="43"/>
        </w:numPr>
        <w:tabs>
          <w:tab w:val="clear" w:pos="1107"/>
          <w:tab w:val="num" w:pos="935"/>
          <w:tab w:val="num" w:pos="5359"/>
        </w:tabs>
        <w:autoSpaceDE w:val="0"/>
        <w:autoSpaceDN w:val="0"/>
        <w:adjustRightInd w:val="0"/>
        <w:ind w:left="935" w:hanging="374"/>
        <w:jc w:val="both"/>
      </w:pPr>
      <w:proofErr w:type="spellStart"/>
      <w:r w:rsidRPr="00A20A43">
        <w:t>Adresă</w:t>
      </w:r>
      <w:proofErr w:type="spellEnd"/>
      <w:r w:rsidRPr="00A20A43">
        <w:t xml:space="preserve">: ............, </w:t>
      </w:r>
      <w:r w:rsidR="00732D30" w:rsidRPr="00A20A43">
        <w:t xml:space="preserve">.............., </w:t>
      </w:r>
      <w:proofErr w:type="spellStart"/>
      <w:r w:rsidR="00732D30" w:rsidRPr="00A20A43">
        <w:t>Județul</w:t>
      </w:r>
      <w:proofErr w:type="spellEnd"/>
      <w:r w:rsidR="00732D30" w:rsidRPr="00A20A43">
        <w:t xml:space="preserve"> Bihor, </w:t>
      </w:r>
      <w:proofErr w:type="spellStart"/>
      <w:r w:rsidR="00732D30" w:rsidRPr="00A20A43">
        <w:t>România</w:t>
      </w:r>
      <w:proofErr w:type="spellEnd"/>
      <w:r w:rsidR="00732D30" w:rsidRPr="00A20A43">
        <w:t>;</w:t>
      </w:r>
    </w:p>
    <w:p w14:paraId="216AB41C" w14:textId="77777777" w:rsidR="00732D30" w:rsidRPr="00A20A43" w:rsidRDefault="00732D30" w:rsidP="00600DC4">
      <w:pPr>
        <w:numPr>
          <w:ilvl w:val="0"/>
          <w:numId w:val="43"/>
        </w:numPr>
        <w:tabs>
          <w:tab w:val="clear" w:pos="1107"/>
          <w:tab w:val="num" w:pos="935"/>
          <w:tab w:val="num" w:pos="5359"/>
        </w:tabs>
        <w:autoSpaceDE w:val="0"/>
        <w:autoSpaceDN w:val="0"/>
        <w:adjustRightInd w:val="0"/>
        <w:ind w:left="935" w:hanging="374"/>
        <w:jc w:val="both"/>
      </w:pPr>
      <w:proofErr w:type="spellStart"/>
      <w:r w:rsidRPr="00A20A43">
        <w:t>Suprafaţă</w:t>
      </w:r>
      <w:proofErr w:type="spellEnd"/>
      <w:r w:rsidRPr="00A20A43">
        <w:t xml:space="preserve"> totală: .......... (...........) </w:t>
      </w:r>
      <w:proofErr w:type="spellStart"/>
      <w:r w:rsidRPr="00A20A43">
        <w:t>metri</w:t>
      </w:r>
      <w:proofErr w:type="spellEnd"/>
      <w:r w:rsidRPr="00A20A43">
        <w:t xml:space="preserve"> </w:t>
      </w:r>
      <w:proofErr w:type="spellStart"/>
      <w:r w:rsidRPr="00A20A43">
        <w:t>pătrați</w:t>
      </w:r>
      <w:proofErr w:type="spellEnd"/>
      <w:r w:rsidRPr="00A20A43">
        <w:t>;</w:t>
      </w:r>
    </w:p>
    <w:p w14:paraId="158C6D77" w14:textId="77777777" w:rsidR="00732D30" w:rsidRPr="00A20A43" w:rsidRDefault="00732D30" w:rsidP="00600DC4">
      <w:pPr>
        <w:numPr>
          <w:ilvl w:val="0"/>
          <w:numId w:val="43"/>
        </w:numPr>
        <w:tabs>
          <w:tab w:val="clear" w:pos="1107"/>
          <w:tab w:val="num" w:pos="935"/>
          <w:tab w:val="num" w:pos="5359"/>
        </w:tabs>
        <w:autoSpaceDE w:val="0"/>
        <w:autoSpaceDN w:val="0"/>
        <w:adjustRightInd w:val="0"/>
        <w:ind w:left="935" w:hanging="374"/>
        <w:jc w:val="both"/>
      </w:pPr>
      <w:proofErr w:type="spellStart"/>
      <w:r w:rsidRPr="00A20A43">
        <w:t>Număr</w:t>
      </w:r>
      <w:proofErr w:type="spellEnd"/>
      <w:r w:rsidRPr="00A20A43">
        <w:t xml:space="preserve"> cadastral: .........................</w:t>
      </w:r>
    </w:p>
    <w:p w14:paraId="47503929" w14:textId="77777777" w:rsidR="00732D30" w:rsidRPr="00A20A43" w:rsidRDefault="00732D30" w:rsidP="00600DC4">
      <w:pPr>
        <w:numPr>
          <w:ilvl w:val="0"/>
          <w:numId w:val="43"/>
        </w:numPr>
        <w:tabs>
          <w:tab w:val="clear" w:pos="1107"/>
          <w:tab w:val="num" w:pos="935"/>
          <w:tab w:val="num" w:pos="5359"/>
        </w:tabs>
        <w:autoSpaceDE w:val="0"/>
        <w:autoSpaceDN w:val="0"/>
        <w:adjustRightInd w:val="0"/>
        <w:ind w:left="935" w:hanging="374"/>
        <w:jc w:val="both"/>
        <w:rPr>
          <w:b/>
        </w:rPr>
      </w:pPr>
      <w:proofErr w:type="spellStart"/>
      <w:r w:rsidRPr="00A20A43">
        <w:t>Număr</w:t>
      </w:r>
      <w:proofErr w:type="spellEnd"/>
      <w:r w:rsidRPr="00A20A43">
        <w:rPr>
          <w:bCs/>
        </w:rPr>
        <w:t xml:space="preserve"> de carte </w:t>
      </w:r>
      <w:proofErr w:type="spellStart"/>
      <w:r w:rsidRPr="00A20A43">
        <w:rPr>
          <w:bCs/>
        </w:rPr>
        <w:t>funciară</w:t>
      </w:r>
      <w:proofErr w:type="spellEnd"/>
      <w:r w:rsidRPr="00A20A43">
        <w:rPr>
          <w:bCs/>
        </w:rPr>
        <w:t>:</w:t>
      </w:r>
      <w:r w:rsidRPr="00A20A43">
        <w:t xml:space="preserve"> .......................</w:t>
      </w:r>
    </w:p>
    <w:p w14:paraId="6BADA5F2" w14:textId="5F2D2C5A" w:rsidR="00732D30" w:rsidRPr="00A20A43" w:rsidRDefault="00732D30" w:rsidP="00732D30">
      <w:pPr>
        <w:autoSpaceDE w:val="0"/>
        <w:autoSpaceDN w:val="0"/>
        <w:adjustRightInd w:val="0"/>
        <w:jc w:val="both"/>
      </w:pPr>
      <w:r w:rsidRPr="00A20A43">
        <w:t xml:space="preserve">Cartea </w:t>
      </w:r>
      <w:proofErr w:type="spellStart"/>
      <w:r w:rsidRPr="00A20A43">
        <w:t>Funciară</w:t>
      </w:r>
      <w:proofErr w:type="spellEnd"/>
      <w:r w:rsidRPr="00A20A43">
        <w:t xml:space="preserve"> nr. ..............</w:t>
      </w:r>
      <w:proofErr w:type="gramStart"/>
      <w:r w:rsidRPr="00A20A43">
        <w:t xml:space="preserve">-  </w:t>
      </w:r>
      <w:proofErr w:type="spellStart"/>
      <w:r w:rsidRPr="00A20A43">
        <w:t>în</w:t>
      </w:r>
      <w:proofErr w:type="spellEnd"/>
      <w:proofErr w:type="gramEnd"/>
      <w:r w:rsidRPr="00A20A43">
        <w:t xml:space="preserve"> care </w:t>
      </w:r>
      <w:proofErr w:type="spellStart"/>
      <w:r w:rsidRPr="00A20A43">
        <w:t>este</w:t>
      </w:r>
      <w:proofErr w:type="spellEnd"/>
      <w:r w:rsidRPr="00A20A43">
        <w:t xml:space="preserve"> </w:t>
      </w:r>
      <w:proofErr w:type="spellStart"/>
      <w:r w:rsidRPr="00A20A43">
        <w:t>întăbulată</w:t>
      </w:r>
      <w:proofErr w:type="spellEnd"/>
      <w:r w:rsidRPr="00A20A43">
        <w:t xml:space="preserve"> </w:t>
      </w:r>
      <w:proofErr w:type="spellStart"/>
      <w:r w:rsidRPr="00A20A43">
        <w:t>Unitatea</w:t>
      </w:r>
      <w:proofErr w:type="spellEnd"/>
      <w:r w:rsidRPr="00A20A43">
        <w:t xml:space="preserve">, </w:t>
      </w:r>
      <w:proofErr w:type="spellStart"/>
      <w:r w:rsidRPr="00A20A43">
        <w:t>respectiv</w:t>
      </w:r>
      <w:proofErr w:type="spellEnd"/>
      <w:r w:rsidRPr="00A20A43">
        <w:t xml:space="preserve"> </w:t>
      </w:r>
      <w:proofErr w:type="spellStart"/>
      <w:r w:rsidRPr="00A20A43">
        <w:t>Planul</w:t>
      </w:r>
      <w:proofErr w:type="spellEnd"/>
      <w:r w:rsidRPr="00A20A43">
        <w:t xml:space="preserve"> de </w:t>
      </w:r>
      <w:proofErr w:type="spellStart"/>
      <w:r w:rsidRPr="00A20A43">
        <w:t>Amplasament</w:t>
      </w:r>
      <w:proofErr w:type="spellEnd"/>
      <w:r w:rsidRPr="00A20A43">
        <w:t xml:space="preserve"> sunt </w:t>
      </w:r>
      <w:proofErr w:type="spellStart"/>
      <w:r w:rsidRPr="00A20A43">
        <w:t>anexate</w:t>
      </w:r>
      <w:proofErr w:type="spellEnd"/>
      <w:r w:rsidRPr="00A20A43">
        <w:t xml:space="preserve"> la </w:t>
      </w:r>
      <w:proofErr w:type="spellStart"/>
      <w:r w:rsidRPr="00A20A43">
        <w:t>prezentul</w:t>
      </w:r>
      <w:proofErr w:type="spellEnd"/>
      <w:r w:rsidRPr="00A20A43">
        <w:t xml:space="preserve"> Contract ca </w:t>
      </w:r>
      <w:proofErr w:type="spellStart"/>
      <w:r w:rsidR="00FC55B0" w:rsidRPr="00A20A43">
        <w:rPr>
          <w:b/>
        </w:rPr>
        <w:t>Anexa</w:t>
      </w:r>
      <w:proofErr w:type="spellEnd"/>
      <w:r w:rsidRPr="00A20A43">
        <w:rPr>
          <w:b/>
        </w:rPr>
        <w:t xml:space="preserve"> nr</w:t>
      </w:r>
      <w:r w:rsidR="00FC55B0" w:rsidRPr="00A20A43">
        <w:rPr>
          <w:b/>
        </w:rPr>
        <w:t xml:space="preserve"> 2</w:t>
      </w:r>
      <w:r w:rsidRPr="00A20A43">
        <w:t xml:space="preserve">. </w:t>
      </w:r>
      <w:proofErr w:type="spellStart"/>
      <w:r w:rsidRPr="00A20A43">
        <w:t>Unitatea</w:t>
      </w:r>
      <w:proofErr w:type="spellEnd"/>
      <w:r w:rsidRPr="00A20A43">
        <w:t xml:space="preserve"> </w:t>
      </w:r>
      <w:proofErr w:type="spellStart"/>
      <w:r w:rsidRPr="00A20A43">
        <w:t>este</w:t>
      </w:r>
      <w:proofErr w:type="spellEnd"/>
      <w:r w:rsidRPr="00A20A43">
        <w:t xml:space="preserve"> </w:t>
      </w:r>
      <w:proofErr w:type="spellStart"/>
      <w:r w:rsidRPr="00A20A43">
        <w:t>parte</w:t>
      </w:r>
      <w:proofErr w:type="spellEnd"/>
      <w:r w:rsidRPr="00A20A43">
        <w:t xml:space="preserve"> din </w:t>
      </w:r>
      <w:proofErr w:type="spellStart"/>
      <w:r w:rsidRPr="00A20A43">
        <w:t>terenul</w:t>
      </w:r>
      <w:proofErr w:type="spellEnd"/>
      <w:r w:rsidRPr="00A20A43">
        <w:t xml:space="preserve"> </w:t>
      </w:r>
      <w:proofErr w:type="spellStart"/>
      <w:r w:rsidRPr="00A20A43">
        <w:t>mai</w:t>
      </w:r>
      <w:proofErr w:type="spellEnd"/>
      <w:r w:rsidRPr="00A20A43">
        <w:t xml:space="preserve"> mare </w:t>
      </w:r>
      <w:r w:rsidRPr="00A20A43">
        <w:rPr>
          <w:bCs/>
        </w:rPr>
        <w:t xml:space="preserve">pe care </w:t>
      </w:r>
      <w:proofErr w:type="spellStart"/>
      <w:r w:rsidRPr="00A20A43">
        <w:rPr>
          <w:bCs/>
        </w:rPr>
        <w:t>este</w:t>
      </w:r>
      <w:proofErr w:type="spellEnd"/>
      <w:r w:rsidRPr="00A20A43">
        <w:rPr>
          <w:bCs/>
        </w:rPr>
        <w:t xml:space="preserve"> </w:t>
      </w:r>
      <w:proofErr w:type="spellStart"/>
      <w:r w:rsidRPr="00A20A43">
        <w:rPr>
          <w:bCs/>
        </w:rPr>
        <w:t>situat</w:t>
      </w:r>
      <w:proofErr w:type="spellEnd"/>
      <w:r w:rsidRPr="00A20A43">
        <w:rPr>
          <w:bCs/>
        </w:rPr>
        <w:t xml:space="preserve"> </w:t>
      </w:r>
      <w:proofErr w:type="spellStart"/>
      <w:r w:rsidRPr="00A20A43">
        <w:t>Parcul</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w:t>
      </w:r>
      <w:proofErr w:type="spellStart"/>
      <w:r w:rsidRPr="00A20A43">
        <w:t>respectiv</w:t>
      </w:r>
      <w:proofErr w:type="spellEnd"/>
      <w:r w:rsidRPr="00A20A43">
        <w:t xml:space="preserve"> din </w:t>
      </w:r>
      <w:proofErr w:type="spellStart"/>
      <w:r w:rsidRPr="00A20A43">
        <w:rPr>
          <w:b/>
        </w:rPr>
        <w:t>Proprietate</w:t>
      </w:r>
      <w:proofErr w:type="spellEnd"/>
      <w:r w:rsidRPr="00A20A43">
        <w:t>.</w:t>
      </w:r>
    </w:p>
    <w:p w14:paraId="7FC41CC3" w14:textId="77777777" w:rsidR="00732D30" w:rsidRPr="00A20A43" w:rsidRDefault="00732D30" w:rsidP="00732D30">
      <w:pPr>
        <w:autoSpaceDE w:val="0"/>
        <w:autoSpaceDN w:val="0"/>
        <w:adjustRightInd w:val="0"/>
        <w:jc w:val="both"/>
      </w:pPr>
      <w:r w:rsidRPr="00A20A43">
        <w:rPr>
          <w:b/>
        </w:rPr>
        <w:t>2.4.</w:t>
      </w:r>
      <w:r w:rsidRPr="00A20A43">
        <w:t xml:space="preserve"> </w:t>
      </w:r>
      <w:r w:rsidRPr="00A20A43">
        <w:tab/>
      </w:r>
      <w:proofErr w:type="spellStart"/>
      <w:r w:rsidRPr="00A20A43">
        <w:t>Unitatea</w:t>
      </w:r>
      <w:proofErr w:type="spellEnd"/>
      <w:r w:rsidRPr="00A20A43">
        <w:t xml:space="preserve"> </w:t>
      </w:r>
      <w:proofErr w:type="spellStart"/>
      <w:r w:rsidRPr="00A20A43">
        <w:t>va</w:t>
      </w:r>
      <w:proofErr w:type="spellEnd"/>
      <w:r w:rsidRPr="00A20A43">
        <w:t xml:space="preserve"> fi </w:t>
      </w:r>
      <w:proofErr w:type="spellStart"/>
      <w:r w:rsidRPr="00A20A43">
        <w:t>exploatată</w:t>
      </w:r>
      <w:proofErr w:type="spellEnd"/>
      <w:r w:rsidRPr="00A20A43">
        <w:t xml:space="preserve"> de </w:t>
      </w:r>
      <w:proofErr w:type="spellStart"/>
      <w:r w:rsidRPr="00A20A43">
        <w:t>către</w:t>
      </w:r>
      <w:proofErr w:type="spellEnd"/>
      <w:r w:rsidRPr="00A20A43">
        <w:t xml:space="preserve"> </w:t>
      </w:r>
      <w:proofErr w:type="spellStart"/>
      <w:r w:rsidRPr="00A20A43">
        <w:t>Rezident</w:t>
      </w:r>
      <w:proofErr w:type="spellEnd"/>
      <w:r w:rsidRPr="00A20A43">
        <w:t xml:space="preserve"> </w:t>
      </w:r>
      <w:proofErr w:type="spellStart"/>
      <w:r w:rsidRPr="00A20A43">
        <w:t>în</w:t>
      </w:r>
      <w:proofErr w:type="spellEnd"/>
      <w:r w:rsidRPr="00A20A43">
        <w:t xml:space="preserve"> </w:t>
      </w:r>
      <w:proofErr w:type="spellStart"/>
      <w:r w:rsidRPr="00A20A43">
        <w:t>vederea</w:t>
      </w:r>
      <w:proofErr w:type="spellEnd"/>
      <w:r w:rsidRPr="00A20A43">
        <w:t xml:space="preserve"> </w:t>
      </w:r>
      <w:proofErr w:type="spellStart"/>
      <w:r w:rsidRPr="00A20A43">
        <w:t>desfășurării</w:t>
      </w:r>
      <w:proofErr w:type="spellEnd"/>
      <w:r w:rsidRPr="00A20A43">
        <w:t>/</w:t>
      </w:r>
      <w:proofErr w:type="spellStart"/>
      <w:r w:rsidRPr="00A20A43">
        <w:t>prestării</w:t>
      </w:r>
      <w:proofErr w:type="spellEnd"/>
      <w:r w:rsidRPr="00A20A43">
        <w:t xml:space="preserve"> de </w:t>
      </w:r>
      <w:proofErr w:type="spellStart"/>
      <w:r w:rsidRPr="00A20A43">
        <w:t>activități</w:t>
      </w:r>
      <w:proofErr w:type="spellEnd"/>
      <w:r w:rsidRPr="00A20A43">
        <w:t>/</w:t>
      </w:r>
      <w:proofErr w:type="spellStart"/>
      <w:r w:rsidRPr="00A20A43">
        <w:t>servicii</w:t>
      </w:r>
      <w:proofErr w:type="spellEnd"/>
      <w:r w:rsidRPr="00A20A43">
        <w:t xml:space="preserve"> care se </w:t>
      </w:r>
      <w:proofErr w:type="spellStart"/>
      <w:r w:rsidRPr="00A20A43">
        <w:t>încadrează</w:t>
      </w:r>
      <w:proofErr w:type="spellEnd"/>
      <w:r w:rsidRPr="00A20A43">
        <w:t xml:space="preserve"> </w:t>
      </w:r>
      <w:proofErr w:type="spellStart"/>
      <w:r w:rsidRPr="00A20A43">
        <w:t>în</w:t>
      </w:r>
      <w:proofErr w:type="spellEnd"/>
      <w:r w:rsidRPr="00A20A43">
        <w:t xml:space="preserve"> </w:t>
      </w:r>
      <w:proofErr w:type="spellStart"/>
      <w:r w:rsidRPr="00A20A43">
        <w:t>codurile</w:t>
      </w:r>
      <w:proofErr w:type="spellEnd"/>
      <w:r w:rsidRPr="00A20A43">
        <w:t xml:space="preserve"> CAEN </w:t>
      </w:r>
      <w:proofErr w:type="spellStart"/>
      <w:r w:rsidRPr="00A20A43">
        <w:t>prevăzute</w:t>
      </w:r>
      <w:proofErr w:type="spellEnd"/>
      <w:r w:rsidRPr="00A20A43">
        <w:t xml:space="preserve"> la </w:t>
      </w:r>
      <w:proofErr w:type="spellStart"/>
      <w:r w:rsidRPr="00A20A43">
        <w:t>punctul</w:t>
      </w:r>
      <w:proofErr w:type="spellEnd"/>
      <w:r w:rsidRPr="00A20A43">
        <w:t xml:space="preserve"> 1.2 din </w:t>
      </w:r>
      <w:proofErr w:type="spellStart"/>
      <w:r w:rsidRPr="00A20A43">
        <w:t>Regulament</w:t>
      </w:r>
      <w:proofErr w:type="spellEnd"/>
      <w:r w:rsidRPr="00A20A43">
        <w:t>.</w:t>
      </w:r>
    </w:p>
    <w:p w14:paraId="21905BC1" w14:textId="77777777" w:rsidR="00732D30" w:rsidRPr="00A20A43" w:rsidRDefault="00732D30" w:rsidP="00732D30">
      <w:pPr>
        <w:autoSpaceDE w:val="0"/>
        <w:autoSpaceDN w:val="0"/>
        <w:adjustRightInd w:val="0"/>
        <w:jc w:val="both"/>
      </w:pPr>
      <w:r w:rsidRPr="00A20A43">
        <w:rPr>
          <w:b/>
        </w:rPr>
        <w:t>2.5.</w:t>
      </w:r>
      <w:r w:rsidRPr="00A20A43">
        <w:t xml:space="preserve"> </w:t>
      </w:r>
      <w:r w:rsidRPr="00A20A43">
        <w:tab/>
        <w:t xml:space="preserve">Prin </w:t>
      </w:r>
      <w:r w:rsidRPr="00A20A43">
        <w:rPr>
          <w:b/>
        </w:rPr>
        <w:t>“</w:t>
      </w:r>
      <w:proofErr w:type="spellStart"/>
      <w:r w:rsidRPr="00A20A43">
        <w:rPr>
          <w:b/>
        </w:rPr>
        <w:t>Unitate</w:t>
      </w:r>
      <w:proofErr w:type="spellEnd"/>
      <w:r w:rsidRPr="00A20A43">
        <w:rPr>
          <w:b/>
        </w:rPr>
        <w:t>”</w:t>
      </w:r>
      <w:r w:rsidRPr="00A20A43">
        <w:t xml:space="preserve"> </w:t>
      </w:r>
      <w:proofErr w:type="spellStart"/>
      <w:r w:rsidRPr="00A20A43">
        <w:t>părţile</w:t>
      </w:r>
      <w:proofErr w:type="spellEnd"/>
      <w:r w:rsidRPr="00A20A43">
        <w:t xml:space="preserve"> </w:t>
      </w:r>
      <w:proofErr w:type="spellStart"/>
      <w:r w:rsidRPr="00A20A43">
        <w:t>înţeleg</w:t>
      </w:r>
      <w:proofErr w:type="spellEnd"/>
      <w:r w:rsidRPr="00A20A43">
        <w:t xml:space="preserve"> </w:t>
      </w:r>
      <w:proofErr w:type="spellStart"/>
      <w:r w:rsidRPr="00A20A43">
        <w:t>partea</w:t>
      </w:r>
      <w:proofErr w:type="spellEnd"/>
      <w:r w:rsidRPr="00A20A43">
        <w:t xml:space="preserve"> </w:t>
      </w:r>
      <w:proofErr w:type="spellStart"/>
      <w:r w:rsidRPr="00A20A43">
        <w:t>integrantă</w:t>
      </w:r>
      <w:proofErr w:type="spellEnd"/>
      <w:r w:rsidRPr="00A20A43">
        <w:t xml:space="preserve"> a </w:t>
      </w:r>
      <w:proofErr w:type="spellStart"/>
      <w:r w:rsidRPr="00A20A43">
        <w:t>Proprietății</w:t>
      </w:r>
      <w:proofErr w:type="spellEnd"/>
      <w:r w:rsidRPr="00A20A43">
        <w:t xml:space="preserve"> </w:t>
      </w:r>
      <w:proofErr w:type="spellStart"/>
      <w:r w:rsidRPr="00A20A43">
        <w:t>reprezentată</w:t>
      </w:r>
      <w:proofErr w:type="spellEnd"/>
      <w:r w:rsidRPr="00A20A43">
        <w:t xml:space="preserve"> de </w:t>
      </w:r>
      <w:proofErr w:type="spellStart"/>
      <w:r w:rsidRPr="00A20A43">
        <w:t>parcela</w:t>
      </w:r>
      <w:proofErr w:type="spellEnd"/>
      <w:r w:rsidRPr="00A20A43">
        <w:t xml:space="preserve"> de </w:t>
      </w:r>
      <w:proofErr w:type="spellStart"/>
      <w:r w:rsidRPr="00A20A43">
        <w:t>teren</w:t>
      </w:r>
      <w:proofErr w:type="spellEnd"/>
      <w:r w:rsidRPr="00A20A43">
        <w:t xml:space="preserve"> </w:t>
      </w:r>
      <w:proofErr w:type="spellStart"/>
      <w:r w:rsidRPr="00A20A43">
        <w:t>aflată</w:t>
      </w:r>
      <w:proofErr w:type="spellEnd"/>
      <w:r w:rsidRPr="00A20A43">
        <w:t xml:space="preserve"> </w:t>
      </w:r>
      <w:proofErr w:type="spellStart"/>
      <w:r w:rsidRPr="00A20A43">
        <w:t>în</w:t>
      </w:r>
      <w:proofErr w:type="spellEnd"/>
      <w:r w:rsidRPr="00A20A43">
        <w:t xml:space="preserve"> </w:t>
      </w:r>
      <w:proofErr w:type="spellStart"/>
      <w:r w:rsidRPr="00A20A43">
        <w:t>folosința</w:t>
      </w:r>
      <w:proofErr w:type="spellEnd"/>
      <w:r w:rsidRPr="00A20A43">
        <w:t xml:space="preserve"> </w:t>
      </w:r>
      <w:proofErr w:type="spellStart"/>
      <w:r w:rsidRPr="00A20A43">
        <w:t>exclusivă</w:t>
      </w:r>
      <w:proofErr w:type="spellEnd"/>
      <w:r w:rsidRPr="00A20A43">
        <w:t xml:space="preserve"> </w:t>
      </w:r>
      <w:proofErr w:type="spellStart"/>
      <w:r w:rsidRPr="00A20A43">
        <w:t>și</w:t>
      </w:r>
      <w:proofErr w:type="spellEnd"/>
      <w:r w:rsidRPr="00A20A43">
        <w:t xml:space="preserve"> </w:t>
      </w:r>
      <w:proofErr w:type="spellStart"/>
      <w:r w:rsidRPr="00A20A43">
        <w:t>temporară</w:t>
      </w:r>
      <w:proofErr w:type="spellEnd"/>
      <w:r w:rsidRPr="00A20A43">
        <w:t xml:space="preserve"> a </w:t>
      </w:r>
      <w:proofErr w:type="spellStart"/>
      <w:r w:rsidRPr="00A20A43">
        <w:t>Rezidentului</w:t>
      </w:r>
      <w:proofErr w:type="spellEnd"/>
      <w:r w:rsidRPr="00A20A43">
        <w:t xml:space="preserve">, care </w:t>
      </w:r>
      <w:proofErr w:type="spellStart"/>
      <w:r w:rsidRPr="00A20A43">
        <w:t>este</w:t>
      </w:r>
      <w:proofErr w:type="spellEnd"/>
      <w:r w:rsidRPr="00A20A43">
        <w:t xml:space="preserve"> </w:t>
      </w:r>
      <w:proofErr w:type="spellStart"/>
      <w:r w:rsidRPr="00A20A43">
        <w:t>conectată</w:t>
      </w:r>
      <w:proofErr w:type="spellEnd"/>
      <w:r w:rsidRPr="00A20A43">
        <w:t xml:space="preserve"> la </w:t>
      </w:r>
      <w:proofErr w:type="spellStart"/>
      <w:r w:rsidRPr="00A20A43">
        <w:lastRenderedPageBreak/>
        <w:t>Infrastructură</w:t>
      </w:r>
      <w:proofErr w:type="spellEnd"/>
      <w:r w:rsidRPr="00A20A43">
        <w:t xml:space="preserve"> </w:t>
      </w:r>
      <w:proofErr w:type="spellStart"/>
      <w:r w:rsidRPr="00A20A43">
        <w:t>și</w:t>
      </w:r>
      <w:proofErr w:type="spellEnd"/>
      <w:r w:rsidRPr="00A20A43">
        <w:t xml:space="preserve"> </w:t>
      </w:r>
      <w:proofErr w:type="spellStart"/>
      <w:r w:rsidRPr="00A20A43">
        <w:t>în</w:t>
      </w:r>
      <w:proofErr w:type="spellEnd"/>
      <w:r w:rsidRPr="00A20A43">
        <w:t xml:space="preserve"> </w:t>
      </w:r>
      <w:proofErr w:type="spellStart"/>
      <w:r w:rsidRPr="00A20A43">
        <w:t>cadrul</w:t>
      </w:r>
      <w:proofErr w:type="spellEnd"/>
      <w:r w:rsidRPr="00A20A43">
        <w:t xml:space="preserve"> </w:t>
      </w:r>
      <w:proofErr w:type="spellStart"/>
      <w:r w:rsidRPr="00A20A43">
        <w:t>căreia</w:t>
      </w:r>
      <w:proofErr w:type="spellEnd"/>
      <w:r w:rsidRPr="00A20A43">
        <w:t xml:space="preserve"> </w:t>
      </w:r>
      <w:proofErr w:type="spellStart"/>
      <w:r w:rsidRPr="00A20A43">
        <w:t>Rezidentul</w:t>
      </w:r>
      <w:proofErr w:type="spellEnd"/>
      <w:r w:rsidRPr="00A20A43">
        <w:t xml:space="preserve"> </w:t>
      </w:r>
      <w:proofErr w:type="spellStart"/>
      <w:r w:rsidRPr="00A20A43">
        <w:t>desfășoară</w:t>
      </w:r>
      <w:proofErr w:type="spellEnd"/>
      <w:r w:rsidRPr="00A20A43">
        <w:t xml:space="preserve"> </w:t>
      </w:r>
      <w:proofErr w:type="spellStart"/>
      <w:r w:rsidRPr="00A20A43">
        <w:t>activități</w:t>
      </w:r>
      <w:proofErr w:type="spellEnd"/>
      <w:r w:rsidRPr="00A20A43">
        <w:t xml:space="preserve"> </w:t>
      </w:r>
      <w:proofErr w:type="spellStart"/>
      <w:r w:rsidRPr="00A20A43">
        <w:t>economice</w:t>
      </w:r>
      <w:proofErr w:type="spellEnd"/>
      <w:r w:rsidRPr="00A20A43">
        <w:t xml:space="preserve"> </w:t>
      </w:r>
      <w:proofErr w:type="spellStart"/>
      <w:r w:rsidRPr="00A20A43">
        <w:t>autorizate</w:t>
      </w:r>
      <w:proofErr w:type="spellEnd"/>
      <w:r w:rsidRPr="00A20A43">
        <w:t xml:space="preserve"> </w:t>
      </w:r>
      <w:proofErr w:type="spellStart"/>
      <w:r w:rsidRPr="00A20A43">
        <w:t>în</w:t>
      </w:r>
      <w:proofErr w:type="spellEnd"/>
      <w:r w:rsidRPr="00A20A43">
        <w:t xml:space="preserve"> mod </w:t>
      </w:r>
      <w:proofErr w:type="spellStart"/>
      <w:r w:rsidRPr="00A20A43">
        <w:t>corespunzător</w:t>
      </w:r>
      <w:proofErr w:type="spellEnd"/>
      <w:r w:rsidRPr="00A20A43">
        <w:t xml:space="preserve">, </w:t>
      </w:r>
      <w:proofErr w:type="spellStart"/>
      <w:r w:rsidRPr="00A20A43">
        <w:t>într</w:t>
      </w:r>
      <w:proofErr w:type="spellEnd"/>
      <w:r w:rsidRPr="00A20A43">
        <w:t xml:space="preserve">-un </w:t>
      </w:r>
      <w:proofErr w:type="spellStart"/>
      <w:r w:rsidRPr="00A20A43">
        <w:t>regim</w:t>
      </w:r>
      <w:proofErr w:type="spellEnd"/>
      <w:r w:rsidRPr="00A20A43">
        <w:t xml:space="preserve"> de </w:t>
      </w:r>
      <w:proofErr w:type="spellStart"/>
      <w:r w:rsidRPr="00A20A43">
        <w:t>facilități</w:t>
      </w:r>
      <w:proofErr w:type="spellEnd"/>
      <w:r w:rsidRPr="00A20A43">
        <w:t xml:space="preserve"> </w:t>
      </w:r>
      <w:proofErr w:type="spellStart"/>
      <w:r w:rsidRPr="00A20A43">
        <w:t>specifice</w:t>
      </w:r>
      <w:proofErr w:type="spellEnd"/>
      <w:r w:rsidRPr="00A20A43">
        <w:t xml:space="preserve">, </w:t>
      </w:r>
      <w:proofErr w:type="spellStart"/>
      <w:r w:rsidRPr="00A20A43">
        <w:t>după</w:t>
      </w:r>
      <w:proofErr w:type="spellEnd"/>
      <w:r w:rsidRPr="00A20A43">
        <w:t xml:space="preserve"> </w:t>
      </w:r>
      <w:proofErr w:type="spellStart"/>
      <w:r w:rsidRPr="00A20A43">
        <w:t>caz</w:t>
      </w:r>
      <w:proofErr w:type="spellEnd"/>
      <w:r w:rsidRPr="00A20A43">
        <w:t xml:space="preserve">, </w:t>
      </w:r>
      <w:proofErr w:type="spellStart"/>
      <w:r w:rsidRPr="00A20A43">
        <w:t>și</w:t>
      </w:r>
      <w:proofErr w:type="spellEnd"/>
      <w:r w:rsidRPr="00A20A43">
        <w:t xml:space="preserve"> cu </w:t>
      </w:r>
      <w:proofErr w:type="spellStart"/>
      <w:r w:rsidRPr="00A20A43">
        <w:t>respectarea</w:t>
      </w:r>
      <w:proofErr w:type="spellEnd"/>
      <w:r w:rsidRPr="00A20A43">
        <w:t xml:space="preserve"> </w:t>
      </w:r>
      <w:proofErr w:type="spellStart"/>
      <w:r w:rsidRPr="00A20A43">
        <w:t>dispozițiilor</w:t>
      </w:r>
      <w:proofErr w:type="spellEnd"/>
      <w:r w:rsidRPr="00A20A43">
        <w:t xml:space="preserve"> </w:t>
      </w:r>
      <w:proofErr w:type="spellStart"/>
      <w:r w:rsidRPr="00A20A43">
        <w:t>legale</w:t>
      </w:r>
      <w:proofErr w:type="spellEnd"/>
      <w:r w:rsidRPr="00A20A43">
        <w:t xml:space="preserve"> </w:t>
      </w:r>
      <w:proofErr w:type="spellStart"/>
      <w:r w:rsidRPr="00A20A43">
        <w:t>aplicabile</w:t>
      </w:r>
      <w:proofErr w:type="spellEnd"/>
      <w:r w:rsidRPr="00A20A43">
        <w:t xml:space="preserve"> </w:t>
      </w:r>
      <w:proofErr w:type="spellStart"/>
      <w:r w:rsidRPr="00A20A43">
        <w:t>parcurilor</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w:t>
      </w:r>
    </w:p>
    <w:p w14:paraId="3A1CB8C8" w14:textId="77777777" w:rsidR="00732D30" w:rsidRPr="00A20A43" w:rsidRDefault="00732D30" w:rsidP="00732D30">
      <w:pPr>
        <w:autoSpaceDE w:val="0"/>
        <w:autoSpaceDN w:val="0"/>
        <w:adjustRightInd w:val="0"/>
        <w:jc w:val="both"/>
      </w:pPr>
      <w:r w:rsidRPr="00A20A43">
        <w:rPr>
          <w:b/>
        </w:rPr>
        <w:t>2.6.</w:t>
      </w:r>
      <w:r w:rsidRPr="00A20A43">
        <w:t xml:space="preserve"> </w:t>
      </w:r>
      <w:r w:rsidRPr="00A20A43">
        <w:tab/>
      </w:r>
      <w:proofErr w:type="spellStart"/>
      <w:r w:rsidRPr="00A20A43">
        <w:t>Unitatea</w:t>
      </w:r>
      <w:proofErr w:type="spellEnd"/>
      <w:r w:rsidRPr="00A20A43">
        <w:t xml:space="preserve"> </w:t>
      </w:r>
      <w:proofErr w:type="spellStart"/>
      <w:r w:rsidRPr="00A20A43">
        <w:t>este</w:t>
      </w:r>
      <w:proofErr w:type="spellEnd"/>
      <w:r w:rsidRPr="00A20A43">
        <w:t xml:space="preserve"> </w:t>
      </w:r>
      <w:proofErr w:type="spellStart"/>
      <w:r w:rsidRPr="00A20A43">
        <w:t>conectată</w:t>
      </w:r>
      <w:proofErr w:type="spellEnd"/>
      <w:r w:rsidRPr="00A20A43">
        <w:t xml:space="preserve"> la </w:t>
      </w:r>
      <w:proofErr w:type="spellStart"/>
      <w:r w:rsidRPr="00A20A43">
        <w:t>Infrastructură</w:t>
      </w:r>
      <w:proofErr w:type="spellEnd"/>
      <w:r w:rsidRPr="00A20A43">
        <w:t xml:space="preserve"> </w:t>
      </w:r>
      <w:proofErr w:type="spellStart"/>
      <w:r w:rsidRPr="00A20A43">
        <w:t>şi</w:t>
      </w:r>
      <w:proofErr w:type="spellEnd"/>
      <w:r w:rsidRPr="00A20A43">
        <w:t xml:space="preserve"> </w:t>
      </w:r>
      <w:proofErr w:type="spellStart"/>
      <w:r w:rsidRPr="00A20A43">
        <w:t>este</w:t>
      </w:r>
      <w:proofErr w:type="spellEnd"/>
      <w:r w:rsidRPr="00A20A43">
        <w:t xml:space="preserve"> </w:t>
      </w:r>
      <w:proofErr w:type="spellStart"/>
      <w:r w:rsidRPr="00A20A43">
        <w:t>exploatată</w:t>
      </w:r>
      <w:proofErr w:type="spellEnd"/>
      <w:r w:rsidRPr="00A20A43">
        <w:t xml:space="preserve"> de </w:t>
      </w:r>
      <w:proofErr w:type="spellStart"/>
      <w:r w:rsidRPr="00A20A43">
        <w:t>către</w:t>
      </w:r>
      <w:proofErr w:type="spellEnd"/>
      <w:r w:rsidRPr="00A20A43">
        <w:t xml:space="preserve"> </w:t>
      </w:r>
      <w:proofErr w:type="spellStart"/>
      <w:r w:rsidRPr="00A20A43">
        <w:t>Rezident</w:t>
      </w:r>
      <w:proofErr w:type="spellEnd"/>
      <w:r w:rsidRPr="00A20A43">
        <w:t xml:space="preserve"> </w:t>
      </w:r>
      <w:proofErr w:type="spellStart"/>
      <w:r w:rsidRPr="00A20A43">
        <w:t>în</w:t>
      </w:r>
      <w:proofErr w:type="spellEnd"/>
      <w:r w:rsidRPr="00A20A43">
        <w:t xml:space="preserve"> </w:t>
      </w:r>
      <w:proofErr w:type="spellStart"/>
      <w:r w:rsidRPr="00A20A43">
        <w:t>vederea</w:t>
      </w:r>
      <w:proofErr w:type="spellEnd"/>
      <w:r w:rsidRPr="00A20A43">
        <w:t xml:space="preserve"> </w:t>
      </w:r>
      <w:proofErr w:type="spellStart"/>
      <w:r w:rsidRPr="00A20A43">
        <w:t>desfăşurării</w:t>
      </w:r>
      <w:proofErr w:type="spellEnd"/>
      <w:r w:rsidRPr="00A20A43">
        <w:t xml:space="preserve"> </w:t>
      </w:r>
      <w:proofErr w:type="spellStart"/>
      <w:r w:rsidRPr="00A20A43">
        <w:t>activităţilor</w:t>
      </w:r>
      <w:proofErr w:type="spellEnd"/>
      <w:r w:rsidRPr="00A20A43">
        <w:t xml:space="preserve"> </w:t>
      </w:r>
      <w:proofErr w:type="spellStart"/>
      <w:r w:rsidRPr="00A20A43">
        <w:t>autorizate</w:t>
      </w:r>
      <w:proofErr w:type="spellEnd"/>
      <w:r w:rsidRPr="00A20A43">
        <w:t xml:space="preserve"> </w:t>
      </w:r>
      <w:proofErr w:type="spellStart"/>
      <w:r w:rsidRPr="00A20A43">
        <w:t>în</w:t>
      </w:r>
      <w:proofErr w:type="spellEnd"/>
      <w:r w:rsidRPr="00A20A43">
        <w:t xml:space="preserve"> </w:t>
      </w:r>
      <w:proofErr w:type="spellStart"/>
      <w:r w:rsidRPr="00A20A43">
        <w:t>cadrul</w:t>
      </w:r>
      <w:proofErr w:type="spellEnd"/>
      <w:r w:rsidRPr="00A20A43">
        <w:t xml:space="preserve"> </w:t>
      </w:r>
      <w:proofErr w:type="spellStart"/>
      <w:r w:rsidRPr="00A20A43">
        <w:t>Unităţii</w:t>
      </w:r>
      <w:proofErr w:type="spellEnd"/>
      <w:r w:rsidRPr="00A20A43">
        <w:t xml:space="preserve"> </w:t>
      </w:r>
      <w:proofErr w:type="spellStart"/>
      <w:r w:rsidRPr="00A20A43">
        <w:t>şi</w:t>
      </w:r>
      <w:proofErr w:type="spellEnd"/>
      <w:r w:rsidRPr="00A20A43">
        <w:t xml:space="preserve"> a </w:t>
      </w:r>
      <w:proofErr w:type="spellStart"/>
      <w:r w:rsidRPr="00A20A43">
        <w:t>altor</w:t>
      </w:r>
      <w:proofErr w:type="spellEnd"/>
      <w:r w:rsidRPr="00A20A43">
        <w:t xml:space="preserve"> </w:t>
      </w:r>
      <w:proofErr w:type="spellStart"/>
      <w:r w:rsidRPr="00A20A43">
        <w:t>activităţi</w:t>
      </w:r>
      <w:proofErr w:type="spellEnd"/>
      <w:r w:rsidRPr="00A20A43">
        <w:t xml:space="preserve"> </w:t>
      </w:r>
      <w:proofErr w:type="spellStart"/>
      <w:r w:rsidRPr="00A20A43">
        <w:t>adiacente</w:t>
      </w:r>
      <w:proofErr w:type="spellEnd"/>
      <w:r w:rsidRPr="00A20A43">
        <w:t xml:space="preserve"> </w:t>
      </w:r>
      <w:proofErr w:type="spellStart"/>
      <w:r w:rsidRPr="00A20A43">
        <w:t>pentru</w:t>
      </w:r>
      <w:proofErr w:type="spellEnd"/>
      <w:r w:rsidRPr="00A20A43">
        <w:t xml:space="preserve"> care </w:t>
      </w:r>
      <w:proofErr w:type="spellStart"/>
      <w:r w:rsidRPr="00A20A43">
        <w:t>Rezidentul</w:t>
      </w:r>
      <w:proofErr w:type="spellEnd"/>
      <w:r w:rsidRPr="00A20A43">
        <w:t xml:space="preserve"> </w:t>
      </w:r>
      <w:proofErr w:type="spellStart"/>
      <w:r w:rsidRPr="00A20A43">
        <w:t>este</w:t>
      </w:r>
      <w:proofErr w:type="spellEnd"/>
      <w:r w:rsidRPr="00A20A43">
        <w:t xml:space="preserve"> </w:t>
      </w:r>
      <w:proofErr w:type="spellStart"/>
      <w:r w:rsidRPr="00A20A43">
        <w:t>autorizat</w:t>
      </w:r>
      <w:proofErr w:type="spellEnd"/>
      <w:r w:rsidRPr="00A20A43">
        <w:t xml:space="preserve">, conform </w:t>
      </w:r>
      <w:proofErr w:type="spellStart"/>
      <w:r w:rsidRPr="00A20A43">
        <w:t>obiectului</w:t>
      </w:r>
      <w:proofErr w:type="spellEnd"/>
      <w:r w:rsidRPr="00A20A43">
        <w:t xml:space="preserve"> </w:t>
      </w:r>
      <w:proofErr w:type="spellStart"/>
      <w:r w:rsidRPr="00A20A43">
        <w:t>său</w:t>
      </w:r>
      <w:proofErr w:type="spellEnd"/>
      <w:r w:rsidRPr="00A20A43">
        <w:t xml:space="preserve"> de </w:t>
      </w:r>
      <w:proofErr w:type="spellStart"/>
      <w:r w:rsidRPr="00A20A43">
        <w:t>activitate</w:t>
      </w:r>
      <w:proofErr w:type="spellEnd"/>
      <w:r w:rsidRPr="00A20A43">
        <w:t xml:space="preserve"> </w:t>
      </w:r>
      <w:proofErr w:type="spellStart"/>
      <w:r w:rsidRPr="00A20A43">
        <w:t>şi</w:t>
      </w:r>
      <w:proofErr w:type="spellEnd"/>
      <w:r w:rsidRPr="00A20A43">
        <w:t xml:space="preserve"> </w:t>
      </w:r>
      <w:proofErr w:type="spellStart"/>
      <w:r w:rsidRPr="00A20A43">
        <w:t>în</w:t>
      </w:r>
      <w:proofErr w:type="spellEnd"/>
      <w:r w:rsidRPr="00A20A43">
        <w:t xml:space="preserve"> </w:t>
      </w:r>
      <w:proofErr w:type="spellStart"/>
      <w:r w:rsidRPr="00A20A43">
        <w:t>concordanţă</w:t>
      </w:r>
      <w:proofErr w:type="spellEnd"/>
      <w:r w:rsidRPr="00A20A43">
        <w:t xml:space="preserve"> cu </w:t>
      </w:r>
      <w:proofErr w:type="spellStart"/>
      <w:r w:rsidRPr="00A20A43">
        <w:t>obiectivele</w:t>
      </w:r>
      <w:proofErr w:type="spellEnd"/>
      <w:r w:rsidRPr="00A20A43">
        <w:t xml:space="preserve"> </w:t>
      </w:r>
      <w:proofErr w:type="spellStart"/>
      <w:r w:rsidRPr="00A20A43">
        <w:t>parcurilor</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w:t>
      </w:r>
      <w:proofErr w:type="spellStart"/>
      <w:r w:rsidRPr="00A20A43">
        <w:t>permise</w:t>
      </w:r>
      <w:proofErr w:type="spellEnd"/>
      <w:r w:rsidRPr="00A20A43">
        <w:t xml:space="preserve"> de </w:t>
      </w:r>
      <w:proofErr w:type="spellStart"/>
      <w:r w:rsidRPr="00A20A43">
        <w:t>lege</w:t>
      </w:r>
      <w:proofErr w:type="spellEnd"/>
      <w:r w:rsidRPr="00A20A43">
        <w:t>.</w:t>
      </w:r>
    </w:p>
    <w:p w14:paraId="7AE996F0" w14:textId="3481660A" w:rsidR="00732D30" w:rsidRPr="00A20A43" w:rsidRDefault="00732D30" w:rsidP="00732D30">
      <w:pPr>
        <w:autoSpaceDE w:val="0"/>
        <w:autoSpaceDN w:val="0"/>
        <w:adjustRightInd w:val="0"/>
        <w:jc w:val="both"/>
      </w:pPr>
      <w:r w:rsidRPr="00A20A43">
        <w:rPr>
          <w:b/>
        </w:rPr>
        <w:t>2.7</w:t>
      </w:r>
      <w:r w:rsidRPr="00A20A43">
        <w:t xml:space="preserve">. </w:t>
      </w:r>
      <w:r w:rsidRPr="00A20A43">
        <w:tab/>
        <w:t>Prin “</w:t>
      </w:r>
      <w:proofErr w:type="spellStart"/>
      <w:r w:rsidRPr="00A20A43">
        <w:rPr>
          <w:b/>
        </w:rPr>
        <w:t>Infrastructură</w:t>
      </w:r>
      <w:proofErr w:type="spellEnd"/>
      <w:r w:rsidRPr="00A20A43">
        <w:t>”</w:t>
      </w:r>
      <w:r w:rsidRPr="00A20A43">
        <w:rPr>
          <w:b/>
        </w:rPr>
        <w:t xml:space="preserve"> </w:t>
      </w:r>
      <w:proofErr w:type="spellStart"/>
      <w:r w:rsidRPr="00A20A43">
        <w:t>părţile</w:t>
      </w:r>
      <w:proofErr w:type="spellEnd"/>
      <w:r w:rsidRPr="00A20A43">
        <w:t xml:space="preserve"> </w:t>
      </w:r>
      <w:proofErr w:type="spellStart"/>
      <w:r w:rsidRPr="00A20A43">
        <w:t>înţeleg</w:t>
      </w:r>
      <w:proofErr w:type="spellEnd"/>
      <w:r w:rsidRPr="00A20A43">
        <w:t xml:space="preserve"> </w:t>
      </w:r>
      <w:proofErr w:type="spellStart"/>
      <w:r w:rsidRPr="00A20A43">
        <w:t>ansamblul</w:t>
      </w:r>
      <w:proofErr w:type="spellEnd"/>
      <w:r w:rsidRPr="00A20A43">
        <w:t xml:space="preserve"> de </w:t>
      </w:r>
      <w:proofErr w:type="spellStart"/>
      <w:r w:rsidRPr="00A20A43">
        <w:t>construcții</w:t>
      </w:r>
      <w:proofErr w:type="spellEnd"/>
      <w:r w:rsidRPr="00A20A43">
        <w:t xml:space="preserve">, </w:t>
      </w:r>
      <w:proofErr w:type="spellStart"/>
      <w:r w:rsidRPr="00A20A43">
        <w:t>instalații</w:t>
      </w:r>
      <w:proofErr w:type="spellEnd"/>
      <w:r w:rsidRPr="00A20A43">
        <w:t xml:space="preserve">, </w:t>
      </w:r>
      <w:proofErr w:type="spellStart"/>
      <w:r w:rsidRPr="00A20A43">
        <w:t>sisteme</w:t>
      </w:r>
      <w:proofErr w:type="spellEnd"/>
      <w:r w:rsidRPr="00A20A43">
        <w:t xml:space="preserve"> de </w:t>
      </w:r>
      <w:proofErr w:type="spellStart"/>
      <w:r w:rsidRPr="00A20A43">
        <w:t>alimentare</w:t>
      </w:r>
      <w:proofErr w:type="spellEnd"/>
      <w:r w:rsidRPr="00A20A43">
        <w:t xml:space="preserve"> cu </w:t>
      </w:r>
      <w:proofErr w:type="spellStart"/>
      <w:r w:rsidRPr="00A20A43">
        <w:t>energie</w:t>
      </w:r>
      <w:proofErr w:type="spellEnd"/>
      <w:r w:rsidRPr="00A20A43">
        <w:t xml:space="preserve"> </w:t>
      </w:r>
      <w:proofErr w:type="spellStart"/>
      <w:r w:rsidRPr="00A20A43">
        <w:t>electrică</w:t>
      </w:r>
      <w:proofErr w:type="spellEnd"/>
      <w:r w:rsidRPr="00A20A43">
        <w:t xml:space="preserve">, </w:t>
      </w:r>
      <w:proofErr w:type="spellStart"/>
      <w:r w:rsidRPr="00A20A43">
        <w:t>rețelele</w:t>
      </w:r>
      <w:proofErr w:type="spellEnd"/>
      <w:r w:rsidRPr="00A20A43">
        <w:t xml:space="preserve"> de </w:t>
      </w:r>
      <w:proofErr w:type="spellStart"/>
      <w:r w:rsidRPr="00A20A43">
        <w:t>alimentare</w:t>
      </w:r>
      <w:proofErr w:type="spellEnd"/>
      <w:r w:rsidRPr="00A20A43">
        <w:t xml:space="preserve"> cu </w:t>
      </w:r>
      <w:proofErr w:type="spellStart"/>
      <w:r w:rsidRPr="00A20A43">
        <w:t>apă</w:t>
      </w:r>
      <w:proofErr w:type="spellEnd"/>
      <w:r w:rsidRPr="00A20A43">
        <w:t xml:space="preserve">, </w:t>
      </w:r>
      <w:proofErr w:type="spellStart"/>
      <w:r w:rsidRPr="00A20A43">
        <w:t>rețelele</w:t>
      </w:r>
      <w:proofErr w:type="spellEnd"/>
      <w:r w:rsidRPr="00A20A43">
        <w:t xml:space="preserve"> de </w:t>
      </w:r>
      <w:proofErr w:type="spellStart"/>
      <w:r w:rsidRPr="00A20A43">
        <w:t>canalizare</w:t>
      </w:r>
      <w:proofErr w:type="spellEnd"/>
      <w:r w:rsidRPr="00A20A43">
        <w:t xml:space="preserve">, de </w:t>
      </w:r>
      <w:proofErr w:type="spellStart"/>
      <w:r w:rsidRPr="00A20A43">
        <w:t>iluminat</w:t>
      </w:r>
      <w:proofErr w:type="spellEnd"/>
      <w:r w:rsidRPr="00A20A43">
        <w:t xml:space="preserve"> public, </w:t>
      </w:r>
      <w:proofErr w:type="spellStart"/>
      <w:r w:rsidRPr="00A20A43">
        <w:t>parcările</w:t>
      </w:r>
      <w:proofErr w:type="spellEnd"/>
      <w:r w:rsidRPr="00A20A43">
        <w:t xml:space="preserve">, </w:t>
      </w:r>
      <w:proofErr w:type="spellStart"/>
      <w:r w:rsidRPr="00A20A43">
        <w:t>căile</w:t>
      </w:r>
      <w:proofErr w:type="spellEnd"/>
      <w:r w:rsidRPr="00A20A43">
        <w:t xml:space="preserve"> de transport, </w:t>
      </w:r>
      <w:proofErr w:type="spellStart"/>
      <w:r w:rsidRPr="00A20A43">
        <w:t>drumurile</w:t>
      </w:r>
      <w:proofErr w:type="spellEnd"/>
      <w:r w:rsidRPr="00A20A43">
        <w:t xml:space="preserve"> </w:t>
      </w:r>
      <w:proofErr w:type="spellStart"/>
      <w:r w:rsidRPr="00A20A43">
        <w:t>edificate</w:t>
      </w:r>
      <w:proofErr w:type="spellEnd"/>
      <w:r w:rsidRPr="00A20A43">
        <w:t xml:space="preserve"> pe </w:t>
      </w:r>
      <w:proofErr w:type="spellStart"/>
      <w:r w:rsidRPr="00A20A43">
        <w:t>terenul</w:t>
      </w:r>
      <w:proofErr w:type="spellEnd"/>
      <w:r w:rsidRPr="00A20A43">
        <w:t xml:space="preserve"> din </w:t>
      </w:r>
      <w:proofErr w:type="spellStart"/>
      <w:r w:rsidRPr="00A20A43">
        <w:t>perimetrul</w:t>
      </w:r>
      <w:proofErr w:type="spellEnd"/>
      <w:r w:rsidRPr="00A20A43">
        <w:t xml:space="preserve">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care se </w:t>
      </w:r>
      <w:proofErr w:type="spellStart"/>
      <w:r w:rsidRPr="00A20A43">
        <w:t>află</w:t>
      </w:r>
      <w:proofErr w:type="spellEnd"/>
      <w:r w:rsidRPr="00A20A43">
        <w:t xml:space="preserve">/se </w:t>
      </w:r>
      <w:proofErr w:type="spellStart"/>
      <w:r w:rsidRPr="00A20A43">
        <w:t>vor</w:t>
      </w:r>
      <w:proofErr w:type="spellEnd"/>
      <w:r w:rsidRPr="00A20A43">
        <w:t xml:space="preserve"> </w:t>
      </w:r>
      <w:proofErr w:type="spellStart"/>
      <w:r w:rsidRPr="00A20A43">
        <w:t>afla</w:t>
      </w:r>
      <w:proofErr w:type="spellEnd"/>
      <w:r w:rsidRPr="00A20A43">
        <w:t xml:space="preserve"> </w:t>
      </w:r>
      <w:proofErr w:type="spellStart"/>
      <w:r w:rsidRPr="00A20A43">
        <w:t>în</w:t>
      </w:r>
      <w:proofErr w:type="spellEnd"/>
      <w:r w:rsidRPr="00A20A43">
        <w:t xml:space="preserve"> </w:t>
      </w:r>
      <w:bookmarkStart w:id="35" w:name="_Hlk71796557"/>
      <w:proofErr w:type="spellStart"/>
      <w:r w:rsidRPr="00A20A43">
        <w:t>proprietatea</w:t>
      </w:r>
      <w:proofErr w:type="spellEnd"/>
      <w:r w:rsidRPr="00A20A43">
        <w:t xml:space="preserve"> </w:t>
      </w:r>
      <w:bookmarkEnd w:id="35"/>
      <w:proofErr w:type="spellStart"/>
      <w:r w:rsidR="00B3774C" w:rsidRPr="00A20A43">
        <w:t>Județului</w:t>
      </w:r>
      <w:proofErr w:type="spellEnd"/>
      <w:r w:rsidR="00B3774C" w:rsidRPr="00A20A43">
        <w:t xml:space="preserve"> Bihor</w:t>
      </w:r>
      <w:r w:rsidRPr="00A20A43">
        <w:t xml:space="preserve"> </w:t>
      </w:r>
      <w:proofErr w:type="spellStart"/>
      <w:r w:rsidRPr="00A20A43">
        <w:t>ori</w:t>
      </w:r>
      <w:proofErr w:type="spellEnd"/>
      <w:r w:rsidRPr="00A20A43">
        <w:t xml:space="preserve"> </w:t>
      </w:r>
      <w:proofErr w:type="spellStart"/>
      <w:r w:rsidRPr="00A20A43">
        <w:t>în</w:t>
      </w:r>
      <w:proofErr w:type="spellEnd"/>
      <w:r w:rsidRPr="00A20A43">
        <w:t xml:space="preserve"> </w:t>
      </w:r>
      <w:proofErr w:type="spellStart"/>
      <w:r w:rsidRPr="00A20A43">
        <w:t>administrarea</w:t>
      </w:r>
      <w:proofErr w:type="spellEnd"/>
      <w:r w:rsidRPr="00A20A43">
        <w:t>/</w:t>
      </w:r>
      <w:proofErr w:type="spellStart"/>
      <w:r w:rsidRPr="00A20A43">
        <w:t>exploatarea</w:t>
      </w:r>
      <w:proofErr w:type="spellEnd"/>
      <w:r w:rsidRPr="00A20A43">
        <w:t xml:space="preserve"> </w:t>
      </w:r>
      <w:proofErr w:type="spellStart"/>
      <w:r w:rsidRPr="00A20A43">
        <w:t>Administratorului</w:t>
      </w:r>
      <w:proofErr w:type="spellEnd"/>
      <w:r w:rsidRPr="00A20A43">
        <w:t>.</w:t>
      </w:r>
    </w:p>
    <w:p w14:paraId="6E505D8F" w14:textId="1E3FD6AC" w:rsidR="00732D30" w:rsidRPr="00A20A43" w:rsidRDefault="00732D30" w:rsidP="00732D30">
      <w:pPr>
        <w:autoSpaceDE w:val="0"/>
        <w:autoSpaceDN w:val="0"/>
        <w:adjustRightInd w:val="0"/>
        <w:jc w:val="both"/>
      </w:pPr>
      <w:r w:rsidRPr="00A20A43">
        <w:rPr>
          <w:b/>
        </w:rPr>
        <w:t>2.8.</w:t>
      </w:r>
      <w:r w:rsidRPr="00A20A43">
        <w:t xml:space="preserve"> </w:t>
      </w:r>
      <w:r w:rsidRPr="00A20A43">
        <w:tab/>
        <w:t>Prin “</w:t>
      </w:r>
      <w:proofErr w:type="spellStart"/>
      <w:r w:rsidRPr="00A20A43">
        <w:rPr>
          <w:b/>
        </w:rPr>
        <w:t>Infrastructură</w:t>
      </w:r>
      <w:proofErr w:type="spellEnd"/>
      <w:r w:rsidRPr="00A20A43">
        <w:rPr>
          <w:b/>
        </w:rPr>
        <w:t xml:space="preserve"> </w:t>
      </w:r>
      <w:proofErr w:type="spellStart"/>
      <w:r w:rsidRPr="00A20A43">
        <w:rPr>
          <w:b/>
        </w:rPr>
        <w:t>Comună</w:t>
      </w:r>
      <w:proofErr w:type="spellEnd"/>
      <w:r w:rsidRPr="00A20A43">
        <w:t>”</w:t>
      </w:r>
      <w:r w:rsidRPr="00A20A43">
        <w:rPr>
          <w:b/>
        </w:rPr>
        <w:t xml:space="preserve"> </w:t>
      </w:r>
      <w:proofErr w:type="spellStart"/>
      <w:r w:rsidRPr="00A20A43">
        <w:t>părţile</w:t>
      </w:r>
      <w:proofErr w:type="spellEnd"/>
      <w:r w:rsidRPr="00A20A43">
        <w:t xml:space="preserve"> </w:t>
      </w:r>
      <w:proofErr w:type="spellStart"/>
      <w:r w:rsidRPr="00A20A43">
        <w:t>înţeleg</w:t>
      </w:r>
      <w:proofErr w:type="spellEnd"/>
      <w:r w:rsidRPr="00A20A43">
        <w:t xml:space="preserve"> </w:t>
      </w:r>
      <w:proofErr w:type="spellStart"/>
      <w:r w:rsidRPr="00A20A43">
        <w:t>partea</w:t>
      </w:r>
      <w:proofErr w:type="spellEnd"/>
      <w:r w:rsidRPr="00A20A43">
        <w:t xml:space="preserve"> </w:t>
      </w:r>
      <w:proofErr w:type="spellStart"/>
      <w:r w:rsidRPr="00A20A43">
        <w:t>integrantă</w:t>
      </w:r>
      <w:proofErr w:type="spellEnd"/>
      <w:r w:rsidRPr="00A20A43">
        <w:t xml:space="preserve"> din </w:t>
      </w:r>
      <w:proofErr w:type="spellStart"/>
      <w:r w:rsidRPr="00A20A43">
        <w:t>Infrastructura</w:t>
      </w:r>
      <w:proofErr w:type="spellEnd"/>
      <w:r w:rsidRPr="00A20A43">
        <w:t xml:space="preserve"> </w:t>
      </w:r>
      <w:proofErr w:type="spellStart"/>
      <w:r w:rsidRPr="00A20A43">
        <w:t>constând</w:t>
      </w:r>
      <w:proofErr w:type="spellEnd"/>
      <w:r w:rsidRPr="00A20A43">
        <w:t xml:space="preserve"> </w:t>
      </w:r>
      <w:proofErr w:type="spellStart"/>
      <w:r w:rsidRPr="00A20A43">
        <w:t>în</w:t>
      </w:r>
      <w:proofErr w:type="spellEnd"/>
      <w:r w:rsidRPr="00A20A43">
        <w:t xml:space="preserve"> </w:t>
      </w:r>
      <w:proofErr w:type="spellStart"/>
      <w:r w:rsidRPr="00A20A43">
        <w:t>ansamblul</w:t>
      </w:r>
      <w:proofErr w:type="spellEnd"/>
      <w:r w:rsidRPr="00A20A43">
        <w:t xml:space="preserve"> de </w:t>
      </w:r>
      <w:proofErr w:type="spellStart"/>
      <w:r w:rsidRPr="00A20A43">
        <w:t>construcții</w:t>
      </w:r>
      <w:proofErr w:type="spellEnd"/>
      <w:r w:rsidRPr="00A20A43">
        <w:t xml:space="preserve">, </w:t>
      </w:r>
      <w:proofErr w:type="spellStart"/>
      <w:r w:rsidRPr="00A20A43">
        <w:t>instalații</w:t>
      </w:r>
      <w:proofErr w:type="spellEnd"/>
      <w:r w:rsidRPr="00A20A43">
        <w:t xml:space="preserve">, </w:t>
      </w:r>
      <w:proofErr w:type="spellStart"/>
      <w:r w:rsidRPr="00A20A43">
        <w:t>sisteme</w:t>
      </w:r>
      <w:proofErr w:type="spellEnd"/>
      <w:r w:rsidRPr="00A20A43">
        <w:t xml:space="preserve"> de </w:t>
      </w:r>
      <w:proofErr w:type="spellStart"/>
      <w:r w:rsidRPr="00A20A43">
        <w:t>alimentare</w:t>
      </w:r>
      <w:proofErr w:type="spellEnd"/>
      <w:r w:rsidRPr="00A20A43">
        <w:t xml:space="preserve"> cu </w:t>
      </w:r>
      <w:proofErr w:type="spellStart"/>
      <w:r w:rsidRPr="00A20A43">
        <w:t>energie</w:t>
      </w:r>
      <w:proofErr w:type="spellEnd"/>
      <w:r w:rsidRPr="00A20A43">
        <w:t xml:space="preserve"> </w:t>
      </w:r>
      <w:proofErr w:type="spellStart"/>
      <w:r w:rsidRPr="00A20A43">
        <w:t>electrică</w:t>
      </w:r>
      <w:proofErr w:type="spellEnd"/>
      <w:r w:rsidRPr="00A20A43">
        <w:t xml:space="preserve">, </w:t>
      </w:r>
      <w:proofErr w:type="spellStart"/>
      <w:r w:rsidRPr="00A20A43">
        <w:t>rețelele</w:t>
      </w:r>
      <w:proofErr w:type="spellEnd"/>
      <w:r w:rsidRPr="00A20A43">
        <w:t xml:space="preserve"> de </w:t>
      </w:r>
      <w:proofErr w:type="spellStart"/>
      <w:r w:rsidRPr="00A20A43">
        <w:t>alimentare</w:t>
      </w:r>
      <w:proofErr w:type="spellEnd"/>
      <w:r w:rsidRPr="00A20A43">
        <w:t xml:space="preserve"> cu </w:t>
      </w:r>
      <w:proofErr w:type="spellStart"/>
      <w:r w:rsidRPr="00A20A43">
        <w:t>apă</w:t>
      </w:r>
      <w:proofErr w:type="spellEnd"/>
      <w:r w:rsidRPr="00A20A43">
        <w:t xml:space="preserve">, </w:t>
      </w:r>
      <w:proofErr w:type="spellStart"/>
      <w:r w:rsidRPr="00A20A43">
        <w:t>rețelele</w:t>
      </w:r>
      <w:proofErr w:type="spellEnd"/>
      <w:r w:rsidRPr="00A20A43">
        <w:t xml:space="preserve"> de </w:t>
      </w:r>
      <w:proofErr w:type="spellStart"/>
      <w:r w:rsidRPr="00A20A43">
        <w:t>canalizare</w:t>
      </w:r>
      <w:proofErr w:type="spellEnd"/>
      <w:r w:rsidRPr="00A20A43">
        <w:t xml:space="preserve">, de </w:t>
      </w:r>
      <w:proofErr w:type="spellStart"/>
      <w:r w:rsidRPr="00A20A43">
        <w:t>iluminat</w:t>
      </w:r>
      <w:proofErr w:type="spellEnd"/>
      <w:r w:rsidRPr="00A20A43">
        <w:t xml:space="preserve"> public, </w:t>
      </w:r>
      <w:proofErr w:type="spellStart"/>
      <w:r w:rsidRPr="00A20A43">
        <w:t>parcările</w:t>
      </w:r>
      <w:proofErr w:type="spellEnd"/>
      <w:r w:rsidRPr="00A20A43">
        <w:t xml:space="preserve">, </w:t>
      </w:r>
      <w:proofErr w:type="spellStart"/>
      <w:r w:rsidRPr="00A20A43">
        <w:t>căile</w:t>
      </w:r>
      <w:proofErr w:type="spellEnd"/>
      <w:r w:rsidRPr="00A20A43">
        <w:t xml:space="preserve"> de transport, </w:t>
      </w:r>
      <w:proofErr w:type="spellStart"/>
      <w:r w:rsidRPr="00A20A43">
        <w:t>drumurile</w:t>
      </w:r>
      <w:proofErr w:type="spellEnd"/>
      <w:r w:rsidRPr="00A20A43">
        <w:t xml:space="preserve"> </w:t>
      </w:r>
      <w:proofErr w:type="spellStart"/>
      <w:r w:rsidRPr="00A20A43">
        <w:t>edificate</w:t>
      </w:r>
      <w:proofErr w:type="spellEnd"/>
      <w:r w:rsidRPr="00A20A43">
        <w:t xml:space="preserve"> pe </w:t>
      </w:r>
      <w:proofErr w:type="spellStart"/>
      <w:r w:rsidRPr="00A20A43">
        <w:t>terenul</w:t>
      </w:r>
      <w:proofErr w:type="spellEnd"/>
      <w:r w:rsidRPr="00A20A43">
        <w:t xml:space="preserve"> din </w:t>
      </w:r>
      <w:proofErr w:type="spellStart"/>
      <w:r w:rsidRPr="00A20A43">
        <w:t>perimetrul</w:t>
      </w:r>
      <w:proofErr w:type="spellEnd"/>
      <w:r w:rsidRPr="00A20A43">
        <w:t xml:space="preserve"> </w:t>
      </w:r>
      <w:proofErr w:type="spellStart"/>
      <w:r w:rsidRPr="00A20A43">
        <w:t>Parcului</w:t>
      </w:r>
      <w:proofErr w:type="spellEnd"/>
      <w:r w:rsidRPr="00A20A43">
        <w:t xml:space="preserve"> de </w:t>
      </w:r>
      <w:proofErr w:type="spellStart"/>
      <w:r w:rsidRPr="00A20A43">
        <w:t>Specializare</w:t>
      </w:r>
      <w:proofErr w:type="spellEnd"/>
      <w:r w:rsidRPr="00A20A43">
        <w:t xml:space="preserve"> </w:t>
      </w:r>
      <w:proofErr w:type="spellStart"/>
      <w:r w:rsidRPr="00A20A43">
        <w:t>Inteligentă</w:t>
      </w:r>
      <w:proofErr w:type="spellEnd"/>
      <w:r w:rsidRPr="00A20A43">
        <w:t xml:space="preserve"> care se </w:t>
      </w:r>
      <w:proofErr w:type="spellStart"/>
      <w:r w:rsidRPr="00A20A43">
        <w:t>află</w:t>
      </w:r>
      <w:proofErr w:type="spellEnd"/>
      <w:r w:rsidRPr="00A20A43">
        <w:t xml:space="preserve">/se </w:t>
      </w:r>
      <w:proofErr w:type="spellStart"/>
      <w:r w:rsidRPr="00A20A43">
        <w:t>vor</w:t>
      </w:r>
      <w:proofErr w:type="spellEnd"/>
      <w:r w:rsidRPr="00A20A43">
        <w:t xml:space="preserve"> </w:t>
      </w:r>
      <w:proofErr w:type="spellStart"/>
      <w:r w:rsidRPr="00A20A43">
        <w:t>afla</w:t>
      </w:r>
      <w:proofErr w:type="spellEnd"/>
      <w:r w:rsidRPr="00A20A43">
        <w:t xml:space="preserve"> </w:t>
      </w:r>
      <w:proofErr w:type="spellStart"/>
      <w:r w:rsidRPr="00A20A43">
        <w:t>în</w:t>
      </w:r>
      <w:proofErr w:type="spellEnd"/>
      <w:r w:rsidRPr="00A20A43">
        <w:t xml:space="preserve"> </w:t>
      </w:r>
      <w:proofErr w:type="spellStart"/>
      <w:r w:rsidRPr="00A20A43">
        <w:t>proprietatea</w:t>
      </w:r>
      <w:proofErr w:type="spellEnd"/>
      <w:r w:rsidRPr="00A20A43">
        <w:t xml:space="preserve"> </w:t>
      </w:r>
      <w:proofErr w:type="spellStart"/>
      <w:r w:rsidR="00B3774C" w:rsidRPr="00A20A43">
        <w:t>Județului</w:t>
      </w:r>
      <w:proofErr w:type="spellEnd"/>
      <w:r w:rsidR="00B3774C" w:rsidRPr="00A20A43">
        <w:t xml:space="preserve"> Bihor</w:t>
      </w:r>
      <w:r w:rsidR="001E6809" w:rsidRPr="00A20A43">
        <w:t>,</w:t>
      </w:r>
      <w:r w:rsidRPr="00A20A43">
        <w:t xml:space="preserve"> </w:t>
      </w:r>
      <w:proofErr w:type="spellStart"/>
      <w:r w:rsidRPr="00A20A43">
        <w:t>ori</w:t>
      </w:r>
      <w:proofErr w:type="spellEnd"/>
      <w:r w:rsidRPr="00A20A43">
        <w:t xml:space="preserve"> </w:t>
      </w:r>
      <w:proofErr w:type="spellStart"/>
      <w:r w:rsidRPr="00A20A43">
        <w:t>în</w:t>
      </w:r>
      <w:proofErr w:type="spellEnd"/>
      <w:r w:rsidRPr="00A20A43">
        <w:t xml:space="preserve"> </w:t>
      </w:r>
      <w:proofErr w:type="spellStart"/>
      <w:r w:rsidRPr="00A20A43">
        <w:t>administrarea</w:t>
      </w:r>
      <w:proofErr w:type="spellEnd"/>
      <w:r w:rsidRPr="00A20A43">
        <w:t>/</w:t>
      </w:r>
      <w:proofErr w:type="spellStart"/>
      <w:r w:rsidRPr="00A20A43">
        <w:t>exploatarea</w:t>
      </w:r>
      <w:proofErr w:type="spellEnd"/>
      <w:r w:rsidRPr="00A20A43">
        <w:t xml:space="preserve"> </w:t>
      </w:r>
      <w:proofErr w:type="spellStart"/>
      <w:r w:rsidRPr="00A20A43">
        <w:t>Administratorului</w:t>
      </w:r>
      <w:proofErr w:type="spellEnd"/>
      <w:r w:rsidRPr="00A20A43">
        <w:t xml:space="preserve"> </w:t>
      </w:r>
      <w:proofErr w:type="spellStart"/>
      <w:r w:rsidRPr="00A20A43">
        <w:t>și</w:t>
      </w:r>
      <w:proofErr w:type="spellEnd"/>
      <w:r w:rsidRPr="00A20A43">
        <w:t xml:space="preserve"> care </w:t>
      </w:r>
      <w:proofErr w:type="spellStart"/>
      <w:r w:rsidRPr="00A20A43">
        <w:t>este</w:t>
      </w:r>
      <w:proofErr w:type="spellEnd"/>
      <w:r w:rsidRPr="00A20A43">
        <w:t xml:space="preserve"> </w:t>
      </w:r>
      <w:proofErr w:type="spellStart"/>
      <w:r w:rsidRPr="00A20A43">
        <w:t>destinată</w:t>
      </w:r>
      <w:proofErr w:type="spellEnd"/>
      <w:r w:rsidRPr="00A20A43">
        <w:t xml:space="preserve"> </w:t>
      </w:r>
      <w:proofErr w:type="spellStart"/>
      <w:r w:rsidRPr="00A20A43">
        <w:t>folosinței</w:t>
      </w:r>
      <w:proofErr w:type="spellEnd"/>
      <w:r w:rsidRPr="00A20A43">
        <w:t xml:space="preserve"> </w:t>
      </w:r>
      <w:proofErr w:type="spellStart"/>
      <w:r w:rsidRPr="00A20A43">
        <w:t>comune</w:t>
      </w:r>
      <w:proofErr w:type="spellEnd"/>
      <w:r w:rsidRPr="00A20A43">
        <w:t xml:space="preserve"> de </w:t>
      </w:r>
      <w:proofErr w:type="spellStart"/>
      <w:r w:rsidRPr="00A20A43">
        <w:t>către</w:t>
      </w:r>
      <w:proofErr w:type="spellEnd"/>
      <w:r w:rsidRPr="00A20A43">
        <w:t xml:space="preserve"> </w:t>
      </w:r>
      <w:proofErr w:type="spellStart"/>
      <w:r w:rsidRPr="00A20A43">
        <w:t>toți</w:t>
      </w:r>
      <w:proofErr w:type="spellEnd"/>
      <w:r w:rsidRPr="00A20A43">
        <w:t xml:space="preserve"> </w:t>
      </w:r>
      <w:proofErr w:type="spellStart"/>
      <w:r w:rsidRPr="00A20A43">
        <w:t>rezidenții</w:t>
      </w:r>
      <w:proofErr w:type="spellEnd"/>
      <w:r w:rsidRPr="00A20A43">
        <w:t xml:space="preserve"> </w:t>
      </w:r>
      <w:proofErr w:type="spellStart"/>
      <w:r w:rsidRPr="00A20A43">
        <w:t>Parcului</w:t>
      </w:r>
      <w:proofErr w:type="spellEnd"/>
      <w:r w:rsidRPr="00A20A43">
        <w:t xml:space="preserve"> de </w:t>
      </w:r>
      <w:proofErr w:type="spellStart"/>
      <w:r w:rsidRPr="00A20A43">
        <w:t>Specializae</w:t>
      </w:r>
      <w:proofErr w:type="spellEnd"/>
      <w:r w:rsidRPr="00A20A43">
        <w:t xml:space="preserve"> </w:t>
      </w:r>
      <w:proofErr w:type="spellStart"/>
      <w:r w:rsidRPr="00A20A43">
        <w:t>Inteligentă</w:t>
      </w:r>
      <w:proofErr w:type="spellEnd"/>
      <w:r w:rsidRPr="00A20A43">
        <w:t xml:space="preserve">, </w:t>
      </w:r>
      <w:proofErr w:type="spellStart"/>
      <w:r w:rsidRPr="00A20A43">
        <w:t>inclusiv</w:t>
      </w:r>
      <w:proofErr w:type="spellEnd"/>
      <w:r w:rsidRPr="00A20A43">
        <w:t xml:space="preserve"> de </w:t>
      </w:r>
      <w:proofErr w:type="spellStart"/>
      <w:r w:rsidRPr="00A20A43">
        <w:t>către</w:t>
      </w:r>
      <w:proofErr w:type="spellEnd"/>
      <w:r w:rsidRPr="00A20A43">
        <w:t xml:space="preserve"> </w:t>
      </w:r>
      <w:proofErr w:type="spellStart"/>
      <w:r w:rsidRPr="00A20A43">
        <w:t>Rezident</w:t>
      </w:r>
      <w:proofErr w:type="spellEnd"/>
      <w:r w:rsidRPr="00A20A43">
        <w:t>.</w:t>
      </w:r>
    </w:p>
    <w:p w14:paraId="1C223834" w14:textId="7FF32BB4" w:rsidR="00732D30" w:rsidRPr="00A20A43" w:rsidRDefault="00732D30" w:rsidP="00732D30">
      <w:pPr>
        <w:autoSpaceDE w:val="0"/>
        <w:autoSpaceDN w:val="0"/>
        <w:adjustRightInd w:val="0"/>
        <w:jc w:val="both"/>
      </w:pPr>
      <w:r w:rsidRPr="00A20A43">
        <w:rPr>
          <w:b/>
        </w:rPr>
        <w:t>2.9.</w:t>
      </w:r>
      <w:r w:rsidRPr="00A20A43">
        <w:t xml:space="preserve"> </w:t>
      </w:r>
      <w:r w:rsidRPr="00A20A43">
        <w:tab/>
        <w:t>Prin “</w:t>
      </w:r>
      <w:proofErr w:type="spellStart"/>
      <w:r w:rsidRPr="00A20A43">
        <w:rPr>
          <w:b/>
        </w:rPr>
        <w:t>Infrastructură</w:t>
      </w:r>
      <w:proofErr w:type="spellEnd"/>
      <w:r w:rsidRPr="00A20A43">
        <w:rPr>
          <w:b/>
        </w:rPr>
        <w:t xml:space="preserve"> </w:t>
      </w:r>
      <w:proofErr w:type="spellStart"/>
      <w:r w:rsidRPr="00A20A43">
        <w:rPr>
          <w:b/>
        </w:rPr>
        <w:t>Exclusivă</w:t>
      </w:r>
      <w:proofErr w:type="spellEnd"/>
      <w:r w:rsidRPr="00A20A43">
        <w:t>”</w:t>
      </w:r>
      <w:r w:rsidRPr="00A20A43">
        <w:rPr>
          <w:b/>
        </w:rPr>
        <w:t xml:space="preserve"> </w:t>
      </w:r>
      <w:proofErr w:type="spellStart"/>
      <w:r w:rsidRPr="00A20A43">
        <w:t>părţile</w:t>
      </w:r>
      <w:proofErr w:type="spellEnd"/>
      <w:r w:rsidRPr="00A20A43">
        <w:t xml:space="preserve"> </w:t>
      </w:r>
      <w:proofErr w:type="spellStart"/>
      <w:r w:rsidRPr="00A20A43">
        <w:t>înţeleg</w:t>
      </w:r>
      <w:proofErr w:type="spellEnd"/>
      <w:r w:rsidRPr="00A20A43">
        <w:t xml:space="preserve"> </w:t>
      </w:r>
      <w:proofErr w:type="spellStart"/>
      <w:r w:rsidRPr="00A20A43">
        <w:t>partea</w:t>
      </w:r>
      <w:proofErr w:type="spellEnd"/>
      <w:r w:rsidRPr="00A20A43">
        <w:t xml:space="preserve"> </w:t>
      </w:r>
      <w:proofErr w:type="spellStart"/>
      <w:r w:rsidRPr="00A20A43">
        <w:t>integrantă</w:t>
      </w:r>
      <w:proofErr w:type="spellEnd"/>
      <w:r w:rsidRPr="00A20A43">
        <w:t xml:space="preserve"> din </w:t>
      </w:r>
      <w:proofErr w:type="spellStart"/>
      <w:r w:rsidRPr="00A20A43">
        <w:t>Infrastructură</w:t>
      </w:r>
      <w:proofErr w:type="spellEnd"/>
      <w:r w:rsidRPr="00A20A43">
        <w:t xml:space="preserve"> </w:t>
      </w:r>
      <w:proofErr w:type="spellStart"/>
      <w:r w:rsidRPr="00A20A43">
        <w:t>constând</w:t>
      </w:r>
      <w:proofErr w:type="spellEnd"/>
      <w:r w:rsidRPr="00A20A43">
        <w:t xml:space="preserve"> </w:t>
      </w:r>
      <w:proofErr w:type="spellStart"/>
      <w:r w:rsidRPr="00A20A43">
        <w:t>în</w:t>
      </w:r>
      <w:proofErr w:type="spellEnd"/>
      <w:r w:rsidRPr="00A20A43">
        <w:t xml:space="preserve"> </w:t>
      </w:r>
      <w:proofErr w:type="spellStart"/>
      <w:r w:rsidRPr="00A20A43">
        <w:t>ansamblul</w:t>
      </w:r>
      <w:proofErr w:type="spellEnd"/>
      <w:r w:rsidRPr="00A20A43">
        <w:t xml:space="preserve"> de </w:t>
      </w:r>
      <w:proofErr w:type="spellStart"/>
      <w:r w:rsidRPr="00A20A43">
        <w:t>construcții</w:t>
      </w:r>
      <w:proofErr w:type="spellEnd"/>
      <w:r w:rsidRPr="00A20A43">
        <w:t xml:space="preserve">, </w:t>
      </w:r>
      <w:proofErr w:type="spellStart"/>
      <w:r w:rsidRPr="00A20A43">
        <w:t>instalații</w:t>
      </w:r>
      <w:proofErr w:type="spellEnd"/>
      <w:r w:rsidRPr="00A20A43">
        <w:t xml:space="preserve">, </w:t>
      </w:r>
      <w:proofErr w:type="spellStart"/>
      <w:r w:rsidRPr="00A20A43">
        <w:t>sistemele</w:t>
      </w:r>
      <w:proofErr w:type="spellEnd"/>
      <w:r w:rsidRPr="00A20A43">
        <w:t xml:space="preserve"> de </w:t>
      </w:r>
      <w:proofErr w:type="spellStart"/>
      <w:r w:rsidRPr="00A20A43">
        <w:t>alimentare</w:t>
      </w:r>
      <w:proofErr w:type="spellEnd"/>
      <w:r w:rsidRPr="00A20A43">
        <w:t xml:space="preserve"> cu </w:t>
      </w:r>
      <w:proofErr w:type="spellStart"/>
      <w:r w:rsidRPr="00A20A43">
        <w:t>energie</w:t>
      </w:r>
      <w:proofErr w:type="spellEnd"/>
      <w:r w:rsidRPr="00A20A43">
        <w:t xml:space="preserve"> </w:t>
      </w:r>
      <w:proofErr w:type="spellStart"/>
      <w:r w:rsidRPr="00A20A43">
        <w:t>electrică</w:t>
      </w:r>
      <w:proofErr w:type="spellEnd"/>
      <w:r w:rsidRPr="00A20A43">
        <w:t xml:space="preserve">, </w:t>
      </w:r>
      <w:proofErr w:type="spellStart"/>
      <w:r w:rsidRPr="00A20A43">
        <w:t>rețelele</w:t>
      </w:r>
      <w:proofErr w:type="spellEnd"/>
      <w:r w:rsidRPr="00A20A43">
        <w:t xml:space="preserve"> de </w:t>
      </w:r>
      <w:proofErr w:type="spellStart"/>
      <w:r w:rsidRPr="00A20A43">
        <w:t>alimentare</w:t>
      </w:r>
      <w:proofErr w:type="spellEnd"/>
      <w:r w:rsidRPr="00A20A43">
        <w:t xml:space="preserve"> cu </w:t>
      </w:r>
      <w:proofErr w:type="spellStart"/>
      <w:r w:rsidRPr="00A20A43">
        <w:t>apă</w:t>
      </w:r>
      <w:proofErr w:type="spellEnd"/>
      <w:r w:rsidRPr="00A20A43">
        <w:t xml:space="preserve">, </w:t>
      </w:r>
      <w:proofErr w:type="spellStart"/>
      <w:r w:rsidRPr="00A20A43">
        <w:t>rețelele</w:t>
      </w:r>
      <w:proofErr w:type="spellEnd"/>
      <w:r w:rsidRPr="00A20A43">
        <w:t xml:space="preserve"> de </w:t>
      </w:r>
      <w:proofErr w:type="spellStart"/>
      <w:r w:rsidRPr="00A20A43">
        <w:t>canalizare</w:t>
      </w:r>
      <w:proofErr w:type="spellEnd"/>
      <w:r w:rsidRPr="00A20A43">
        <w:t xml:space="preserve">, din </w:t>
      </w:r>
      <w:proofErr w:type="spellStart"/>
      <w:r w:rsidRPr="00A20A43">
        <w:t>perimetrul</w:t>
      </w:r>
      <w:proofErr w:type="spellEnd"/>
      <w:r w:rsidRPr="00A20A43">
        <w:t xml:space="preserve"> </w:t>
      </w:r>
      <w:proofErr w:type="spellStart"/>
      <w:r w:rsidRPr="00A20A43">
        <w:t>Parcului</w:t>
      </w:r>
      <w:proofErr w:type="spellEnd"/>
      <w:r w:rsidRPr="00A20A43">
        <w:t xml:space="preserve"> de </w:t>
      </w:r>
      <w:proofErr w:type="spellStart"/>
      <w:r w:rsidRPr="00A20A43">
        <w:t>Specializa</w:t>
      </w:r>
      <w:r w:rsidR="00A2672C" w:rsidRPr="00A20A43">
        <w:t>r</w:t>
      </w:r>
      <w:r w:rsidRPr="00A20A43">
        <w:t>e</w:t>
      </w:r>
      <w:proofErr w:type="spellEnd"/>
      <w:r w:rsidRPr="00A20A43">
        <w:t xml:space="preserve"> </w:t>
      </w:r>
      <w:proofErr w:type="spellStart"/>
      <w:r w:rsidRPr="00A20A43">
        <w:t>Inteligentă</w:t>
      </w:r>
      <w:proofErr w:type="spellEnd"/>
      <w:r w:rsidRPr="00A20A43">
        <w:t xml:space="preserve"> care – la data </w:t>
      </w:r>
      <w:proofErr w:type="spellStart"/>
      <w:r w:rsidRPr="00A20A43">
        <w:t>intrării</w:t>
      </w:r>
      <w:proofErr w:type="spellEnd"/>
      <w:r w:rsidRPr="00A20A43">
        <w:t xml:space="preserve"> </w:t>
      </w:r>
      <w:proofErr w:type="spellStart"/>
      <w:r w:rsidRPr="00A20A43">
        <w:t>în</w:t>
      </w:r>
      <w:proofErr w:type="spellEnd"/>
      <w:r w:rsidRPr="00A20A43">
        <w:t xml:space="preserve"> </w:t>
      </w:r>
      <w:proofErr w:type="spellStart"/>
      <w:r w:rsidRPr="00A20A43">
        <w:t>vigoare</w:t>
      </w:r>
      <w:proofErr w:type="spellEnd"/>
      <w:r w:rsidRPr="00A20A43">
        <w:t xml:space="preserve"> a </w:t>
      </w:r>
      <w:proofErr w:type="spellStart"/>
      <w:r w:rsidRPr="00A20A43">
        <w:t>prezentului</w:t>
      </w:r>
      <w:proofErr w:type="spellEnd"/>
      <w:r w:rsidRPr="00A20A43">
        <w:t xml:space="preserve"> Contract, precum </w:t>
      </w:r>
      <w:proofErr w:type="spellStart"/>
      <w:r w:rsidRPr="00A20A43">
        <w:t>și</w:t>
      </w:r>
      <w:proofErr w:type="spellEnd"/>
      <w:r w:rsidRPr="00A20A43">
        <w:t xml:space="preserve"> la </w:t>
      </w:r>
      <w:proofErr w:type="spellStart"/>
      <w:r w:rsidRPr="00A20A43">
        <w:t>orice</w:t>
      </w:r>
      <w:proofErr w:type="spellEnd"/>
      <w:r w:rsidRPr="00A20A43">
        <w:t xml:space="preserve"> moment ulterior - se </w:t>
      </w:r>
      <w:proofErr w:type="spellStart"/>
      <w:r w:rsidRPr="00A20A43">
        <w:t>află</w:t>
      </w:r>
      <w:proofErr w:type="spellEnd"/>
      <w:r w:rsidRPr="00A20A43">
        <w:t xml:space="preserve">/se </w:t>
      </w:r>
      <w:proofErr w:type="spellStart"/>
      <w:r w:rsidRPr="00A20A43">
        <w:t>vor</w:t>
      </w:r>
      <w:proofErr w:type="spellEnd"/>
      <w:r w:rsidRPr="00A20A43">
        <w:t xml:space="preserve"> </w:t>
      </w:r>
      <w:proofErr w:type="spellStart"/>
      <w:r w:rsidRPr="00A20A43">
        <w:t>afla</w:t>
      </w:r>
      <w:proofErr w:type="spellEnd"/>
      <w:r w:rsidRPr="00A20A43">
        <w:t xml:space="preserve"> </w:t>
      </w:r>
      <w:proofErr w:type="spellStart"/>
      <w:r w:rsidRPr="00A20A43">
        <w:t>în</w:t>
      </w:r>
      <w:proofErr w:type="spellEnd"/>
      <w:r w:rsidRPr="00A20A43">
        <w:t xml:space="preserve"> </w:t>
      </w:r>
      <w:proofErr w:type="spellStart"/>
      <w:r w:rsidRPr="00A20A43">
        <w:t>proprietatea</w:t>
      </w:r>
      <w:proofErr w:type="spellEnd"/>
      <w:r w:rsidRPr="00A20A43">
        <w:t xml:space="preserve"> </w:t>
      </w:r>
      <w:proofErr w:type="spellStart"/>
      <w:r w:rsidR="007E67E3" w:rsidRPr="00A20A43">
        <w:t>unității</w:t>
      </w:r>
      <w:proofErr w:type="spellEnd"/>
      <w:r w:rsidR="007E67E3" w:rsidRPr="00A20A43">
        <w:t xml:space="preserve"> </w:t>
      </w:r>
      <w:proofErr w:type="spellStart"/>
      <w:r w:rsidR="007E67E3" w:rsidRPr="00A20A43">
        <w:t>ad</w:t>
      </w:r>
      <w:r w:rsidR="00FC55B0" w:rsidRPr="00A20A43">
        <w:t>ministrativ-teritoriale</w:t>
      </w:r>
      <w:proofErr w:type="spellEnd"/>
      <w:r w:rsidR="00FC55B0" w:rsidRPr="00A20A43">
        <w:t xml:space="preserve"> </w:t>
      </w:r>
      <w:proofErr w:type="spellStart"/>
      <w:r w:rsidR="00FC55B0" w:rsidRPr="00A20A43">
        <w:t>județul</w:t>
      </w:r>
      <w:proofErr w:type="spellEnd"/>
      <w:r w:rsidR="00FC55B0" w:rsidRPr="00A20A43">
        <w:t xml:space="preserve"> Bihor</w:t>
      </w:r>
      <w:r w:rsidR="00807B6F" w:rsidRPr="00A20A43">
        <w:t>,</w:t>
      </w:r>
      <w:r w:rsidRPr="00A20A43">
        <w:t xml:space="preserve">  </w:t>
      </w:r>
      <w:proofErr w:type="spellStart"/>
      <w:r w:rsidRPr="00A20A43">
        <w:t>ori</w:t>
      </w:r>
      <w:proofErr w:type="spellEnd"/>
      <w:r w:rsidRPr="00A20A43">
        <w:t xml:space="preserve"> </w:t>
      </w:r>
      <w:proofErr w:type="spellStart"/>
      <w:r w:rsidRPr="00A20A43">
        <w:t>în</w:t>
      </w:r>
      <w:proofErr w:type="spellEnd"/>
      <w:r w:rsidRPr="00A20A43">
        <w:t xml:space="preserve"> </w:t>
      </w:r>
      <w:proofErr w:type="spellStart"/>
      <w:r w:rsidRPr="00A20A43">
        <w:t>administrarea</w:t>
      </w:r>
      <w:proofErr w:type="spellEnd"/>
      <w:r w:rsidRPr="00A20A43">
        <w:t xml:space="preserve"> / </w:t>
      </w:r>
      <w:proofErr w:type="spellStart"/>
      <w:r w:rsidRPr="00A20A43">
        <w:t>exploatarea</w:t>
      </w:r>
      <w:proofErr w:type="spellEnd"/>
      <w:r w:rsidRPr="00A20A43">
        <w:t xml:space="preserve"> </w:t>
      </w:r>
      <w:proofErr w:type="spellStart"/>
      <w:r w:rsidRPr="00A20A43">
        <w:t>Administratorului</w:t>
      </w:r>
      <w:proofErr w:type="spellEnd"/>
      <w:r w:rsidRPr="00A20A43">
        <w:t xml:space="preserve"> -</w:t>
      </w:r>
      <w:proofErr w:type="spellStart"/>
      <w:r w:rsidRPr="00A20A43">
        <w:t>Societatea</w:t>
      </w:r>
      <w:proofErr w:type="spellEnd"/>
      <w:r w:rsidRPr="00A20A43">
        <w:t xml:space="preserve"> </w:t>
      </w:r>
      <w:bookmarkStart w:id="36" w:name="_Hlk71797065"/>
      <w:r w:rsidRPr="00A20A43">
        <w:t>AGENȚIA DE DEZVOLTARE LOCALĂ ORADEA S.A</w:t>
      </w:r>
      <w:bookmarkEnd w:id="36"/>
      <w:r w:rsidRPr="00A20A43">
        <w:t xml:space="preserve">., care </w:t>
      </w:r>
      <w:proofErr w:type="spellStart"/>
      <w:r w:rsidRPr="00A20A43">
        <w:t>este</w:t>
      </w:r>
      <w:proofErr w:type="spellEnd"/>
      <w:r w:rsidRPr="00A20A43">
        <w:t xml:space="preserve"> </w:t>
      </w:r>
      <w:proofErr w:type="spellStart"/>
      <w:r w:rsidRPr="00A20A43">
        <w:t>aferentă</w:t>
      </w:r>
      <w:proofErr w:type="spellEnd"/>
      <w:r w:rsidRPr="00A20A43">
        <w:t xml:space="preserve">  </w:t>
      </w:r>
      <w:proofErr w:type="spellStart"/>
      <w:r w:rsidRPr="00A20A43">
        <w:t>exclusiv</w:t>
      </w:r>
      <w:proofErr w:type="spellEnd"/>
      <w:r w:rsidRPr="00A20A43">
        <w:t xml:space="preserve"> </w:t>
      </w:r>
      <w:proofErr w:type="spellStart"/>
      <w:r w:rsidRPr="00A20A43">
        <w:t>Unităţii</w:t>
      </w:r>
      <w:proofErr w:type="spellEnd"/>
      <w:r w:rsidRPr="00A20A43">
        <w:t xml:space="preserve"> </w:t>
      </w:r>
      <w:proofErr w:type="spellStart"/>
      <w:r w:rsidRPr="00A20A43">
        <w:t>și</w:t>
      </w:r>
      <w:proofErr w:type="spellEnd"/>
      <w:r w:rsidRPr="00A20A43">
        <w:t xml:space="preserve"> </w:t>
      </w:r>
      <w:proofErr w:type="spellStart"/>
      <w:r w:rsidRPr="00A20A43">
        <w:t>este</w:t>
      </w:r>
      <w:proofErr w:type="spellEnd"/>
      <w:r w:rsidRPr="00A20A43">
        <w:t xml:space="preserve"> </w:t>
      </w:r>
      <w:proofErr w:type="spellStart"/>
      <w:r w:rsidRPr="00A20A43">
        <w:t>în</w:t>
      </w:r>
      <w:proofErr w:type="spellEnd"/>
      <w:r w:rsidRPr="00A20A43">
        <w:t xml:space="preserve"> </w:t>
      </w:r>
      <w:proofErr w:type="spellStart"/>
      <w:r w:rsidRPr="00A20A43">
        <w:t>folosința</w:t>
      </w:r>
      <w:proofErr w:type="spellEnd"/>
      <w:r w:rsidRPr="00A20A43">
        <w:t xml:space="preserve"> </w:t>
      </w:r>
      <w:proofErr w:type="spellStart"/>
      <w:r w:rsidRPr="00A20A43">
        <w:t>exclusivă</w:t>
      </w:r>
      <w:proofErr w:type="spellEnd"/>
      <w:r w:rsidRPr="00A20A43">
        <w:t xml:space="preserve"> a </w:t>
      </w:r>
      <w:proofErr w:type="spellStart"/>
      <w:r w:rsidRPr="00A20A43">
        <w:t>Rezidentului</w:t>
      </w:r>
      <w:proofErr w:type="spellEnd"/>
      <w:r w:rsidRPr="00A20A43">
        <w:t xml:space="preserve">. </w:t>
      </w:r>
    </w:p>
    <w:p w14:paraId="67D2E31A" w14:textId="77777777" w:rsidR="00732D30" w:rsidRPr="00A20A43" w:rsidRDefault="00732D30" w:rsidP="00732D30">
      <w:pPr>
        <w:autoSpaceDE w:val="0"/>
        <w:autoSpaceDN w:val="0"/>
        <w:adjustRightInd w:val="0"/>
        <w:jc w:val="both"/>
      </w:pPr>
      <w:proofErr w:type="spellStart"/>
      <w:r w:rsidRPr="00A20A43">
        <w:t>Pentru</w:t>
      </w:r>
      <w:proofErr w:type="spellEnd"/>
      <w:r w:rsidRPr="00A20A43">
        <w:t xml:space="preserve"> </w:t>
      </w:r>
      <w:proofErr w:type="spellStart"/>
      <w:r w:rsidRPr="00A20A43">
        <w:t>evitarea</w:t>
      </w:r>
      <w:proofErr w:type="spellEnd"/>
      <w:r w:rsidRPr="00A20A43">
        <w:t xml:space="preserve"> </w:t>
      </w:r>
      <w:proofErr w:type="spellStart"/>
      <w:r w:rsidRPr="00A20A43">
        <w:t>oricărei</w:t>
      </w:r>
      <w:proofErr w:type="spellEnd"/>
      <w:r w:rsidRPr="00A20A43">
        <w:t xml:space="preserve"> </w:t>
      </w:r>
      <w:proofErr w:type="spellStart"/>
      <w:r w:rsidRPr="00A20A43">
        <w:t>dificultăți</w:t>
      </w:r>
      <w:proofErr w:type="spellEnd"/>
      <w:r w:rsidRPr="00A20A43">
        <w:t xml:space="preserve"> de </w:t>
      </w:r>
      <w:proofErr w:type="spellStart"/>
      <w:r w:rsidRPr="00A20A43">
        <w:t>interpretare</w:t>
      </w:r>
      <w:proofErr w:type="spellEnd"/>
      <w:r w:rsidRPr="00A20A43">
        <w:t xml:space="preserve">, </w:t>
      </w:r>
      <w:proofErr w:type="spellStart"/>
      <w:r w:rsidRPr="00A20A43">
        <w:t>în</w:t>
      </w:r>
      <w:proofErr w:type="spellEnd"/>
      <w:r w:rsidRPr="00A20A43">
        <w:t xml:space="preserve"> </w:t>
      </w:r>
      <w:proofErr w:type="spellStart"/>
      <w:r w:rsidRPr="00A20A43">
        <w:t>scopul</w:t>
      </w:r>
      <w:proofErr w:type="spellEnd"/>
      <w:r w:rsidRPr="00A20A43">
        <w:t xml:space="preserve"> </w:t>
      </w:r>
      <w:proofErr w:type="spellStart"/>
      <w:r w:rsidRPr="00A20A43">
        <w:t>prezentului</w:t>
      </w:r>
      <w:proofErr w:type="spellEnd"/>
      <w:r w:rsidRPr="00A20A43">
        <w:t xml:space="preserve"> Contract, </w:t>
      </w:r>
      <w:proofErr w:type="spellStart"/>
      <w:r w:rsidRPr="00A20A43">
        <w:t>orice</w:t>
      </w:r>
      <w:proofErr w:type="spellEnd"/>
      <w:r w:rsidRPr="00A20A43">
        <w:t xml:space="preserve"> </w:t>
      </w:r>
      <w:proofErr w:type="spellStart"/>
      <w:r w:rsidRPr="00A20A43">
        <w:t>elemente</w:t>
      </w:r>
      <w:proofErr w:type="spellEnd"/>
      <w:r w:rsidRPr="00A20A43">
        <w:t xml:space="preserve"> de </w:t>
      </w:r>
      <w:proofErr w:type="spellStart"/>
      <w:r w:rsidRPr="00A20A43">
        <w:t>infrastructură</w:t>
      </w:r>
      <w:proofErr w:type="spellEnd"/>
      <w:r w:rsidRPr="00A20A43">
        <w:t xml:space="preserve"> </w:t>
      </w:r>
      <w:proofErr w:type="spellStart"/>
      <w:r w:rsidRPr="00A20A43">
        <w:t>instalate</w:t>
      </w:r>
      <w:proofErr w:type="spellEnd"/>
      <w:r w:rsidRPr="00A20A43">
        <w:t xml:space="preserve"> </w:t>
      </w:r>
      <w:proofErr w:type="spellStart"/>
      <w:r w:rsidRPr="00A20A43">
        <w:t>sau</w:t>
      </w:r>
      <w:proofErr w:type="spellEnd"/>
      <w:r w:rsidRPr="00A20A43">
        <w:t xml:space="preserve"> </w:t>
      </w:r>
      <w:proofErr w:type="spellStart"/>
      <w:r w:rsidRPr="00A20A43">
        <w:t>construite</w:t>
      </w:r>
      <w:proofErr w:type="spellEnd"/>
      <w:r w:rsidRPr="00A20A43">
        <w:t xml:space="preserve"> de </w:t>
      </w:r>
      <w:proofErr w:type="spellStart"/>
      <w:r w:rsidRPr="00A20A43">
        <w:t>către</w:t>
      </w:r>
      <w:proofErr w:type="spellEnd"/>
      <w:r w:rsidRPr="00A20A43">
        <w:t xml:space="preserve"> </w:t>
      </w:r>
      <w:proofErr w:type="spellStart"/>
      <w:r w:rsidRPr="00A20A43">
        <w:t>Rezident</w:t>
      </w:r>
      <w:proofErr w:type="spellEnd"/>
      <w:r w:rsidRPr="00A20A43">
        <w:t xml:space="preserve"> pe </w:t>
      </w:r>
      <w:proofErr w:type="spellStart"/>
      <w:r w:rsidRPr="00A20A43">
        <w:t>Unitate</w:t>
      </w:r>
      <w:proofErr w:type="spellEnd"/>
      <w:r w:rsidRPr="00A20A43">
        <w:t xml:space="preserve"> (</w:t>
      </w:r>
      <w:proofErr w:type="spellStart"/>
      <w:r w:rsidRPr="00A20A43">
        <w:t>inclusiv</w:t>
      </w:r>
      <w:proofErr w:type="spellEnd"/>
      <w:r w:rsidRPr="00A20A43">
        <w:t xml:space="preserve"> </w:t>
      </w:r>
      <w:proofErr w:type="spellStart"/>
      <w:r w:rsidRPr="00A20A43">
        <w:t>infrastructura</w:t>
      </w:r>
      <w:proofErr w:type="spellEnd"/>
      <w:r w:rsidRPr="00A20A43">
        <w:t xml:space="preserve"> </w:t>
      </w:r>
      <w:proofErr w:type="spellStart"/>
      <w:r w:rsidRPr="00A20A43">
        <w:t>construită</w:t>
      </w:r>
      <w:proofErr w:type="spellEnd"/>
      <w:r w:rsidRPr="00A20A43">
        <w:t xml:space="preserve"> </w:t>
      </w:r>
      <w:proofErr w:type="spellStart"/>
      <w:r w:rsidRPr="00A20A43">
        <w:t>sau</w:t>
      </w:r>
      <w:proofErr w:type="spellEnd"/>
      <w:r w:rsidRPr="00A20A43">
        <w:t xml:space="preserve"> </w:t>
      </w:r>
      <w:proofErr w:type="spellStart"/>
      <w:r w:rsidRPr="00A20A43">
        <w:t>instalată</w:t>
      </w:r>
      <w:proofErr w:type="spellEnd"/>
      <w:r w:rsidRPr="00A20A43">
        <w:t xml:space="preserve"> de </w:t>
      </w:r>
      <w:proofErr w:type="spellStart"/>
      <w:r w:rsidRPr="00A20A43">
        <w:t>terțe</w:t>
      </w:r>
      <w:proofErr w:type="spellEnd"/>
      <w:r w:rsidRPr="00A20A43">
        <w:t xml:space="preserve"> </w:t>
      </w:r>
      <w:proofErr w:type="spellStart"/>
      <w:r w:rsidRPr="00A20A43">
        <w:t>părți</w:t>
      </w:r>
      <w:proofErr w:type="spellEnd"/>
      <w:r w:rsidRPr="00A20A43">
        <w:t xml:space="preserve"> </w:t>
      </w:r>
      <w:proofErr w:type="spellStart"/>
      <w:r w:rsidRPr="00A20A43">
        <w:t>în</w:t>
      </w:r>
      <w:proofErr w:type="spellEnd"/>
      <w:r w:rsidRPr="00A20A43">
        <w:t xml:space="preserve"> </w:t>
      </w:r>
      <w:proofErr w:type="spellStart"/>
      <w:r w:rsidRPr="00A20A43">
        <w:t>numele</w:t>
      </w:r>
      <w:proofErr w:type="spellEnd"/>
      <w:r w:rsidRPr="00A20A43">
        <w:t xml:space="preserve"> </w:t>
      </w:r>
      <w:proofErr w:type="spellStart"/>
      <w:r w:rsidRPr="00A20A43">
        <w:t>sau</w:t>
      </w:r>
      <w:proofErr w:type="spellEnd"/>
      <w:r w:rsidRPr="00A20A43">
        <w:t xml:space="preserve"> pe </w:t>
      </w:r>
      <w:proofErr w:type="spellStart"/>
      <w:r w:rsidRPr="00A20A43">
        <w:t>seama</w:t>
      </w:r>
      <w:proofErr w:type="spellEnd"/>
      <w:r w:rsidRPr="00A20A43">
        <w:t xml:space="preserve"> </w:t>
      </w:r>
      <w:proofErr w:type="spellStart"/>
      <w:r w:rsidRPr="00A20A43">
        <w:t>Rezidentului</w:t>
      </w:r>
      <w:proofErr w:type="spellEnd"/>
      <w:r w:rsidRPr="00A20A43">
        <w:t xml:space="preserve">, pe </w:t>
      </w:r>
      <w:proofErr w:type="spellStart"/>
      <w:r w:rsidRPr="00A20A43">
        <w:t>cheltuiala</w:t>
      </w:r>
      <w:proofErr w:type="spellEnd"/>
      <w:r w:rsidRPr="00A20A43">
        <w:t xml:space="preserve"> </w:t>
      </w:r>
      <w:proofErr w:type="spellStart"/>
      <w:r w:rsidRPr="00A20A43">
        <w:t>acestuia</w:t>
      </w:r>
      <w:proofErr w:type="spellEnd"/>
      <w:r w:rsidRPr="00A20A43">
        <w:t xml:space="preserve"> din </w:t>
      </w:r>
      <w:proofErr w:type="spellStart"/>
      <w:r w:rsidRPr="00A20A43">
        <w:t>urmă</w:t>
      </w:r>
      <w:proofErr w:type="spellEnd"/>
      <w:r w:rsidRPr="00A20A43">
        <w:t xml:space="preserve">), </w:t>
      </w:r>
      <w:proofErr w:type="spellStart"/>
      <w:r w:rsidRPr="00A20A43">
        <w:t>va</w:t>
      </w:r>
      <w:proofErr w:type="spellEnd"/>
      <w:r w:rsidRPr="00A20A43">
        <w:t xml:space="preserve"> fi </w:t>
      </w:r>
      <w:proofErr w:type="spellStart"/>
      <w:r w:rsidRPr="00A20A43">
        <w:t>considerată</w:t>
      </w:r>
      <w:proofErr w:type="spellEnd"/>
      <w:r w:rsidRPr="00A20A43">
        <w:t xml:space="preserve"> </w:t>
      </w:r>
      <w:proofErr w:type="spellStart"/>
      <w:r w:rsidRPr="00A20A43">
        <w:t>parte</w:t>
      </w:r>
      <w:proofErr w:type="spellEnd"/>
      <w:r w:rsidRPr="00A20A43">
        <w:t xml:space="preserve"> a </w:t>
      </w:r>
      <w:proofErr w:type="spellStart"/>
      <w:r w:rsidRPr="00A20A43">
        <w:t>Construcțiilor</w:t>
      </w:r>
      <w:proofErr w:type="spellEnd"/>
      <w:r w:rsidRPr="00A20A43">
        <w:t xml:space="preserve"> </w:t>
      </w:r>
      <w:proofErr w:type="spellStart"/>
      <w:r w:rsidRPr="00A20A43">
        <w:t>și</w:t>
      </w:r>
      <w:proofErr w:type="spellEnd"/>
      <w:r w:rsidRPr="00A20A43">
        <w:t xml:space="preserve"> nu a </w:t>
      </w:r>
      <w:proofErr w:type="spellStart"/>
      <w:r w:rsidRPr="00A20A43">
        <w:t>Infrastructurii</w:t>
      </w:r>
      <w:proofErr w:type="spellEnd"/>
      <w:r w:rsidRPr="00A20A43">
        <w:t xml:space="preserve"> Exclusive, </w:t>
      </w:r>
      <w:proofErr w:type="spellStart"/>
      <w:r w:rsidRPr="00A20A43">
        <w:t>astfel</w:t>
      </w:r>
      <w:proofErr w:type="spellEnd"/>
      <w:r w:rsidRPr="00A20A43">
        <w:t xml:space="preserve"> cum </w:t>
      </w:r>
      <w:proofErr w:type="spellStart"/>
      <w:r w:rsidRPr="00A20A43">
        <w:t>este</w:t>
      </w:r>
      <w:proofErr w:type="spellEnd"/>
      <w:r w:rsidRPr="00A20A43">
        <w:t xml:space="preserve"> </w:t>
      </w:r>
      <w:proofErr w:type="spellStart"/>
      <w:r w:rsidRPr="00A20A43">
        <w:t>definită</w:t>
      </w:r>
      <w:proofErr w:type="spellEnd"/>
      <w:r w:rsidRPr="00A20A43">
        <w:t xml:space="preserve"> </w:t>
      </w:r>
      <w:proofErr w:type="spellStart"/>
      <w:r w:rsidRPr="00A20A43">
        <w:t>prin</w:t>
      </w:r>
      <w:proofErr w:type="spellEnd"/>
      <w:r w:rsidRPr="00A20A43">
        <w:t xml:space="preserve"> </w:t>
      </w:r>
      <w:proofErr w:type="spellStart"/>
      <w:r w:rsidRPr="00A20A43">
        <w:t>prezenta</w:t>
      </w:r>
      <w:proofErr w:type="spellEnd"/>
      <w:r w:rsidRPr="00A20A43">
        <w:t xml:space="preserve"> </w:t>
      </w:r>
      <w:proofErr w:type="spellStart"/>
      <w:r w:rsidRPr="00A20A43">
        <w:t>clauză</w:t>
      </w:r>
      <w:proofErr w:type="spellEnd"/>
      <w:r w:rsidRPr="00A20A43">
        <w:t>.</w:t>
      </w:r>
    </w:p>
    <w:p w14:paraId="205F4FD6" w14:textId="77777777" w:rsidR="00732D30" w:rsidRPr="00A20A43" w:rsidRDefault="00732D30" w:rsidP="00732D30">
      <w:pPr>
        <w:autoSpaceDE w:val="0"/>
        <w:autoSpaceDN w:val="0"/>
        <w:adjustRightInd w:val="0"/>
        <w:jc w:val="both"/>
      </w:pPr>
      <w:r w:rsidRPr="00A20A43">
        <w:rPr>
          <w:i/>
        </w:rPr>
        <w:t>2.10. Prin “</w:t>
      </w:r>
      <w:proofErr w:type="spellStart"/>
      <w:r w:rsidRPr="00A20A43">
        <w:rPr>
          <w:i/>
        </w:rPr>
        <w:t>Proiect</w:t>
      </w:r>
      <w:proofErr w:type="spellEnd"/>
      <w:r w:rsidRPr="00A20A43">
        <w:rPr>
          <w:i/>
        </w:rPr>
        <w:t xml:space="preserve">” </w:t>
      </w:r>
      <w:proofErr w:type="spellStart"/>
      <w:r w:rsidRPr="00A20A43">
        <w:rPr>
          <w:i/>
        </w:rPr>
        <w:t>părțile</w:t>
      </w:r>
      <w:proofErr w:type="spellEnd"/>
      <w:r w:rsidRPr="00A20A43">
        <w:rPr>
          <w:i/>
        </w:rPr>
        <w:t xml:space="preserve"> </w:t>
      </w:r>
      <w:proofErr w:type="spellStart"/>
      <w:r w:rsidRPr="00A20A43">
        <w:rPr>
          <w:i/>
        </w:rPr>
        <w:t>înțeleg</w:t>
      </w:r>
      <w:proofErr w:type="spellEnd"/>
      <w:r w:rsidRPr="00A20A43">
        <w:rPr>
          <w:i/>
        </w:rPr>
        <w:t xml:space="preserve"> </w:t>
      </w:r>
      <w:proofErr w:type="spellStart"/>
      <w:r w:rsidRPr="00A20A43">
        <w:rPr>
          <w:i/>
        </w:rPr>
        <w:t>investița</w:t>
      </w:r>
      <w:proofErr w:type="spellEnd"/>
      <w:r w:rsidRPr="00A20A43">
        <w:rPr>
          <w:i/>
        </w:rPr>
        <w:t xml:space="preserve"> cu tot </w:t>
      </w:r>
      <w:proofErr w:type="spellStart"/>
      <w:r w:rsidRPr="00A20A43">
        <w:rPr>
          <w:i/>
        </w:rPr>
        <w:t>ce</w:t>
      </w:r>
      <w:proofErr w:type="spellEnd"/>
      <w:r w:rsidRPr="00A20A43">
        <w:rPr>
          <w:i/>
        </w:rPr>
        <w:t xml:space="preserve"> </w:t>
      </w:r>
      <w:proofErr w:type="spellStart"/>
      <w:r w:rsidRPr="00A20A43">
        <w:rPr>
          <w:i/>
        </w:rPr>
        <w:t>ține</w:t>
      </w:r>
      <w:proofErr w:type="spellEnd"/>
      <w:r w:rsidRPr="00A20A43">
        <w:rPr>
          <w:i/>
        </w:rPr>
        <w:t xml:space="preserve"> de </w:t>
      </w:r>
      <w:proofErr w:type="spellStart"/>
      <w:r w:rsidRPr="00A20A43">
        <w:rPr>
          <w:i/>
        </w:rPr>
        <w:t>aceasta</w:t>
      </w:r>
      <w:proofErr w:type="spellEnd"/>
      <w:r w:rsidRPr="00A20A43">
        <w:rPr>
          <w:i/>
        </w:rPr>
        <w:t xml:space="preserve"> </w:t>
      </w:r>
      <w:proofErr w:type="gramStart"/>
      <w:r w:rsidRPr="00A20A43">
        <w:rPr>
          <w:i/>
        </w:rPr>
        <w:t xml:space="preserve">( </w:t>
      </w:r>
      <w:proofErr w:type="spellStart"/>
      <w:r w:rsidRPr="00A20A43">
        <w:rPr>
          <w:i/>
        </w:rPr>
        <w:t>bunuri</w:t>
      </w:r>
      <w:proofErr w:type="spellEnd"/>
      <w:proofErr w:type="gramEnd"/>
      <w:r w:rsidRPr="00A20A43">
        <w:rPr>
          <w:i/>
        </w:rPr>
        <w:t xml:space="preserve"> </w:t>
      </w:r>
      <w:proofErr w:type="spellStart"/>
      <w:r w:rsidRPr="00A20A43">
        <w:rPr>
          <w:i/>
        </w:rPr>
        <w:t>imobile</w:t>
      </w:r>
      <w:proofErr w:type="spellEnd"/>
      <w:r w:rsidRPr="00A20A43">
        <w:rPr>
          <w:i/>
        </w:rPr>
        <w:t xml:space="preserve"> </w:t>
      </w:r>
      <w:proofErr w:type="spellStart"/>
      <w:r w:rsidRPr="00A20A43">
        <w:rPr>
          <w:i/>
        </w:rPr>
        <w:t>și</w:t>
      </w:r>
      <w:proofErr w:type="spellEnd"/>
      <w:r w:rsidRPr="00A20A43">
        <w:rPr>
          <w:i/>
        </w:rPr>
        <w:t xml:space="preserve"> </w:t>
      </w:r>
      <w:proofErr w:type="spellStart"/>
      <w:r w:rsidRPr="00A20A43">
        <w:rPr>
          <w:i/>
        </w:rPr>
        <w:t>bunuri</w:t>
      </w:r>
      <w:proofErr w:type="spellEnd"/>
      <w:r w:rsidRPr="00A20A43">
        <w:rPr>
          <w:i/>
        </w:rPr>
        <w:t xml:space="preserve"> mobile) care </w:t>
      </w:r>
      <w:proofErr w:type="spellStart"/>
      <w:r w:rsidRPr="00A20A43">
        <w:rPr>
          <w:i/>
        </w:rPr>
        <w:t>permite</w:t>
      </w:r>
      <w:proofErr w:type="spellEnd"/>
      <w:r w:rsidRPr="00A20A43">
        <w:rPr>
          <w:i/>
        </w:rPr>
        <w:t xml:space="preserve"> </w:t>
      </w:r>
      <w:proofErr w:type="spellStart"/>
      <w:r w:rsidRPr="00A20A43">
        <w:rPr>
          <w:i/>
        </w:rPr>
        <w:t>desfășurarea</w:t>
      </w:r>
      <w:proofErr w:type="spellEnd"/>
      <w:r w:rsidRPr="00A20A43">
        <w:rPr>
          <w:i/>
        </w:rPr>
        <w:t xml:space="preserve"> </w:t>
      </w:r>
      <w:proofErr w:type="spellStart"/>
      <w:r w:rsidRPr="00A20A43">
        <w:rPr>
          <w:i/>
        </w:rPr>
        <w:t>unei</w:t>
      </w:r>
      <w:proofErr w:type="spellEnd"/>
      <w:r w:rsidRPr="00A20A43">
        <w:rPr>
          <w:i/>
        </w:rPr>
        <w:t xml:space="preserve"> </w:t>
      </w:r>
      <w:proofErr w:type="spellStart"/>
      <w:r w:rsidRPr="00A20A43">
        <w:rPr>
          <w:i/>
        </w:rPr>
        <w:t>activități</w:t>
      </w:r>
      <w:proofErr w:type="spellEnd"/>
      <w:r w:rsidRPr="00A20A43">
        <w:rPr>
          <w:i/>
        </w:rPr>
        <w:t xml:space="preserve"> </w:t>
      </w:r>
      <w:proofErr w:type="spellStart"/>
      <w:r w:rsidRPr="00A20A43">
        <w:rPr>
          <w:i/>
        </w:rPr>
        <w:t>sau</w:t>
      </w:r>
      <w:proofErr w:type="spellEnd"/>
      <w:r w:rsidRPr="00A20A43">
        <w:rPr>
          <w:i/>
        </w:rPr>
        <w:t xml:space="preserve"> </w:t>
      </w:r>
      <w:proofErr w:type="spellStart"/>
      <w:r w:rsidRPr="00A20A43">
        <w:rPr>
          <w:i/>
        </w:rPr>
        <w:t>prestări</w:t>
      </w:r>
      <w:proofErr w:type="spellEnd"/>
      <w:r w:rsidRPr="00A20A43">
        <w:rPr>
          <w:i/>
        </w:rPr>
        <w:t xml:space="preserve"> de </w:t>
      </w:r>
      <w:proofErr w:type="spellStart"/>
      <w:r w:rsidRPr="00A20A43">
        <w:rPr>
          <w:i/>
        </w:rPr>
        <w:t>servicii</w:t>
      </w:r>
      <w:proofErr w:type="spellEnd"/>
      <w:r w:rsidRPr="00A20A43">
        <w:rPr>
          <w:i/>
        </w:rPr>
        <w:t xml:space="preserve"> care se </w:t>
      </w:r>
      <w:proofErr w:type="spellStart"/>
      <w:r w:rsidRPr="00A20A43">
        <w:rPr>
          <w:i/>
        </w:rPr>
        <w:t>încadrează</w:t>
      </w:r>
      <w:proofErr w:type="spellEnd"/>
      <w:r w:rsidRPr="00A20A43">
        <w:rPr>
          <w:i/>
        </w:rPr>
        <w:t xml:space="preserve"> </w:t>
      </w:r>
      <w:proofErr w:type="spellStart"/>
      <w:r w:rsidRPr="00A20A43">
        <w:rPr>
          <w:i/>
        </w:rPr>
        <w:t>în</w:t>
      </w:r>
      <w:proofErr w:type="spellEnd"/>
      <w:r w:rsidRPr="00A20A43">
        <w:rPr>
          <w:i/>
        </w:rPr>
        <w:t xml:space="preserve"> </w:t>
      </w:r>
      <w:proofErr w:type="spellStart"/>
      <w:r w:rsidRPr="00A20A43">
        <w:rPr>
          <w:i/>
        </w:rPr>
        <w:t>codurile</w:t>
      </w:r>
      <w:proofErr w:type="spellEnd"/>
      <w:r w:rsidRPr="00A20A43">
        <w:rPr>
          <w:i/>
        </w:rPr>
        <w:t xml:space="preserve"> CAEN </w:t>
      </w:r>
      <w:proofErr w:type="spellStart"/>
      <w:r w:rsidRPr="00A20A43">
        <w:rPr>
          <w:i/>
        </w:rPr>
        <w:t>prevăzute</w:t>
      </w:r>
      <w:proofErr w:type="spellEnd"/>
      <w:r w:rsidRPr="00A20A43">
        <w:rPr>
          <w:i/>
        </w:rPr>
        <w:t xml:space="preserve"> la </w:t>
      </w:r>
      <w:proofErr w:type="spellStart"/>
      <w:r w:rsidRPr="00A20A43">
        <w:rPr>
          <w:i/>
        </w:rPr>
        <w:t>punctul</w:t>
      </w:r>
      <w:proofErr w:type="spellEnd"/>
      <w:r w:rsidRPr="00A20A43">
        <w:rPr>
          <w:i/>
        </w:rPr>
        <w:t xml:space="preserve"> 1.2 din </w:t>
      </w:r>
      <w:proofErr w:type="spellStart"/>
      <w:r w:rsidRPr="00A20A43">
        <w:rPr>
          <w:i/>
        </w:rPr>
        <w:t>Regulament</w:t>
      </w:r>
      <w:proofErr w:type="spellEnd"/>
      <w:r w:rsidRPr="00A20A43">
        <w:t>.</w:t>
      </w:r>
    </w:p>
    <w:p w14:paraId="03869418" w14:textId="77777777" w:rsidR="00732D30" w:rsidRPr="00A20A43" w:rsidRDefault="00732D30" w:rsidP="00732D30">
      <w:pPr>
        <w:autoSpaceDE w:val="0"/>
        <w:autoSpaceDN w:val="0"/>
        <w:adjustRightInd w:val="0"/>
        <w:jc w:val="both"/>
        <w:rPr>
          <w:b/>
        </w:rPr>
      </w:pPr>
    </w:p>
    <w:p w14:paraId="5CEC1DE8" w14:textId="77777777" w:rsidR="00732D30" w:rsidRPr="00A20A43" w:rsidRDefault="00732D30" w:rsidP="00732D30">
      <w:pPr>
        <w:autoSpaceDE w:val="0"/>
        <w:autoSpaceDN w:val="0"/>
        <w:adjustRightInd w:val="0"/>
        <w:jc w:val="both"/>
        <w:rPr>
          <w:b/>
          <w:bCs/>
          <w:lang w:val="it-IT"/>
        </w:rPr>
      </w:pPr>
      <w:r w:rsidRPr="00A20A43">
        <w:rPr>
          <w:b/>
          <w:bCs/>
          <w:lang w:val="it-IT"/>
        </w:rPr>
        <w:t>Art. III. DURATA CONTRACTULUI</w:t>
      </w:r>
    </w:p>
    <w:p w14:paraId="6944282B" w14:textId="77777777" w:rsidR="00732D30" w:rsidRPr="00A20A43" w:rsidRDefault="00732D30" w:rsidP="00732D30">
      <w:pPr>
        <w:autoSpaceDE w:val="0"/>
        <w:autoSpaceDN w:val="0"/>
        <w:adjustRightInd w:val="0"/>
        <w:ind w:firstLine="720"/>
        <w:jc w:val="both"/>
        <w:rPr>
          <w:b/>
          <w:bCs/>
          <w:lang w:val="it-IT"/>
        </w:rPr>
      </w:pPr>
    </w:p>
    <w:p w14:paraId="76C5E01F" w14:textId="63A92BF5" w:rsidR="00732D30" w:rsidRPr="00A20A43" w:rsidRDefault="00732D30" w:rsidP="00E02808">
      <w:pPr>
        <w:pStyle w:val="ListParagraph"/>
        <w:numPr>
          <w:ilvl w:val="1"/>
          <w:numId w:val="1"/>
        </w:numPr>
        <w:autoSpaceDE w:val="0"/>
        <w:autoSpaceDN w:val="0"/>
        <w:adjustRightInd w:val="0"/>
        <w:jc w:val="both"/>
        <w:rPr>
          <w:rFonts w:ascii="Times New Roman" w:hAnsi="Times New Roman" w:cs="Times New Roman"/>
        </w:rPr>
      </w:pPr>
      <w:bookmarkStart w:id="37" w:name="_Hlk72322614"/>
      <w:r w:rsidRPr="00A20A43">
        <w:rPr>
          <w:rFonts w:ascii="Times New Roman" w:hAnsi="Times New Roman" w:cs="Times New Roman"/>
          <w:lang w:val="it-IT"/>
        </w:rPr>
        <w:t xml:space="preserve">Durata Contractului este </w:t>
      </w:r>
      <w:r w:rsidRPr="00A20A43">
        <w:rPr>
          <w:rFonts w:ascii="Times New Roman" w:hAnsi="Times New Roman" w:cs="Times New Roman"/>
        </w:rPr>
        <w:t xml:space="preserve">de </w:t>
      </w:r>
      <w:r w:rsidR="00B3774C" w:rsidRPr="00A20A43">
        <w:rPr>
          <w:rFonts w:ascii="Times New Roman" w:hAnsi="Times New Roman" w:cs="Times New Roman"/>
        </w:rPr>
        <w:t>20 (</w:t>
      </w:r>
      <w:proofErr w:type="spellStart"/>
      <w:r w:rsidR="00B3774C" w:rsidRPr="00A20A43">
        <w:rPr>
          <w:rFonts w:ascii="Times New Roman" w:hAnsi="Times New Roman" w:cs="Times New Roman"/>
        </w:rPr>
        <w:t>douăzeci</w:t>
      </w:r>
      <w:proofErr w:type="spellEnd"/>
      <w:r w:rsidRPr="00A20A43">
        <w:rPr>
          <w:rFonts w:ascii="Times New Roman" w:hAnsi="Times New Roman" w:cs="Times New Roman"/>
        </w:rPr>
        <w:t>) ani</w:t>
      </w:r>
      <w:r w:rsidR="00AB57B8" w:rsidRPr="00A20A43">
        <w:rPr>
          <w:rFonts w:ascii="Times New Roman" w:hAnsi="Times New Roman" w:cs="Times New Roman"/>
        </w:rPr>
        <w:t xml:space="preserve">, </w:t>
      </w:r>
      <w:r w:rsidR="00E02808" w:rsidRPr="00A20A43">
        <w:rPr>
          <w:rFonts w:ascii="Times New Roman" w:hAnsi="Times New Roman" w:cs="Times New Roman"/>
        </w:rPr>
        <w:t xml:space="preserve">termen care </w:t>
      </w:r>
      <w:proofErr w:type="spellStart"/>
      <w:r w:rsidR="00E02808" w:rsidRPr="00A20A43">
        <w:rPr>
          <w:rFonts w:ascii="Times New Roman" w:hAnsi="Times New Roman" w:cs="Times New Roman"/>
        </w:rPr>
        <w:t>începe</w:t>
      </w:r>
      <w:proofErr w:type="spellEnd"/>
      <w:r w:rsidR="00E02808" w:rsidRPr="00A20A43">
        <w:rPr>
          <w:rFonts w:ascii="Times New Roman" w:hAnsi="Times New Roman" w:cs="Times New Roman"/>
        </w:rPr>
        <w:t xml:space="preserve"> </w:t>
      </w:r>
      <w:proofErr w:type="spellStart"/>
      <w:r w:rsidR="00E02808" w:rsidRPr="00A20A43">
        <w:rPr>
          <w:rFonts w:ascii="Times New Roman" w:hAnsi="Times New Roman" w:cs="Times New Roman"/>
        </w:rPr>
        <w:t>să</w:t>
      </w:r>
      <w:proofErr w:type="spellEnd"/>
      <w:r w:rsidR="00E02808" w:rsidRPr="00A20A43">
        <w:rPr>
          <w:rFonts w:ascii="Times New Roman" w:hAnsi="Times New Roman" w:cs="Times New Roman"/>
        </w:rPr>
        <w:t xml:space="preserve"> </w:t>
      </w:r>
      <w:proofErr w:type="spellStart"/>
      <w:r w:rsidR="00E02808" w:rsidRPr="00A20A43">
        <w:rPr>
          <w:rFonts w:ascii="Times New Roman" w:hAnsi="Times New Roman" w:cs="Times New Roman"/>
        </w:rPr>
        <w:t>curgă</w:t>
      </w:r>
      <w:proofErr w:type="spellEnd"/>
      <w:r w:rsidR="00E02808" w:rsidRPr="00A20A43">
        <w:rPr>
          <w:rFonts w:ascii="Times New Roman" w:hAnsi="Times New Roman" w:cs="Times New Roman"/>
        </w:rPr>
        <w:t xml:space="preserve"> </w:t>
      </w:r>
      <w:proofErr w:type="spellStart"/>
      <w:r w:rsidR="00E02808" w:rsidRPr="00A20A43">
        <w:rPr>
          <w:rFonts w:ascii="Times New Roman" w:hAnsi="Times New Roman" w:cs="Times New Roman"/>
        </w:rPr>
        <w:t>în</w:t>
      </w:r>
      <w:proofErr w:type="spellEnd"/>
      <w:r w:rsidR="00E02808" w:rsidRPr="00A20A43">
        <w:rPr>
          <w:rFonts w:ascii="Times New Roman" w:hAnsi="Times New Roman" w:cs="Times New Roman"/>
        </w:rPr>
        <w:t xml:space="preserve"> </w:t>
      </w:r>
      <w:proofErr w:type="spellStart"/>
      <w:r w:rsidR="00E02808" w:rsidRPr="00A20A43">
        <w:rPr>
          <w:rFonts w:ascii="Times New Roman" w:hAnsi="Times New Roman" w:cs="Times New Roman"/>
        </w:rPr>
        <w:t>condițiile</w:t>
      </w:r>
      <w:proofErr w:type="spellEnd"/>
      <w:r w:rsidR="00E02808" w:rsidRPr="00A20A43">
        <w:rPr>
          <w:rFonts w:ascii="Times New Roman" w:hAnsi="Times New Roman" w:cs="Times New Roman"/>
        </w:rPr>
        <w:t xml:space="preserve"> </w:t>
      </w:r>
      <w:proofErr w:type="spellStart"/>
      <w:r w:rsidR="00E02808" w:rsidRPr="00A20A43">
        <w:rPr>
          <w:rFonts w:ascii="Times New Roman" w:hAnsi="Times New Roman" w:cs="Times New Roman"/>
        </w:rPr>
        <w:t>prevăzute</w:t>
      </w:r>
      <w:proofErr w:type="spellEnd"/>
      <w:r w:rsidR="00E02808" w:rsidRPr="00A20A43">
        <w:rPr>
          <w:rFonts w:ascii="Times New Roman" w:hAnsi="Times New Roman" w:cs="Times New Roman"/>
        </w:rPr>
        <w:t xml:space="preserve"> la art. 3.2</w:t>
      </w:r>
    </w:p>
    <w:p w14:paraId="041AF907" w14:textId="2F9486D0" w:rsidR="00E02808" w:rsidRPr="00A20A43" w:rsidRDefault="00E02808" w:rsidP="00E02808">
      <w:pPr>
        <w:pStyle w:val="ListParagraph"/>
        <w:numPr>
          <w:ilvl w:val="1"/>
          <w:numId w:val="1"/>
        </w:numPr>
        <w:autoSpaceDE w:val="0"/>
        <w:autoSpaceDN w:val="0"/>
        <w:adjustRightInd w:val="0"/>
        <w:jc w:val="both"/>
        <w:rPr>
          <w:rFonts w:ascii="Times New Roman" w:hAnsi="Times New Roman" w:cs="Times New Roman"/>
          <w:strike/>
        </w:rPr>
      </w:pPr>
      <w:proofErr w:type="spellStart"/>
      <w:r w:rsidRPr="00A20A43">
        <w:rPr>
          <w:rFonts w:ascii="Times New Roman" w:hAnsi="Times New Roman" w:cs="Times New Roman"/>
          <w:kern w:val="0"/>
          <w:lang w:val="fr-FR" w:eastAsia="en-US"/>
        </w:rPr>
        <w:t>Prezentul</w:t>
      </w:r>
      <w:proofErr w:type="spell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contract</w:t>
      </w:r>
      <w:proofErr w:type="spellEnd"/>
      <w:r w:rsidRPr="00A20A43">
        <w:rPr>
          <w:rFonts w:ascii="Times New Roman" w:hAnsi="Times New Roman" w:cs="Times New Roman"/>
          <w:kern w:val="0"/>
          <w:lang w:val="fr-FR" w:eastAsia="en-US"/>
        </w:rPr>
        <w:t xml:space="preserve"> este </w:t>
      </w:r>
      <w:proofErr w:type="spellStart"/>
      <w:r w:rsidRPr="00A20A43">
        <w:rPr>
          <w:rFonts w:ascii="Times New Roman" w:hAnsi="Times New Roman" w:cs="Times New Roman"/>
          <w:kern w:val="0"/>
          <w:lang w:val="fr-FR" w:eastAsia="en-US"/>
        </w:rPr>
        <w:t>încheiat</w:t>
      </w:r>
      <w:proofErr w:type="spell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sub</w:t>
      </w:r>
      <w:proofErr w:type="spell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clauză</w:t>
      </w:r>
      <w:proofErr w:type="spell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suspensivă</w:t>
      </w:r>
      <w:proofErr w:type="spell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în</w:t>
      </w:r>
      <w:proofErr w:type="spell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sensul</w:t>
      </w:r>
      <w:proofErr w:type="spell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că</w:t>
      </w:r>
      <w:proofErr w:type="spellEnd"/>
      <w:r w:rsidRPr="00A20A43">
        <w:rPr>
          <w:rFonts w:ascii="Times New Roman" w:hAnsi="Times New Roman" w:cs="Times New Roman"/>
          <w:kern w:val="0"/>
          <w:lang w:val="fr-FR" w:eastAsia="en-US"/>
        </w:rPr>
        <w:t xml:space="preserve">, va </w:t>
      </w:r>
      <w:proofErr w:type="spellStart"/>
      <w:r w:rsidRPr="00A20A43">
        <w:rPr>
          <w:rFonts w:ascii="Times New Roman" w:hAnsi="Times New Roman" w:cs="Times New Roman"/>
          <w:kern w:val="0"/>
          <w:lang w:val="fr-FR" w:eastAsia="en-US"/>
        </w:rPr>
        <w:t>produce</w:t>
      </w:r>
      <w:proofErr w:type="spell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efecte</w:t>
      </w:r>
      <w:proofErr w:type="spell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juridice</w:t>
      </w:r>
      <w:proofErr w:type="spell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numai</w:t>
      </w:r>
      <w:proofErr w:type="spellEnd"/>
      <w:r w:rsidRPr="00A20A43">
        <w:rPr>
          <w:rFonts w:ascii="Times New Roman" w:hAnsi="Times New Roman" w:cs="Times New Roman"/>
          <w:kern w:val="0"/>
          <w:lang w:val="fr-FR" w:eastAsia="en-US"/>
        </w:rPr>
        <w:t xml:space="preserve"> de la data la care </w:t>
      </w:r>
      <w:proofErr w:type="spellStart"/>
      <w:r w:rsidRPr="00A20A43">
        <w:rPr>
          <w:rFonts w:ascii="Times New Roman" w:hAnsi="Times New Roman" w:cs="Times New Roman"/>
          <w:kern w:val="0"/>
          <w:lang w:val="fr-FR" w:eastAsia="en-US"/>
        </w:rPr>
        <w:t>rezidentul</w:t>
      </w:r>
      <w:proofErr w:type="spellEnd"/>
      <w:r w:rsidRPr="00A20A43">
        <w:rPr>
          <w:rFonts w:ascii="Times New Roman" w:hAnsi="Times New Roman" w:cs="Times New Roman"/>
          <w:kern w:val="0"/>
          <w:lang w:val="fr-FR" w:eastAsia="en-US"/>
        </w:rPr>
        <w:t xml:space="preserve"> a </w:t>
      </w:r>
      <w:proofErr w:type="spellStart"/>
      <w:r w:rsidRPr="00A20A43">
        <w:rPr>
          <w:rFonts w:ascii="Times New Roman" w:hAnsi="Times New Roman" w:cs="Times New Roman"/>
          <w:kern w:val="0"/>
          <w:lang w:val="fr-FR" w:eastAsia="en-US"/>
        </w:rPr>
        <w:t>semnat</w:t>
      </w:r>
      <w:proofErr w:type="spell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contractul</w:t>
      </w:r>
      <w:proofErr w:type="spellEnd"/>
      <w:r w:rsidRPr="00A20A43">
        <w:rPr>
          <w:rFonts w:ascii="Times New Roman" w:hAnsi="Times New Roman" w:cs="Times New Roman"/>
          <w:kern w:val="0"/>
          <w:lang w:val="fr-FR" w:eastAsia="en-US"/>
        </w:rPr>
        <w:t xml:space="preserve"> de </w:t>
      </w:r>
      <w:proofErr w:type="spellStart"/>
      <w:proofErr w:type="gramStart"/>
      <w:r w:rsidRPr="00A20A43">
        <w:rPr>
          <w:rFonts w:ascii="Times New Roman" w:hAnsi="Times New Roman" w:cs="Times New Roman"/>
          <w:kern w:val="0"/>
          <w:lang w:val="fr-FR" w:eastAsia="en-US"/>
        </w:rPr>
        <w:t>finanțare</w:t>
      </w:r>
      <w:proofErr w:type="spell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în</w:t>
      </w:r>
      <w:proofErr w:type="spellEnd"/>
      <w:proofErr w:type="gram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condițiile</w:t>
      </w:r>
      <w:proofErr w:type="spell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prevăzute</w:t>
      </w:r>
      <w:proofErr w:type="spellEnd"/>
      <w:r w:rsidRPr="00A20A43">
        <w:rPr>
          <w:rFonts w:ascii="Times New Roman" w:hAnsi="Times New Roman" w:cs="Times New Roman"/>
          <w:kern w:val="0"/>
          <w:lang w:val="fr-FR" w:eastAsia="en-US"/>
        </w:rPr>
        <w:t xml:space="preserve"> de </w:t>
      </w:r>
      <w:proofErr w:type="spellStart"/>
      <w:r w:rsidRPr="00A20A43">
        <w:rPr>
          <w:rFonts w:ascii="Times New Roman" w:hAnsi="Times New Roman" w:cs="Times New Roman"/>
          <w:kern w:val="0"/>
          <w:lang w:val="fr-FR" w:eastAsia="en-US"/>
        </w:rPr>
        <w:t>prevederile</w:t>
      </w:r>
      <w:proofErr w:type="spellEnd"/>
      <w:r w:rsidRPr="00A20A43">
        <w:rPr>
          <w:rFonts w:ascii="Times New Roman" w:hAnsi="Times New Roman" w:cs="Times New Roman"/>
          <w:kern w:val="0"/>
          <w:lang w:val="fr-FR" w:eastAsia="en-US"/>
        </w:rPr>
        <w:t xml:space="preserve"> art. 57 </w:t>
      </w:r>
      <w:proofErr w:type="spellStart"/>
      <w:r w:rsidRPr="00A20A43">
        <w:rPr>
          <w:rFonts w:ascii="Times New Roman" w:hAnsi="Times New Roman" w:cs="Times New Roman"/>
          <w:kern w:val="0"/>
          <w:lang w:val="fr-FR" w:eastAsia="en-US"/>
        </w:rPr>
        <w:t>alin</w:t>
      </w:r>
      <w:proofErr w:type="spellEnd"/>
      <w:r w:rsidRPr="00A20A43">
        <w:rPr>
          <w:rFonts w:ascii="Times New Roman" w:hAnsi="Times New Roman" w:cs="Times New Roman"/>
          <w:kern w:val="0"/>
          <w:lang w:val="fr-FR" w:eastAsia="en-US"/>
        </w:rPr>
        <w:t xml:space="preserve">.(1) litera b) </w:t>
      </w:r>
      <w:proofErr w:type="spellStart"/>
      <w:r w:rsidRPr="00A20A43">
        <w:rPr>
          <w:rFonts w:ascii="Times New Roman" w:hAnsi="Times New Roman" w:cs="Times New Roman"/>
          <w:kern w:val="0"/>
          <w:lang w:val="fr-FR" w:eastAsia="en-US"/>
        </w:rPr>
        <w:t>din</w:t>
      </w:r>
      <w:proofErr w:type="spellEnd"/>
      <w:r w:rsidRPr="00A20A43">
        <w:rPr>
          <w:rFonts w:ascii="Times New Roman" w:hAnsi="Times New Roman" w:cs="Times New Roman"/>
          <w:kern w:val="0"/>
          <w:lang w:val="fr-FR" w:eastAsia="en-US"/>
        </w:rPr>
        <w:t xml:space="preserve"> OUG nr. 112/2022. </w:t>
      </w:r>
      <w:proofErr w:type="spellStart"/>
      <w:r w:rsidRPr="00A20A43">
        <w:rPr>
          <w:rFonts w:ascii="Times New Roman" w:hAnsi="Times New Roman" w:cs="Times New Roman"/>
          <w:kern w:val="0"/>
          <w:lang w:val="fr-FR" w:eastAsia="en-US"/>
        </w:rPr>
        <w:t>Rezidentul</w:t>
      </w:r>
      <w:proofErr w:type="spellEnd"/>
      <w:r w:rsidRPr="00A20A43">
        <w:rPr>
          <w:rFonts w:ascii="Times New Roman" w:hAnsi="Times New Roman" w:cs="Times New Roman"/>
          <w:kern w:val="0"/>
          <w:lang w:val="fr-FR" w:eastAsia="en-US"/>
        </w:rPr>
        <w:t xml:space="preserve"> are </w:t>
      </w:r>
      <w:proofErr w:type="spellStart"/>
      <w:r w:rsidRPr="00A20A43">
        <w:rPr>
          <w:rFonts w:ascii="Times New Roman" w:hAnsi="Times New Roman" w:cs="Times New Roman"/>
          <w:kern w:val="0"/>
          <w:lang w:val="fr-FR" w:eastAsia="en-US"/>
        </w:rPr>
        <w:t>obligatia</w:t>
      </w:r>
      <w:proofErr w:type="spellEnd"/>
      <w:r w:rsidRPr="00A20A43">
        <w:rPr>
          <w:rFonts w:ascii="Times New Roman" w:hAnsi="Times New Roman" w:cs="Times New Roman"/>
          <w:kern w:val="0"/>
          <w:lang w:val="fr-FR" w:eastAsia="en-US"/>
        </w:rPr>
        <w:t xml:space="preserve"> </w:t>
      </w:r>
      <w:proofErr w:type="gramStart"/>
      <w:r w:rsidRPr="00A20A43">
        <w:rPr>
          <w:rFonts w:ascii="Times New Roman" w:hAnsi="Times New Roman" w:cs="Times New Roman"/>
          <w:kern w:val="0"/>
          <w:lang w:val="fr-FR" w:eastAsia="en-US"/>
        </w:rPr>
        <w:t>de a</w:t>
      </w:r>
      <w:proofErr w:type="gram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notifica</w:t>
      </w:r>
      <w:proofErr w:type="spellEnd"/>
      <w:r w:rsidRPr="00A20A43">
        <w:rPr>
          <w:rFonts w:ascii="Times New Roman" w:hAnsi="Times New Roman" w:cs="Times New Roman"/>
          <w:kern w:val="0"/>
          <w:lang w:val="fr-FR" w:eastAsia="en-US"/>
        </w:rPr>
        <w:t xml:space="preserve"> de </w:t>
      </w:r>
      <w:proofErr w:type="spellStart"/>
      <w:r w:rsidRPr="00A20A43">
        <w:rPr>
          <w:rFonts w:ascii="Times New Roman" w:hAnsi="Times New Roman" w:cs="Times New Roman"/>
          <w:kern w:val="0"/>
          <w:lang w:val="fr-FR" w:eastAsia="en-US"/>
        </w:rPr>
        <w:t>îndată</w:t>
      </w:r>
      <w:proofErr w:type="spell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Administratorul</w:t>
      </w:r>
      <w:proofErr w:type="spell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cu</w:t>
      </w:r>
      <w:proofErr w:type="spell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privire</w:t>
      </w:r>
      <w:proofErr w:type="spellEnd"/>
      <w:r w:rsidRPr="00A20A43">
        <w:rPr>
          <w:rFonts w:ascii="Times New Roman" w:hAnsi="Times New Roman" w:cs="Times New Roman"/>
          <w:kern w:val="0"/>
          <w:lang w:val="fr-FR" w:eastAsia="en-US"/>
        </w:rPr>
        <w:t xml:space="preserve"> la </w:t>
      </w:r>
      <w:proofErr w:type="spellStart"/>
      <w:r w:rsidRPr="00A20A43">
        <w:rPr>
          <w:rFonts w:ascii="Times New Roman" w:hAnsi="Times New Roman" w:cs="Times New Roman"/>
          <w:kern w:val="0"/>
          <w:lang w:val="fr-FR" w:eastAsia="en-US"/>
        </w:rPr>
        <w:t>semnarea</w:t>
      </w:r>
      <w:proofErr w:type="spellEnd"/>
      <w:r w:rsidRPr="00A20A43">
        <w:rPr>
          <w:rFonts w:ascii="Times New Roman" w:hAnsi="Times New Roman" w:cs="Times New Roman"/>
          <w:kern w:val="0"/>
          <w:lang w:val="fr-FR" w:eastAsia="en-US"/>
        </w:rPr>
        <w:t xml:space="preserve"> </w:t>
      </w:r>
      <w:proofErr w:type="spellStart"/>
      <w:r w:rsidRPr="00A20A43">
        <w:rPr>
          <w:rFonts w:ascii="Times New Roman" w:hAnsi="Times New Roman" w:cs="Times New Roman"/>
          <w:kern w:val="0"/>
          <w:lang w:val="fr-FR" w:eastAsia="en-US"/>
        </w:rPr>
        <w:t>contractului</w:t>
      </w:r>
      <w:proofErr w:type="spellEnd"/>
      <w:r w:rsidRPr="00A20A43">
        <w:rPr>
          <w:rFonts w:ascii="Times New Roman" w:hAnsi="Times New Roman" w:cs="Times New Roman"/>
          <w:kern w:val="0"/>
          <w:lang w:val="fr-FR" w:eastAsia="en-US"/>
        </w:rPr>
        <w:t xml:space="preserve"> de </w:t>
      </w:r>
      <w:proofErr w:type="spellStart"/>
      <w:r w:rsidRPr="00A20A43">
        <w:rPr>
          <w:rFonts w:ascii="Times New Roman" w:hAnsi="Times New Roman" w:cs="Times New Roman"/>
          <w:kern w:val="0"/>
          <w:lang w:val="fr-FR" w:eastAsia="en-US"/>
        </w:rPr>
        <w:t>finanțare</w:t>
      </w:r>
      <w:proofErr w:type="spellEnd"/>
      <w:r w:rsidRPr="00A20A43">
        <w:rPr>
          <w:rFonts w:ascii="Times New Roman" w:hAnsi="Times New Roman" w:cs="Times New Roman"/>
          <w:kern w:val="0"/>
          <w:lang w:val="fr-FR" w:eastAsia="en-US"/>
        </w:rPr>
        <w:t>.</w:t>
      </w:r>
    </w:p>
    <w:p w14:paraId="038304D6" w14:textId="563EE3CF" w:rsidR="00E02808" w:rsidRPr="00A20A43" w:rsidRDefault="00E02808" w:rsidP="00E02808">
      <w:pPr>
        <w:pStyle w:val="ListParagraph"/>
        <w:autoSpaceDE w:val="0"/>
        <w:autoSpaceDN w:val="0"/>
        <w:adjustRightInd w:val="0"/>
        <w:ind w:left="900"/>
        <w:jc w:val="both"/>
        <w:rPr>
          <w:rFonts w:ascii="Times New Roman" w:hAnsi="Times New Roman" w:cs="Times New Roman"/>
          <w:strike/>
        </w:rPr>
      </w:pPr>
    </w:p>
    <w:bookmarkEnd w:id="37"/>
    <w:p w14:paraId="2033F1AF" w14:textId="77777777" w:rsidR="00732D30" w:rsidRPr="00A20A43" w:rsidRDefault="00732D30" w:rsidP="00732D30">
      <w:pPr>
        <w:autoSpaceDE w:val="0"/>
        <w:autoSpaceDN w:val="0"/>
        <w:adjustRightInd w:val="0"/>
        <w:jc w:val="both"/>
      </w:pPr>
    </w:p>
    <w:p w14:paraId="03CB9A20" w14:textId="77777777" w:rsidR="00732D30" w:rsidRPr="00A20A43" w:rsidRDefault="00732D30" w:rsidP="00732D30">
      <w:pPr>
        <w:autoSpaceDE w:val="0"/>
        <w:autoSpaceDN w:val="0"/>
        <w:adjustRightInd w:val="0"/>
        <w:jc w:val="both"/>
        <w:rPr>
          <w:b/>
          <w:bCs/>
        </w:rPr>
      </w:pPr>
      <w:r w:rsidRPr="00A20A43">
        <w:rPr>
          <w:b/>
          <w:bCs/>
          <w:lang w:val="it-IT"/>
        </w:rPr>
        <w:t xml:space="preserve">Art. IV. </w:t>
      </w:r>
      <w:r w:rsidRPr="00A20A43">
        <w:rPr>
          <w:b/>
          <w:bCs/>
        </w:rPr>
        <w:t>DECLARA</w:t>
      </w:r>
      <w:r w:rsidRPr="00A20A43">
        <w:rPr>
          <w:b/>
        </w:rPr>
        <w:t>Ţ</w:t>
      </w:r>
      <w:r w:rsidRPr="00A20A43">
        <w:rPr>
          <w:b/>
          <w:bCs/>
        </w:rPr>
        <w:t>IILE P</w:t>
      </w:r>
      <w:r w:rsidRPr="00A20A43">
        <w:rPr>
          <w:b/>
        </w:rPr>
        <w:t>Ă</w:t>
      </w:r>
      <w:r w:rsidRPr="00A20A43">
        <w:rPr>
          <w:b/>
          <w:bCs/>
        </w:rPr>
        <w:t>R</w:t>
      </w:r>
      <w:r w:rsidRPr="00A20A43">
        <w:rPr>
          <w:b/>
        </w:rPr>
        <w:t>Ţ</w:t>
      </w:r>
      <w:r w:rsidRPr="00A20A43">
        <w:rPr>
          <w:b/>
          <w:bCs/>
        </w:rPr>
        <w:t>ILOR</w:t>
      </w:r>
    </w:p>
    <w:p w14:paraId="34E45F0B" w14:textId="77777777" w:rsidR="00732D30" w:rsidRPr="00A20A43" w:rsidRDefault="00732D30" w:rsidP="00732D30">
      <w:pPr>
        <w:autoSpaceDE w:val="0"/>
        <w:autoSpaceDN w:val="0"/>
        <w:adjustRightInd w:val="0"/>
        <w:ind w:firstLine="720"/>
        <w:jc w:val="both"/>
        <w:rPr>
          <w:b/>
          <w:bCs/>
        </w:rPr>
      </w:pPr>
    </w:p>
    <w:p w14:paraId="381F0349" w14:textId="77777777" w:rsidR="00732D30" w:rsidRPr="00A20A43" w:rsidRDefault="00732D30" w:rsidP="00732D30">
      <w:pPr>
        <w:autoSpaceDE w:val="0"/>
        <w:autoSpaceDN w:val="0"/>
        <w:adjustRightInd w:val="0"/>
        <w:ind w:left="720" w:hanging="720"/>
        <w:jc w:val="both"/>
        <w:rPr>
          <w:b/>
        </w:rPr>
      </w:pPr>
      <w:r w:rsidRPr="00A20A43">
        <w:rPr>
          <w:b/>
        </w:rPr>
        <w:t xml:space="preserve">4.1. </w:t>
      </w:r>
      <w:proofErr w:type="spellStart"/>
      <w:r w:rsidRPr="00A20A43">
        <w:rPr>
          <w:b/>
        </w:rPr>
        <w:t>Administratorul</w:t>
      </w:r>
      <w:proofErr w:type="spellEnd"/>
      <w:r w:rsidRPr="00A20A43">
        <w:rPr>
          <w:b/>
        </w:rPr>
        <w:t xml:space="preserve">, </w:t>
      </w:r>
      <w:proofErr w:type="spellStart"/>
      <w:r w:rsidRPr="00A20A43">
        <w:rPr>
          <w:b/>
        </w:rPr>
        <w:t>prin</w:t>
      </w:r>
      <w:proofErr w:type="spellEnd"/>
      <w:r w:rsidRPr="00A20A43">
        <w:rPr>
          <w:b/>
        </w:rPr>
        <w:t xml:space="preserve"> </w:t>
      </w:r>
      <w:proofErr w:type="spellStart"/>
      <w:r w:rsidRPr="00A20A43">
        <w:rPr>
          <w:b/>
        </w:rPr>
        <w:t>prezentul</w:t>
      </w:r>
      <w:proofErr w:type="spellEnd"/>
      <w:r w:rsidRPr="00A20A43">
        <w:rPr>
          <w:b/>
        </w:rPr>
        <w:t xml:space="preserve"> Contract </w:t>
      </w:r>
      <w:proofErr w:type="spellStart"/>
      <w:r w:rsidRPr="00A20A43">
        <w:rPr>
          <w:b/>
          <w:iCs/>
        </w:rPr>
        <w:t>declară</w:t>
      </w:r>
      <w:proofErr w:type="spellEnd"/>
      <w:r w:rsidRPr="00A20A43">
        <w:rPr>
          <w:b/>
          <w:iCs/>
        </w:rPr>
        <w:t xml:space="preserve"> pe propria </w:t>
      </w:r>
      <w:proofErr w:type="spellStart"/>
      <w:r w:rsidRPr="00A20A43">
        <w:rPr>
          <w:b/>
          <w:iCs/>
        </w:rPr>
        <w:t>r</w:t>
      </w:r>
      <w:r w:rsidRPr="00A20A43">
        <w:rPr>
          <w:b/>
        </w:rPr>
        <w:t>ă</w:t>
      </w:r>
      <w:r w:rsidRPr="00A20A43">
        <w:rPr>
          <w:b/>
          <w:iCs/>
        </w:rPr>
        <w:t>spundere</w:t>
      </w:r>
      <w:proofErr w:type="spellEnd"/>
      <w:r w:rsidRPr="00A20A43">
        <w:rPr>
          <w:b/>
          <w:iCs/>
        </w:rPr>
        <w:t xml:space="preserve"> </w:t>
      </w:r>
      <w:proofErr w:type="spellStart"/>
      <w:r w:rsidRPr="00A20A43">
        <w:rPr>
          <w:b/>
          <w:iCs/>
        </w:rPr>
        <w:t>și</w:t>
      </w:r>
      <w:proofErr w:type="spellEnd"/>
      <w:r w:rsidRPr="00A20A43">
        <w:rPr>
          <w:b/>
          <w:iCs/>
        </w:rPr>
        <w:t xml:space="preserve"> </w:t>
      </w:r>
      <w:proofErr w:type="spellStart"/>
      <w:r w:rsidRPr="00A20A43">
        <w:rPr>
          <w:b/>
          <w:iCs/>
        </w:rPr>
        <w:t>garantează</w:t>
      </w:r>
      <w:proofErr w:type="spellEnd"/>
      <w:r w:rsidRPr="00A20A43">
        <w:rPr>
          <w:b/>
          <w:iCs/>
        </w:rPr>
        <w:t xml:space="preserve"> </w:t>
      </w:r>
      <w:proofErr w:type="spellStart"/>
      <w:r w:rsidRPr="00A20A43">
        <w:rPr>
          <w:b/>
          <w:iCs/>
        </w:rPr>
        <w:t>următoarele</w:t>
      </w:r>
      <w:proofErr w:type="spellEnd"/>
      <w:r w:rsidRPr="00A20A43">
        <w:rPr>
          <w:b/>
        </w:rPr>
        <w:t>:</w:t>
      </w:r>
    </w:p>
    <w:p w14:paraId="18CDDCA4" w14:textId="77777777" w:rsidR="00732D30" w:rsidRPr="00A20A43" w:rsidRDefault="00732D30" w:rsidP="00732D30">
      <w:pPr>
        <w:autoSpaceDE w:val="0"/>
        <w:autoSpaceDN w:val="0"/>
        <w:adjustRightInd w:val="0"/>
        <w:jc w:val="both"/>
      </w:pPr>
      <w:r w:rsidRPr="00A20A43">
        <w:rPr>
          <w:lang w:val="it-IT"/>
        </w:rPr>
        <w:lastRenderedPageBreak/>
        <w:t xml:space="preserve">4.1.1. </w:t>
      </w:r>
      <w:r w:rsidRPr="00A20A43">
        <w:t xml:space="preserve">La data </w:t>
      </w:r>
      <w:proofErr w:type="spellStart"/>
      <w:r w:rsidRPr="00A20A43">
        <w:t>semnării</w:t>
      </w:r>
      <w:proofErr w:type="spellEnd"/>
      <w:r w:rsidRPr="00A20A43">
        <w:t xml:space="preserve"> </w:t>
      </w:r>
      <w:proofErr w:type="spellStart"/>
      <w:r w:rsidRPr="00A20A43">
        <w:t>acestui</w:t>
      </w:r>
      <w:proofErr w:type="spellEnd"/>
      <w:r w:rsidRPr="00A20A43">
        <w:t xml:space="preserve"> Contract, </w:t>
      </w:r>
      <w:proofErr w:type="spellStart"/>
      <w:r w:rsidRPr="00A20A43">
        <w:rPr>
          <w:b/>
        </w:rPr>
        <w:t>Administratorul</w:t>
      </w:r>
      <w:proofErr w:type="spellEnd"/>
      <w:r w:rsidRPr="00A20A43">
        <w:t xml:space="preserve"> are </w:t>
      </w:r>
      <w:proofErr w:type="spellStart"/>
      <w:r w:rsidRPr="00A20A43">
        <w:t>în</w:t>
      </w:r>
      <w:proofErr w:type="spellEnd"/>
      <w:r w:rsidRPr="00A20A43">
        <w:t xml:space="preserve"> mod legal </w:t>
      </w:r>
      <w:proofErr w:type="spellStart"/>
      <w:r w:rsidRPr="00A20A43">
        <w:t>drepturile</w:t>
      </w:r>
      <w:proofErr w:type="spellEnd"/>
      <w:r w:rsidRPr="00A20A43">
        <w:t xml:space="preserve"> de </w:t>
      </w:r>
      <w:proofErr w:type="spellStart"/>
      <w:r w:rsidRPr="00A20A43">
        <w:t>administrare</w:t>
      </w:r>
      <w:proofErr w:type="spellEnd"/>
      <w:r w:rsidRPr="00A20A43">
        <w:t xml:space="preserve"> </w:t>
      </w:r>
      <w:proofErr w:type="spellStart"/>
      <w:r w:rsidRPr="00A20A43">
        <w:t>asupra</w:t>
      </w:r>
      <w:proofErr w:type="spellEnd"/>
      <w:r w:rsidRPr="00A20A43">
        <w:t xml:space="preserve"> </w:t>
      </w:r>
      <w:proofErr w:type="spellStart"/>
      <w:r w:rsidRPr="00A20A43">
        <w:t>Terenului</w:t>
      </w:r>
      <w:proofErr w:type="spellEnd"/>
      <w:r w:rsidRPr="00A20A43">
        <w:t xml:space="preserve"> (“</w:t>
      </w:r>
      <w:proofErr w:type="spellStart"/>
      <w:r w:rsidRPr="00A20A43">
        <w:rPr>
          <w:b/>
        </w:rPr>
        <w:t>Unității</w:t>
      </w:r>
      <w:proofErr w:type="spellEnd"/>
      <w:r w:rsidRPr="00A20A43">
        <w:t xml:space="preserve">”) </w:t>
      </w:r>
      <w:proofErr w:type="spellStart"/>
      <w:r w:rsidRPr="00A20A43">
        <w:t>și</w:t>
      </w:r>
      <w:proofErr w:type="spellEnd"/>
      <w:r w:rsidRPr="00A20A43">
        <w:t xml:space="preserve"> are </w:t>
      </w:r>
      <w:proofErr w:type="spellStart"/>
      <w:r w:rsidRPr="00A20A43">
        <w:t>astfel</w:t>
      </w:r>
      <w:proofErr w:type="spellEnd"/>
      <w:r w:rsidRPr="00A20A43">
        <w:t xml:space="preserve"> </w:t>
      </w:r>
      <w:proofErr w:type="spellStart"/>
      <w:r w:rsidRPr="00A20A43">
        <w:t>dreptul</w:t>
      </w:r>
      <w:proofErr w:type="spellEnd"/>
      <w:r w:rsidRPr="00A20A43">
        <w:t xml:space="preserve"> legal de a </w:t>
      </w:r>
      <w:proofErr w:type="spellStart"/>
      <w:r w:rsidRPr="00A20A43">
        <w:t>transmite</w:t>
      </w:r>
      <w:proofErr w:type="spellEnd"/>
      <w:r w:rsidRPr="00A20A43">
        <w:t xml:space="preserve"> </w:t>
      </w:r>
      <w:proofErr w:type="spellStart"/>
      <w:r w:rsidRPr="00A20A43">
        <w:t>Rezidentului</w:t>
      </w:r>
      <w:proofErr w:type="spellEnd"/>
      <w:r w:rsidRPr="00A20A43">
        <w:t xml:space="preserve">  </w:t>
      </w:r>
      <w:proofErr w:type="spellStart"/>
      <w:r w:rsidRPr="00A20A43">
        <w:t>drepturile</w:t>
      </w:r>
      <w:proofErr w:type="spellEnd"/>
      <w:r w:rsidRPr="00A20A43">
        <w:t xml:space="preserve"> </w:t>
      </w:r>
      <w:proofErr w:type="spellStart"/>
      <w:r w:rsidRPr="00A20A43">
        <w:t>și</w:t>
      </w:r>
      <w:proofErr w:type="spellEnd"/>
      <w:r w:rsidRPr="00A20A43">
        <w:t xml:space="preserve"> de a-</w:t>
      </w:r>
      <w:proofErr w:type="spellStart"/>
      <w:r w:rsidRPr="00A20A43">
        <w:t>și</w:t>
      </w:r>
      <w:proofErr w:type="spellEnd"/>
      <w:r w:rsidRPr="00A20A43">
        <w:t xml:space="preserve"> </w:t>
      </w:r>
      <w:proofErr w:type="spellStart"/>
      <w:r w:rsidRPr="00A20A43">
        <w:t>asuma</w:t>
      </w:r>
      <w:proofErr w:type="spellEnd"/>
      <w:r w:rsidRPr="00A20A43">
        <w:t xml:space="preserve"> </w:t>
      </w:r>
      <w:proofErr w:type="spellStart"/>
      <w:r w:rsidRPr="00A20A43">
        <w:t>față</w:t>
      </w:r>
      <w:proofErr w:type="spellEnd"/>
      <w:r w:rsidRPr="00A20A43">
        <w:t xml:space="preserve"> de </w:t>
      </w:r>
      <w:proofErr w:type="spellStart"/>
      <w:r w:rsidRPr="00A20A43">
        <w:t>Rezident</w:t>
      </w:r>
      <w:proofErr w:type="spellEnd"/>
      <w:r w:rsidRPr="00A20A43">
        <w:t xml:space="preserve"> </w:t>
      </w:r>
      <w:proofErr w:type="spellStart"/>
      <w:r w:rsidRPr="00A20A43">
        <w:t>obligațiile</w:t>
      </w:r>
      <w:proofErr w:type="spellEnd"/>
      <w:r w:rsidRPr="00A20A43">
        <w:t xml:space="preserve"> </w:t>
      </w:r>
      <w:proofErr w:type="spellStart"/>
      <w:r w:rsidRPr="00A20A43">
        <w:t>prevăzute</w:t>
      </w:r>
      <w:proofErr w:type="spellEnd"/>
      <w:r w:rsidRPr="00A20A43">
        <w:t xml:space="preserve"> </w:t>
      </w:r>
      <w:proofErr w:type="spellStart"/>
      <w:r w:rsidRPr="00A20A43">
        <w:t>în</w:t>
      </w:r>
      <w:proofErr w:type="spellEnd"/>
      <w:r w:rsidRPr="00A20A43">
        <w:t xml:space="preserve"> </w:t>
      </w:r>
      <w:proofErr w:type="spellStart"/>
      <w:r w:rsidRPr="00A20A43">
        <w:t>prezentul</w:t>
      </w:r>
      <w:proofErr w:type="spellEnd"/>
      <w:r w:rsidRPr="00A20A43">
        <w:t xml:space="preserve"> Contract.</w:t>
      </w:r>
    </w:p>
    <w:p w14:paraId="2C96403E" w14:textId="650BE173" w:rsidR="00732D30" w:rsidRPr="00A20A43" w:rsidRDefault="00732D30" w:rsidP="00732D30">
      <w:pPr>
        <w:autoSpaceDE w:val="0"/>
        <w:autoSpaceDN w:val="0"/>
        <w:adjustRightInd w:val="0"/>
        <w:jc w:val="both"/>
      </w:pPr>
      <w:r w:rsidRPr="00A20A43">
        <w:t xml:space="preserve">4.1.2. </w:t>
      </w:r>
      <w:proofErr w:type="spellStart"/>
      <w:r w:rsidRPr="00A20A43">
        <w:t>Terenul</w:t>
      </w:r>
      <w:proofErr w:type="spellEnd"/>
      <w:r w:rsidRPr="00A20A43">
        <w:t xml:space="preserve"> </w:t>
      </w:r>
      <w:r w:rsidRPr="00A20A43">
        <w:rPr>
          <w:b/>
        </w:rPr>
        <w:t>nu</w:t>
      </w:r>
      <w:r w:rsidR="007E67E3" w:rsidRPr="00A20A43">
        <w:t xml:space="preserve"> face </w:t>
      </w:r>
      <w:proofErr w:type="spellStart"/>
      <w:r w:rsidR="007E67E3" w:rsidRPr="00A20A43">
        <w:t>şi</w:t>
      </w:r>
      <w:proofErr w:type="spellEnd"/>
      <w:r w:rsidR="007E67E3" w:rsidRPr="00A20A43">
        <w:t xml:space="preserve"> nu a </w:t>
      </w:r>
      <w:proofErr w:type="spellStart"/>
      <w:r w:rsidR="007E67E3" w:rsidRPr="00A20A43">
        <w:t>fă</w:t>
      </w:r>
      <w:r w:rsidRPr="00A20A43">
        <w:t>cut</w:t>
      </w:r>
      <w:proofErr w:type="spellEnd"/>
      <w:r w:rsidRPr="00A20A43">
        <w:t xml:space="preserve"> </w:t>
      </w:r>
      <w:proofErr w:type="spellStart"/>
      <w:r w:rsidRPr="00A20A43">
        <w:t>obiectul</w:t>
      </w:r>
      <w:proofErr w:type="spellEnd"/>
      <w:r w:rsidRPr="00A20A43">
        <w:t xml:space="preserve"> </w:t>
      </w:r>
      <w:proofErr w:type="spellStart"/>
      <w:r w:rsidRPr="00A20A43">
        <w:t>vreunui</w:t>
      </w:r>
      <w:proofErr w:type="spellEnd"/>
      <w:r w:rsidRPr="00A20A43">
        <w:t xml:space="preserve"> </w:t>
      </w:r>
      <w:proofErr w:type="spellStart"/>
      <w:r w:rsidRPr="00A20A43">
        <w:t>antecontract</w:t>
      </w:r>
      <w:proofErr w:type="spellEnd"/>
      <w:r w:rsidRPr="00A20A43">
        <w:t xml:space="preserve"> </w:t>
      </w:r>
      <w:proofErr w:type="spellStart"/>
      <w:r w:rsidRPr="00A20A43">
        <w:t>sau</w:t>
      </w:r>
      <w:proofErr w:type="spellEnd"/>
      <w:r w:rsidRPr="00A20A43">
        <w:t xml:space="preserve"> contract </w:t>
      </w:r>
      <w:proofErr w:type="spellStart"/>
      <w:r w:rsidRPr="00A20A43">
        <w:t>privind</w:t>
      </w:r>
      <w:proofErr w:type="spellEnd"/>
      <w:r w:rsidRPr="00A20A43">
        <w:t xml:space="preserve"> </w:t>
      </w:r>
      <w:proofErr w:type="spellStart"/>
      <w:r w:rsidRPr="00A20A43">
        <w:t>înstrăinarea</w:t>
      </w:r>
      <w:proofErr w:type="spellEnd"/>
      <w:r w:rsidRPr="00A20A43">
        <w:t xml:space="preserve"> </w:t>
      </w:r>
      <w:proofErr w:type="spellStart"/>
      <w:r w:rsidRPr="00A20A43">
        <w:t>acestuia</w:t>
      </w:r>
      <w:proofErr w:type="spellEnd"/>
      <w:r w:rsidRPr="00A20A43">
        <w:t xml:space="preserve"> sub </w:t>
      </w:r>
      <w:proofErr w:type="spellStart"/>
      <w:r w:rsidRPr="00A20A43">
        <w:t>orice</w:t>
      </w:r>
      <w:proofErr w:type="spellEnd"/>
      <w:r w:rsidRPr="00A20A43">
        <w:t xml:space="preserve"> </w:t>
      </w:r>
      <w:proofErr w:type="spellStart"/>
      <w:r w:rsidRPr="00A20A43">
        <w:t>formă</w:t>
      </w:r>
      <w:proofErr w:type="spellEnd"/>
      <w:r w:rsidRPr="00A20A43">
        <w:t xml:space="preserve"> </w:t>
      </w:r>
      <w:proofErr w:type="spellStart"/>
      <w:r w:rsidRPr="00A20A43">
        <w:t>sau</w:t>
      </w:r>
      <w:proofErr w:type="spellEnd"/>
      <w:r w:rsidRPr="00A20A43">
        <w:t xml:space="preserve"> al </w:t>
      </w:r>
      <w:proofErr w:type="spellStart"/>
      <w:r w:rsidRPr="00A20A43">
        <w:t>vreunui</w:t>
      </w:r>
      <w:proofErr w:type="spellEnd"/>
      <w:r w:rsidRPr="00A20A43">
        <w:t xml:space="preserve"> contract de </w:t>
      </w:r>
      <w:proofErr w:type="spellStart"/>
      <w:r w:rsidRPr="00A20A43">
        <w:t>orice</w:t>
      </w:r>
      <w:proofErr w:type="spellEnd"/>
      <w:r w:rsidRPr="00A20A43">
        <w:t xml:space="preserve"> </w:t>
      </w:r>
      <w:proofErr w:type="spellStart"/>
      <w:r w:rsidRPr="00A20A43">
        <w:t>fel</w:t>
      </w:r>
      <w:proofErr w:type="spellEnd"/>
      <w:r w:rsidRPr="00A20A43">
        <w:t xml:space="preserve"> </w:t>
      </w:r>
      <w:proofErr w:type="spellStart"/>
      <w:r w:rsidRPr="00A20A43">
        <w:t>prin</w:t>
      </w:r>
      <w:proofErr w:type="spellEnd"/>
      <w:r w:rsidRPr="00A20A43">
        <w:t xml:space="preserve"> care s-</w:t>
      </w:r>
      <w:proofErr w:type="spellStart"/>
      <w:r w:rsidRPr="00A20A43">
        <w:t>ar</w:t>
      </w:r>
      <w:proofErr w:type="spellEnd"/>
      <w:r w:rsidRPr="00A20A43">
        <w:t xml:space="preserve"> </w:t>
      </w:r>
      <w:proofErr w:type="spellStart"/>
      <w:r w:rsidRPr="00A20A43">
        <w:t>constitui</w:t>
      </w:r>
      <w:proofErr w:type="spellEnd"/>
      <w:r w:rsidRPr="00A20A43">
        <w:t xml:space="preserve"> </w:t>
      </w:r>
      <w:proofErr w:type="spellStart"/>
      <w:r w:rsidRPr="00A20A43">
        <w:t>în</w:t>
      </w:r>
      <w:proofErr w:type="spellEnd"/>
      <w:r w:rsidRPr="00A20A43">
        <w:t xml:space="preserve"> </w:t>
      </w:r>
      <w:proofErr w:type="spellStart"/>
      <w:r w:rsidRPr="00A20A43">
        <w:t>favoarea</w:t>
      </w:r>
      <w:proofErr w:type="spellEnd"/>
      <w:r w:rsidRPr="00A20A43">
        <w:t xml:space="preserve"> </w:t>
      </w:r>
      <w:proofErr w:type="spellStart"/>
      <w:r w:rsidRPr="00A20A43">
        <w:t>unei</w:t>
      </w:r>
      <w:proofErr w:type="spellEnd"/>
      <w:r w:rsidRPr="00A20A43">
        <w:t xml:space="preserve"> </w:t>
      </w:r>
      <w:proofErr w:type="spellStart"/>
      <w:r w:rsidRPr="00A20A43">
        <w:t>terţe</w:t>
      </w:r>
      <w:proofErr w:type="spellEnd"/>
      <w:r w:rsidRPr="00A20A43">
        <w:t xml:space="preserve"> </w:t>
      </w:r>
      <w:proofErr w:type="spellStart"/>
      <w:r w:rsidRPr="00A20A43">
        <w:t>persoane</w:t>
      </w:r>
      <w:proofErr w:type="spellEnd"/>
      <w:r w:rsidRPr="00A20A43">
        <w:t xml:space="preserve"> </w:t>
      </w:r>
      <w:proofErr w:type="spellStart"/>
      <w:r w:rsidRPr="00A20A43">
        <w:t>orice</w:t>
      </w:r>
      <w:proofErr w:type="spellEnd"/>
      <w:r w:rsidRPr="00A20A43">
        <w:t xml:space="preserve"> </w:t>
      </w:r>
      <w:proofErr w:type="spellStart"/>
      <w:r w:rsidRPr="00A20A43">
        <w:t>drepturi</w:t>
      </w:r>
      <w:proofErr w:type="spellEnd"/>
      <w:r w:rsidRPr="00A20A43">
        <w:t xml:space="preserve"> </w:t>
      </w:r>
      <w:proofErr w:type="spellStart"/>
      <w:r w:rsidRPr="00A20A43">
        <w:t>sau</w:t>
      </w:r>
      <w:proofErr w:type="spellEnd"/>
      <w:r w:rsidRPr="00A20A43">
        <w:t xml:space="preserve"> </w:t>
      </w:r>
      <w:proofErr w:type="spellStart"/>
      <w:r w:rsidRPr="00A20A43">
        <w:t>interese</w:t>
      </w:r>
      <w:proofErr w:type="spellEnd"/>
      <w:r w:rsidRPr="00A20A43">
        <w:t xml:space="preserve"> </w:t>
      </w:r>
      <w:proofErr w:type="spellStart"/>
      <w:r w:rsidRPr="00A20A43">
        <w:t>în</w:t>
      </w:r>
      <w:proofErr w:type="spellEnd"/>
      <w:r w:rsidRPr="00A20A43">
        <w:t xml:space="preserve"> </w:t>
      </w:r>
      <w:proofErr w:type="spellStart"/>
      <w:r w:rsidRPr="00A20A43">
        <w:t>legătură</w:t>
      </w:r>
      <w:proofErr w:type="spellEnd"/>
      <w:r w:rsidRPr="00A20A43">
        <w:t xml:space="preserve"> cu </w:t>
      </w:r>
      <w:proofErr w:type="spellStart"/>
      <w:r w:rsidRPr="00A20A43">
        <w:t>Terenul</w:t>
      </w:r>
      <w:proofErr w:type="spellEnd"/>
      <w:r w:rsidRPr="00A20A43">
        <w:t>.</w:t>
      </w:r>
    </w:p>
    <w:p w14:paraId="1B2B5B00" w14:textId="77777777" w:rsidR="00732D30" w:rsidRPr="00A20A43" w:rsidRDefault="00732D30" w:rsidP="00732D30">
      <w:pPr>
        <w:autoSpaceDE w:val="0"/>
        <w:autoSpaceDN w:val="0"/>
        <w:adjustRightInd w:val="0"/>
        <w:jc w:val="both"/>
        <w:rPr>
          <w:lang w:val="it-IT"/>
        </w:rPr>
      </w:pPr>
      <w:r w:rsidRPr="00A20A43">
        <w:rPr>
          <w:lang w:val="it-IT"/>
        </w:rPr>
        <w:t xml:space="preserve">4.1.3. La data semnării, terenul </w:t>
      </w:r>
      <w:r w:rsidRPr="00A20A43">
        <w:rPr>
          <w:b/>
          <w:lang w:val="it-IT"/>
        </w:rPr>
        <w:t>nu</w:t>
      </w:r>
      <w:r w:rsidRPr="00A20A43">
        <w:rPr>
          <w:lang w:val="it-IT"/>
        </w:rPr>
        <w:t xml:space="preserve"> constituie şi nici </w:t>
      </w:r>
      <w:r w:rsidRPr="00A20A43">
        <w:rPr>
          <w:b/>
          <w:lang w:val="it-IT"/>
        </w:rPr>
        <w:t>nu</w:t>
      </w:r>
      <w:r w:rsidRPr="00A20A43">
        <w:rPr>
          <w:lang w:val="it-IT"/>
        </w:rPr>
        <w:t xml:space="preserve"> a constituit obiectul vreunei cereri sau pretenţii de restituire sau revendicare şi nici al unui litigiu judecătoresc sau administrativ.</w:t>
      </w:r>
    </w:p>
    <w:p w14:paraId="694EC59F" w14:textId="77777777" w:rsidR="00732D30" w:rsidRPr="00A20A43" w:rsidRDefault="00732D30" w:rsidP="00732D30">
      <w:pPr>
        <w:autoSpaceDE w:val="0"/>
        <w:autoSpaceDN w:val="0"/>
        <w:adjustRightInd w:val="0"/>
        <w:jc w:val="both"/>
        <w:rPr>
          <w:lang w:val="it-IT"/>
        </w:rPr>
      </w:pPr>
      <w:r w:rsidRPr="00A20A43">
        <w:rPr>
          <w:lang w:val="it-IT"/>
        </w:rPr>
        <w:t xml:space="preserve">4.1.4. Terenul </w:t>
      </w:r>
      <w:r w:rsidRPr="00A20A43">
        <w:rPr>
          <w:b/>
          <w:lang w:val="it-IT"/>
        </w:rPr>
        <w:t xml:space="preserve">nu </w:t>
      </w:r>
      <w:r w:rsidRPr="00A20A43">
        <w:rPr>
          <w:lang w:val="it-IT"/>
        </w:rPr>
        <w:t>este grevat de nicio sarcină (inclusiv, fără a se limita la ipotecă, privilegiu, servitute) constituită în favoarea vreunei terțe persoane.</w:t>
      </w:r>
    </w:p>
    <w:p w14:paraId="0E004E90" w14:textId="77777777" w:rsidR="00732D30" w:rsidRPr="00A20A43" w:rsidRDefault="00732D30" w:rsidP="00732D30">
      <w:pPr>
        <w:autoSpaceDE w:val="0"/>
        <w:autoSpaceDN w:val="0"/>
        <w:adjustRightInd w:val="0"/>
        <w:jc w:val="both"/>
        <w:rPr>
          <w:lang w:val="it-IT"/>
        </w:rPr>
      </w:pPr>
      <w:r w:rsidRPr="00A20A43">
        <w:rPr>
          <w:lang w:val="it-IT"/>
        </w:rPr>
        <w:t xml:space="preserve">4.1.5. Terenul </w:t>
      </w:r>
      <w:r w:rsidRPr="00A20A43">
        <w:rPr>
          <w:b/>
          <w:lang w:val="it-IT"/>
        </w:rPr>
        <w:t xml:space="preserve">nu </w:t>
      </w:r>
      <w:r w:rsidRPr="00A20A43">
        <w:rPr>
          <w:lang w:val="it-IT"/>
        </w:rPr>
        <w:t>este scos din circuitul civil şi nu face obiectul vreunei proceduri de declarare a utilității publice, premergătoare exproprierii sau al altui interes public.</w:t>
      </w:r>
    </w:p>
    <w:p w14:paraId="3CD2B012" w14:textId="77777777" w:rsidR="00732D30" w:rsidRPr="00A20A43" w:rsidRDefault="00732D30" w:rsidP="00732D30">
      <w:pPr>
        <w:autoSpaceDE w:val="0"/>
        <w:autoSpaceDN w:val="0"/>
        <w:adjustRightInd w:val="0"/>
        <w:jc w:val="both"/>
        <w:rPr>
          <w:lang w:val="it-IT"/>
        </w:rPr>
      </w:pPr>
      <w:r w:rsidRPr="00A20A43">
        <w:rPr>
          <w:lang w:val="it-IT"/>
        </w:rPr>
        <w:t xml:space="preserve">4.1.6. Terenul </w:t>
      </w:r>
      <w:r w:rsidRPr="00A20A43">
        <w:rPr>
          <w:b/>
          <w:lang w:val="it-IT"/>
        </w:rPr>
        <w:t>nu</w:t>
      </w:r>
      <w:r w:rsidRPr="00A20A43">
        <w:rPr>
          <w:lang w:val="it-IT"/>
        </w:rPr>
        <w:t xml:space="preserve"> prezintă niciun fel de contaminare care să contravină regulilor în vigoare de ocrotire a mediului înconjurător.</w:t>
      </w:r>
    </w:p>
    <w:p w14:paraId="79B9807F" w14:textId="77777777" w:rsidR="00732D30" w:rsidRPr="00A20A43" w:rsidRDefault="00732D30" w:rsidP="00732D30">
      <w:pPr>
        <w:autoSpaceDE w:val="0"/>
        <w:autoSpaceDN w:val="0"/>
        <w:adjustRightInd w:val="0"/>
        <w:jc w:val="both"/>
        <w:rPr>
          <w:lang w:val="it-IT"/>
        </w:rPr>
      </w:pPr>
      <w:r w:rsidRPr="00A20A43">
        <w:rPr>
          <w:lang w:val="it-IT"/>
        </w:rPr>
        <w:t xml:space="preserve">4.1.7. Terenul, conform avizelor operatorilor de reţele de utilităţi din zonă, este liber de orice obstacole ascunse, care ar putea împiedica </w:t>
      </w:r>
      <w:r w:rsidRPr="00A20A43">
        <w:rPr>
          <w:b/>
          <w:lang w:val="it-IT"/>
        </w:rPr>
        <w:t>Rezidentul</w:t>
      </w:r>
      <w:r w:rsidRPr="00A20A43">
        <w:rPr>
          <w:lang w:val="it-IT"/>
        </w:rPr>
        <w:t xml:space="preserve"> să realizeze </w:t>
      </w:r>
      <w:r w:rsidRPr="00A20A43">
        <w:rPr>
          <w:bCs/>
          <w:lang w:val="it-IT"/>
        </w:rPr>
        <w:t>investițiile</w:t>
      </w:r>
      <w:r w:rsidRPr="00A20A43">
        <w:rPr>
          <w:lang w:val="it-IT"/>
        </w:rPr>
        <w:t xml:space="preserve"> propuse, incluzând dar nelimitându-se la canale colectoare, canalizări, ţevi, guri de canal, rigole, conducte, conducte principale, cursuri de apă, tuneluri, fire şi orice alte tipuri de conducte.</w:t>
      </w:r>
    </w:p>
    <w:p w14:paraId="5C837FCC" w14:textId="0755A61C" w:rsidR="00732D30" w:rsidRPr="00A20A43" w:rsidRDefault="00732D30" w:rsidP="00732D30">
      <w:pPr>
        <w:autoSpaceDE w:val="0"/>
        <w:autoSpaceDN w:val="0"/>
        <w:adjustRightInd w:val="0"/>
        <w:jc w:val="both"/>
        <w:rPr>
          <w:lang w:val="it-IT"/>
        </w:rPr>
      </w:pPr>
      <w:r w:rsidRPr="00A20A43">
        <w:rPr>
          <w:lang w:val="it-IT"/>
        </w:rPr>
        <w:t xml:space="preserve">4.1.8. Regimul urbanistic al Terenului este guvernat de Planul de Urbanism Zonal aprobat prin </w:t>
      </w:r>
      <w:r w:rsidRPr="00A20A43">
        <w:rPr>
          <w:b/>
          <w:bCs/>
          <w:kern w:val="36"/>
          <w:lang w:val="it-IT"/>
        </w:rPr>
        <w:t>H</w:t>
      </w:r>
      <w:r w:rsidR="001E3B86" w:rsidRPr="00A20A43">
        <w:rPr>
          <w:b/>
          <w:bCs/>
          <w:kern w:val="36"/>
          <w:lang w:val="it-IT"/>
        </w:rPr>
        <w:t xml:space="preserve">CL </w:t>
      </w:r>
      <w:r w:rsidR="00313B13" w:rsidRPr="00A20A43">
        <w:rPr>
          <w:b/>
          <w:bCs/>
          <w:kern w:val="36"/>
          <w:lang w:val="it-IT"/>
        </w:rPr>
        <w:t xml:space="preserve">Ștei </w:t>
      </w:r>
      <w:r w:rsidRPr="00A20A43">
        <w:rPr>
          <w:lang w:val="it-IT"/>
        </w:rPr>
        <w:t>(</w:t>
      </w:r>
      <w:r w:rsidRPr="00A20A43">
        <w:rPr>
          <w:b/>
          <w:lang w:val="it-IT"/>
        </w:rPr>
        <w:t>Anexa nr.</w:t>
      </w:r>
      <w:r w:rsidR="00135A4D" w:rsidRPr="00A20A43">
        <w:rPr>
          <w:b/>
          <w:lang w:val="it-IT"/>
        </w:rPr>
        <w:t xml:space="preserve"> </w:t>
      </w:r>
      <w:r w:rsidRPr="00A20A43">
        <w:rPr>
          <w:b/>
          <w:lang w:val="it-IT"/>
        </w:rPr>
        <w:t>5</w:t>
      </w:r>
      <w:r w:rsidRPr="00A20A43">
        <w:rPr>
          <w:lang w:val="it-IT"/>
        </w:rPr>
        <w:t>).</w:t>
      </w:r>
    </w:p>
    <w:p w14:paraId="3BCA9219" w14:textId="03E4FDE6" w:rsidR="00732D30" w:rsidRPr="00A20A43" w:rsidRDefault="001952FD" w:rsidP="00732D30">
      <w:pPr>
        <w:autoSpaceDE w:val="0"/>
        <w:autoSpaceDN w:val="0"/>
        <w:adjustRightInd w:val="0"/>
        <w:jc w:val="both"/>
        <w:rPr>
          <w:lang w:val="it-IT"/>
        </w:rPr>
      </w:pPr>
      <w:r w:rsidRPr="00A20A43">
        <w:rPr>
          <w:lang w:val="it-IT"/>
        </w:rPr>
        <w:t>4.1.9</w:t>
      </w:r>
      <w:r w:rsidR="00732D30" w:rsidRPr="00A20A43">
        <w:rPr>
          <w:lang w:val="it-IT"/>
        </w:rPr>
        <w:t>. Terenul are acces la drumurile publice şi nu este necesară constituirea unor servituţi de trecere în favoarea Terenului.</w:t>
      </w:r>
    </w:p>
    <w:p w14:paraId="65538C84" w14:textId="399D294E" w:rsidR="00732D30" w:rsidRPr="00A20A43" w:rsidRDefault="001952FD" w:rsidP="00732D30">
      <w:pPr>
        <w:autoSpaceDE w:val="0"/>
        <w:autoSpaceDN w:val="0"/>
        <w:adjustRightInd w:val="0"/>
        <w:jc w:val="both"/>
        <w:rPr>
          <w:lang w:val="it-IT"/>
        </w:rPr>
      </w:pPr>
      <w:r w:rsidRPr="00A20A43">
        <w:rPr>
          <w:lang w:val="it-IT"/>
        </w:rPr>
        <w:t>4.1.10</w:t>
      </w:r>
      <w:r w:rsidR="00732D30" w:rsidRPr="00A20A43">
        <w:rPr>
          <w:lang w:val="it-IT"/>
        </w:rPr>
        <w:t>. Prezentul Contract a fost încheiat în mod corespunzător şi valabil de către Administrator şi constituie obligaţia legală, valabilă şi angajantă, care poate fi pusă în executare împotriva acestuia, în conformitate cu termenii şi condiţiile din prezentul Contract.</w:t>
      </w:r>
    </w:p>
    <w:p w14:paraId="51429013" w14:textId="135A4248" w:rsidR="00732D30" w:rsidRPr="00A20A43" w:rsidRDefault="001952FD" w:rsidP="00732D30">
      <w:pPr>
        <w:autoSpaceDE w:val="0"/>
        <w:autoSpaceDN w:val="0"/>
        <w:adjustRightInd w:val="0"/>
        <w:jc w:val="both"/>
      </w:pPr>
      <w:r w:rsidRPr="00A20A43">
        <w:t>4.1.11</w:t>
      </w:r>
      <w:r w:rsidR="00732D30" w:rsidRPr="00A20A43">
        <w:t xml:space="preserve">. </w:t>
      </w:r>
      <w:proofErr w:type="spellStart"/>
      <w:r w:rsidR="00732D30" w:rsidRPr="00A20A43">
        <w:t>Încheierea</w:t>
      </w:r>
      <w:proofErr w:type="spellEnd"/>
      <w:r w:rsidR="00732D30" w:rsidRPr="00A20A43">
        <w:t xml:space="preserve">, </w:t>
      </w:r>
      <w:proofErr w:type="spellStart"/>
      <w:r w:rsidR="00732D30" w:rsidRPr="00A20A43">
        <w:t>predarea</w:t>
      </w:r>
      <w:proofErr w:type="spellEnd"/>
      <w:r w:rsidR="00732D30" w:rsidRPr="00A20A43">
        <w:t xml:space="preserve"> </w:t>
      </w:r>
      <w:proofErr w:type="spellStart"/>
      <w:r w:rsidR="00732D30" w:rsidRPr="00A20A43">
        <w:t>şi</w:t>
      </w:r>
      <w:proofErr w:type="spellEnd"/>
      <w:r w:rsidR="00732D30" w:rsidRPr="00A20A43">
        <w:t xml:space="preserve"> </w:t>
      </w:r>
      <w:proofErr w:type="spellStart"/>
      <w:r w:rsidR="00732D30" w:rsidRPr="00A20A43">
        <w:t>executarea</w:t>
      </w:r>
      <w:proofErr w:type="spellEnd"/>
      <w:r w:rsidR="00732D30" w:rsidRPr="00A20A43">
        <w:t xml:space="preserve"> </w:t>
      </w:r>
      <w:proofErr w:type="spellStart"/>
      <w:r w:rsidR="00732D30" w:rsidRPr="00A20A43">
        <w:t>prezentului</w:t>
      </w:r>
      <w:proofErr w:type="spellEnd"/>
      <w:r w:rsidR="00732D30" w:rsidRPr="00A20A43">
        <w:t xml:space="preserve"> Contract nu </w:t>
      </w:r>
      <w:proofErr w:type="spellStart"/>
      <w:r w:rsidR="00732D30" w:rsidRPr="00A20A43">
        <w:t>încalcă</w:t>
      </w:r>
      <w:proofErr w:type="spellEnd"/>
      <w:r w:rsidR="00732D30" w:rsidRPr="00A20A43">
        <w:t xml:space="preserve"> </w:t>
      </w:r>
      <w:proofErr w:type="spellStart"/>
      <w:r w:rsidR="00732D30" w:rsidRPr="00A20A43">
        <w:t>sau</w:t>
      </w:r>
      <w:proofErr w:type="spellEnd"/>
      <w:r w:rsidR="00732D30" w:rsidRPr="00A20A43">
        <w:t xml:space="preserve"> nu </w:t>
      </w:r>
      <w:proofErr w:type="spellStart"/>
      <w:r w:rsidR="00732D30" w:rsidRPr="00A20A43">
        <w:t>contravin</w:t>
      </w:r>
      <w:proofErr w:type="spellEnd"/>
      <w:r w:rsidR="00732D30" w:rsidRPr="00A20A43">
        <w:t xml:space="preserve"> </w:t>
      </w:r>
      <w:proofErr w:type="spellStart"/>
      <w:r w:rsidR="00732D30" w:rsidRPr="00A20A43">
        <w:t>şi</w:t>
      </w:r>
      <w:proofErr w:type="spellEnd"/>
      <w:r w:rsidR="00732D30" w:rsidRPr="00A20A43">
        <w:t xml:space="preserve"> nu </w:t>
      </w:r>
      <w:proofErr w:type="spellStart"/>
      <w:r w:rsidR="00732D30" w:rsidRPr="00A20A43">
        <w:t>vor</w:t>
      </w:r>
      <w:proofErr w:type="spellEnd"/>
      <w:r w:rsidR="00732D30" w:rsidRPr="00A20A43">
        <w:t xml:space="preserve"> </w:t>
      </w:r>
      <w:proofErr w:type="spellStart"/>
      <w:r w:rsidR="00732D30" w:rsidRPr="00A20A43">
        <w:t>încălca</w:t>
      </w:r>
      <w:proofErr w:type="spellEnd"/>
      <w:r w:rsidR="00732D30" w:rsidRPr="00A20A43">
        <w:t xml:space="preserve"> </w:t>
      </w:r>
      <w:proofErr w:type="spellStart"/>
      <w:r w:rsidR="00732D30" w:rsidRPr="00A20A43">
        <w:t>sau</w:t>
      </w:r>
      <w:proofErr w:type="spellEnd"/>
      <w:r w:rsidR="00732D30" w:rsidRPr="00A20A43">
        <w:t xml:space="preserve"> </w:t>
      </w:r>
      <w:proofErr w:type="spellStart"/>
      <w:r w:rsidR="00732D30" w:rsidRPr="00A20A43">
        <w:t>contraveni</w:t>
      </w:r>
      <w:proofErr w:type="spellEnd"/>
      <w:r w:rsidR="00732D30" w:rsidRPr="00A20A43">
        <w:t xml:space="preserve"> </w:t>
      </w:r>
      <w:proofErr w:type="spellStart"/>
      <w:r w:rsidR="00732D30" w:rsidRPr="00A20A43">
        <w:t>niciunei</w:t>
      </w:r>
      <w:proofErr w:type="spellEnd"/>
      <w:r w:rsidR="00732D30" w:rsidRPr="00A20A43">
        <w:t xml:space="preserve"> </w:t>
      </w:r>
      <w:proofErr w:type="spellStart"/>
      <w:r w:rsidR="00732D30" w:rsidRPr="00A20A43">
        <w:t>prevederi</w:t>
      </w:r>
      <w:proofErr w:type="spellEnd"/>
      <w:r w:rsidR="00732D30" w:rsidRPr="00A20A43">
        <w:t xml:space="preserve"> a </w:t>
      </w:r>
      <w:proofErr w:type="spellStart"/>
      <w:r w:rsidR="00732D30" w:rsidRPr="00A20A43">
        <w:t>vreunei</w:t>
      </w:r>
      <w:proofErr w:type="spellEnd"/>
      <w:r w:rsidR="00732D30" w:rsidRPr="00A20A43">
        <w:t xml:space="preserve"> Legi </w:t>
      </w:r>
      <w:proofErr w:type="spellStart"/>
      <w:r w:rsidR="00732D30" w:rsidRPr="00A20A43">
        <w:t>aplicabile</w:t>
      </w:r>
      <w:proofErr w:type="spellEnd"/>
      <w:r w:rsidR="00732D30" w:rsidRPr="00A20A43">
        <w:t xml:space="preserve"> </w:t>
      </w:r>
      <w:proofErr w:type="spellStart"/>
      <w:r w:rsidR="00732D30" w:rsidRPr="00A20A43">
        <w:t>sau</w:t>
      </w:r>
      <w:proofErr w:type="spellEnd"/>
      <w:r w:rsidR="00732D30" w:rsidRPr="00A20A43">
        <w:t xml:space="preserve"> a </w:t>
      </w:r>
      <w:proofErr w:type="spellStart"/>
      <w:r w:rsidR="00732D30" w:rsidRPr="00A20A43">
        <w:t>oricărui</w:t>
      </w:r>
      <w:proofErr w:type="spellEnd"/>
      <w:r w:rsidR="00732D30" w:rsidRPr="00A20A43">
        <w:t xml:space="preserve"> alt act </w:t>
      </w:r>
      <w:proofErr w:type="spellStart"/>
      <w:r w:rsidR="00732D30" w:rsidRPr="00A20A43">
        <w:t>sau</w:t>
      </w:r>
      <w:proofErr w:type="spellEnd"/>
      <w:r w:rsidR="00732D30" w:rsidRPr="00A20A43">
        <w:t xml:space="preserve"> document la care </w:t>
      </w:r>
      <w:proofErr w:type="spellStart"/>
      <w:r w:rsidR="00732D30" w:rsidRPr="00A20A43">
        <w:t>Administratorul</w:t>
      </w:r>
      <w:proofErr w:type="spellEnd"/>
      <w:r w:rsidR="00732D30" w:rsidRPr="00A20A43">
        <w:t xml:space="preserve"> </w:t>
      </w:r>
      <w:proofErr w:type="spellStart"/>
      <w:r w:rsidR="00732D30" w:rsidRPr="00A20A43">
        <w:t>este</w:t>
      </w:r>
      <w:proofErr w:type="spellEnd"/>
      <w:r w:rsidR="00732D30" w:rsidRPr="00A20A43">
        <w:t xml:space="preserve"> </w:t>
      </w:r>
      <w:proofErr w:type="spellStart"/>
      <w:r w:rsidR="00732D30" w:rsidRPr="00A20A43">
        <w:t>parte</w:t>
      </w:r>
      <w:proofErr w:type="spellEnd"/>
      <w:r w:rsidR="00732D30" w:rsidRPr="00A20A43">
        <w:t xml:space="preserve"> </w:t>
      </w:r>
      <w:proofErr w:type="spellStart"/>
      <w:r w:rsidR="00732D30" w:rsidRPr="00A20A43">
        <w:t>sau</w:t>
      </w:r>
      <w:proofErr w:type="spellEnd"/>
      <w:r w:rsidR="00732D30" w:rsidRPr="00A20A43">
        <w:t xml:space="preserve"> de care </w:t>
      </w:r>
      <w:proofErr w:type="spellStart"/>
      <w:r w:rsidR="00732D30" w:rsidRPr="00A20A43">
        <w:t>este</w:t>
      </w:r>
      <w:proofErr w:type="spellEnd"/>
      <w:r w:rsidR="00732D30" w:rsidRPr="00A20A43">
        <w:t xml:space="preserve"> </w:t>
      </w:r>
      <w:proofErr w:type="spellStart"/>
      <w:r w:rsidR="00732D30" w:rsidRPr="00A20A43">
        <w:t>ținut</w:t>
      </w:r>
      <w:proofErr w:type="spellEnd"/>
      <w:r w:rsidR="00732D30" w:rsidRPr="00A20A43">
        <w:t xml:space="preserve">. Ori de </w:t>
      </w:r>
      <w:proofErr w:type="spellStart"/>
      <w:r w:rsidR="00732D30" w:rsidRPr="00A20A43">
        <w:t>câte</w:t>
      </w:r>
      <w:proofErr w:type="spellEnd"/>
      <w:r w:rsidR="00732D30" w:rsidRPr="00A20A43">
        <w:t xml:space="preserve"> </w:t>
      </w:r>
      <w:proofErr w:type="spellStart"/>
      <w:r w:rsidR="00732D30" w:rsidRPr="00A20A43">
        <w:t>ori</w:t>
      </w:r>
      <w:proofErr w:type="spellEnd"/>
      <w:r w:rsidR="00732D30" w:rsidRPr="00A20A43">
        <w:t xml:space="preserve"> </w:t>
      </w:r>
      <w:proofErr w:type="spellStart"/>
      <w:proofErr w:type="gramStart"/>
      <w:r w:rsidR="00732D30" w:rsidRPr="00A20A43">
        <w:t>termenul</w:t>
      </w:r>
      <w:proofErr w:type="spellEnd"/>
      <w:r w:rsidR="00732D30" w:rsidRPr="00A20A43">
        <w:t xml:space="preserve"> ”</w:t>
      </w:r>
      <w:r w:rsidR="00732D30" w:rsidRPr="00A20A43">
        <w:rPr>
          <w:b/>
        </w:rPr>
        <w:t>Legi</w:t>
      </w:r>
      <w:proofErr w:type="gramEnd"/>
      <w:r w:rsidR="00732D30" w:rsidRPr="00A20A43">
        <w:t xml:space="preserve">” </w:t>
      </w:r>
      <w:proofErr w:type="spellStart"/>
      <w:r w:rsidR="00732D30" w:rsidRPr="00A20A43">
        <w:t>este</w:t>
      </w:r>
      <w:proofErr w:type="spellEnd"/>
      <w:r w:rsidR="00732D30" w:rsidRPr="00A20A43">
        <w:t xml:space="preserve"> </w:t>
      </w:r>
      <w:proofErr w:type="spellStart"/>
      <w:r w:rsidR="00732D30" w:rsidRPr="00A20A43">
        <w:t>utilizat</w:t>
      </w:r>
      <w:proofErr w:type="spellEnd"/>
      <w:r w:rsidR="00732D30" w:rsidRPr="00A20A43">
        <w:t xml:space="preserve"> </w:t>
      </w:r>
      <w:proofErr w:type="spellStart"/>
      <w:r w:rsidR="00732D30" w:rsidRPr="00A20A43">
        <w:t>în</w:t>
      </w:r>
      <w:proofErr w:type="spellEnd"/>
      <w:r w:rsidR="00732D30" w:rsidRPr="00A20A43">
        <w:t xml:space="preserve"> </w:t>
      </w:r>
      <w:proofErr w:type="spellStart"/>
      <w:r w:rsidR="00732D30" w:rsidRPr="00A20A43">
        <w:t>prezentul</w:t>
      </w:r>
      <w:proofErr w:type="spellEnd"/>
      <w:r w:rsidR="00732D30" w:rsidRPr="00A20A43">
        <w:t xml:space="preserve"> Contract, se </w:t>
      </w:r>
      <w:proofErr w:type="spellStart"/>
      <w:r w:rsidR="00732D30" w:rsidRPr="00A20A43">
        <w:t>va</w:t>
      </w:r>
      <w:proofErr w:type="spellEnd"/>
      <w:r w:rsidR="00732D30" w:rsidRPr="00A20A43">
        <w:t xml:space="preserve"> </w:t>
      </w:r>
      <w:proofErr w:type="spellStart"/>
      <w:r w:rsidR="00732D30" w:rsidRPr="00A20A43">
        <w:t>considera</w:t>
      </w:r>
      <w:proofErr w:type="spellEnd"/>
      <w:r w:rsidR="00732D30" w:rsidRPr="00A20A43">
        <w:t xml:space="preserve"> </w:t>
      </w:r>
      <w:proofErr w:type="spellStart"/>
      <w:r w:rsidR="00732D30" w:rsidRPr="00A20A43">
        <w:t>că</w:t>
      </w:r>
      <w:proofErr w:type="spellEnd"/>
      <w:r w:rsidR="00732D30" w:rsidRPr="00A20A43">
        <w:t xml:space="preserve"> </w:t>
      </w:r>
      <w:proofErr w:type="spellStart"/>
      <w:r w:rsidR="00732D30" w:rsidRPr="00A20A43">
        <w:t>acesta</w:t>
      </w:r>
      <w:proofErr w:type="spellEnd"/>
      <w:r w:rsidR="00732D30" w:rsidRPr="00A20A43">
        <w:t xml:space="preserve"> include </w:t>
      </w:r>
      <w:proofErr w:type="spellStart"/>
      <w:r w:rsidR="00732D30" w:rsidRPr="00A20A43">
        <w:t>orice</w:t>
      </w:r>
      <w:proofErr w:type="spellEnd"/>
      <w:r w:rsidR="00732D30" w:rsidRPr="00A20A43">
        <w:t xml:space="preserve"> </w:t>
      </w:r>
      <w:proofErr w:type="spellStart"/>
      <w:r w:rsidR="00732D30" w:rsidRPr="00A20A43">
        <w:t>norme</w:t>
      </w:r>
      <w:proofErr w:type="spellEnd"/>
      <w:r w:rsidR="00732D30" w:rsidRPr="00A20A43">
        <w:t xml:space="preserve"> </w:t>
      </w:r>
      <w:proofErr w:type="spellStart"/>
      <w:r w:rsidR="00732D30" w:rsidRPr="00A20A43">
        <w:t>emise</w:t>
      </w:r>
      <w:proofErr w:type="spellEnd"/>
      <w:r w:rsidR="00732D30" w:rsidRPr="00A20A43">
        <w:t xml:space="preserve"> de </w:t>
      </w:r>
      <w:proofErr w:type="spellStart"/>
      <w:r w:rsidR="00732D30" w:rsidRPr="00A20A43">
        <w:t>orice</w:t>
      </w:r>
      <w:proofErr w:type="spellEnd"/>
      <w:r w:rsidR="00732D30" w:rsidRPr="00A20A43">
        <w:t xml:space="preserve"> </w:t>
      </w:r>
      <w:proofErr w:type="spellStart"/>
      <w:r w:rsidR="00732D30" w:rsidRPr="00A20A43">
        <w:t>autoritate</w:t>
      </w:r>
      <w:proofErr w:type="spellEnd"/>
      <w:r w:rsidR="00732D30" w:rsidRPr="00A20A43">
        <w:t xml:space="preserve"> </w:t>
      </w:r>
      <w:proofErr w:type="spellStart"/>
      <w:r w:rsidR="00732D30" w:rsidRPr="00A20A43">
        <w:t>sau</w:t>
      </w:r>
      <w:proofErr w:type="spellEnd"/>
      <w:r w:rsidR="00732D30" w:rsidRPr="00A20A43">
        <w:t xml:space="preserve"> organism public care </w:t>
      </w:r>
      <w:proofErr w:type="spellStart"/>
      <w:r w:rsidR="00732D30" w:rsidRPr="00A20A43">
        <w:t>deține</w:t>
      </w:r>
      <w:proofErr w:type="spellEnd"/>
      <w:r w:rsidR="00732D30" w:rsidRPr="00A20A43">
        <w:t xml:space="preserve"> prerogative de </w:t>
      </w:r>
      <w:proofErr w:type="spellStart"/>
      <w:r w:rsidR="00732D30" w:rsidRPr="00A20A43">
        <w:t>putere</w:t>
      </w:r>
      <w:proofErr w:type="spellEnd"/>
      <w:r w:rsidR="00732D30" w:rsidRPr="00A20A43">
        <w:t xml:space="preserve"> </w:t>
      </w:r>
      <w:proofErr w:type="spellStart"/>
      <w:r w:rsidR="00732D30" w:rsidRPr="00A20A43">
        <w:t>publică</w:t>
      </w:r>
      <w:proofErr w:type="spellEnd"/>
      <w:r w:rsidR="00732D30" w:rsidRPr="00A20A43">
        <w:t xml:space="preserve">, precum </w:t>
      </w:r>
      <w:proofErr w:type="spellStart"/>
      <w:r w:rsidR="00732D30" w:rsidRPr="00A20A43">
        <w:t>și</w:t>
      </w:r>
      <w:proofErr w:type="spellEnd"/>
      <w:r w:rsidR="00732D30" w:rsidRPr="00A20A43">
        <w:t xml:space="preserve"> </w:t>
      </w:r>
      <w:proofErr w:type="spellStart"/>
      <w:r w:rsidR="00732D30" w:rsidRPr="00A20A43">
        <w:t>orice</w:t>
      </w:r>
      <w:proofErr w:type="spellEnd"/>
      <w:r w:rsidR="00732D30" w:rsidRPr="00A20A43">
        <w:t xml:space="preserve"> </w:t>
      </w:r>
      <w:proofErr w:type="spellStart"/>
      <w:r w:rsidR="00732D30" w:rsidRPr="00A20A43">
        <w:t>decizie</w:t>
      </w:r>
      <w:proofErr w:type="spellEnd"/>
      <w:r w:rsidR="00732D30" w:rsidRPr="00A20A43">
        <w:t xml:space="preserve"> a </w:t>
      </w:r>
      <w:proofErr w:type="spellStart"/>
      <w:r w:rsidR="00732D30" w:rsidRPr="00A20A43">
        <w:t>oricărei</w:t>
      </w:r>
      <w:proofErr w:type="spellEnd"/>
      <w:r w:rsidR="00732D30" w:rsidRPr="00A20A43">
        <w:t xml:space="preserve"> </w:t>
      </w:r>
      <w:proofErr w:type="spellStart"/>
      <w:r w:rsidR="00732D30" w:rsidRPr="00A20A43">
        <w:t>instanțe</w:t>
      </w:r>
      <w:proofErr w:type="spellEnd"/>
      <w:r w:rsidR="00732D30" w:rsidRPr="00A20A43">
        <w:t xml:space="preserve"> de </w:t>
      </w:r>
      <w:proofErr w:type="spellStart"/>
      <w:r w:rsidR="00732D30" w:rsidRPr="00A20A43">
        <w:t>judecată</w:t>
      </w:r>
      <w:proofErr w:type="spellEnd"/>
      <w:r w:rsidR="00732D30" w:rsidRPr="00A20A43">
        <w:t xml:space="preserve">, care </w:t>
      </w:r>
      <w:proofErr w:type="spellStart"/>
      <w:r w:rsidR="00732D30" w:rsidRPr="00A20A43">
        <w:t>este</w:t>
      </w:r>
      <w:proofErr w:type="spellEnd"/>
      <w:r w:rsidR="00732D30" w:rsidRPr="00A20A43">
        <w:t xml:space="preserve"> </w:t>
      </w:r>
      <w:proofErr w:type="spellStart"/>
      <w:r w:rsidR="00732D30" w:rsidRPr="00A20A43">
        <w:t>obligatorie</w:t>
      </w:r>
      <w:proofErr w:type="spellEnd"/>
      <w:r w:rsidR="00732D30" w:rsidRPr="00A20A43">
        <w:t xml:space="preserve"> </w:t>
      </w:r>
      <w:proofErr w:type="spellStart"/>
      <w:r w:rsidR="00732D30" w:rsidRPr="00A20A43">
        <w:t>pentru</w:t>
      </w:r>
      <w:proofErr w:type="spellEnd"/>
      <w:r w:rsidR="00732D30" w:rsidRPr="00A20A43">
        <w:t xml:space="preserve"> </w:t>
      </w:r>
      <w:proofErr w:type="spellStart"/>
      <w:r w:rsidR="00732D30" w:rsidRPr="00A20A43">
        <w:t>toate</w:t>
      </w:r>
      <w:proofErr w:type="spellEnd"/>
      <w:r w:rsidR="00732D30" w:rsidRPr="00A20A43">
        <w:t xml:space="preserve"> </w:t>
      </w:r>
      <w:proofErr w:type="spellStart"/>
      <w:r w:rsidR="00732D30" w:rsidRPr="00A20A43">
        <w:t>subiectele</w:t>
      </w:r>
      <w:proofErr w:type="spellEnd"/>
      <w:r w:rsidR="00732D30" w:rsidRPr="00A20A43">
        <w:t xml:space="preserve"> </w:t>
      </w:r>
      <w:proofErr w:type="spellStart"/>
      <w:r w:rsidR="00732D30" w:rsidRPr="00A20A43">
        <w:t>sau</w:t>
      </w:r>
      <w:proofErr w:type="spellEnd"/>
      <w:r w:rsidR="00732D30" w:rsidRPr="00A20A43">
        <w:t xml:space="preserve">, </w:t>
      </w:r>
      <w:proofErr w:type="spellStart"/>
      <w:r w:rsidR="00732D30" w:rsidRPr="00A20A43">
        <w:t>după</w:t>
      </w:r>
      <w:proofErr w:type="spellEnd"/>
      <w:r w:rsidR="00732D30" w:rsidRPr="00A20A43">
        <w:t xml:space="preserve"> </w:t>
      </w:r>
      <w:proofErr w:type="spellStart"/>
      <w:r w:rsidR="00732D30" w:rsidRPr="00A20A43">
        <w:t>caz</w:t>
      </w:r>
      <w:proofErr w:type="spellEnd"/>
      <w:r w:rsidR="00732D30" w:rsidRPr="00A20A43">
        <w:t xml:space="preserve">, care sunt </w:t>
      </w:r>
      <w:proofErr w:type="spellStart"/>
      <w:r w:rsidR="00732D30" w:rsidRPr="00A20A43">
        <w:t>obligatorii</w:t>
      </w:r>
      <w:proofErr w:type="spellEnd"/>
      <w:r w:rsidR="00732D30" w:rsidRPr="00A20A43">
        <w:t xml:space="preserve"> </w:t>
      </w:r>
      <w:proofErr w:type="spellStart"/>
      <w:r w:rsidR="00732D30" w:rsidRPr="00A20A43">
        <w:t>pentru</w:t>
      </w:r>
      <w:proofErr w:type="spellEnd"/>
      <w:r w:rsidR="00732D30" w:rsidRPr="00A20A43">
        <w:t xml:space="preserve"> </w:t>
      </w:r>
      <w:proofErr w:type="spellStart"/>
      <w:r w:rsidR="00732D30" w:rsidRPr="00A20A43">
        <w:t>sau</w:t>
      </w:r>
      <w:proofErr w:type="spellEnd"/>
      <w:r w:rsidR="00732D30" w:rsidRPr="00A20A43">
        <w:t xml:space="preserve"> </w:t>
      </w:r>
      <w:proofErr w:type="spellStart"/>
      <w:r w:rsidR="00732D30" w:rsidRPr="00A20A43">
        <w:t>privesc</w:t>
      </w:r>
      <w:proofErr w:type="spellEnd"/>
      <w:r w:rsidR="00732D30" w:rsidRPr="00A20A43">
        <w:t xml:space="preserve"> (</w:t>
      </w:r>
      <w:proofErr w:type="spellStart"/>
      <w:r w:rsidR="00732D30" w:rsidRPr="00A20A43">
        <w:t>doar</w:t>
      </w:r>
      <w:proofErr w:type="spellEnd"/>
      <w:r w:rsidR="00732D30" w:rsidRPr="00A20A43">
        <w:t xml:space="preserve">) </w:t>
      </w:r>
      <w:proofErr w:type="spellStart"/>
      <w:r w:rsidR="00732D30" w:rsidRPr="00A20A43">
        <w:t>părțile</w:t>
      </w:r>
      <w:proofErr w:type="spellEnd"/>
      <w:r w:rsidR="00732D30" w:rsidRPr="00A20A43">
        <w:t xml:space="preserve"> </w:t>
      </w:r>
      <w:proofErr w:type="spellStart"/>
      <w:r w:rsidR="00732D30" w:rsidRPr="00A20A43">
        <w:t>prezentului</w:t>
      </w:r>
      <w:proofErr w:type="spellEnd"/>
      <w:r w:rsidR="00732D30" w:rsidRPr="00A20A43">
        <w:t xml:space="preserve"> Contract.</w:t>
      </w:r>
    </w:p>
    <w:p w14:paraId="019E06DE" w14:textId="38A05633" w:rsidR="00732D30" w:rsidRPr="00A20A43" w:rsidRDefault="001952FD" w:rsidP="00732D30">
      <w:pPr>
        <w:autoSpaceDE w:val="0"/>
        <w:autoSpaceDN w:val="0"/>
        <w:adjustRightInd w:val="0"/>
        <w:jc w:val="both"/>
      </w:pPr>
      <w:r w:rsidRPr="00A20A43">
        <w:t>4.1.12</w:t>
      </w:r>
      <w:r w:rsidR="00732D30" w:rsidRPr="00A20A43">
        <w:t>.</w:t>
      </w:r>
      <w:r w:rsidR="00732D30" w:rsidRPr="00A20A43">
        <w:tab/>
        <w:t xml:space="preserve">Are </w:t>
      </w:r>
      <w:proofErr w:type="spellStart"/>
      <w:r w:rsidR="00732D30" w:rsidRPr="00A20A43">
        <w:t>capacitatea</w:t>
      </w:r>
      <w:proofErr w:type="spellEnd"/>
      <w:r w:rsidR="00732D30" w:rsidRPr="00A20A43">
        <w:t xml:space="preserve">, </w:t>
      </w:r>
      <w:proofErr w:type="spellStart"/>
      <w:r w:rsidR="00732D30" w:rsidRPr="00A20A43">
        <w:t>puterea</w:t>
      </w:r>
      <w:proofErr w:type="spellEnd"/>
      <w:r w:rsidR="00732D30" w:rsidRPr="00A20A43">
        <w:t xml:space="preserve"> </w:t>
      </w:r>
      <w:proofErr w:type="spellStart"/>
      <w:r w:rsidR="00732D30" w:rsidRPr="00A20A43">
        <w:t>și</w:t>
      </w:r>
      <w:proofErr w:type="spellEnd"/>
      <w:r w:rsidR="00732D30" w:rsidRPr="00A20A43">
        <w:t xml:space="preserve"> </w:t>
      </w:r>
      <w:proofErr w:type="spellStart"/>
      <w:r w:rsidR="00732D30" w:rsidRPr="00A20A43">
        <w:t>autorizarea</w:t>
      </w:r>
      <w:proofErr w:type="spellEnd"/>
      <w:r w:rsidR="00732D30" w:rsidRPr="00A20A43">
        <w:t xml:space="preserve"> </w:t>
      </w:r>
      <w:proofErr w:type="spellStart"/>
      <w:r w:rsidR="00732D30" w:rsidRPr="00A20A43">
        <w:t>depline</w:t>
      </w:r>
      <w:proofErr w:type="spellEnd"/>
      <w:r w:rsidR="00732D30" w:rsidRPr="00A20A43">
        <w:t xml:space="preserve"> </w:t>
      </w:r>
      <w:proofErr w:type="spellStart"/>
      <w:r w:rsidR="00732D30" w:rsidRPr="00A20A43">
        <w:t>și</w:t>
      </w:r>
      <w:proofErr w:type="spellEnd"/>
      <w:r w:rsidR="00732D30" w:rsidRPr="00A20A43">
        <w:t xml:space="preserve"> a </w:t>
      </w:r>
      <w:proofErr w:type="spellStart"/>
      <w:r w:rsidR="00732D30" w:rsidRPr="00A20A43">
        <w:t>efectuat</w:t>
      </w:r>
      <w:proofErr w:type="spellEnd"/>
      <w:r w:rsidR="00732D30" w:rsidRPr="00A20A43">
        <w:t xml:space="preserve"> </w:t>
      </w:r>
      <w:proofErr w:type="spellStart"/>
      <w:r w:rsidR="00732D30" w:rsidRPr="00A20A43">
        <w:t>toate</w:t>
      </w:r>
      <w:proofErr w:type="spellEnd"/>
      <w:r w:rsidR="00732D30" w:rsidRPr="00A20A43">
        <w:t xml:space="preserve"> </w:t>
      </w:r>
      <w:proofErr w:type="spellStart"/>
      <w:r w:rsidR="00732D30" w:rsidRPr="00A20A43">
        <w:t>demersurile</w:t>
      </w:r>
      <w:proofErr w:type="spellEnd"/>
      <w:r w:rsidR="00732D30" w:rsidRPr="00A20A43">
        <w:t xml:space="preserve"> </w:t>
      </w:r>
      <w:proofErr w:type="spellStart"/>
      <w:r w:rsidR="00732D30" w:rsidRPr="00A20A43">
        <w:t>necesare</w:t>
      </w:r>
      <w:proofErr w:type="spellEnd"/>
      <w:r w:rsidR="00732D30" w:rsidRPr="00A20A43">
        <w:t xml:space="preserve">, de </w:t>
      </w:r>
      <w:proofErr w:type="spellStart"/>
      <w:r w:rsidR="00732D30" w:rsidRPr="00A20A43">
        <w:t>natură</w:t>
      </w:r>
      <w:proofErr w:type="spellEnd"/>
      <w:r w:rsidR="00732D30" w:rsidRPr="00A20A43">
        <w:t xml:space="preserve"> </w:t>
      </w:r>
      <w:proofErr w:type="spellStart"/>
      <w:r w:rsidR="00732D30" w:rsidRPr="00A20A43">
        <w:t>corporativă</w:t>
      </w:r>
      <w:proofErr w:type="spellEnd"/>
      <w:r w:rsidR="00732D30" w:rsidRPr="00A20A43">
        <w:t xml:space="preserve"> </w:t>
      </w:r>
      <w:proofErr w:type="spellStart"/>
      <w:r w:rsidR="00732D30" w:rsidRPr="00A20A43">
        <w:t>sau</w:t>
      </w:r>
      <w:proofErr w:type="spellEnd"/>
      <w:r w:rsidR="00732D30" w:rsidRPr="00A20A43">
        <w:t xml:space="preserve"> de </w:t>
      </w:r>
      <w:proofErr w:type="spellStart"/>
      <w:r w:rsidR="00732D30" w:rsidRPr="00A20A43">
        <w:t>altă</w:t>
      </w:r>
      <w:proofErr w:type="spellEnd"/>
      <w:r w:rsidR="00732D30" w:rsidRPr="00A20A43">
        <w:t xml:space="preserve"> </w:t>
      </w:r>
      <w:proofErr w:type="spellStart"/>
      <w:r w:rsidR="00732D30" w:rsidRPr="00A20A43">
        <w:t>natură</w:t>
      </w:r>
      <w:proofErr w:type="spellEnd"/>
      <w:r w:rsidR="00732D30" w:rsidRPr="00A20A43">
        <w:t xml:space="preserve">, </w:t>
      </w:r>
      <w:proofErr w:type="spellStart"/>
      <w:r w:rsidR="00732D30" w:rsidRPr="00A20A43">
        <w:t>pentru</w:t>
      </w:r>
      <w:proofErr w:type="spellEnd"/>
      <w:r w:rsidR="00732D30" w:rsidRPr="00A20A43">
        <w:t xml:space="preserve"> a </w:t>
      </w:r>
      <w:proofErr w:type="spellStart"/>
      <w:r w:rsidR="00732D30" w:rsidRPr="00A20A43">
        <w:t>încheia</w:t>
      </w:r>
      <w:proofErr w:type="spellEnd"/>
      <w:r w:rsidR="00732D30" w:rsidRPr="00A20A43">
        <w:t xml:space="preserve">, </w:t>
      </w:r>
      <w:proofErr w:type="spellStart"/>
      <w:r w:rsidR="00732D30" w:rsidRPr="00A20A43">
        <w:t>preda</w:t>
      </w:r>
      <w:proofErr w:type="spellEnd"/>
      <w:r w:rsidR="00732D30" w:rsidRPr="00A20A43">
        <w:t xml:space="preserve"> </w:t>
      </w:r>
      <w:proofErr w:type="spellStart"/>
      <w:r w:rsidR="00732D30" w:rsidRPr="00A20A43">
        <w:t>și</w:t>
      </w:r>
      <w:proofErr w:type="spellEnd"/>
      <w:r w:rsidR="00732D30" w:rsidRPr="00A20A43">
        <w:t xml:space="preserve"> </w:t>
      </w:r>
      <w:proofErr w:type="spellStart"/>
      <w:r w:rsidR="00732D30" w:rsidRPr="00A20A43">
        <w:t>executa</w:t>
      </w:r>
      <w:proofErr w:type="spellEnd"/>
      <w:r w:rsidR="00732D30" w:rsidRPr="00A20A43">
        <w:t xml:space="preserve"> </w:t>
      </w:r>
      <w:proofErr w:type="spellStart"/>
      <w:r w:rsidR="00732D30" w:rsidRPr="00A20A43">
        <w:t>în</w:t>
      </w:r>
      <w:proofErr w:type="spellEnd"/>
      <w:r w:rsidR="00732D30" w:rsidRPr="00A20A43">
        <w:t xml:space="preserve"> mod </w:t>
      </w:r>
      <w:proofErr w:type="spellStart"/>
      <w:r w:rsidR="00732D30" w:rsidRPr="00A20A43">
        <w:t>corespunzător</w:t>
      </w:r>
      <w:proofErr w:type="spellEnd"/>
      <w:r w:rsidR="00732D30" w:rsidRPr="00A20A43">
        <w:t xml:space="preserve"> </w:t>
      </w:r>
      <w:proofErr w:type="spellStart"/>
      <w:r w:rsidR="00732D30" w:rsidRPr="00A20A43">
        <w:t>prezentul</w:t>
      </w:r>
      <w:proofErr w:type="spellEnd"/>
      <w:r w:rsidR="00732D30" w:rsidRPr="00A20A43">
        <w:t xml:space="preserve"> Contract </w:t>
      </w:r>
      <w:proofErr w:type="spellStart"/>
      <w:r w:rsidR="00732D30" w:rsidRPr="00A20A43">
        <w:t>și</w:t>
      </w:r>
      <w:proofErr w:type="spellEnd"/>
      <w:r w:rsidR="00732D30" w:rsidRPr="00A20A43">
        <w:t xml:space="preserve"> </w:t>
      </w:r>
      <w:proofErr w:type="spellStart"/>
      <w:r w:rsidR="00732D30" w:rsidRPr="00A20A43">
        <w:t>fiecare</w:t>
      </w:r>
      <w:proofErr w:type="spellEnd"/>
      <w:r w:rsidR="00732D30" w:rsidRPr="00A20A43">
        <w:t xml:space="preserve"> document care </w:t>
      </w:r>
      <w:proofErr w:type="spellStart"/>
      <w:r w:rsidR="00732D30" w:rsidRPr="00A20A43">
        <w:t>urmează</w:t>
      </w:r>
      <w:proofErr w:type="spellEnd"/>
      <w:r w:rsidR="00732D30" w:rsidRPr="00A20A43">
        <w:t xml:space="preserve"> a fi </w:t>
      </w:r>
      <w:proofErr w:type="spellStart"/>
      <w:r w:rsidR="00732D30" w:rsidRPr="00A20A43">
        <w:t>încheiat</w:t>
      </w:r>
      <w:proofErr w:type="spellEnd"/>
      <w:r w:rsidR="00732D30" w:rsidRPr="00A20A43">
        <w:t xml:space="preserve"> </w:t>
      </w:r>
      <w:proofErr w:type="spellStart"/>
      <w:r w:rsidR="00732D30" w:rsidRPr="00A20A43">
        <w:t>în</w:t>
      </w:r>
      <w:proofErr w:type="spellEnd"/>
      <w:r w:rsidR="00732D30" w:rsidRPr="00A20A43">
        <w:t xml:space="preserve"> </w:t>
      </w:r>
      <w:proofErr w:type="spellStart"/>
      <w:r w:rsidR="00732D30" w:rsidRPr="00A20A43">
        <w:t>legătură</w:t>
      </w:r>
      <w:proofErr w:type="spellEnd"/>
      <w:r w:rsidR="00732D30" w:rsidRPr="00A20A43">
        <w:t xml:space="preserve"> cu </w:t>
      </w:r>
      <w:proofErr w:type="spellStart"/>
      <w:r w:rsidR="00732D30" w:rsidRPr="00A20A43">
        <w:t>acesta</w:t>
      </w:r>
      <w:proofErr w:type="spellEnd"/>
      <w:r w:rsidR="00732D30" w:rsidRPr="00A20A43">
        <w:t>.</w:t>
      </w:r>
    </w:p>
    <w:p w14:paraId="267A1D96" w14:textId="323E3955" w:rsidR="00732D30" w:rsidRPr="00A20A43" w:rsidRDefault="001952FD" w:rsidP="00732D30">
      <w:pPr>
        <w:autoSpaceDE w:val="0"/>
        <w:autoSpaceDN w:val="0"/>
        <w:adjustRightInd w:val="0"/>
        <w:jc w:val="both"/>
      </w:pPr>
      <w:r w:rsidRPr="00A20A43">
        <w:t>4.1.13</w:t>
      </w:r>
      <w:r w:rsidR="00732D30" w:rsidRPr="00A20A43">
        <w:t xml:space="preserve">. Este o </w:t>
      </w:r>
      <w:proofErr w:type="spellStart"/>
      <w:r w:rsidR="00732D30" w:rsidRPr="00A20A43">
        <w:t>societate</w:t>
      </w:r>
      <w:proofErr w:type="spellEnd"/>
      <w:r w:rsidR="00732D30" w:rsidRPr="00A20A43">
        <w:t xml:space="preserve"> </w:t>
      </w:r>
      <w:proofErr w:type="spellStart"/>
      <w:r w:rsidR="00732D30" w:rsidRPr="00A20A43">
        <w:t>având</w:t>
      </w:r>
      <w:proofErr w:type="spellEnd"/>
      <w:r w:rsidR="00732D30" w:rsidRPr="00A20A43">
        <w:t xml:space="preserve"> forma </w:t>
      </w:r>
      <w:proofErr w:type="spellStart"/>
      <w:r w:rsidR="00732D30" w:rsidRPr="00A20A43">
        <w:t>juridică</w:t>
      </w:r>
      <w:proofErr w:type="spellEnd"/>
      <w:r w:rsidR="00732D30" w:rsidRPr="00A20A43">
        <w:t xml:space="preserve"> </w:t>
      </w:r>
      <w:proofErr w:type="spellStart"/>
      <w:r w:rsidR="00732D30" w:rsidRPr="00A20A43">
        <w:t>menționată</w:t>
      </w:r>
      <w:proofErr w:type="spellEnd"/>
      <w:r w:rsidR="00732D30" w:rsidRPr="00A20A43">
        <w:t xml:space="preserve"> </w:t>
      </w:r>
      <w:proofErr w:type="spellStart"/>
      <w:r w:rsidR="00732D30" w:rsidRPr="00A20A43">
        <w:t>mai</w:t>
      </w:r>
      <w:proofErr w:type="spellEnd"/>
      <w:r w:rsidR="00732D30" w:rsidRPr="00A20A43">
        <w:t xml:space="preserve"> sus </w:t>
      </w:r>
      <w:proofErr w:type="spellStart"/>
      <w:r w:rsidR="00732D30" w:rsidRPr="00A20A43">
        <w:t>și</w:t>
      </w:r>
      <w:proofErr w:type="spellEnd"/>
      <w:r w:rsidR="00732D30" w:rsidRPr="00A20A43">
        <w:t xml:space="preserve"> </w:t>
      </w:r>
      <w:proofErr w:type="spellStart"/>
      <w:r w:rsidR="00732D30" w:rsidRPr="00A20A43">
        <w:t>fiind</w:t>
      </w:r>
      <w:proofErr w:type="spellEnd"/>
      <w:r w:rsidR="00732D30" w:rsidRPr="00A20A43">
        <w:t xml:space="preserve"> </w:t>
      </w:r>
      <w:proofErr w:type="spellStart"/>
      <w:r w:rsidR="00732D30" w:rsidRPr="00A20A43">
        <w:t>constituită</w:t>
      </w:r>
      <w:proofErr w:type="spellEnd"/>
      <w:r w:rsidR="00732D30" w:rsidRPr="00A20A43">
        <w:t xml:space="preserve"> </w:t>
      </w:r>
      <w:proofErr w:type="spellStart"/>
      <w:r w:rsidR="00732D30" w:rsidRPr="00A20A43">
        <w:t>în</w:t>
      </w:r>
      <w:proofErr w:type="spellEnd"/>
      <w:r w:rsidR="00732D30" w:rsidRPr="00A20A43">
        <w:t xml:space="preserve"> mod </w:t>
      </w:r>
      <w:proofErr w:type="spellStart"/>
      <w:r w:rsidR="00732D30" w:rsidRPr="00A20A43">
        <w:t>valabil</w:t>
      </w:r>
      <w:proofErr w:type="spellEnd"/>
      <w:r w:rsidR="00732D30" w:rsidRPr="00A20A43">
        <w:t xml:space="preserve"> </w:t>
      </w:r>
      <w:proofErr w:type="spellStart"/>
      <w:r w:rsidR="00732D30" w:rsidRPr="00A20A43">
        <w:t>și</w:t>
      </w:r>
      <w:proofErr w:type="spellEnd"/>
      <w:r w:rsidR="00732D30" w:rsidRPr="00A20A43">
        <w:t xml:space="preserve"> </w:t>
      </w:r>
      <w:proofErr w:type="spellStart"/>
      <w:r w:rsidR="00732D30" w:rsidRPr="00A20A43">
        <w:t>organizată</w:t>
      </w:r>
      <w:proofErr w:type="spellEnd"/>
      <w:r w:rsidR="00732D30" w:rsidRPr="00A20A43">
        <w:t xml:space="preserve"> </w:t>
      </w:r>
      <w:proofErr w:type="spellStart"/>
      <w:r w:rsidR="00732D30" w:rsidRPr="00A20A43">
        <w:t>în</w:t>
      </w:r>
      <w:proofErr w:type="spellEnd"/>
      <w:r w:rsidR="00732D30" w:rsidRPr="00A20A43">
        <w:t xml:space="preserve"> mod </w:t>
      </w:r>
      <w:proofErr w:type="spellStart"/>
      <w:r w:rsidR="00732D30" w:rsidRPr="00A20A43">
        <w:t>corespunzător</w:t>
      </w:r>
      <w:proofErr w:type="spellEnd"/>
      <w:r w:rsidR="00732D30" w:rsidRPr="00A20A43">
        <w:t xml:space="preserve"> </w:t>
      </w:r>
      <w:proofErr w:type="spellStart"/>
      <w:r w:rsidR="00732D30" w:rsidRPr="00A20A43">
        <w:t>în</w:t>
      </w:r>
      <w:proofErr w:type="spellEnd"/>
      <w:r w:rsidR="00732D30" w:rsidRPr="00A20A43">
        <w:t xml:space="preserve"> </w:t>
      </w:r>
      <w:proofErr w:type="spellStart"/>
      <w:r w:rsidR="00732D30" w:rsidRPr="00A20A43">
        <w:t>baza</w:t>
      </w:r>
      <w:proofErr w:type="spellEnd"/>
      <w:r w:rsidR="00732D30" w:rsidRPr="00A20A43">
        <w:t xml:space="preserve"> </w:t>
      </w:r>
      <w:proofErr w:type="spellStart"/>
      <w:r w:rsidR="00732D30" w:rsidRPr="00A20A43">
        <w:t>legilor</w:t>
      </w:r>
      <w:proofErr w:type="spellEnd"/>
      <w:r w:rsidR="00732D30" w:rsidRPr="00A20A43">
        <w:t xml:space="preserve"> din </w:t>
      </w:r>
      <w:proofErr w:type="spellStart"/>
      <w:r w:rsidR="00732D30" w:rsidRPr="00A20A43">
        <w:t>România</w:t>
      </w:r>
      <w:proofErr w:type="spellEnd"/>
      <w:r w:rsidR="00732D30" w:rsidRPr="00A20A43">
        <w:t xml:space="preserve">, </w:t>
      </w:r>
      <w:proofErr w:type="spellStart"/>
      <w:r w:rsidR="00732D30" w:rsidRPr="00A20A43">
        <w:t>având</w:t>
      </w:r>
      <w:proofErr w:type="spellEnd"/>
      <w:r w:rsidR="00732D30" w:rsidRPr="00A20A43">
        <w:t xml:space="preserve"> </w:t>
      </w:r>
      <w:proofErr w:type="spellStart"/>
      <w:r w:rsidR="00732D30" w:rsidRPr="00A20A43">
        <w:t>autoritatea</w:t>
      </w:r>
      <w:proofErr w:type="spellEnd"/>
      <w:r w:rsidR="00732D30" w:rsidRPr="00A20A43">
        <w:t xml:space="preserve"> de a-</w:t>
      </w:r>
      <w:proofErr w:type="spellStart"/>
      <w:r w:rsidR="00732D30" w:rsidRPr="00A20A43">
        <w:t>și</w:t>
      </w:r>
      <w:proofErr w:type="spellEnd"/>
      <w:r w:rsidR="00732D30" w:rsidRPr="00A20A43">
        <w:t xml:space="preserve"> </w:t>
      </w:r>
      <w:proofErr w:type="spellStart"/>
      <w:r w:rsidR="00732D30" w:rsidRPr="00A20A43">
        <w:t>desfășura</w:t>
      </w:r>
      <w:proofErr w:type="spellEnd"/>
      <w:r w:rsidR="00732D30" w:rsidRPr="00A20A43">
        <w:t xml:space="preserve"> </w:t>
      </w:r>
      <w:proofErr w:type="spellStart"/>
      <w:r w:rsidR="00732D30" w:rsidRPr="00A20A43">
        <w:t>activitatea</w:t>
      </w:r>
      <w:proofErr w:type="spellEnd"/>
      <w:r w:rsidR="00732D30" w:rsidRPr="00A20A43">
        <w:t xml:space="preserve"> </w:t>
      </w:r>
      <w:proofErr w:type="spellStart"/>
      <w:r w:rsidR="00732D30" w:rsidRPr="00A20A43">
        <w:t>în</w:t>
      </w:r>
      <w:proofErr w:type="spellEnd"/>
      <w:r w:rsidR="00732D30" w:rsidRPr="00A20A43">
        <w:t xml:space="preserve"> forma </w:t>
      </w:r>
      <w:proofErr w:type="spellStart"/>
      <w:r w:rsidR="00732D30" w:rsidRPr="00A20A43">
        <w:t>actuală</w:t>
      </w:r>
      <w:proofErr w:type="spellEnd"/>
      <w:r w:rsidR="00732D30" w:rsidRPr="00A20A43">
        <w:t>.</w:t>
      </w:r>
    </w:p>
    <w:p w14:paraId="35CDBA0B" w14:textId="58527FE7" w:rsidR="00732D30" w:rsidRPr="00A20A43" w:rsidRDefault="001952FD" w:rsidP="00732D30">
      <w:pPr>
        <w:autoSpaceDE w:val="0"/>
        <w:autoSpaceDN w:val="0"/>
        <w:adjustRightInd w:val="0"/>
        <w:jc w:val="both"/>
      </w:pPr>
      <w:r w:rsidRPr="00A20A43">
        <w:t>4.1.14</w:t>
      </w:r>
      <w:r w:rsidR="00732D30" w:rsidRPr="00A20A43">
        <w:t>.</w:t>
      </w:r>
      <w:r w:rsidR="00732D30" w:rsidRPr="00A20A43">
        <w:tab/>
      </w:r>
      <w:proofErr w:type="spellStart"/>
      <w:r w:rsidR="00732D30" w:rsidRPr="00A20A43">
        <w:t>Administratorul</w:t>
      </w:r>
      <w:proofErr w:type="spellEnd"/>
      <w:r w:rsidR="00732D30" w:rsidRPr="00A20A43">
        <w:t xml:space="preserve"> nu </w:t>
      </w:r>
      <w:proofErr w:type="spellStart"/>
      <w:r w:rsidR="00732D30" w:rsidRPr="00A20A43">
        <w:t>este</w:t>
      </w:r>
      <w:proofErr w:type="spellEnd"/>
      <w:r w:rsidR="00732D30" w:rsidRPr="00A20A43">
        <w:t xml:space="preserve"> </w:t>
      </w:r>
      <w:proofErr w:type="spellStart"/>
      <w:r w:rsidR="00732D30" w:rsidRPr="00A20A43">
        <w:t>în</w:t>
      </w:r>
      <w:proofErr w:type="spellEnd"/>
      <w:r w:rsidR="00732D30" w:rsidRPr="00A20A43">
        <w:t xml:space="preserve"> </w:t>
      </w:r>
      <w:proofErr w:type="spellStart"/>
      <w:r w:rsidR="00732D30" w:rsidRPr="00A20A43">
        <w:t>insolvenţă</w:t>
      </w:r>
      <w:proofErr w:type="spellEnd"/>
      <w:r w:rsidR="00732D30" w:rsidRPr="00A20A43">
        <w:t xml:space="preserve"> </w:t>
      </w:r>
      <w:proofErr w:type="spellStart"/>
      <w:r w:rsidR="00732D30" w:rsidRPr="00A20A43">
        <w:t>şi</w:t>
      </w:r>
      <w:proofErr w:type="spellEnd"/>
      <w:r w:rsidR="00732D30" w:rsidRPr="00A20A43">
        <w:t xml:space="preserve"> nu face </w:t>
      </w:r>
      <w:proofErr w:type="spellStart"/>
      <w:r w:rsidR="00732D30" w:rsidRPr="00A20A43">
        <w:t>obiectul</w:t>
      </w:r>
      <w:proofErr w:type="spellEnd"/>
      <w:r w:rsidR="00732D30" w:rsidRPr="00A20A43">
        <w:t xml:space="preserve"> </w:t>
      </w:r>
      <w:proofErr w:type="spellStart"/>
      <w:r w:rsidR="00732D30" w:rsidRPr="00A20A43">
        <w:t>unor</w:t>
      </w:r>
      <w:proofErr w:type="spellEnd"/>
      <w:r w:rsidR="00732D30" w:rsidRPr="00A20A43">
        <w:t xml:space="preserve"> </w:t>
      </w:r>
      <w:proofErr w:type="spellStart"/>
      <w:r w:rsidR="00732D30" w:rsidRPr="00A20A43">
        <w:t>proceduri</w:t>
      </w:r>
      <w:proofErr w:type="spellEnd"/>
      <w:r w:rsidR="00732D30" w:rsidRPr="00A20A43">
        <w:t xml:space="preserve"> care </w:t>
      </w:r>
      <w:proofErr w:type="spellStart"/>
      <w:r w:rsidR="00732D30" w:rsidRPr="00A20A43">
        <w:t>ar</w:t>
      </w:r>
      <w:proofErr w:type="spellEnd"/>
      <w:r w:rsidR="00732D30" w:rsidRPr="00A20A43">
        <w:t xml:space="preserve"> </w:t>
      </w:r>
      <w:proofErr w:type="spellStart"/>
      <w:r w:rsidR="00732D30" w:rsidRPr="00A20A43">
        <w:t>putea</w:t>
      </w:r>
      <w:proofErr w:type="spellEnd"/>
      <w:r w:rsidR="00732D30" w:rsidRPr="00A20A43">
        <w:t xml:space="preserve"> duce </w:t>
      </w:r>
      <w:proofErr w:type="spellStart"/>
      <w:r w:rsidR="00732D30" w:rsidRPr="00A20A43">
        <w:t>în</w:t>
      </w:r>
      <w:proofErr w:type="spellEnd"/>
      <w:r w:rsidR="00732D30" w:rsidRPr="00A20A43">
        <w:t xml:space="preserve"> </w:t>
      </w:r>
      <w:proofErr w:type="spellStart"/>
      <w:r w:rsidR="00732D30" w:rsidRPr="00A20A43">
        <w:t>orice</w:t>
      </w:r>
      <w:proofErr w:type="spellEnd"/>
      <w:r w:rsidR="00732D30" w:rsidRPr="00A20A43">
        <w:t xml:space="preserve"> mod la </w:t>
      </w:r>
      <w:proofErr w:type="spellStart"/>
      <w:r w:rsidR="00732D30" w:rsidRPr="00A20A43">
        <w:t>dizolvarea</w:t>
      </w:r>
      <w:proofErr w:type="spellEnd"/>
      <w:r w:rsidR="00732D30" w:rsidRPr="00A20A43">
        <w:t xml:space="preserve"> </w:t>
      </w:r>
      <w:proofErr w:type="spellStart"/>
      <w:r w:rsidR="00732D30" w:rsidRPr="00A20A43">
        <w:t>acesteia</w:t>
      </w:r>
      <w:proofErr w:type="spellEnd"/>
      <w:r w:rsidR="00732D30" w:rsidRPr="00A20A43">
        <w:t xml:space="preserve">. </w:t>
      </w:r>
      <w:proofErr w:type="spellStart"/>
      <w:r w:rsidR="00732D30" w:rsidRPr="00A20A43">
        <w:t>Administratorul</w:t>
      </w:r>
      <w:proofErr w:type="spellEnd"/>
      <w:r w:rsidR="00732D30" w:rsidRPr="00A20A43">
        <w:t xml:space="preserve"> nu face </w:t>
      </w:r>
      <w:proofErr w:type="spellStart"/>
      <w:r w:rsidR="00732D30" w:rsidRPr="00A20A43">
        <w:t>obiectul</w:t>
      </w:r>
      <w:proofErr w:type="spellEnd"/>
      <w:r w:rsidR="00732D30" w:rsidRPr="00A20A43">
        <w:t xml:space="preserve"> </w:t>
      </w:r>
      <w:proofErr w:type="spellStart"/>
      <w:r w:rsidR="00732D30" w:rsidRPr="00A20A43">
        <w:t>unor</w:t>
      </w:r>
      <w:proofErr w:type="spellEnd"/>
      <w:r w:rsidR="00732D30" w:rsidRPr="00A20A43">
        <w:t xml:space="preserve"> </w:t>
      </w:r>
      <w:proofErr w:type="spellStart"/>
      <w:r w:rsidR="00732D30" w:rsidRPr="00A20A43">
        <w:t>proceduri</w:t>
      </w:r>
      <w:proofErr w:type="spellEnd"/>
      <w:r w:rsidR="00732D30" w:rsidRPr="00A20A43">
        <w:t xml:space="preserve"> de </w:t>
      </w:r>
      <w:proofErr w:type="spellStart"/>
      <w:r w:rsidR="00732D30" w:rsidRPr="00A20A43">
        <w:t>dizolvare</w:t>
      </w:r>
      <w:proofErr w:type="spellEnd"/>
      <w:r w:rsidR="00732D30" w:rsidRPr="00A20A43">
        <w:t xml:space="preserve">, </w:t>
      </w:r>
      <w:proofErr w:type="spellStart"/>
      <w:r w:rsidR="00732D30" w:rsidRPr="00A20A43">
        <w:t>lichidare</w:t>
      </w:r>
      <w:proofErr w:type="spellEnd"/>
      <w:r w:rsidR="00732D30" w:rsidRPr="00A20A43">
        <w:t xml:space="preserve">, </w:t>
      </w:r>
      <w:proofErr w:type="spellStart"/>
      <w:r w:rsidR="00732D30" w:rsidRPr="00A20A43">
        <w:t>administrare</w:t>
      </w:r>
      <w:proofErr w:type="spellEnd"/>
      <w:r w:rsidR="00732D30" w:rsidRPr="00A20A43">
        <w:t xml:space="preserve"> </w:t>
      </w:r>
      <w:proofErr w:type="spellStart"/>
      <w:r w:rsidR="00732D30" w:rsidRPr="00A20A43">
        <w:t>judiciară</w:t>
      </w:r>
      <w:proofErr w:type="spellEnd"/>
      <w:r w:rsidR="00732D30" w:rsidRPr="00A20A43">
        <w:t xml:space="preserve"> </w:t>
      </w:r>
      <w:proofErr w:type="spellStart"/>
      <w:r w:rsidR="00732D30" w:rsidRPr="00A20A43">
        <w:t>sau</w:t>
      </w:r>
      <w:proofErr w:type="spellEnd"/>
      <w:r w:rsidR="00732D30" w:rsidRPr="00A20A43">
        <w:t xml:space="preserve"> </w:t>
      </w:r>
      <w:proofErr w:type="spellStart"/>
      <w:r w:rsidR="00732D30" w:rsidRPr="00A20A43">
        <w:t>faliment</w:t>
      </w:r>
      <w:proofErr w:type="spellEnd"/>
      <w:r w:rsidR="00732D30" w:rsidRPr="00A20A43">
        <w:t xml:space="preserve"> </w:t>
      </w:r>
      <w:proofErr w:type="spellStart"/>
      <w:r w:rsidR="00732D30" w:rsidRPr="00A20A43">
        <w:t>ori</w:t>
      </w:r>
      <w:proofErr w:type="spellEnd"/>
      <w:r w:rsidR="00732D30" w:rsidRPr="00A20A43">
        <w:t xml:space="preserve"> al </w:t>
      </w:r>
      <w:proofErr w:type="spellStart"/>
      <w:r w:rsidR="00732D30" w:rsidRPr="00A20A43">
        <w:t>unei</w:t>
      </w:r>
      <w:proofErr w:type="spellEnd"/>
      <w:r w:rsidR="00732D30" w:rsidRPr="00A20A43">
        <w:t xml:space="preserve"> </w:t>
      </w:r>
      <w:proofErr w:type="spellStart"/>
      <w:r w:rsidR="00732D30" w:rsidRPr="00A20A43">
        <w:t>hotărâri</w:t>
      </w:r>
      <w:proofErr w:type="spellEnd"/>
      <w:r w:rsidR="00732D30" w:rsidRPr="00A20A43">
        <w:t xml:space="preserve"> </w:t>
      </w:r>
      <w:proofErr w:type="spellStart"/>
      <w:r w:rsidR="00732D30" w:rsidRPr="00A20A43">
        <w:t>sau</w:t>
      </w:r>
      <w:proofErr w:type="spellEnd"/>
      <w:r w:rsidR="00732D30" w:rsidRPr="00A20A43">
        <w:t xml:space="preserve"> </w:t>
      </w:r>
      <w:proofErr w:type="spellStart"/>
      <w:r w:rsidR="00732D30" w:rsidRPr="00A20A43">
        <w:t>cereri</w:t>
      </w:r>
      <w:proofErr w:type="spellEnd"/>
      <w:r w:rsidR="00732D30" w:rsidRPr="00A20A43">
        <w:t xml:space="preserve"> de </w:t>
      </w:r>
      <w:proofErr w:type="spellStart"/>
      <w:r w:rsidR="00732D30" w:rsidRPr="00A20A43">
        <w:t>dizolvare</w:t>
      </w:r>
      <w:proofErr w:type="spellEnd"/>
      <w:r w:rsidR="00732D30" w:rsidRPr="00A20A43">
        <w:t xml:space="preserve">, </w:t>
      </w:r>
      <w:proofErr w:type="spellStart"/>
      <w:r w:rsidR="00732D30" w:rsidRPr="00A20A43">
        <w:t>lichidare</w:t>
      </w:r>
      <w:proofErr w:type="spellEnd"/>
      <w:r w:rsidR="00732D30" w:rsidRPr="00A20A43">
        <w:t xml:space="preserve">, </w:t>
      </w:r>
      <w:proofErr w:type="spellStart"/>
      <w:r w:rsidR="00732D30" w:rsidRPr="00A20A43">
        <w:t>faliment</w:t>
      </w:r>
      <w:proofErr w:type="spellEnd"/>
      <w:r w:rsidR="00732D30" w:rsidRPr="00A20A43">
        <w:t xml:space="preserve"> </w:t>
      </w:r>
      <w:proofErr w:type="spellStart"/>
      <w:r w:rsidR="00732D30" w:rsidRPr="00A20A43">
        <w:t>sau</w:t>
      </w:r>
      <w:proofErr w:type="spellEnd"/>
      <w:r w:rsidR="00732D30" w:rsidRPr="00A20A43">
        <w:t xml:space="preserve"> </w:t>
      </w:r>
      <w:proofErr w:type="spellStart"/>
      <w:r w:rsidR="00732D30" w:rsidRPr="00A20A43">
        <w:t>administrare</w:t>
      </w:r>
      <w:proofErr w:type="spellEnd"/>
      <w:r w:rsidR="00732D30" w:rsidRPr="00A20A43">
        <w:t xml:space="preserve"> </w:t>
      </w:r>
      <w:proofErr w:type="spellStart"/>
      <w:r w:rsidR="00732D30" w:rsidRPr="00A20A43">
        <w:t>judiciară</w:t>
      </w:r>
      <w:proofErr w:type="spellEnd"/>
      <w:r w:rsidR="00732D30" w:rsidRPr="00A20A43">
        <w:t xml:space="preserve"> </w:t>
      </w:r>
      <w:proofErr w:type="spellStart"/>
      <w:r w:rsidR="00732D30" w:rsidRPr="00A20A43">
        <w:t>şi</w:t>
      </w:r>
      <w:proofErr w:type="spellEnd"/>
      <w:r w:rsidR="00732D30" w:rsidRPr="00A20A43">
        <w:t xml:space="preserve"> </w:t>
      </w:r>
      <w:proofErr w:type="spellStart"/>
      <w:r w:rsidR="00732D30" w:rsidRPr="00A20A43">
        <w:t>nicio</w:t>
      </w:r>
      <w:proofErr w:type="spellEnd"/>
      <w:r w:rsidR="00732D30" w:rsidRPr="00A20A43">
        <w:t xml:space="preserve"> </w:t>
      </w:r>
      <w:proofErr w:type="spellStart"/>
      <w:r w:rsidR="00732D30" w:rsidRPr="00A20A43">
        <w:t>procedură</w:t>
      </w:r>
      <w:proofErr w:type="spellEnd"/>
      <w:r w:rsidR="00732D30" w:rsidRPr="00A20A43">
        <w:t xml:space="preserve"> de </w:t>
      </w:r>
      <w:proofErr w:type="spellStart"/>
      <w:r w:rsidR="00732D30" w:rsidRPr="00A20A43">
        <w:t>acest</w:t>
      </w:r>
      <w:proofErr w:type="spellEnd"/>
      <w:r w:rsidR="00732D30" w:rsidRPr="00A20A43">
        <w:t xml:space="preserve"> </w:t>
      </w:r>
      <w:proofErr w:type="spellStart"/>
      <w:r w:rsidR="00732D30" w:rsidRPr="00A20A43">
        <w:t>fel</w:t>
      </w:r>
      <w:proofErr w:type="spellEnd"/>
      <w:r w:rsidR="00732D30" w:rsidRPr="00A20A43">
        <w:t xml:space="preserve"> nu </w:t>
      </w:r>
      <w:proofErr w:type="spellStart"/>
      <w:r w:rsidR="00732D30" w:rsidRPr="00A20A43">
        <w:t>este</w:t>
      </w:r>
      <w:proofErr w:type="spellEnd"/>
      <w:r w:rsidR="00732D30" w:rsidRPr="00A20A43">
        <w:t xml:space="preserve"> </w:t>
      </w:r>
      <w:proofErr w:type="spellStart"/>
      <w:r w:rsidR="00732D30" w:rsidRPr="00A20A43">
        <w:t>în</w:t>
      </w:r>
      <w:proofErr w:type="spellEnd"/>
      <w:r w:rsidR="00732D30" w:rsidRPr="00A20A43">
        <w:t xml:space="preserve"> curs de </w:t>
      </w:r>
      <w:proofErr w:type="spellStart"/>
      <w:r w:rsidR="00732D30" w:rsidRPr="00A20A43">
        <w:t>desfăşurare</w:t>
      </w:r>
      <w:proofErr w:type="spellEnd"/>
      <w:r w:rsidR="00732D30" w:rsidRPr="00A20A43">
        <w:t xml:space="preserve"> </w:t>
      </w:r>
      <w:proofErr w:type="spellStart"/>
      <w:r w:rsidR="00732D30" w:rsidRPr="00A20A43">
        <w:t>sau</w:t>
      </w:r>
      <w:proofErr w:type="spellEnd"/>
      <w:r w:rsidR="00732D30" w:rsidRPr="00A20A43">
        <w:t xml:space="preserve"> nu se </w:t>
      </w:r>
      <w:proofErr w:type="spellStart"/>
      <w:r w:rsidR="00732D30" w:rsidRPr="00A20A43">
        <w:t>intenţionează</w:t>
      </w:r>
      <w:proofErr w:type="spellEnd"/>
      <w:r w:rsidR="00732D30" w:rsidRPr="00A20A43">
        <w:t xml:space="preserve"> a fi </w:t>
      </w:r>
      <w:proofErr w:type="spellStart"/>
      <w:r w:rsidR="00732D30" w:rsidRPr="00A20A43">
        <w:t>desfăşurată</w:t>
      </w:r>
      <w:proofErr w:type="spellEnd"/>
      <w:r w:rsidR="00732D30" w:rsidRPr="00A20A43">
        <w:t xml:space="preserve"> </w:t>
      </w:r>
      <w:proofErr w:type="spellStart"/>
      <w:r w:rsidR="00732D30" w:rsidRPr="00A20A43">
        <w:t>împotriva</w:t>
      </w:r>
      <w:proofErr w:type="spellEnd"/>
      <w:r w:rsidR="00732D30" w:rsidRPr="00A20A43">
        <w:t xml:space="preserve"> </w:t>
      </w:r>
      <w:proofErr w:type="spellStart"/>
      <w:r w:rsidR="00732D30" w:rsidRPr="00A20A43">
        <w:t>Administratorului</w:t>
      </w:r>
      <w:proofErr w:type="spellEnd"/>
      <w:r w:rsidR="00732D30" w:rsidRPr="00A20A43">
        <w:t>.</w:t>
      </w:r>
    </w:p>
    <w:p w14:paraId="3066FFF7" w14:textId="1CC83A0D" w:rsidR="00732D30" w:rsidRPr="00A20A43" w:rsidRDefault="001952FD" w:rsidP="00732D30">
      <w:pPr>
        <w:autoSpaceDE w:val="0"/>
        <w:autoSpaceDN w:val="0"/>
        <w:adjustRightInd w:val="0"/>
        <w:jc w:val="both"/>
      </w:pPr>
      <w:r w:rsidRPr="00A20A43">
        <w:t>4.1.15</w:t>
      </w:r>
      <w:r w:rsidR="00732D30" w:rsidRPr="00A20A43">
        <w:t xml:space="preserve">. Orice </w:t>
      </w:r>
      <w:proofErr w:type="spellStart"/>
      <w:r w:rsidR="00732D30" w:rsidRPr="00A20A43">
        <w:t>informații</w:t>
      </w:r>
      <w:proofErr w:type="spellEnd"/>
      <w:r w:rsidR="00732D30" w:rsidRPr="00A20A43">
        <w:t xml:space="preserve"> </w:t>
      </w:r>
      <w:proofErr w:type="spellStart"/>
      <w:r w:rsidR="00732D30" w:rsidRPr="00A20A43">
        <w:t>și</w:t>
      </w:r>
      <w:proofErr w:type="spellEnd"/>
      <w:r w:rsidR="00732D30" w:rsidRPr="00A20A43">
        <w:t xml:space="preserve"> </w:t>
      </w:r>
      <w:proofErr w:type="spellStart"/>
      <w:r w:rsidR="00732D30" w:rsidRPr="00A20A43">
        <w:t>documente</w:t>
      </w:r>
      <w:proofErr w:type="spellEnd"/>
      <w:r w:rsidR="00732D30" w:rsidRPr="00A20A43">
        <w:t xml:space="preserve"> </w:t>
      </w:r>
      <w:proofErr w:type="spellStart"/>
      <w:r w:rsidR="00732D30" w:rsidRPr="00A20A43">
        <w:t>furnizate</w:t>
      </w:r>
      <w:proofErr w:type="spellEnd"/>
      <w:r w:rsidR="00732D30" w:rsidRPr="00A20A43">
        <w:t xml:space="preserve"> </w:t>
      </w:r>
      <w:proofErr w:type="spellStart"/>
      <w:r w:rsidR="00732D30" w:rsidRPr="00A20A43">
        <w:t>înainte</w:t>
      </w:r>
      <w:proofErr w:type="spellEnd"/>
      <w:r w:rsidR="00732D30" w:rsidRPr="00A20A43">
        <w:t xml:space="preserve"> de </w:t>
      </w:r>
      <w:proofErr w:type="spellStart"/>
      <w:r w:rsidR="00732D30" w:rsidRPr="00A20A43">
        <w:t>semnarea</w:t>
      </w:r>
      <w:proofErr w:type="spellEnd"/>
      <w:r w:rsidR="00732D30" w:rsidRPr="00A20A43">
        <w:t xml:space="preserve"> </w:t>
      </w:r>
      <w:proofErr w:type="spellStart"/>
      <w:r w:rsidR="00732D30" w:rsidRPr="00A20A43">
        <w:t>prezentului</w:t>
      </w:r>
      <w:proofErr w:type="spellEnd"/>
      <w:r w:rsidR="00732D30" w:rsidRPr="00A20A43">
        <w:t xml:space="preserve"> Contract </w:t>
      </w:r>
      <w:proofErr w:type="spellStart"/>
      <w:r w:rsidR="00732D30" w:rsidRPr="00A20A43">
        <w:t>Rezidentului</w:t>
      </w:r>
      <w:proofErr w:type="spellEnd"/>
      <w:r w:rsidR="00732D30" w:rsidRPr="00A20A43">
        <w:t xml:space="preserve"> sunt </w:t>
      </w:r>
      <w:proofErr w:type="spellStart"/>
      <w:r w:rsidR="00732D30" w:rsidRPr="00A20A43">
        <w:t>reale</w:t>
      </w:r>
      <w:proofErr w:type="spellEnd"/>
      <w:r w:rsidR="00732D30" w:rsidRPr="00A20A43">
        <w:t xml:space="preserve">, </w:t>
      </w:r>
      <w:proofErr w:type="spellStart"/>
      <w:r w:rsidR="00732D30" w:rsidRPr="00A20A43">
        <w:t>exacte</w:t>
      </w:r>
      <w:proofErr w:type="spellEnd"/>
      <w:r w:rsidR="00732D30" w:rsidRPr="00A20A43">
        <w:t xml:space="preserve">, complete </w:t>
      </w:r>
      <w:proofErr w:type="spellStart"/>
      <w:r w:rsidR="00732D30" w:rsidRPr="00A20A43">
        <w:t>și</w:t>
      </w:r>
      <w:proofErr w:type="spellEnd"/>
      <w:r w:rsidR="00732D30" w:rsidRPr="00A20A43">
        <w:t xml:space="preserve"> nu </w:t>
      </w:r>
      <w:proofErr w:type="spellStart"/>
      <w:r w:rsidR="00732D30" w:rsidRPr="00A20A43">
        <w:t>induc</w:t>
      </w:r>
      <w:proofErr w:type="spellEnd"/>
      <w:r w:rsidR="00732D30" w:rsidRPr="00A20A43">
        <w:t xml:space="preserve"> </w:t>
      </w:r>
      <w:proofErr w:type="spellStart"/>
      <w:r w:rsidR="00732D30" w:rsidRPr="00A20A43">
        <w:t>în</w:t>
      </w:r>
      <w:proofErr w:type="spellEnd"/>
      <w:r w:rsidR="00732D30" w:rsidRPr="00A20A43">
        <w:t xml:space="preserve"> </w:t>
      </w:r>
      <w:proofErr w:type="spellStart"/>
      <w:r w:rsidR="00732D30" w:rsidRPr="00A20A43">
        <w:t>eroare</w:t>
      </w:r>
      <w:proofErr w:type="spellEnd"/>
      <w:r w:rsidR="00732D30" w:rsidRPr="00A20A43">
        <w:t xml:space="preserve">. Nu </w:t>
      </w:r>
      <w:proofErr w:type="spellStart"/>
      <w:r w:rsidR="00732D30" w:rsidRPr="00A20A43">
        <w:t>există</w:t>
      </w:r>
      <w:proofErr w:type="spellEnd"/>
      <w:r w:rsidR="00732D30" w:rsidRPr="00A20A43">
        <w:t xml:space="preserve"> </w:t>
      </w:r>
      <w:proofErr w:type="spellStart"/>
      <w:r w:rsidR="00732D30" w:rsidRPr="00A20A43">
        <w:t>circumstanțe</w:t>
      </w:r>
      <w:proofErr w:type="spellEnd"/>
      <w:r w:rsidR="00732D30" w:rsidRPr="00A20A43">
        <w:t xml:space="preserve"> </w:t>
      </w:r>
      <w:proofErr w:type="spellStart"/>
      <w:r w:rsidR="00732D30" w:rsidRPr="00A20A43">
        <w:t>sau</w:t>
      </w:r>
      <w:proofErr w:type="spellEnd"/>
      <w:r w:rsidR="00732D30" w:rsidRPr="00A20A43">
        <w:t xml:space="preserve"> </w:t>
      </w:r>
      <w:proofErr w:type="spellStart"/>
      <w:r w:rsidR="00732D30" w:rsidRPr="00A20A43">
        <w:t>informații</w:t>
      </w:r>
      <w:proofErr w:type="spellEnd"/>
      <w:r w:rsidR="00732D30" w:rsidRPr="00A20A43">
        <w:t xml:space="preserve"> </w:t>
      </w:r>
      <w:proofErr w:type="spellStart"/>
      <w:r w:rsidR="00732D30" w:rsidRPr="00A20A43">
        <w:t>cunoscute</w:t>
      </w:r>
      <w:proofErr w:type="spellEnd"/>
      <w:r w:rsidR="00732D30" w:rsidRPr="00A20A43">
        <w:t xml:space="preserve"> care, </w:t>
      </w:r>
      <w:proofErr w:type="spellStart"/>
      <w:r w:rsidR="00732D30" w:rsidRPr="00A20A43">
        <w:t>dacă</w:t>
      </w:r>
      <w:proofErr w:type="spellEnd"/>
      <w:r w:rsidR="00732D30" w:rsidRPr="00A20A43">
        <w:t xml:space="preserve"> </w:t>
      </w:r>
      <w:proofErr w:type="spellStart"/>
      <w:r w:rsidR="00732D30" w:rsidRPr="00A20A43">
        <w:t>ar</w:t>
      </w:r>
      <w:proofErr w:type="spellEnd"/>
      <w:r w:rsidR="00732D30" w:rsidRPr="00A20A43">
        <w:t xml:space="preserve"> fi </w:t>
      </w:r>
      <w:proofErr w:type="spellStart"/>
      <w:r w:rsidR="00732D30" w:rsidRPr="00A20A43">
        <w:t>aduse</w:t>
      </w:r>
      <w:proofErr w:type="spellEnd"/>
      <w:r w:rsidR="00732D30" w:rsidRPr="00A20A43">
        <w:t xml:space="preserve"> la </w:t>
      </w:r>
      <w:proofErr w:type="spellStart"/>
      <w:r w:rsidR="00732D30" w:rsidRPr="00A20A43">
        <w:t>cunoștința</w:t>
      </w:r>
      <w:proofErr w:type="spellEnd"/>
      <w:r w:rsidR="00732D30" w:rsidRPr="00A20A43">
        <w:t xml:space="preserve"> </w:t>
      </w:r>
      <w:proofErr w:type="spellStart"/>
      <w:r w:rsidR="00732D30" w:rsidRPr="00A20A43">
        <w:t>Rezidentului</w:t>
      </w:r>
      <w:proofErr w:type="spellEnd"/>
      <w:r w:rsidR="00732D30" w:rsidRPr="00A20A43">
        <w:t xml:space="preserve">, </w:t>
      </w:r>
      <w:proofErr w:type="spellStart"/>
      <w:r w:rsidR="00732D30" w:rsidRPr="00A20A43">
        <w:t>ar</w:t>
      </w:r>
      <w:proofErr w:type="spellEnd"/>
      <w:r w:rsidR="00732D30" w:rsidRPr="00A20A43">
        <w:t xml:space="preserve"> </w:t>
      </w:r>
      <w:proofErr w:type="spellStart"/>
      <w:r w:rsidR="00732D30" w:rsidRPr="00A20A43">
        <w:t>putea</w:t>
      </w:r>
      <w:proofErr w:type="spellEnd"/>
      <w:r w:rsidR="00732D30" w:rsidRPr="00A20A43">
        <w:t xml:space="preserve"> </w:t>
      </w:r>
      <w:proofErr w:type="spellStart"/>
      <w:r w:rsidR="00732D30" w:rsidRPr="00A20A43">
        <w:t>în</w:t>
      </w:r>
      <w:proofErr w:type="spellEnd"/>
      <w:r w:rsidR="00732D30" w:rsidRPr="00A20A43">
        <w:t xml:space="preserve"> mod </w:t>
      </w:r>
      <w:proofErr w:type="spellStart"/>
      <w:r w:rsidR="00732D30" w:rsidRPr="00A20A43">
        <w:t>rezonabil</w:t>
      </w:r>
      <w:proofErr w:type="spellEnd"/>
      <w:r w:rsidR="00732D30" w:rsidRPr="00A20A43">
        <w:t xml:space="preserve"> </w:t>
      </w:r>
      <w:proofErr w:type="spellStart"/>
      <w:r w:rsidR="00732D30" w:rsidRPr="00A20A43">
        <w:t>să</w:t>
      </w:r>
      <w:proofErr w:type="spellEnd"/>
      <w:r w:rsidR="00732D30" w:rsidRPr="00A20A43">
        <w:t xml:space="preserve">-l determine pe </w:t>
      </w:r>
      <w:proofErr w:type="spellStart"/>
      <w:r w:rsidR="00732D30" w:rsidRPr="00A20A43">
        <w:t>Rezident</w:t>
      </w:r>
      <w:proofErr w:type="spellEnd"/>
      <w:r w:rsidR="00732D30" w:rsidRPr="00A20A43">
        <w:t xml:space="preserve"> </w:t>
      </w:r>
      <w:proofErr w:type="spellStart"/>
      <w:r w:rsidR="00732D30" w:rsidRPr="00A20A43">
        <w:t>să</w:t>
      </w:r>
      <w:proofErr w:type="spellEnd"/>
      <w:r w:rsidR="00732D30" w:rsidRPr="00A20A43">
        <w:t xml:space="preserve"> </w:t>
      </w:r>
      <w:proofErr w:type="spellStart"/>
      <w:r w:rsidR="00732D30" w:rsidRPr="00A20A43">
        <w:t>reconsidere</w:t>
      </w:r>
      <w:proofErr w:type="spellEnd"/>
      <w:r w:rsidR="00732D30" w:rsidRPr="00A20A43">
        <w:t xml:space="preserve"> </w:t>
      </w:r>
      <w:proofErr w:type="spellStart"/>
      <w:r w:rsidR="00732D30" w:rsidRPr="00A20A43">
        <w:t>încheierea</w:t>
      </w:r>
      <w:proofErr w:type="spellEnd"/>
      <w:r w:rsidR="00732D30" w:rsidRPr="00A20A43">
        <w:t xml:space="preserve"> </w:t>
      </w:r>
      <w:proofErr w:type="spellStart"/>
      <w:r w:rsidR="00732D30" w:rsidRPr="00A20A43">
        <w:t>prezentului</w:t>
      </w:r>
      <w:proofErr w:type="spellEnd"/>
      <w:r w:rsidR="00732D30" w:rsidRPr="00A20A43">
        <w:t xml:space="preserve"> Contract conform </w:t>
      </w:r>
      <w:proofErr w:type="spellStart"/>
      <w:r w:rsidR="00732D30" w:rsidRPr="00A20A43">
        <w:t>termenilor</w:t>
      </w:r>
      <w:proofErr w:type="spellEnd"/>
      <w:r w:rsidR="00732D30" w:rsidRPr="00A20A43">
        <w:t xml:space="preserve"> </w:t>
      </w:r>
      <w:proofErr w:type="spellStart"/>
      <w:r w:rsidR="00732D30" w:rsidRPr="00A20A43">
        <w:t>și</w:t>
      </w:r>
      <w:proofErr w:type="spellEnd"/>
      <w:r w:rsidR="00732D30" w:rsidRPr="00A20A43">
        <w:t xml:space="preserve"> </w:t>
      </w:r>
      <w:proofErr w:type="spellStart"/>
      <w:r w:rsidR="00732D30" w:rsidRPr="00A20A43">
        <w:t>condițiilor</w:t>
      </w:r>
      <w:proofErr w:type="spellEnd"/>
      <w:r w:rsidR="00732D30" w:rsidRPr="00A20A43">
        <w:t xml:space="preserve"> din </w:t>
      </w:r>
      <w:proofErr w:type="spellStart"/>
      <w:r w:rsidR="00732D30" w:rsidRPr="00A20A43">
        <w:t>prezentul</w:t>
      </w:r>
      <w:proofErr w:type="spellEnd"/>
      <w:r w:rsidR="00732D30" w:rsidRPr="00A20A43">
        <w:t xml:space="preserve"> </w:t>
      </w:r>
      <w:proofErr w:type="spellStart"/>
      <w:r w:rsidR="00732D30" w:rsidRPr="00A20A43">
        <w:t>și</w:t>
      </w:r>
      <w:proofErr w:type="spellEnd"/>
      <w:r w:rsidR="00732D30" w:rsidRPr="00A20A43">
        <w:t>/</w:t>
      </w:r>
      <w:proofErr w:type="spellStart"/>
      <w:r w:rsidR="00732D30" w:rsidRPr="00A20A43">
        <w:t>sau</w:t>
      </w:r>
      <w:proofErr w:type="spellEnd"/>
      <w:r w:rsidR="00732D30" w:rsidRPr="00A20A43">
        <w:t xml:space="preserve"> </w:t>
      </w:r>
      <w:proofErr w:type="spellStart"/>
      <w:r w:rsidR="00732D30" w:rsidRPr="00A20A43">
        <w:t>dezvoltarea</w:t>
      </w:r>
      <w:proofErr w:type="spellEnd"/>
      <w:r w:rsidR="00732D30" w:rsidRPr="00A20A43">
        <w:t xml:space="preserve"> </w:t>
      </w:r>
      <w:proofErr w:type="spellStart"/>
      <w:r w:rsidR="00732D30" w:rsidRPr="00A20A43">
        <w:t>Proiectului</w:t>
      </w:r>
      <w:proofErr w:type="spellEnd"/>
      <w:r w:rsidR="00732D30" w:rsidRPr="00A20A43">
        <w:t>.</w:t>
      </w:r>
    </w:p>
    <w:p w14:paraId="7A767F4B" w14:textId="77777777" w:rsidR="00732D30" w:rsidRPr="00A20A43" w:rsidRDefault="00732D30" w:rsidP="00732D30">
      <w:pPr>
        <w:jc w:val="both"/>
      </w:pPr>
    </w:p>
    <w:p w14:paraId="2EFE54E9" w14:textId="77777777" w:rsidR="00732D30" w:rsidRPr="00A20A43" w:rsidRDefault="00732D30" w:rsidP="00732D30">
      <w:pPr>
        <w:autoSpaceDE w:val="0"/>
        <w:autoSpaceDN w:val="0"/>
        <w:adjustRightInd w:val="0"/>
        <w:jc w:val="both"/>
        <w:rPr>
          <w:b/>
          <w:lang w:val="it-IT"/>
        </w:rPr>
      </w:pPr>
      <w:r w:rsidRPr="00A20A43">
        <w:rPr>
          <w:b/>
          <w:lang w:val="it-IT"/>
        </w:rPr>
        <w:t xml:space="preserve">4.2. </w:t>
      </w:r>
      <w:r w:rsidRPr="00A20A43">
        <w:rPr>
          <w:b/>
          <w:iCs/>
          <w:lang w:val="it-IT"/>
        </w:rPr>
        <w:t>Rezidentul declară pe propria răspundere și garantează următoarele</w:t>
      </w:r>
      <w:r w:rsidRPr="00A20A43">
        <w:rPr>
          <w:b/>
          <w:lang w:val="it-IT"/>
        </w:rPr>
        <w:t>:</w:t>
      </w:r>
    </w:p>
    <w:p w14:paraId="6E0C4170" w14:textId="77777777" w:rsidR="00732D30" w:rsidRPr="00A20A43" w:rsidRDefault="00732D30" w:rsidP="00732D30">
      <w:pPr>
        <w:autoSpaceDE w:val="0"/>
        <w:autoSpaceDN w:val="0"/>
        <w:adjustRightInd w:val="0"/>
        <w:jc w:val="both"/>
        <w:rPr>
          <w:lang w:val="it-IT"/>
        </w:rPr>
      </w:pPr>
      <w:r w:rsidRPr="00A20A43">
        <w:rPr>
          <w:lang w:val="it-IT"/>
        </w:rPr>
        <w:lastRenderedPageBreak/>
        <w:t>4.2.1. Este o societate legal organizată, funcţionând în mod valabil potrivit legilor române şi are capacitatea juridică necesară pentru a folosi si exploata Unitatea şi pentru a realiza Construcțiile în vederea dezvoltării activităţilor sale economice.</w:t>
      </w:r>
    </w:p>
    <w:p w14:paraId="67375AE0" w14:textId="77777777" w:rsidR="00732D30" w:rsidRPr="00A20A43" w:rsidRDefault="00732D30" w:rsidP="00732D30">
      <w:pPr>
        <w:autoSpaceDE w:val="0"/>
        <w:autoSpaceDN w:val="0"/>
        <w:adjustRightInd w:val="0"/>
        <w:jc w:val="both"/>
        <w:rPr>
          <w:lang w:val="it-IT"/>
        </w:rPr>
      </w:pPr>
      <w:r w:rsidRPr="00A20A43">
        <w:rPr>
          <w:lang w:val="it-IT"/>
        </w:rPr>
        <w:t>4.2.2. Activităţile de producţie şi/sau serviciile pe care Rezidentul le va desfăşura pe Unitate respectă integral cerinţele legale referitoare la protecţia mediului şi nu vor crea nicio contaminare a mediului care să depăşească limitele impuse de legislaţia română în vigoare. Rezidentul se obligă să obţină toate avizele, permisele sau autorizaţiile ori acordurile necesare pentru activităţile pe care le va desfăşura.</w:t>
      </w:r>
    </w:p>
    <w:p w14:paraId="51A62083" w14:textId="77777777" w:rsidR="00732D30" w:rsidRPr="00A20A43" w:rsidRDefault="00732D30" w:rsidP="00732D30">
      <w:pPr>
        <w:autoSpaceDE w:val="0"/>
        <w:autoSpaceDN w:val="0"/>
        <w:adjustRightInd w:val="0"/>
        <w:jc w:val="both"/>
        <w:rPr>
          <w:lang w:val="it-IT"/>
        </w:rPr>
      </w:pPr>
      <w:r w:rsidRPr="00A20A43">
        <w:rPr>
          <w:lang w:val="it-IT"/>
        </w:rPr>
        <w:t>4.2.3. Prezentul Contract a fost încheiat în mod corespunzător şi valabil de către Rezident şi constituie obligaţii legale, valabile şi angajante, care pot fi puse în executare împotriva acestuia, în conformitate cu termenii şi condiţiile din prezentul Contract.</w:t>
      </w:r>
    </w:p>
    <w:p w14:paraId="6D3A12F6" w14:textId="77777777" w:rsidR="00732D30" w:rsidRPr="00A20A43" w:rsidRDefault="00732D30" w:rsidP="00732D30">
      <w:pPr>
        <w:autoSpaceDE w:val="0"/>
        <w:autoSpaceDN w:val="0"/>
        <w:adjustRightInd w:val="0"/>
        <w:jc w:val="both"/>
        <w:rPr>
          <w:lang w:val="it-IT"/>
        </w:rPr>
      </w:pPr>
      <w:r w:rsidRPr="00A20A43">
        <w:rPr>
          <w:lang w:val="it-IT"/>
        </w:rPr>
        <w:t>4.2.4. Are capacitatea juridică, economică şi tehnică pentru a încheia şi executa întocmai acest Contract şi pentru a-şi îndeplini toate obligaţiile contractuale.</w:t>
      </w:r>
    </w:p>
    <w:p w14:paraId="67F64B3F" w14:textId="77777777" w:rsidR="00732D30" w:rsidRPr="00A20A43" w:rsidRDefault="00732D30" w:rsidP="00732D30">
      <w:pPr>
        <w:autoSpaceDE w:val="0"/>
        <w:autoSpaceDN w:val="0"/>
        <w:adjustRightInd w:val="0"/>
        <w:jc w:val="both"/>
        <w:rPr>
          <w:lang w:val="it-IT"/>
        </w:rPr>
      </w:pPr>
      <w:r w:rsidRPr="00A20A43">
        <w:rPr>
          <w:lang w:val="it-IT"/>
        </w:rPr>
        <w:t>4.2.5. Încheierea, predarea şi executarea prezentului Contract nu încalcă sau nu contravin şi nu vor încălca sau nu vor contraveni niciunei prevederi a vreunei Legi aplicabile sau a oricărui alt act sau document la care Rezidentul este parte sau de care este ținut. Ori de câte ori termenul ”</w:t>
      </w:r>
      <w:r w:rsidRPr="00A20A43">
        <w:rPr>
          <w:b/>
          <w:lang w:val="it-IT"/>
        </w:rPr>
        <w:t>Legi</w:t>
      </w:r>
      <w:r w:rsidRPr="00A20A43">
        <w:rPr>
          <w:lang w:val="it-IT"/>
        </w:rPr>
        <w:t>” este utilizat în prezentul Contract, se va considera că acesta include orice norme emise de orice autoritate sau organism public care deține prerogative de putere publică, precum și orice decizie a oricărei instanțe de judecată, care este obligatorie pentru toate subiectele sau, după caz, care sunt obligatorii pentru sau privesc (doar) părțile prezentului Contract.</w:t>
      </w:r>
    </w:p>
    <w:p w14:paraId="6EB18EAB" w14:textId="77777777" w:rsidR="00732D30" w:rsidRPr="00A20A43" w:rsidRDefault="00732D30" w:rsidP="00732D30">
      <w:pPr>
        <w:autoSpaceDE w:val="0"/>
        <w:autoSpaceDN w:val="0"/>
        <w:adjustRightInd w:val="0"/>
        <w:jc w:val="both"/>
        <w:rPr>
          <w:lang w:val="it-IT"/>
        </w:rPr>
      </w:pPr>
      <w:r w:rsidRPr="00A20A43">
        <w:rPr>
          <w:lang w:val="it-IT"/>
        </w:rPr>
        <w:t>4.2.6.</w:t>
      </w:r>
      <w:r w:rsidRPr="00A20A43">
        <w:rPr>
          <w:lang w:val="it-IT"/>
        </w:rPr>
        <w:tab/>
        <w:t>Rezidentul nu este în insolvenţă şi nu face obiectul procedurilor de dizolvare, lichidare, administrare judiciară sau faliment ori al unei hotărâri, cereri de dizolvare, lichidare, faliment sau administrare judiciară, şi nicio procedură de acest fel nu este în curs de desfăşurare sau nu se cunoaşte că se intenţionează a fi desfăşurată împotriva Rezidentului.</w:t>
      </w:r>
    </w:p>
    <w:p w14:paraId="2CBB2DB5" w14:textId="77777777" w:rsidR="00732D30" w:rsidRPr="00A20A43" w:rsidRDefault="00732D30" w:rsidP="00732D30">
      <w:pPr>
        <w:autoSpaceDE w:val="0"/>
        <w:autoSpaceDN w:val="0"/>
        <w:adjustRightInd w:val="0"/>
        <w:jc w:val="both"/>
        <w:rPr>
          <w:lang w:val="it-IT"/>
        </w:rPr>
      </w:pPr>
      <w:r w:rsidRPr="00A20A43">
        <w:rPr>
          <w:lang w:val="it-IT"/>
        </w:rPr>
        <w:t>4.2.7. Nu există niciun act administrativ, nicio hotărâre judecătorească şi niciun contract sau orice alt tip de act juridic implicând Rezidentul şi care are sau ar putea avea ca efect interzicerea sau împiedicarea practicilor de afaceri curente sau viitoare ale Rezidentului, inclusiv interzicerea sau împiedicarea executării obligaţiilor contractuale asumate faţă de Administrator prin prezentul Contract.</w:t>
      </w:r>
    </w:p>
    <w:p w14:paraId="23D54EB3" w14:textId="77777777" w:rsidR="00732D30" w:rsidRPr="00A20A43" w:rsidRDefault="00732D30" w:rsidP="00732D30">
      <w:pPr>
        <w:autoSpaceDE w:val="0"/>
        <w:autoSpaceDN w:val="0"/>
        <w:adjustRightInd w:val="0"/>
        <w:jc w:val="both"/>
        <w:rPr>
          <w:lang w:val="it-IT"/>
        </w:rPr>
      </w:pPr>
      <w:r w:rsidRPr="00A20A43">
        <w:rPr>
          <w:lang w:val="it-IT"/>
        </w:rPr>
        <w:t xml:space="preserve">4.2.8. Orice încălcare de către Rezident a obligaţiilor legale privind protecţia mediului va atrage răspunderea acestuia. Pentru evitarea oricărei dificultăți de interpretare, Rezidentul nu poate fi ținut răspunzător pentru nicio încălcare de către terțe părți a obligațiilor legale privind protecția mediului. </w:t>
      </w:r>
    </w:p>
    <w:p w14:paraId="4938E99E" w14:textId="77777777" w:rsidR="00732D30" w:rsidRPr="00A20A43" w:rsidRDefault="00732D30" w:rsidP="00732D30">
      <w:pPr>
        <w:autoSpaceDE w:val="0"/>
        <w:autoSpaceDN w:val="0"/>
        <w:adjustRightInd w:val="0"/>
        <w:jc w:val="both"/>
        <w:rPr>
          <w:lang w:val="it-IT"/>
        </w:rPr>
      </w:pPr>
      <w:r w:rsidRPr="00A20A43">
        <w:rPr>
          <w:lang w:val="it-IT"/>
        </w:rPr>
        <w:t>4.2.9. Orice informații și documente furnizate de către Rezident înainte de semnarea prezentului Contract Administratorului sau oricăror afiliați ai acestuia, consultanți sau altor persoane desemnate de către aceștia, sunt reale, exacte, complete și nu induc în eroare. Nu există circumstanțe sau informații cunoscute care, dacă ar fi aduse la cunoștința Administratorului, ar putea în mod rezonabil să determine Administratorul să reconsidere încheierea prezentului Contract conform termenilor și condițiilor prevăzute de prezentul Contract.</w:t>
      </w:r>
    </w:p>
    <w:p w14:paraId="27671BE8" w14:textId="77777777" w:rsidR="00732D30" w:rsidRPr="00A20A43" w:rsidRDefault="00732D30" w:rsidP="00732D30">
      <w:pPr>
        <w:autoSpaceDE w:val="0"/>
        <w:autoSpaceDN w:val="0"/>
        <w:adjustRightInd w:val="0"/>
        <w:jc w:val="both"/>
        <w:rPr>
          <w:lang w:val="it-IT"/>
        </w:rPr>
      </w:pPr>
      <w:r w:rsidRPr="00A20A43">
        <w:rPr>
          <w:lang w:val="it-IT"/>
        </w:rPr>
        <w:t>4.2.10. Fiecare parte declară că, la data acestui Contract, declarațiile și garanțiile date de respectiva parte în prezentul Contract sunt complete, exacte și nu induc în eroare și este de acord că respectivele declarații și garanții vor fi considerate a fi date la orice moment din întreaga durată de existență prezentului Contract.</w:t>
      </w:r>
    </w:p>
    <w:p w14:paraId="39A64E07" w14:textId="77777777" w:rsidR="00732D30" w:rsidRPr="00A20A43" w:rsidRDefault="00732D30" w:rsidP="00732D30">
      <w:pPr>
        <w:autoSpaceDE w:val="0"/>
        <w:autoSpaceDN w:val="0"/>
        <w:adjustRightInd w:val="0"/>
        <w:jc w:val="both"/>
        <w:rPr>
          <w:lang w:val="it-IT"/>
        </w:rPr>
      </w:pPr>
      <w:r w:rsidRPr="00A20A43">
        <w:rPr>
          <w:lang w:val="it-IT"/>
        </w:rPr>
        <w:t>4.2.11. În cazul în care oricare dintre părți va lua cunoștință în viitor de orice aspecte care pot conduce la inexactitatea sau inaplicabilitatea oricăreia din sau a tuturor declarațiilor și garanțiilor din prezentul Contract, va informa în mod prompt celelalte părți despre aceasta.</w:t>
      </w:r>
    </w:p>
    <w:p w14:paraId="3C0C259B" w14:textId="77777777" w:rsidR="00732D30" w:rsidRPr="00A20A43" w:rsidRDefault="00732D30" w:rsidP="00732D30">
      <w:pPr>
        <w:autoSpaceDE w:val="0"/>
        <w:autoSpaceDN w:val="0"/>
        <w:adjustRightInd w:val="0"/>
        <w:jc w:val="both"/>
        <w:rPr>
          <w:lang w:val="it-IT"/>
        </w:rPr>
      </w:pPr>
    </w:p>
    <w:p w14:paraId="390B7497" w14:textId="77777777" w:rsidR="00732D30" w:rsidRPr="00A20A43" w:rsidRDefault="00732D30" w:rsidP="00732D30">
      <w:pPr>
        <w:autoSpaceDE w:val="0"/>
        <w:autoSpaceDN w:val="0"/>
        <w:adjustRightInd w:val="0"/>
        <w:jc w:val="both"/>
        <w:rPr>
          <w:b/>
          <w:lang w:val="it-IT"/>
        </w:rPr>
      </w:pPr>
      <w:r w:rsidRPr="00A20A43">
        <w:rPr>
          <w:b/>
          <w:bCs/>
          <w:lang w:val="it-IT"/>
        </w:rPr>
        <w:t>Art. V. PRE</w:t>
      </w:r>
      <w:r w:rsidRPr="00A20A43">
        <w:rPr>
          <w:b/>
          <w:lang w:val="it-IT"/>
        </w:rPr>
        <w:t>Ţ</w:t>
      </w:r>
      <w:r w:rsidRPr="00A20A43">
        <w:rPr>
          <w:b/>
          <w:bCs/>
          <w:lang w:val="it-IT"/>
        </w:rPr>
        <w:t xml:space="preserve">UL </w:t>
      </w:r>
      <w:r w:rsidRPr="00A20A43">
        <w:rPr>
          <w:b/>
          <w:lang w:val="it-IT"/>
        </w:rPr>
        <w:t>Ş</w:t>
      </w:r>
      <w:r w:rsidRPr="00A20A43">
        <w:rPr>
          <w:b/>
          <w:bCs/>
          <w:lang w:val="it-IT"/>
        </w:rPr>
        <w:t>I MODALITĂŢILE DE PLAT</w:t>
      </w:r>
      <w:r w:rsidRPr="00A20A43">
        <w:rPr>
          <w:b/>
          <w:lang w:val="it-IT"/>
        </w:rPr>
        <w:t>Ă</w:t>
      </w:r>
    </w:p>
    <w:p w14:paraId="07849110" w14:textId="77777777" w:rsidR="00732D30" w:rsidRPr="00A20A43" w:rsidRDefault="00732D30" w:rsidP="00732D30">
      <w:pPr>
        <w:autoSpaceDE w:val="0"/>
        <w:autoSpaceDN w:val="0"/>
        <w:adjustRightInd w:val="0"/>
        <w:ind w:firstLine="720"/>
        <w:jc w:val="both"/>
        <w:rPr>
          <w:b/>
          <w:lang w:val="it-IT"/>
        </w:rPr>
      </w:pPr>
    </w:p>
    <w:p w14:paraId="03BDBBE1" w14:textId="706A0040" w:rsidR="00732D30" w:rsidRPr="00A20A43" w:rsidRDefault="00732D30" w:rsidP="00732D30">
      <w:pPr>
        <w:autoSpaceDE w:val="0"/>
        <w:autoSpaceDN w:val="0"/>
        <w:adjustRightInd w:val="0"/>
        <w:jc w:val="both"/>
        <w:rPr>
          <w:lang w:val="it-IT"/>
        </w:rPr>
      </w:pPr>
      <w:r w:rsidRPr="00A20A43">
        <w:rPr>
          <w:lang w:val="it-IT"/>
        </w:rPr>
        <w:lastRenderedPageBreak/>
        <w:t xml:space="preserve">5.1. În schimbul Serviciilor și a dreptului de folosință asupra Infrastructurii Comune și Infrastructurii Exclusive, Rezidentul va achita Taxa de Administrare în cuantum de </w:t>
      </w:r>
      <w:r w:rsidRPr="00A20A43">
        <w:rPr>
          <w:b/>
          <w:bCs/>
          <w:lang w:val="it-IT"/>
        </w:rPr>
        <w:t>0,</w:t>
      </w:r>
      <w:r w:rsidR="00290107" w:rsidRPr="00A20A43">
        <w:rPr>
          <w:b/>
          <w:bCs/>
          <w:lang w:val="it-IT"/>
        </w:rPr>
        <w:t>20</w:t>
      </w:r>
      <w:r w:rsidRPr="00A20A43">
        <w:rPr>
          <w:b/>
          <w:bCs/>
          <w:lang w:val="it-IT"/>
        </w:rPr>
        <w:t xml:space="preserve"> (zero-virgulă-</w:t>
      </w:r>
      <w:r w:rsidR="00290107" w:rsidRPr="00A20A43">
        <w:rPr>
          <w:b/>
          <w:bCs/>
          <w:lang w:val="it-IT"/>
        </w:rPr>
        <w:t>dou</w:t>
      </w:r>
      <w:r w:rsidR="00290107" w:rsidRPr="00A20A43">
        <w:rPr>
          <w:b/>
          <w:bCs/>
          <w:lang w:val="ro-RO"/>
        </w:rPr>
        <w:t>ăzeci</w:t>
      </w:r>
      <w:r w:rsidR="0002130E" w:rsidRPr="00A20A43">
        <w:rPr>
          <w:b/>
          <w:bCs/>
          <w:lang w:val="it-IT"/>
        </w:rPr>
        <w:t>) Euro/mp/an</w:t>
      </w:r>
      <w:r w:rsidR="00FA46DC" w:rsidRPr="00A20A43">
        <w:rPr>
          <w:b/>
          <w:bCs/>
          <w:lang w:val="it-IT"/>
        </w:rPr>
        <w:t>, la care se adaugă TVA</w:t>
      </w:r>
      <w:r w:rsidRPr="00A20A43">
        <w:rPr>
          <w:lang w:val="it-IT"/>
        </w:rPr>
        <w:t xml:space="preserve">. Taxa de administrare se va achita </w:t>
      </w:r>
      <w:r w:rsidR="001022E3" w:rsidRPr="00A20A43">
        <w:rPr>
          <w:lang w:val="it-IT"/>
        </w:rPr>
        <w:t>trimestrial</w:t>
      </w:r>
      <w:r w:rsidRPr="00A20A43">
        <w:rPr>
          <w:lang w:val="it-IT"/>
        </w:rPr>
        <w:t xml:space="preserve">, în termen de 15 (cincisprezece) zile lucrătoare de la data primirii facturii. </w:t>
      </w:r>
    </w:p>
    <w:p w14:paraId="20DD4888" w14:textId="77777777" w:rsidR="00732D30" w:rsidRPr="00A20A43" w:rsidRDefault="00732D30" w:rsidP="00732D30">
      <w:pPr>
        <w:autoSpaceDE w:val="0"/>
        <w:autoSpaceDN w:val="0"/>
        <w:adjustRightInd w:val="0"/>
        <w:jc w:val="both"/>
        <w:rPr>
          <w:lang w:val="it-IT"/>
        </w:rPr>
      </w:pPr>
      <w:r w:rsidRPr="00A20A43">
        <w:rPr>
          <w:lang w:val="it-IT"/>
        </w:rPr>
        <w:t>Taxa de Administrare se calculează prin raportare la întreaga suprafață a Unității, respectiv la  ............. m.p.</w:t>
      </w:r>
    </w:p>
    <w:p w14:paraId="7D1586D9" w14:textId="77777777" w:rsidR="00E02808" w:rsidRPr="00A20A43" w:rsidRDefault="00732D30" w:rsidP="00FF0A00">
      <w:pPr>
        <w:spacing w:line="360" w:lineRule="auto"/>
        <w:jc w:val="both"/>
        <w:rPr>
          <w:lang w:val="fr-FR"/>
        </w:rPr>
      </w:pPr>
      <w:r w:rsidRPr="00A20A43">
        <w:rPr>
          <w:lang w:val="it-IT"/>
        </w:rPr>
        <w:t>Taxa de Administrare se va percepe de către Administrator începând cu dat</w:t>
      </w:r>
      <w:r w:rsidR="00E02808" w:rsidRPr="00A20A43">
        <w:rPr>
          <w:lang w:val="it-IT"/>
        </w:rPr>
        <w:t>a de 1 (întâi) a lunii următoare emiterii autorizaţiei de construire</w:t>
      </w:r>
      <w:r w:rsidR="00E02808" w:rsidRPr="00A20A43">
        <w:rPr>
          <w:color w:val="1D2228"/>
          <w:shd w:val="clear" w:color="auto" w:fill="FFFFFF"/>
          <w:lang w:val="it-IT"/>
        </w:rPr>
        <w:t>.</w:t>
      </w:r>
    </w:p>
    <w:p w14:paraId="6434602C" w14:textId="6D4C169F" w:rsidR="00732D30" w:rsidRPr="00A20A43" w:rsidRDefault="00732D30" w:rsidP="00732D30">
      <w:pPr>
        <w:autoSpaceDE w:val="0"/>
        <w:autoSpaceDN w:val="0"/>
        <w:adjustRightInd w:val="0"/>
        <w:jc w:val="both"/>
        <w:rPr>
          <w:lang w:val="it-IT"/>
        </w:rPr>
      </w:pPr>
    </w:p>
    <w:p w14:paraId="485A5EDC" w14:textId="2A5C0D5F" w:rsidR="00732D30" w:rsidRPr="00A20A43" w:rsidRDefault="00732D30" w:rsidP="00732D30">
      <w:pPr>
        <w:autoSpaceDE w:val="0"/>
        <w:autoSpaceDN w:val="0"/>
        <w:adjustRightInd w:val="0"/>
        <w:jc w:val="both"/>
        <w:rPr>
          <w:lang w:val="it-IT"/>
        </w:rPr>
      </w:pPr>
      <w:r w:rsidRPr="00A20A43">
        <w:rPr>
          <w:lang w:val="it-IT"/>
        </w:rPr>
        <w:t xml:space="preserve">5.2. Plata se va face prin transfer bancar, pe baza unei facturi emise de către Administrator la data stabilită de părţi, în </w:t>
      </w:r>
      <w:bookmarkStart w:id="38" w:name="_Hlk71797803"/>
      <w:r w:rsidRPr="00A20A43">
        <w:rPr>
          <w:lang w:val="it-IT"/>
        </w:rPr>
        <w:t>contul nr.RO84 BTRL 0050 1201 P801 78XX</w:t>
      </w:r>
      <w:bookmarkEnd w:id="38"/>
      <w:r w:rsidRPr="00A20A43">
        <w:rPr>
          <w:lang w:val="it-IT"/>
        </w:rPr>
        <w:t xml:space="preserve"> deschis</w:t>
      </w:r>
      <w:r w:rsidR="00BD4F78" w:rsidRPr="00A20A43">
        <w:rPr>
          <w:lang w:val="it-IT"/>
        </w:rPr>
        <w:t xml:space="preserve"> la Banca Transilvania S.A.</w:t>
      </w:r>
    </w:p>
    <w:p w14:paraId="4DF606D2" w14:textId="59ABB625" w:rsidR="00732D30" w:rsidRPr="00A20A43" w:rsidRDefault="00732D30" w:rsidP="00732D30">
      <w:pPr>
        <w:autoSpaceDE w:val="0"/>
        <w:autoSpaceDN w:val="0"/>
        <w:adjustRightInd w:val="0"/>
        <w:jc w:val="both"/>
        <w:rPr>
          <w:lang w:val="it-IT"/>
        </w:rPr>
      </w:pPr>
      <w:r w:rsidRPr="00A20A43">
        <w:rPr>
          <w:lang w:val="it-IT"/>
        </w:rPr>
        <w:t xml:space="preserve">5.3. Facturile fiscale reprezentând contravaloarea Taxei de Administare se emit la începutul fiecărui </w:t>
      </w:r>
      <w:r w:rsidR="001022E3" w:rsidRPr="00A20A43">
        <w:rPr>
          <w:lang w:val="it-IT"/>
        </w:rPr>
        <w:t>trimestru</w:t>
      </w:r>
      <w:r w:rsidRPr="00A20A43">
        <w:rPr>
          <w:lang w:val="it-IT"/>
        </w:rPr>
        <w:t xml:space="preserve">, iar sumele prevăzute la Articolul 5.1. se achită în termen de 15 (cincisprezece) zile lucrătoare de la primirea de către Rezident a facturilor. </w:t>
      </w:r>
    </w:p>
    <w:p w14:paraId="72708B84" w14:textId="5FD71953" w:rsidR="00732D30" w:rsidRPr="00A20A43" w:rsidRDefault="00732D30" w:rsidP="00732D30">
      <w:pPr>
        <w:autoSpaceDE w:val="0"/>
        <w:autoSpaceDN w:val="0"/>
        <w:adjustRightInd w:val="0"/>
        <w:jc w:val="both"/>
        <w:rPr>
          <w:lang w:val="it-IT"/>
        </w:rPr>
      </w:pPr>
      <w:r w:rsidRPr="00A20A43">
        <w:rPr>
          <w:lang w:val="it-IT"/>
        </w:rPr>
        <w:t xml:space="preserve">Data primirii facturii se consideră data ridicării facturii de către Rezident de la sediul Administratorului sau data transmiterii facturii prin </w:t>
      </w:r>
      <w:r w:rsidR="001022E3" w:rsidRPr="00A20A43">
        <w:rPr>
          <w:lang w:val="it-IT"/>
        </w:rPr>
        <w:t>e-factura</w:t>
      </w:r>
      <w:r w:rsidRPr="00A20A43">
        <w:rPr>
          <w:lang w:val="it-IT"/>
        </w:rPr>
        <w:t xml:space="preserve"> sau poştă electronică. Facturile vor fi emise în Lei, la cursul de schimb al Băncii Naţionale a României, valabil la data emiterii facturii. </w:t>
      </w:r>
    </w:p>
    <w:p w14:paraId="762F6350" w14:textId="074D2A6C" w:rsidR="00732D30" w:rsidRPr="00A20A43" w:rsidRDefault="00732D30" w:rsidP="00732D30">
      <w:pPr>
        <w:autoSpaceDE w:val="0"/>
        <w:autoSpaceDN w:val="0"/>
        <w:adjustRightInd w:val="0"/>
        <w:jc w:val="both"/>
        <w:rPr>
          <w:lang w:val="it-IT"/>
        </w:rPr>
      </w:pPr>
      <w:r w:rsidRPr="00A20A43">
        <w:rPr>
          <w:lang w:val="it-IT"/>
        </w:rPr>
        <w:t xml:space="preserve">5.4. În cazul neplăţii Taxei de administrare în termen de 15 (cincisprezece) zile lucrătoare de la data primirii facturii, Rezidentul datorează Administratorului penalităţi de întârziere de 0,1% pentru fiecare zi de întârziere, până la data plăţii efective şi integrale, procent aplicat asupra sumei în Lei datorate. Penalităţile se datorează </w:t>
      </w:r>
      <w:r w:rsidRPr="00A20A43">
        <w:rPr>
          <w:bCs/>
          <w:kern w:val="36"/>
          <w:lang w:val="it-IT"/>
        </w:rPr>
        <w:t>începând cu ziua următoare celei în care a expirat termenul de plată.</w:t>
      </w:r>
      <w:r w:rsidRPr="00A20A43">
        <w:rPr>
          <w:bCs/>
          <w:lang w:val="it-IT"/>
        </w:rPr>
        <w:t xml:space="preserve"> Totalul penalităţilor pentru întârziere nu poate depăşi cuantumul asupra căruia sunt calculate.</w:t>
      </w:r>
    </w:p>
    <w:p w14:paraId="1301E2CF" w14:textId="45ADC41A" w:rsidR="00732D30" w:rsidRPr="00A20A43" w:rsidRDefault="00732D30" w:rsidP="00732D30">
      <w:pPr>
        <w:autoSpaceDE w:val="0"/>
        <w:autoSpaceDN w:val="0"/>
        <w:adjustRightInd w:val="0"/>
        <w:jc w:val="both"/>
        <w:rPr>
          <w:noProof/>
          <w:lang w:val="it-IT"/>
        </w:rPr>
      </w:pPr>
      <w:r w:rsidRPr="00A20A43">
        <w:rPr>
          <w:lang w:val="it-IT"/>
        </w:rPr>
        <w:t>5.</w:t>
      </w:r>
      <w:r w:rsidR="001022E3" w:rsidRPr="00A20A43">
        <w:rPr>
          <w:lang w:val="it-IT"/>
        </w:rPr>
        <w:t>5</w:t>
      </w:r>
      <w:r w:rsidRPr="00A20A43">
        <w:rPr>
          <w:lang w:val="it-IT"/>
        </w:rPr>
        <w:t xml:space="preserve">. </w:t>
      </w:r>
      <w:r w:rsidRPr="00A20A43">
        <w:rPr>
          <w:noProof/>
          <w:lang w:val="it-IT"/>
        </w:rPr>
        <w:t>Pe lângă plata Taxei de Administrare către Administrator, Rezidentului îi revine şi obligaţia de a plăti lunar/la scadenţă prețul utilităților și al serviciilor aferente de care beneficiază în mod direct şi exclusiv din partea unor terțe persoane și/sau a Administratorului, cu titlu exemplificativ (dar nu limitativ) incluzând furnizarea apei, a energiei electrice, a serviciilor de canalizare şi de furnizare a altor utilităţi şi/ori contravaloarea altor cheltuieli de mentenanţă comune şi/sau individuale, după caz, conform contractelor de furnizare/de prestare a serviciilor de utilităţi încheiate în nume propriu de către Rezident cu furnizorii/operatorii de servicii licenţiaţi.</w:t>
      </w:r>
    </w:p>
    <w:p w14:paraId="685EE97B" w14:textId="77777777" w:rsidR="00732D30" w:rsidRPr="00A20A43" w:rsidRDefault="00732D30" w:rsidP="00732D30">
      <w:pPr>
        <w:autoSpaceDE w:val="0"/>
        <w:autoSpaceDN w:val="0"/>
        <w:adjustRightInd w:val="0"/>
        <w:jc w:val="both"/>
        <w:rPr>
          <w:lang w:val="it-IT"/>
        </w:rPr>
      </w:pPr>
    </w:p>
    <w:p w14:paraId="1C2FF578" w14:textId="77777777" w:rsidR="00732D30" w:rsidRPr="00A20A43" w:rsidRDefault="00732D30" w:rsidP="00732D30">
      <w:pPr>
        <w:autoSpaceDE w:val="0"/>
        <w:autoSpaceDN w:val="0"/>
        <w:adjustRightInd w:val="0"/>
        <w:jc w:val="both"/>
        <w:rPr>
          <w:noProof/>
          <w:lang w:val="it-IT"/>
        </w:rPr>
      </w:pPr>
    </w:p>
    <w:p w14:paraId="76E8B1A4" w14:textId="77777777" w:rsidR="00732D30" w:rsidRPr="00A20A43" w:rsidRDefault="00732D30" w:rsidP="00732D30">
      <w:pPr>
        <w:autoSpaceDE w:val="0"/>
        <w:autoSpaceDN w:val="0"/>
        <w:adjustRightInd w:val="0"/>
        <w:jc w:val="both"/>
        <w:rPr>
          <w:b/>
          <w:bCs/>
          <w:lang w:val="it-IT"/>
        </w:rPr>
      </w:pPr>
      <w:r w:rsidRPr="00A20A43">
        <w:rPr>
          <w:b/>
          <w:bCs/>
          <w:lang w:val="it-IT"/>
        </w:rPr>
        <w:t>Art. VI. DREPTURILE P</w:t>
      </w:r>
      <w:r w:rsidRPr="00A20A43">
        <w:rPr>
          <w:b/>
          <w:lang w:val="it-IT"/>
        </w:rPr>
        <w:t>Ă</w:t>
      </w:r>
      <w:r w:rsidRPr="00A20A43">
        <w:rPr>
          <w:b/>
          <w:bCs/>
          <w:lang w:val="it-IT"/>
        </w:rPr>
        <w:t>R</w:t>
      </w:r>
      <w:r w:rsidRPr="00A20A43">
        <w:rPr>
          <w:b/>
          <w:lang w:val="it-IT"/>
        </w:rPr>
        <w:t>Ţ</w:t>
      </w:r>
      <w:r w:rsidRPr="00A20A43">
        <w:rPr>
          <w:b/>
          <w:bCs/>
          <w:lang w:val="it-IT"/>
        </w:rPr>
        <w:t>ILOR</w:t>
      </w:r>
    </w:p>
    <w:p w14:paraId="57F3D17E" w14:textId="77777777" w:rsidR="00732D30" w:rsidRPr="00A20A43" w:rsidRDefault="00732D30" w:rsidP="00732D30">
      <w:pPr>
        <w:autoSpaceDE w:val="0"/>
        <w:autoSpaceDN w:val="0"/>
        <w:adjustRightInd w:val="0"/>
        <w:ind w:firstLine="720"/>
        <w:jc w:val="both"/>
        <w:rPr>
          <w:b/>
          <w:bCs/>
          <w:lang w:val="it-IT"/>
        </w:rPr>
      </w:pPr>
    </w:p>
    <w:p w14:paraId="3FB8C4C9" w14:textId="77777777" w:rsidR="00732D30" w:rsidRPr="00A20A43" w:rsidRDefault="00732D30" w:rsidP="00732D30">
      <w:pPr>
        <w:autoSpaceDE w:val="0"/>
        <w:autoSpaceDN w:val="0"/>
        <w:adjustRightInd w:val="0"/>
        <w:jc w:val="both"/>
        <w:rPr>
          <w:b/>
          <w:iCs/>
          <w:lang w:val="it-IT"/>
        </w:rPr>
      </w:pPr>
      <w:r w:rsidRPr="00A20A43">
        <w:rPr>
          <w:b/>
          <w:lang w:val="it-IT"/>
        </w:rPr>
        <w:t>6.1.</w:t>
      </w:r>
      <w:r w:rsidRPr="00A20A43">
        <w:rPr>
          <w:b/>
          <w:i/>
          <w:lang w:val="it-IT"/>
        </w:rPr>
        <w:t xml:space="preserve"> </w:t>
      </w:r>
      <w:r w:rsidRPr="00A20A43">
        <w:rPr>
          <w:b/>
          <w:iCs/>
          <w:lang w:val="it-IT"/>
        </w:rPr>
        <w:t>Rezidentul are urm</w:t>
      </w:r>
      <w:r w:rsidRPr="00A20A43">
        <w:rPr>
          <w:b/>
          <w:lang w:val="it-IT"/>
        </w:rPr>
        <w:t>ă</w:t>
      </w:r>
      <w:r w:rsidRPr="00A20A43">
        <w:rPr>
          <w:b/>
          <w:iCs/>
          <w:lang w:val="it-IT"/>
        </w:rPr>
        <w:t>toarele drepturi:</w:t>
      </w:r>
    </w:p>
    <w:p w14:paraId="2E623015" w14:textId="77777777" w:rsidR="00732D30" w:rsidRPr="00A20A43" w:rsidRDefault="00732D30" w:rsidP="00732D30">
      <w:pPr>
        <w:autoSpaceDE w:val="0"/>
        <w:autoSpaceDN w:val="0"/>
        <w:adjustRightInd w:val="0"/>
        <w:jc w:val="both"/>
        <w:rPr>
          <w:lang w:val="it-IT"/>
        </w:rPr>
      </w:pPr>
      <w:r w:rsidRPr="00A20A43">
        <w:rPr>
          <w:lang w:val="it-IT"/>
        </w:rPr>
        <w:t>6.1.1. De a exploata Unitatea în mod direct, pe riscul său, pe răspunderea şi pe cheltuiala sa.</w:t>
      </w:r>
    </w:p>
    <w:p w14:paraId="07DB6009" w14:textId="77777777" w:rsidR="00732D30" w:rsidRPr="00A20A43" w:rsidRDefault="00732D30" w:rsidP="00732D30">
      <w:pPr>
        <w:jc w:val="both"/>
        <w:rPr>
          <w:bCs/>
          <w:lang w:val="it-IT"/>
        </w:rPr>
      </w:pPr>
      <w:r w:rsidRPr="00A20A43">
        <w:rPr>
          <w:lang w:val="it-IT"/>
        </w:rPr>
        <w:t xml:space="preserve">6.1.2. </w:t>
      </w:r>
      <w:r w:rsidRPr="00A20A43">
        <w:rPr>
          <w:bCs/>
          <w:lang w:val="it-IT"/>
        </w:rPr>
        <w:t xml:space="preserve">De a beneficia de  folosinţa şi posesia liniştită şi utilă asupra Unităţii, astfel cum este prevăzut în Legile aplicabile și în </w:t>
      </w:r>
      <w:r w:rsidRPr="00A20A43">
        <w:rPr>
          <w:b/>
          <w:lang w:val="it-IT"/>
        </w:rPr>
        <w:t xml:space="preserve">Contractul de </w:t>
      </w:r>
      <w:r w:rsidRPr="00A20A43">
        <w:rPr>
          <w:b/>
          <w:bCs/>
          <w:lang w:val="it-IT"/>
        </w:rPr>
        <w:t>concesiune</w:t>
      </w:r>
      <w:r w:rsidRPr="00A20A43">
        <w:rPr>
          <w:bCs/>
          <w:lang w:val="it-IT"/>
        </w:rPr>
        <w:t xml:space="preserve">, de dreptul de a-i fi acordat accesul adecvat la drumurile  publice în scopul dezvoltării Proiectului, al utilizării şi al accesului la Unitate, precum şi dreptul de a  </w:t>
      </w:r>
      <w:r w:rsidRPr="00A20A43">
        <w:rPr>
          <w:lang w:val="it-IT"/>
        </w:rPr>
        <w:t>folosi Infrastructura Comună și Infrastructura Exclusivă, cu diligenţa unui bun proprietar, astfel încât să nu degradaze sau deterioreze și, exceptând uzura normală, să o menţină în starea existentă la momentul încheierii prezentului Contract</w:t>
      </w:r>
      <w:r w:rsidRPr="00A20A43">
        <w:rPr>
          <w:bCs/>
          <w:lang w:val="it-IT"/>
        </w:rPr>
        <w:t>.</w:t>
      </w:r>
    </w:p>
    <w:p w14:paraId="05FFFAE9" w14:textId="77777777" w:rsidR="00732D30" w:rsidRPr="00A20A43" w:rsidRDefault="00732D30" w:rsidP="00732D30">
      <w:pPr>
        <w:autoSpaceDE w:val="0"/>
        <w:autoSpaceDN w:val="0"/>
        <w:adjustRightInd w:val="0"/>
        <w:jc w:val="both"/>
        <w:rPr>
          <w:bCs/>
          <w:lang w:val="it-IT"/>
        </w:rPr>
      </w:pPr>
      <w:r w:rsidRPr="00A20A43">
        <w:rPr>
          <w:lang w:val="it-IT"/>
        </w:rPr>
        <w:t xml:space="preserve">6.1.3. </w:t>
      </w:r>
      <w:r w:rsidRPr="00A20A43">
        <w:rPr>
          <w:bCs/>
          <w:lang w:val="it-IT"/>
        </w:rPr>
        <w:t>De a beneficia de folosinţa şi posesia liniştită şi utilă asupra Terenului şi de a-i fi acordat dreptul adecvat de acces la drumurile publice în scopul dezvoltării investițiilor propuse, al utilizării şi accesului la Teren.</w:t>
      </w:r>
    </w:p>
    <w:p w14:paraId="4849749E" w14:textId="77777777" w:rsidR="00732D30" w:rsidRPr="00A20A43" w:rsidRDefault="00732D30" w:rsidP="00732D30">
      <w:pPr>
        <w:autoSpaceDE w:val="0"/>
        <w:autoSpaceDN w:val="0"/>
        <w:adjustRightInd w:val="0"/>
        <w:jc w:val="both"/>
      </w:pPr>
      <w:r w:rsidRPr="00A20A43">
        <w:lastRenderedPageBreak/>
        <w:t xml:space="preserve">6.1.4. </w:t>
      </w:r>
      <w:proofErr w:type="spellStart"/>
      <w:r w:rsidRPr="00A20A43">
        <w:t>Rezidentul</w:t>
      </w:r>
      <w:proofErr w:type="spellEnd"/>
      <w:r w:rsidRPr="00A20A43">
        <w:t xml:space="preserve"> </w:t>
      </w:r>
      <w:proofErr w:type="spellStart"/>
      <w:r w:rsidRPr="00A20A43">
        <w:t>va</w:t>
      </w:r>
      <w:proofErr w:type="spellEnd"/>
      <w:r w:rsidRPr="00A20A43">
        <w:t xml:space="preserve"> </w:t>
      </w:r>
      <w:proofErr w:type="spellStart"/>
      <w:r w:rsidRPr="00A20A43">
        <w:t>avea</w:t>
      </w:r>
      <w:proofErr w:type="spellEnd"/>
      <w:r w:rsidRPr="00A20A43">
        <w:t xml:space="preserve"> </w:t>
      </w:r>
      <w:proofErr w:type="spellStart"/>
      <w:r w:rsidRPr="00A20A43">
        <w:t>dreptul</w:t>
      </w:r>
      <w:proofErr w:type="spellEnd"/>
      <w:r w:rsidRPr="00A20A43">
        <w:t xml:space="preserve"> </w:t>
      </w:r>
      <w:proofErr w:type="spellStart"/>
      <w:r w:rsidRPr="00A20A43">
        <w:t>preferenţial</w:t>
      </w:r>
      <w:proofErr w:type="spellEnd"/>
      <w:r w:rsidRPr="00A20A43">
        <w:t xml:space="preserve"> de a </w:t>
      </w:r>
      <w:proofErr w:type="spellStart"/>
      <w:r w:rsidRPr="00A20A43">
        <w:t>cumpăra</w:t>
      </w:r>
      <w:proofErr w:type="spellEnd"/>
      <w:r w:rsidRPr="00A20A43">
        <w:t xml:space="preserve"> </w:t>
      </w:r>
      <w:proofErr w:type="spellStart"/>
      <w:r w:rsidRPr="00A20A43">
        <w:t>Unitatea</w:t>
      </w:r>
      <w:proofErr w:type="spellEnd"/>
      <w:r w:rsidRPr="00A20A43">
        <w:t xml:space="preserve">, </w:t>
      </w:r>
      <w:proofErr w:type="spellStart"/>
      <w:r w:rsidRPr="00A20A43">
        <w:t>astfel</w:t>
      </w:r>
      <w:proofErr w:type="spellEnd"/>
      <w:r w:rsidRPr="00A20A43">
        <w:t xml:space="preserve"> cum </w:t>
      </w:r>
      <w:proofErr w:type="spellStart"/>
      <w:r w:rsidRPr="00A20A43">
        <w:t>este</w:t>
      </w:r>
      <w:proofErr w:type="spellEnd"/>
      <w:r w:rsidRPr="00A20A43">
        <w:t xml:space="preserve"> </w:t>
      </w:r>
      <w:proofErr w:type="spellStart"/>
      <w:proofErr w:type="gramStart"/>
      <w:r w:rsidRPr="00A20A43">
        <w:t>prevăzut</w:t>
      </w:r>
      <w:proofErr w:type="spellEnd"/>
      <w:r w:rsidRPr="00A20A43">
        <w:t xml:space="preserve">  </w:t>
      </w:r>
      <w:proofErr w:type="spellStart"/>
      <w:r w:rsidRPr="00A20A43">
        <w:t>în</w:t>
      </w:r>
      <w:proofErr w:type="spellEnd"/>
      <w:proofErr w:type="gramEnd"/>
      <w:r w:rsidRPr="00A20A43">
        <w:t xml:space="preserve"> </w:t>
      </w:r>
      <w:proofErr w:type="spellStart"/>
      <w:r w:rsidRPr="00A20A43">
        <w:t>Legile</w:t>
      </w:r>
      <w:proofErr w:type="spellEnd"/>
      <w:r w:rsidRPr="00A20A43">
        <w:t xml:space="preserve"> </w:t>
      </w:r>
      <w:proofErr w:type="spellStart"/>
      <w:r w:rsidRPr="00A20A43">
        <w:t>aplicabile</w:t>
      </w:r>
      <w:proofErr w:type="spellEnd"/>
      <w:r w:rsidRPr="00A20A43">
        <w:t xml:space="preserve"> </w:t>
      </w:r>
      <w:proofErr w:type="spellStart"/>
      <w:r w:rsidRPr="00A20A43">
        <w:t>și</w:t>
      </w:r>
      <w:proofErr w:type="spellEnd"/>
      <w:r w:rsidRPr="00A20A43">
        <w:t xml:space="preserve"> </w:t>
      </w:r>
      <w:proofErr w:type="spellStart"/>
      <w:r w:rsidRPr="00A20A43">
        <w:t>în</w:t>
      </w:r>
      <w:proofErr w:type="spellEnd"/>
      <w:r w:rsidRPr="00A20A43">
        <w:t xml:space="preserve"> </w:t>
      </w:r>
      <w:proofErr w:type="spellStart"/>
      <w:r w:rsidRPr="00A20A43">
        <w:t>Contractul</w:t>
      </w:r>
      <w:proofErr w:type="spellEnd"/>
      <w:r w:rsidRPr="00A20A43">
        <w:t xml:space="preserve"> de </w:t>
      </w:r>
      <w:proofErr w:type="spellStart"/>
      <w:r w:rsidRPr="00A20A43">
        <w:t>concesiune</w:t>
      </w:r>
      <w:proofErr w:type="spellEnd"/>
      <w:r w:rsidRPr="00A20A43">
        <w:t xml:space="preserve">, </w:t>
      </w:r>
      <w:proofErr w:type="spellStart"/>
      <w:r w:rsidRPr="00A20A43">
        <w:t>după</w:t>
      </w:r>
      <w:proofErr w:type="spellEnd"/>
      <w:r w:rsidRPr="00A20A43">
        <w:t xml:space="preserve"> </w:t>
      </w:r>
      <w:proofErr w:type="spellStart"/>
      <w:r w:rsidRPr="00A20A43">
        <w:t>caz</w:t>
      </w:r>
      <w:proofErr w:type="spellEnd"/>
      <w:r w:rsidRPr="00A20A43">
        <w:t>.</w:t>
      </w:r>
    </w:p>
    <w:p w14:paraId="450B9F2D" w14:textId="77777777" w:rsidR="00732D30" w:rsidRPr="00A20A43" w:rsidRDefault="00732D30" w:rsidP="00732D30">
      <w:pPr>
        <w:autoSpaceDE w:val="0"/>
        <w:autoSpaceDN w:val="0"/>
        <w:adjustRightInd w:val="0"/>
        <w:jc w:val="both"/>
        <w:rPr>
          <w:bCs/>
          <w:lang w:val="it-IT"/>
        </w:rPr>
      </w:pPr>
      <w:r w:rsidRPr="00A20A43">
        <w:t xml:space="preserve">6.1.5. </w:t>
      </w:r>
      <w:r w:rsidRPr="00A20A43">
        <w:rPr>
          <w:bCs/>
          <w:lang w:val="it-IT"/>
        </w:rPr>
        <w:t>De a beneficia de scutirile de la plata impozitelor pe clădiri şi pe terenuri, după caz, potrivit Codului Fiscal, precum și de alte facilități prevăzute de Legile aplicabile, în conformitate cu procedurile prevăzute de acestea, OUG nr. 112/2022 și Legile care reglementează procedurile privind ajutoarele de stat, după caz.</w:t>
      </w:r>
    </w:p>
    <w:p w14:paraId="42A4705F" w14:textId="2E50E766" w:rsidR="00732D30" w:rsidRPr="00A20A43" w:rsidRDefault="004719D7" w:rsidP="00732D30">
      <w:pPr>
        <w:tabs>
          <w:tab w:val="left" w:pos="0"/>
        </w:tabs>
        <w:autoSpaceDE w:val="0"/>
        <w:autoSpaceDN w:val="0"/>
        <w:adjustRightInd w:val="0"/>
        <w:jc w:val="both"/>
        <w:rPr>
          <w:bCs/>
          <w:lang w:val="it-IT"/>
        </w:rPr>
      </w:pPr>
      <w:r w:rsidRPr="00A20A43">
        <w:rPr>
          <w:bCs/>
          <w:lang w:val="it-IT"/>
        </w:rPr>
        <w:t>6.1.6</w:t>
      </w:r>
      <w:r w:rsidR="00732D30" w:rsidRPr="00A20A43">
        <w:rPr>
          <w:bCs/>
          <w:lang w:val="it-IT"/>
        </w:rPr>
        <w:t>. De a fi notificat în legătură cu orice modificare preconizată a Regulamentului și a oricăror altor reglementări care vor fi emise de către Administrator.</w:t>
      </w:r>
    </w:p>
    <w:p w14:paraId="3977CB26" w14:textId="77777777" w:rsidR="00732D30" w:rsidRPr="00A20A43" w:rsidRDefault="00732D30" w:rsidP="00732D30">
      <w:pPr>
        <w:autoSpaceDE w:val="0"/>
        <w:autoSpaceDN w:val="0"/>
        <w:adjustRightInd w:val="0"/>
        <w:jc w:val="both"/>
        <w:rPr>
          <w:b/>
          <w:bCs/>
          <w:lang w:val="it-IT"/>
        </w:rPr>
      </w:pPr>
    </w:p>
    <w:p w14:paraId="43B93417" w14:textId="77777777" w:rsidR="00732D30" w:rsidRPr="00A20A43" w:rsidRDefault="00732D30" w:rsidP="00732D30">
      <w:pPr>
        <w:autoSpaceDE w:val="0"/>
        <w:autoSpaceDN w:val="0"/>
        <w:adjustRightInd w:val="0"/>
        <w:jc w:val="both"/>
        <w:rPr>
          <w:b/>
          <w:iCs/>
          <w:lang w:val="it-IT"/>
        </w:rPr>
      </w:pPr>
      <w:r w:rsidRPr="00A20A43">
        <w:rPr>
          <w:b/>
          <w:lang w:val="it-IT"/>
        </w:rPr>
        <w:t>6.2. Administratorul</w:t>
      </w:r>
      <w:r w:rsidRPr="00A20A43">
        <w:rPr>
          <w:b/>
          <w:iCs/>
          <w:lang w:val="it-IT"/>
        </w:rPr>
        <w:t xml:space="preserve"> are următoarele drepturi:</w:t>
      </w:r>
    </w:p>
    <w:p w14:paraId="3310348B" w14:textId="77777777" w:rsidR="00732D30" w:rsidRPr="00A20A43" w:rsidRDefault="00732D30" w:rsidP="00732D30">
      <w:pPr>
        <w:autoSpaceDE w:val="0"/>
        <w:autoSpaceDN w:val="0"/>
        <w:adjustRightInd w:val="0"/>
        <w:jc w:val="both"/>
        <w:rPr>
          <w:lang w:val="it-IT"/>
        </w:rPr>
      </w:pPr>
      <w:r w:rsidRPr="00A20A43">
        <w:rPr>
          <w:lang w:val="it-IT"/>
        </w:rPr>
        <w:t>6.2.1. De a încasa Taxa de Administrare şi orice alte sume de bani datorate de către Rezident, precum şi penalităţile de întârziere aferente, după caz.</w:t>
      </w:r>
    </w:p>
    <w:p w14:paraId="0FBC7857" w14:textId="77777777" w:rsidR="00732D30" w:rsidRPr="00A20A43" w:rsidRDefault="00732D30" w:rsidP="00732D30">
      <w:pPr>
        <w:autoSpaceDE w:val="0"/>
        <w:autoSpaceDN w:val="0"/>
        <w:adjustRightInd w:val="0"/>
        <w:jc w:val="both"/>
        <w:rPr>
          <w:lang w:val="fr-FR"/>
        </w:rPr>
      </w:pPr>
      <w:r w:rsidRPr="00A20A43">
        <w:rPr>
          <w:lang w:val="it-IT"/>
        </w:rPr>
        <w:t xml:space="preserve">6.2.2. </w:t>
      </w:r>
      <w:r w:rsidRPr="00A20A43">
        <w:rPr>
          <w:noProof/>
          <w:lang w:val="it-IT"/>
        </w:rPr>
        <w:t xml:space="preserve">De a </w:t>
      </w:r>
      <w:r w:rsidRPr="00A20A43">
        <w:rPr>
          <w:noProof/>
          <w:lang w:val="fr-FR"/>
        </w:rPr>
        <w:t>emite regulamente obligatorii pentru rezidenţii Parcului de Specializare Inteligentă, inclusiv pentru Rezident, în activitatea de gestionare şi de administrare a Parcului de Specializare Inteligentă.</w:t>
      </w:r>
    </w:p>
    <w:p w14:paraId="4C614BCA" w14:textId="77777777" w:rsidR="00732D30" w:rsidRPr="00A20A43" w:rsidRDefault="00732D30" w:rsidP="00732D30">
      <w:pPr>
        <w:autoSpaceDE w:val="0"/>
        <w:autoSpaceDN w:val="0"/>
        <w:adjustRightInd w:val="0"/>
        <w:jc w:val="both"/>
        <w:rPr>
          <w:lang w:val="it-IT"/>
        </w:rPr>
      </w:pPr>
      <w:r w:rsidRPr="00A20A43">
        <w:rPr>
          <w:lang w:val="fr-FR"/>
        </w:rPr>
        <w:t xml:space="preserve">6.2.3. </w:t>
      </w:r>
      <w:r w:rsidRPr="00A20A43">
        <w:rPr>
          <w:lang w:val="it-IT"/>
        </w:rPr>
        <w:t>De a inspecta Unitatea, de a verifica stadiul şi modul de realizare a investițiilor propuse şi modul de respectare a obligaţiilor asumate de către Rezident prin prezentul Contract.</w:t>
      </w:r>
      <w:r w:rsidRPr="00A20A43">
        <w:rPr>
          <w:lang w:val="fr-FR"/>
        </w:rPr>
        <w:t xml:space="preserve"> </w:t>
      </w:r>
    </w:p>
    <w:p w14:paraId="4BA56856" w14:textId="77777777" w:rsidR="00732D30" w:rsidRPr="00A20A43" w:rsidRDefault="00732D30" w:rsidP="00732D30">
      <w:pPr>
        <w:autoSpaceDE w:val="0"/>
        <w:autoSpaceDN w:val="0"/>
        <w:adjustRightInd w:val="0"/>
        <w:jc w:val="both"/>
        <w:rPr>
          <w:lang w:val="it-IT"/>
        </w:rPr>
      </w:pPr>
      <w:r w:rsidRPr="00A20A43">
        <w:rPr>
          <w:lang w:val="it-IT"/>
        </w:rPr>
        <w:t>Rezidentul va fi informat în scris cu cel puţin 3 zile lucrătoare înainte de inspecție. Respectivele inspecţii vor fi realizate la ore rezonabile (în timpul zilelor lucrătoare) şi pe o durată de timp rezonabilă, în strictă legătură cu aspectele și zonele Unității și ale Construcțiilor, care trebuie inspectate, în mod rezonabil, în scopul prevăzut în prezentul Articol 6.2.3. Rezidentul are dreptul să limiteze orice inspecție care ar putea afecta desfășurarea activității acestuia sau care ar privi zone sau aspecte care pot fi considerate de către Rezident drept confidențiale sau chestiuni ce țin de siguranță și securitate.</w:t>
      </w:r>
    </w:p>
    <w:p w14:paraId="23A090EC" w14:textId="77777777" w:rsidR="00732D30" w:rsidRPr="00A20A43" w:rsidRDefault="00732D30" w:rsidP="00732D30">
      <w:pPr>
        <w:autoSpaceDE w:val="0"/>
        <w:autoSpaceDN w:val="0"/>
        <w:adjustRightInd w:val="0"/>
        <w:jc w:val="both"/>
        <w:rPr>
          <w:bCs/>
          <w:lang w:val="it-IT"/>
        </w:rPr>
      </w:pPr>
      <w:r w:rsidRPr="00A20A43">
        <w:rPr>
          <w:bCs/>
          <w:lang w:val="it-IT"/>
        </w:rPr>
        <w:t>6.2.4. Pentru evitarea oricărei dificultăți de interpretare, părțile la acest Contract au, în raport cu obiectul prezentului Contract, toate celelalte drepturi prevăzute de Legile aplicabile și prezentul Contract.</w:t>
      </w:r>
    </w:p>
    <w:p w14:paraId="61E473DE" w14:textId="77777777" w:rsidR="00732D30" w:rsidRPr="00A20A43" w:rsidRDefault="00732D30" w:rsidP="00732D30">
      <w:pPr>
        <w:autoSpaceDE w:val="0"/>
        <w:autoSpaceDN w:val="0"/>
        <w:adjustRightInd w:val="0"/>
        <w:jc w:val="both"/>
        <w:rPr>
          <w:b/>
          <w:bCs/>
          <w:lang w:val="fr-FR"/>
        </w:rPr>
      </w:pPr>
    </w:p>
    <w:p w14:paraId="7FAD64ED" w14:textId="77777777" w:rsidR="00E34CC0" w:rsidRPr="00A20A43" w:rsidRDefault="00E34CC0" w:rsidP="00732D30">
      <w:pPr>
        <w:autoSpaceDE w:val="0"/>
        <w:autoSpaceDN w:val="0"/>
        <w:adjustRightInd w:val="0"/>
        <w:jc w:val="both"/>
        <w:rPr>
          <w:b/>
          <w:bCs/>
          <w:lang w:val="fr-FR"/>
        </w:rPr>
      </w:pPr>
    </w:p>
    <w:p w14:paraId="143DE617" w14:textId="77777777" w:rsidR="00732D30" w:rsidRPr="00A20A43" w:rsidRDefault="00732D30" w:rsidP="00732D30">
      <w:pPr>
        <w:autoSpaceDE w:val="0"/>
        <w:autoSpaceDN w:val="0"/>
        <w:adjustRightInd w:val="0"/>
        <w:jc w:val="both"/>
        <w:rPr>
          <w:b/>
          <w:bCs/>
        </w:rPr>
      </w:pPr>
      <w:r w:rsidRPr="00A20A43">
        <w:rPr>
          <w:b/>
          <w:bCs/>
        </w:rPr>
        <w:t>Art. VII. OBLIGAŢIILE PĂR</w:t>
      </w:r>
      <w:r w:rsidRPr="00A20A43">
        <w:rPr>
          <w:b/>
        </w:rPr>
        <w:t>Ţ</w:t>
      </w:r>
      <w:r w:rsidRPr="00A20A43">
        <w:rPr>
          <w:b/>
          <w:bCs/>
        </w:rPr>
        <w:t>ILOR</w:t>
      </w:r>
    </w:p>
    <w:p w14:paraId="25B0BD0D" w14:textId="77777777" w:rsidR="00732D30" w:rsidRPr="00A20A43" w:rsidRDefault="00732D30" w:rsidP="00732D30">
      <w:pPr>
        <w:autoSpaceDE w:val="0"/>
        <w:autoSpaceDN w:val="0"/>
        <w:adjustRightInd w:val="0"/>
        <w:ind w:firstLine="720"/>
        <w:jc w:val="both"/>
        <w:rPr>
          <w:b/>
          <w:bCs/>
        </w:rPr>
      </w:pPr>
    </w:p>
    <w:p w14:paraId="08515426" w14:textId="77777777" w:rsidR="00732D30" w:rsidRPr="00A20A43" w:rsidRDefault="00732D30" w:rsidP="00732D30">
      <w:pPr>
        <w:autoSpaceDE w:val="0"/>
        <w:autoSpaceDN w:val="0"/>
        <w:adjustRightInd w:val="0"/>
        <w:jc w:val="both"/>
        <w:rPr>
          <w:b/>
          <w:iCs/>
        </w:rPr>
      </w:pPr>
      <w:r w:rsidRPr="00A20A43">
        <w:rPr>
          <w:b/>
        </w:rPr>
        <w:t xml:space="preserve">7.1. </w:t>
      </w:r>
      <w:proofErr w:type="spellStart"/>
      <w:r w:rsidRPr="00A20A43">
        <w:rPr>
          <w:b/>
          <w:iCs/>
        </w:rPr>
        <w:t>Rezidentul</w:t>
      </w:r>
      <w:proofErr w:type="spellEnd"/>
      <w:r w:rsidRPr="00A20A43">
        <w:rPr>
          <w:b/>
          <w:iCs/>
        </w:rPr>
        <w:t xml:space="preserve"> are </w:t>
      </w:r>
      <w:proofErr w:type="spellStart"/>
      <w:r w:rsidRPr="00A20A43">
        <w:rPr>
          <w:b/>
          <w:iCs/>
        </w:rPr>
        <w:t>urm</w:t>
      </w:r>
      <w:r w:rsidRPr="00A20A43">
        <w:rPr>
          <w:b/>
        </w:rPr>
        <w:t>ă</w:t>
      </w:r>
      <w:r w:rsidRPr="00A20A43">
        <w:rPr>
          <w:b/>
          <w:iCs/>
        </w:rPr>
        <w:t>toarele</w:t>
      </w:r>
      <w:proofErr w:type="spellEnd"/>
      <w:r w:rsidRPr="00A20A43">
        <w:rPr>
          <w:b/>
          <w:iCs/>
        </w:rPr>
        <w:t xml:space="preserve"> </w:t>
      </w:r>
      <w:proofErr w:type="spellStart"/>
      <w:r w:rsidRPr="00A20A43">
        <w:rPr>
          <w:b/>
          <w:iCs/>
        </w:rPr>
        <w:t>obligaţii</w:t>
      </w:r>
      <w:proofErr w:type="spellEnd"/>
      <w:r w:rsidRPr="00A20A43">
        <w:rPr>
          <w:b/>
          <w:iCs/>
        </w:rPr>
        <w:t xml:space="preserve">: </w:t>
      </w:r>
    </w:p>
    <w:p w14:paraId="3315E0AA" w14:textId="77777777" w:rsidR="00732D30" w:rsidRPr="00A20A43" w:rsidRDefault="00732D30" w:rsidP="00732D30">
      <w:pPr>
        <w:autoSpaceDE w:val="0"/>
        <w:autoSpaceDN w:val="0"/>
        <w:adjustRightInd w:val="0"/>
        <w:jc w:val="both"/>
        <w:rPr>
          <w:i/>
          <w:iCs/>
        </w:rPr>
      </w:pPr>
      <w:r w:rsidRPr="00A20A43">
        <w:rPr>
          <w:lang w:val="it-IT"/>
        </w:rPr>
        <w:t xml:space="preserve">7.1.1. Să </w:t>
      </w:r>
      <w:proofErr w:type="spellStart"/>
      <w:r w:rsidRPr="00A20A43">
        <w:t>folosească</w:t>
      </w:r>
      <w:proofErr w:type="spellEnd"/>
      <w:r w:rsidRPr="00A20A43">
        <w:t xml:space="preserve"> </w:t>
      </w:r>
      <w:proofErr w:type="spellStart"/>
      <w:r w:rsidRPr="00A20A43">
        <w:t>Infrastructura</w:t>
      </w:r>
      <w:proofErr w:type="spellEnd"/>
      <w:r w:rsidRPr="00A20A43">
        <w:t xml:space="preserve"> </w:t>
      </w:r>
      <w:proofErr w:type="spellStart"/>
      <w:r w:rsidRPr="00A20A43">
        <w:t>Comună</w:t>
      </w:r>
      <w:proofErr w:type="spellEnd"/>
      <w:r w:rsidRPr="00A20A43">
        <w:t xml:space="preserve"> </w:t>
      </w:r>
      <w:proofErr w:type="spellStart"/>
      <w:r w:rsidRPr="00A20A43">
        <w:t>și</w:t>
      </w:r>
      <w:proofErr w:type="spellEnd"/>
      <w:r w:rsidRPr="00A20A43">
        <w:t xml:space="preserve"> </w:t>
      </w:r>
      <w:proofErr w:type="spellStart"/>
      <w:r w:rsidRPr="00A20A43">
        <w:t>Infrastructura</w:t>
      </w:r>
      <w:proofErr w:type="spellEnd"/>
      <w:r w:rsidRPr="00A20A43">
        <w:t xml:space="preserve"> </w:t>
      </w:r>
      <w:proofErr w:type="spellStart"/>
      <w:r w:rsidRPr="00A20A43">
        <w:t>Exclusivă</w:t>
      </w:r>
      <w:proofErr w:type="spellEnd"/>
      <w:r w:rsidRPr="00A20A43">
        <w:t xml:space="preserve">, </w:t>
      </w:r>
      <w:proofErr w:type="spellStart"/>
      <w:r w:rsidRPr="00A20A43">
        <w:t>după</w:t>
      </w:r>
      <w:proofErr w:type="spellEnd"/>
      <w:r w:rsidRPr="00A20A43">
        <w:t xml:space="preserve"> </w:t>
      </w:r>
      <w:proofErr w:type="spellStart"/>
      <w:r w:rsidRPr="00A20A43">
        <w:t>caz</w:t>
      </w:r>
      <w:proofErr w:type="spellEnd"/>
      <w:r w:rsidRPr="00A20A43">
        <w:t xml:space="preserve">, cu </w:t>
      </w:r>
      <w:proofErr w:type="spellStart"/>
      <w:r w:rsidRPr="00A20A43">
        <w:t>diligenţa</w:t>
      </w:r>
      <w:proofErr w:type="spellEnd"/>
      <w:r w:rsidRPr="00A20A43">
        <w:t xml:space="preserve"> </w:t>
      </w:r>
      <w:proofErr w:type="spellStart"/>
      <w:r w:rsidRPr="00A20A43">
        <w:t>unui</w:t>
      </w:r>
      <w:proofErr w:type="spellEnd"/>
      <w:r w:rsidRPr="00A20A43">
        <w:t xml:space="preserve"> bun </w:t>
      </w:r>
      <w:proofErr w:type="spellStart"/>
      <w:r w:rsidRPr="00A20A43">
        <w:t>proprietar</w:t>
      </w:r>
      <w:proofErr w:type="spellEnd"/>
      <w:r w:rsidRPr="00A20A43">
        <w:t xml:space="preserve">, </w:t>
      </w:r>
      <w:proofErr w:type="spellStart"/>
      <w:r w:rsidRPr="00A20A43">
        <w:t>să</w:t>
      </w:r>
      <w:proofErr w:type="spellEnd"/>
      <w:r w:rsidRPr="00A20A43">
        <w:t xml:space="preserve"> nu le </w:t>
      </w:r>
      <w:proofErr w:type="spellStart"/>
      <w:r w:rsidRPr="00A20A43">
        <w:t>degradeze</w:t>
      </w:r>
      <w:proofErr w:type="spellEnd"/>
      <w:r w:rsidRPr="00A20A43">
        <w:t xml:space="preserve"> </w:t>
      </w:r>
      <w:proofErr w:type="spellStart"/>
      <w:r w:rsidRPr="00A20A43">
        <w:t>sau</w:t>
      </w:r>
      <w:proofErr w:type="spellEnd"/>
      <w:r w:rsidRPr="00A20A43">
        <w:t xml:space="preserve"> </w:t>
      </w:r>
      <w:proofErr w:type="spellStart"/>
      <w:r w:rsidRPr="00A20A43">
        <w:t>deterioreze</w:t>
      </w:r>
      <w:proofErr w:type="spellEnd"/>
      <w:r w:rsidRPr="00A20A43">
        <w:t xml:space="preserve">, </w:t>
      </w:r>
      <w:proofErr w:type="spellStart"/>
      <w:r w:rsidRPr="00A20A43">
        <w:t>astfel</w:t>
      </w:r>
      <w:proofErr w:type="spellEnd"/>
      <w:r w:rsidRPr="00A20A43">
        <w:t xml:space="preserve"> </w:t>
      </w:r>
      <w:proofErr w:type="spellStart"/>
      <w:r w:rsidRPr="00A20A43">
        <w:t>încât</w:t>
      </w:r>
      <w:proofErr w:type="spellEnd"/>
      <w:r w:rsidRPr="00A20A43">
        <w:t xml:space="preserve">, cu </w:t>
      </w:r>
      <w:proofErr w:type="spellStart"/>
      <w:r w:rsidRPr="00A20A43">
        <w:t>excepţia</w:t>
      </w:r>
      <w:proofErr w:type="spellEnd"/>
      <w:r w:rsidRPr="00A20A43">
        <w:t xml:space="preserve"> </w:t>
      </w:r>
      <w:proofErr w:type="spellStart"/>
      <w:r w:rsidRPr="00A20A43">
        <w:t>uzurii</w:t>
      </w:r>
      <w:proofErr w:type="spellEnd"/>
      <w:r w:rsidRPr="00A20A43">
        <w:t xml:space="preserve"> </w:t>
      </w:r>
      <w:proofErr w:type="spellStart"/>
      <w:r w:rsidRPr="00A20A43">
        <w:t>normale</w:t>
      </w:r>
      <w:proofErr w:type="spellEnd"/>
      <w:r w:rsidRPr="00A20A43">
        <w:t xml:space="preserve">, </w:t>
      </w:r>
      <w:proofErr w:type="spellStart"/>
      <w:r w:rsidRPr="00A20A43">
        <w:t>să</w:t>
      </w:r>
      <w:proofErr w:type="spellEnd"/>
      <w:r w:rsidRPr="00A20A43">
        <w:t xml:space="preserve"> le </w:t>
      </w:r>
      <w:proofErr w:type="spellStart"/>
      <w:r w:rsidRPr="00A20A43">
        <w:t>menţină</w:t>
      </w:r>
      <w:proofErr w:type="spellEnd"/>
      <w:r w:rsidRPr="00A20A43">
        <w:t xml:space="preserve"> </w:t>
      </w:r>
      <w:proofErr w:type="spellStart"/>
      <w:r w:rsidRPr="00A20A43">
        <w:t>în</w:t>
      </w:r>
      <w:proofErr w:type="spellEnd"/>
      <w:r w:rsidRPr="00A20A43">
        <w:t xml:space="preserve"> </w:t>
      </w:r>
      <w:proofErr w:type="spellStart"/>
      <w:r w:rsidRPr="00A20A43">
        <w:t>starea</w:t>
      </w:r>
      <w:proofErr w:type="spellEnd"/>
      <w:r w:rsidRPr="00A20A43">
        <w:t xml:space="preserve"> </w:t>
      </w:r>
      <w:proofErr w:type="spellStart"/>
      <w:r w:rsidRPr="00A20A43">
        <w:t>existentă</w:t>
      </w:r>
      <w:proofErr w:type="spellEnd"/>
      <w:r w:rsidRPr="00A20A43">
        <w:t xml:space="preserve"> la </w:t>
      </w:r>
      <w:proofErr w:type="spellStart"/>
      <w:r w:rsidRPr="00A20A43">
        <w:t>momentul</w:t>
      </w:r>
      <w:proofErr w:type="spellEnd"/>
      <w:r w:rsidRPr="00A20A43">
        <w:t xml:space="preserve"> </w:t>
      </w:r>
      <w:proofErr w:type="spellStart"/>
      <w:r w:rsidRPr="00A20A43">
        <w:t>încheierii</w:t>
      </w:r>
      <w:proofErr w:type="spellEnd"/>
      <w:r w:rsidRPr="00A20A43">
        <w:t xml:space="preserve"> </w:t>
      </w:r>
      <w:proofErr w:type="spellStart"/>
      <w:r w:rsidRPr="00A20A43">
        <w:t>prezentului</w:t>
      </w:r>
      <w:proofErr w:type="spellEnd"/>
      <w:r w:rsidRPr="00A20A43">
        <w:t xml:space="preserve"> Contract</w:t>
      </w:r>
      <w:r w:rsidRPr="00A20A43">
        <w:rPr>
          <w:lang w:val="it-IT"/>
        </w:rPr>
        <w:t>, precum și cu respectarea prezentul Contract, a Legii, a Regulamentului și a altor regulamente obligatorii adoptate de către Administrator în conformitate cu Legea și prezentul Contract.</w:t>
      </w:r>
    </w:p>
    <w:p w14:paraId="6958AFB3" w14:textId="77777777" w:rsidR="00732D30" w:rsidRPr="00A20A43" w:rsidRDefault="00732D30" w:rsidP="00732D30">
      <w:pPr>
        <w:autoSpaceDE w:val="0"/>
        <w:autoSpaceDN w:val="0"/>
        <w:adjustRightInd w:val="0"/>
        <w:jc w:val="both"/>
      </w:pPr>
      <w:r w:rsidRPr="00A20A43">
        <w:rPr>
          <w:lang w:val="it-IT"/>
        </w:rPr>
        <w:t xml:space="preserve">7.1.2. </w:t>
      </w:r>
      <w:proofErr w:type="spellStart"/>
      <w:r w:rsidRPr="00A20A43">
        <w:t>Până</w:t>
      </w:r>
      <w:proofErr w:type="spellEnd"/>
      <w:r w:rsidRPr="00A20A43">
        <w:t xml:space="preserve"> la </w:t>
      </w:r>
      <w:proofErr w:type="spellStart"/>
      <w:r w:rsidRPr="00A20A43">
        <w:t>expirarea</w:t>
      </w:r>
      <w:proofErr w:type="spellEnd"/>
      <w:r w:rsidRPr="00A20A43">
        <w:t xml:space="preserve">, </w:t>
      </w:r>
      <w:proofErr w:type="spellStart"/>
      <w:r w:rsidRPr="00A20A43">
        <w:t>rezilierea</w:t>
      </w:r>
      <w:proofErr w:type="spellEnd"/>
      <w:r w:rsidRPr="00A20A43">
        <w:t xml:space="preserve"> </w:t>
      </w:r>
      <w:proofErr w:type="spellStart"/>
      <w:r w:rsidRPr="00A20A43">
        <w:t>sau</w:t>
      </w:r>
      <w:proofErr w:type="spellEnd"/>
      <w:r w:rsidRPr="00A20A43">
        <w:t xml:space="preserve"> </w:t>
      </w:r>
      <w:proofErr w:type="spellStart"/>
      <w:r w:rsidRPr="00A20A43">
        <w:t>încetarea</w:t>
      </w:r>
      <w:proofErr w:type="spellEnd"/>
      <w:r w:rsidRPr="00A20A43">
        <w:t xml:space="preserve"> </w:t>
      </w:r>
      <w:proofErr w:type="spellStart"/>
      <w:r w:rsidRPr="00A20A43">
        <w:t>în</w:t>
      </w:r>
      <w:proofErr w:type="spellEnd"/>
      <w:r w:rsidRPr="00A20A43">
        <w:t xml:space="preserve"> </w:t>
      </w:r>
      <w:proofErr w:type="spellStart"/>
      <w:r w:rsidRPr="00A20A43">
        <w:t>orice</w:t>
      </w:r>
      <w:proofErr w:type="spellEnd"/>
      <w:r w:rsidRPr="00A20A43">
        <w:t xml:space="preserve"> mod a </w:t>
      </w:r>
      <w:proofErr w:type="spellStart"/>
      <w:r w:rsidRPr="00A20A43">
        <w:t>prezentului</w:t>
      </w:r>
      <w:proofErr w:type="spellEnd"/>
      <w:r w:rsidRPr="00A20A43">
        <w:t xml:space="preserve"> Contract, </w:t>
      </w:r>
      <w:proofErr w:type="spellStart"/>
      <w:r w:rsidRPr="00A20A43">
        <w:t>să</w:t>
      </w:r>
      <w:proofErr w:type="spellEnd"/>
      <w:r w:rsidRPr="00A20A43">
        <w:t xml:space="preserve"> nu </w:t>
      </w:r>
      <w:proofErr w:type="spellStart"/>
      <w:r w:rsidRPr="00A20A43">
        <w:t>cesioneze</w:t>
      </w:r>
      <w:proofErr w:type="spellEnd"/>
      <w:r w:rsidRPr="00A20A43">
        <w:t xml:space="preserve"> </w:t>
      </w:r>
      <w:proofErr w:type="spellStart"/>
      <w:r w:rsidRPr="00A20A43">
        <w:t>terţilor</w:t>
      </w:r>
      <w:proofErr w:type="spellEnd"/>
      <w:r w:rsidRPr="00A20A43">
        <w:t xml:space="preserve">, total </w:t>
      </w:r>
      <w:proofErr w:type="spellStart"/>
      <w:r w:rsidRPr="00A20A43">
        <w:t>sau</w:t>
      </w:r>
      <w:proofErr w:type="spellEnd"/>
      <w:r w:rsidRPr="00A20A43">
        <w:t xml:space="preserve"> </w:t>
      </w:r>
      <w:proofErr w:type="spellStart"/>
      <w:r w:rsidRPr="00A20A43">
        <w:t>parţial</w:t>
      </w:r>
      <w:proofErr w:type="spellEnd"/>
      <w:r w:rsidRPr="00A20A43">
        <w:t xml:space="preserve">, </w:t>
      </w:r>
      <w:r w:rsidRPr="00A20A43">
        <w:rPr>
          <w:lang w:val="it-IT"/>
        </w:rPr>
        <w:t>dreptul de folosinţă asupra Infrastructurii Comune și Infrastructurii Exclusive și să nu schimbe destinaţia sau natura activităţii/activităţilor desfăşurate pe Unitate, altfel decât în condițiile prevăzute în prezentul Contract.</w:t>
      </w:r>
    </w:p>
    <w:p w14:paraId="0A594CFB" w14:textId="5D8F6AA9" w:rsidR="00732D30" w:rsidRPr="00A20A43" w:rsidRDefault="00732D30" w:rsidP="00732D30">
      <w:pPr>
        <w:autoSpaceDE w:val="0"/>
        <w:autoSpaceDN w:val="0"/>
        <w:adjustRightInd w:val="0"/>
        <w:jc w:val="both"/>
        <w:rPr>
          <w:lang w:val="it-IT"/>
        </w:rPr>
      </w:pPr>
      <w:r w:rsidRPr="00A20A43">
        <w:rPr>
          <w:lang w:val="it-IT"/>
        </w:rPr>
        <w:t>7.1.3.</w:t>
      </w:r>
      <w:r w:rsidRPr="00A20A43">
        <w:t xml:space="preserve"> </w:t>
      </w:r>
      <w:r w:rsidRPr="00A20A43">
        <w:rPr>
          <w:lang w:val="it-IT"/>
        </w:rPr>
        <w:t>Să desfăşoare în Parcul de Specializare Inteligentă exclusiv activităţile autorizate și acceptate de către Administrator confo</w:t>
      </w:r>
      <w:r w:rsidR="004719D7" w:rsidRPr="00A20A43">
        <w:rPr>
          <w:lang w:val="it-IT"/>
        </w:rPr>
        <w:t>rm punctului 1.2 din regulamen</w:t>
      </w:r>
      <w:r w:rsidR="0088257A" w:rsidRPr="00A20A43">
        <w:rPr>
          <w:lang w:val="it-IT"/>
        </w:rPr>
        <w:t>t</w:t>
      </w:r>
      <w:r w:rsidR="004719D7" w:rsidRPr="00A20A43">
        <w:rPr>
          <w:lang w:val="it-IT"/>
        </w:rPr>
        <w:t xml:space="preserve"> și a prevederilor OUG nr. 112/2022</w:t>
      </w:r>
      <w:r w:rsidRPr="00A20A43">
        <w:rPr>
          <w:lang w:val="it-IT"/>
        </w:rPr>
        <w:t>.</w:t>
      </w:r>
    </w:p>
    <w:p w14:paraId="1EEB02B1" w14:textId="77777777" w:rsidR="00732D30" w:rsidRPr="00A20A43" w:rsidRDefault="00732D30" w:rsidP="00732D30">
      <w:pPr>
        <w:autoSpaceDE w:val="0"/>
        <w:autoSpaceDN w:val="0"/>
        <w:adjustRightInd w:val="0"/>
        <w:jc w:val="both"/>
        <w:rPr>
          <w:lang w:val="it-IT"/>
        </w:rPr>
      </w:pPr>
      <w:r w:rsidRPr="00A20A43">
        <w:rPr>
          <w:lang w:val="it-IT"/>
        </w:rPr>
        <w:t>7.1.4. Să plătească Taxa de Administrare şi orice alte eventuale sume de bani datorate Administratorului în temeiul prezentului Contract, inclusiv penalităţile aferente, în cuantumul şi la termenele prevăzute la Art.V.</w:t>
      </w:r>
    </w:p>
    <w:p w14:paraId="38D2FB0C" w14:textId="77777777" w:rsidR="00732D30" w:rsidRPr="00A20A43" w:rsidRDefault="00732D30" w:rsidP="00732D30">
      <w:pPr>
        <w:autoSpaceDE w:val="0"/>
        <w:autoSpaceDN w:val="0"/>
        <w:adjustRightInd w:val="0"/>
        <w:jc w:val="both"/>
        <w:rPr>
          <w:lang w:val="it-IT"/>
        </w:rPr>
      </w:pPr>
      <w:r w:rsidRPr="00A20A43">
        <w:rPr>
          <w:lang w:val="it-IT"/>
        </w:rPr>
        <w:t xml:space="preserve">7.1.5. Pe tot parcursul executării lucrărilor de construcţie destinate realizării Proiectului, precum şi pe întreaga Durată, Rezidentul va păstra integritatea spaţiilor comune din incinta Parcului de Specializare Inteligentă, precum căile comune de acces, spaţiile verzi etc. </w:t>
      </w:r>
    </w:p>
    <w:p w14:paraId="10F5BE6C" w14:textId="77777777" w:rsidR="00732D30" w:rsidRPr="00A20A43" w:rsidRDefault="00732D30" w:rsidP="00732D30">
      <w:pPr>
        <w:autoSpaceDE w:val="0"/>
        <w:autoSpaceDN w:val="0"/>
        <w:adjustRightInd w:val="0"/>
        <w:jc w:val="both"/>
        <w:rPr>
          <w:lang w:val="it-IT"/>
        </w:rPr>
      </w:pPr>
      <w:r w:rsidRPr="00A20A43">
        <w:rPr>
          <w:lang w:val="it-IT"/>
        </w:rPr>
        <w:lastRenderedPageBreak/>
        <w:t>7.1.6. În cazul producerii unor pagube din culpa Rezidentului, acesta va răspunde față de persoanele care au suferit un prejudiciu din cauza acestuia, în concordanță cu dispozițiile Legilor aplicabile.</w:t>
      </w:r>
    </w:p>
    <w:p w14:paraId="3E96FE84" w14:textId="77777777" w:rsidR="00732D30" w:rsidRPr="00A20A43" w:rsidRDefault="00732D30" w:rsidP="00732D30">
      <w:pPr>
        <w:autoSpaceDE w:val="0"/>
        <w:autoSpaceDN w:val="0"/>
        <w:adjustRightInd w:val="0"/>
        <w:jc w:val="both"/>
        <w:rPr>
          <w:lang w:val="it-IT"/>
        </w:rPr>
      </w:pPr>
      <w:r w:rsidRPr="00A20A43">
        <w:rPr>
          <w:lang w:val="it-IT"/>
        </w:rPr>
        <w:t xml:space="preserve">7.1.7. Să obţină toate avizele şi autorizaţiile prevăzute în legislaţia în vigoare pentru desfăşurarea activităţii. </w:t>
      </w:r>
    </w:p>
    <w:p w14:paraId="41AEDA28" w14:textId="77777777" w:rsidR="00732D30" w:rsidRPr="00A20A43" w:rsidRDefault="00732D30" w:rsidP="00732D30">
      <w:pPr>
        <w:autoSpaceDE w:val="0"/>
        <w:autoSpaceDN w:val="0"/>
        <w:adjustRightInd w:val="0"/>
        <w:jc w:val="both"/>
        <w:rPr>
          <w:lang w:val="it-IT"/>
        </w:rPr>
      </w:pPr>
      <w:r w:rsidRPr="00A20A43">
        <w:rPr>
          <w:lang w:val="it-IT"/>
        </w:rPr>
        <w:t>7.1.8. Toate cheltuielile necesare pentru realizarea Proiectului vor fi suportate în întregime de către Rezident, inclusiv toate taxele legale pentru obţinerea autorizaţiei de construire şi a avizelor necesare.</w:t>
      </w:r>
    </w:p>
    <w:p w14:paraId="6BF3FFF4" w14:textId="03D6F90B" w:rsidR="00732D30" w:rsidRPr="00A20A43" w:rsidRDefault="00732D30" w:rsidP="00732D30">
      <w:pPr>
        <w:autoSpaceDE w:val="0"/>
        <w:autoSpaceDN w:val="0"/>
        <w:adjustRightInd w:val="0"/>
        <w:jc w:val="both"/>
        <w:rPr>
          <w:lang w:val="it-IT"/>
        </w:rPr>
      </w:pPr>
      <w:r w:rsidRPr="00A20A43">
        <w:rPr>
          <w:lang w:val="it-IT"/>
        </w:rPr>
        <w:t>7.1.9. Să respecte toate obligaţiile privind cerințele tehnice prevăzute de legislaţia în vigoare privind protecţia mediului, inclusiv cele prevăzute în Anexa reprezentată de Declaraţia privind problemele de mediu (</w:t>
      </w:r>
      <w:r w:rsidR="00F308B4" w:rsidRPr="00A20A43">
        <w:rPr>
          <w:b/>
          <w:lang w:val="it-IT"/>
        </w:rPr>
        <w:t>Anexa 6</w:t>
      </w:r>
      <w:r w:rsidRPr="00A20A43">
        <w:rPr>
          <w:lang w:val="it-IT"/>
        </w:rPr>
        <w:t>), precum şi cele privind acordul rezidenţilor vecini pentru funcţionarea Unităţii, în măsura în care acesta este necesar în conformitate cu Legile aplicabile.</w:t>
      </w:r>
    </w:p>
    <w:p w14:paraId="0AAF222A" w14:textId="77777777" w:rsidR="00732D30" w:rsidRPr="00A20A43" w:rsidRDefault="00732D30" w:rsidP="00732D30">
      <w:pPr>
        <w:autoSpaceDE w:val="0"/>
        <w:autoSpaceDN w:val="0"/>
        <w:adjustRightInd w:val="0"/>
        <w:jc w:val="both"/>
        <w:rPr>
          <w:lang w:val="it-IT"/>
        </w:rPr>
      </w:pPr>
      <w:r w:rsidRPr="00A20A43">
        <w:rPr>
          <w:lang w:val="it-IT"/>
        </w:rPr>
        <w:t>7.1.10. Să respecte normele de protecţie a muncii şi P.S.I. în desfăşurarea activităţii proprii pentru care este autorizat.</w:t>
      </w:r>
    </w:p>
    <w:p w14:paraId="7BBE55BC" w14:textId="77777777" w:rsidR="00732D30" w:rsidRPr="00A20A43" w:rsidRDefault="00732D30" w:rsidP="00732D30">
      <w:pPr>
        <w:autoSpaceDE w:val="0"/>
        <w:autoSpaceDN w:val="0"/>
        <w:adjustRightInd w:val="0"/>
        <w:jc w:val="both"/>
        <w:rPr>
          <w:lang w:val="it-IT"/>
        </w:rPr>
      </w:pPr>
      <w:r w:rsidRPr="00A20A43">
        <w:rPr>
          <w:lang w:val="it-IT"/>
        </w:rPr>
        <w:t xml:space="preserve">7.1.11. Să nu efectueze niciun fel de modificări asupra Infrastructurii, exceptând lucrările necesare finalizării și operării investiţiei. </w:t>
      </w:r>
    </w:p>
    <w:p w14:paraId="4FEBFB24" w14:textId="77777777" w:rsidR="00732D30" w:rsidRPr="00A20A43" w:rsidRDefault="00732D30" w:rsidP="00732D30">
      <w:pPr>
        <w:autoSpaceDE w:val="0"/>
        <w:autoSpaceDN w:val="0"/>
        <w:adjustRightInd w:val="0"/>
        <w:jc w:val="both"/>
        <w:rPr>
          <w:lang w:val="fr-FR"/>
        </w:rPr>
      </w:pPr>
      <w:r w:rsidRPr="00A20A43">
        <w:rPr>
          <w:lang w:val="it-IT"/>
        </w:rPr>
        <w:t xml:space="preserve">7.1.12. </w:t>
      </w:r>
      <w:proofErr w:type="spellStart"/>
      <w:r w:rsidRPr="00A20A43">
        <w:rPr>
          <w:lang w:val="fr-FR"/>
        </w:rPr>
        <w:t>Să</w:t>
      </w:r>
      <w:proofErr w:type="spellEnd"/>
      <w:r w:rsidRPr="00A20A43">
        <w:rPr>
          <w:lang w:val="fr-FR"/>
        </w:rPr>
        <w:t xml:space="preserve"> respecte </w:t>
      </w:r>
      <w:proofErr w:type="spellStart"/>
      <w:r w:rsidRPr="00A20A43">
        <w:rPr>
          <w:lang w:val="fr-FR"/>
        </w:rPr>
        <w:t>regulile</w:t>
      </w:r>
      <w:proofErr w:type="spellEnd"/>
      <w:r w:rsidRPr="00A20A43">
        <w:rPr>
          <w:lang w:val="fr-FR"/>
        </w:rPr>
        <w:t xml:space="preserve"> de </w:t>
      </w:r>
      <w:proofErr w:type="spellStart"/>
      <w:r w:rsidRPr="00A20A43">
        <w:rPr>
          <w:lang w:val="fr-FR"/>
        </w:rPr>
        <w:t>circulaţie</w:t>
      </w:r>
      <w:proofErr w:type="spellEnd"/>
      <w:r w:rsidRPr="00A20A43">
        <w:rPr>
          <w:lang w:val="fr-FR"/>
        </w:rPr>
        <w:t xml:space="preserve"> </w:t>
      </w:r>
      <w:proofErr w:type="spellStart"/>
      <w:r w:rsidRPr="00A20A43">
        <w:rPr>
          <w:lang w:val="fr-FR"/>
        </w:rPr>
        <w:t>în</w:t>
      </w:r>
      <w:proofErr w:type="spellEnd"/>
      <w:r w:rsidRPr="00A20A43">
        <w:rPr>
          <w:lang w:val="fr-FR"/>
        </w:rPr>
        <w:t xml:space="preserve"> </w:t>
      </w:r>
      <w:proofErr w:type="spellStart"/>
      <w:r w:rsidRPr="00A20A43">
        <w:rPr>
          <w:lang w:val="fr-FR"/>
        </w:rPr>
        <w:t>cadrul</w:t>
      </w:r>
      <w:proofErr w:type="spellEnd"/>
      <w:r w:rsidRPr="00A20A43">
        <w:rPr>
          <w:lang w:val="fr-FR"/>
        </w:rPr>
        <w:t xml:space="preserve"> </w:t>
      </w:r>
      <w:proofErr w:type="spellStart"/>
      <w:r w:rsidRPr="00A20A43">
        <w:rPr>
          <w:lang w:val="fr-FR"/>
        </w:rPr>
        <w:t>Parcului</w:t>
      </w:r>
      <w:proofErr w:type="spellEnd"/>
      <w:r w:rsidRPr="00A20A43">
        <w:rPr>
          <w:lang w:val="fr-FR"/>
        </w:rPr>
        <w:t xml:space="preserve"> de </w:t>
      </w:r>
      <w:proofErr w:type="spellStart"/>
      <w:r w:rsidRPr="00A20A43">
        <w:rPr>
          <w:lang w:val="fr-FR"/>
        </w:rPr>
        <w:t>Specializare</w:t>
      </w:r>
      <w:proofErr w:type="spellEnd"/>
      <w:r w:rsidRPr="00A20A43">
        <w:rPr>
          <w:lang w:val="fr-FR"/>
        </w:rPr>
        <w:t xml:space="preserve"> </w:t>
      </w:r>
      <w:proofErr w:type="spellStart"/>
      <w:r w:rsidRPr="00A20A43">
        <w:rPr>
          <w:lang w:val="fr-FR"/>
        </w:rPr>
        <w:t>Inteligentă</w:t>
      </w:r>
      <w:proofErr w:type="spellEnd"/>
      <w:r w:rsidRPr="00A20A43">
        <w:rPr>
          <w:lang w:val="fr-FR"/>
        </w:rPr>
        <w:t xml:space="preserve">, </w:t>
      </w:r>
      <w:proofErr w:type="spellStart"/>
      <w:r w:rsidRPr="00A20A43">
        <w:rPr>
          <w:lang w:val="fr-FR"/>
        </w:rPr>
        <w:t>elaborate</w:t>
      </w:r>
      <w:proofErr w:type="spellEnd"/>
      <w:r w:rsidRPr="00A20A43">
        <w:rPr>
          <w:lang w:val="fr-FR"/>
        </w:rPr>
        <w:t xml:space="preserve"> de </w:t>
      </w:r>
      <w:proofErr w:type="spellStart"/>
      <w:r w:rsidRPr="00A20A43">
        <w:rPr>
          <w:lang w:val="fr-FR"/>
        </w:rPr>
        <w:t>Administrator</w:t>
      </w:r>
      <w:proofErr w:type="spellEnd"/>
      <w:r w:rsidRPr="00A20A43">
        <w:rPr>
          <w:lang w:val="fr-FR"/>
        </w:rPr>
        <w:t xml:space="preserve">, </w:t>
      </w:r>
      <w:proofErr w:type="spellStart"/>
      <w:r w:rsidRPr="00A20A43">
        <w:rPr>
          <w:lang w:val="fr-FR"/>
        </w:rPr>
        <w:t>în</w:t>
      </w:r>
      <w:proofErr w:type="spellEnd"/>
      <w:r w:rsidRPr="00A20A43">
        <w:rPr>
          <w:lang w:val="fr-FR"/>
        </w:rPr>
        <w:t xml:space="preserve"> </w:t>
      </w:r>
      <w:proofErr w:type="spellStart"/>
      <w:r w:rsidRPr="00A20A43">
        <w:rPr>
          <w:lang w:val="fr-FR"/>
        </w:rPr>
        <w:t>concordanță</w:t>
      </w:r>
      <w:proofErr w:type="spellEnd"/>
      <w:r w:rsidRPr="00A20A43">
        <w:rPr>
          <w:lang w:val="fr-FR"/>
        </w:rPr>
        <w:t xml:space="preserve"> </w:t>
      </w:r>
      <w:proofErr w:type="spellStart"/>
      <w:r w:rsidRPr="00A20A43">
        <w:rPr>
          <w:lang w:val="fr-FR"/>
        </w:rPr>
        <w:t>cu</w:t>
      </w:r>
      <w:proofErr w:type="spellEnd"/>
      <w:r w:rsidRPr="00A20A43">
        <w:rPr>
          <w:lang w:val="fr-FR"/>
        </w:rPr>
        <w:t xml:space="preserve"> </w:t>
      </w:r>
      <w:proofErr w:type="spellStart"/>
      <w:r w:rsidRPr="00A20A43">
        <w:rPr>
          <w:lang w:val="fr-FR"/>
        </w:rPr>
        <w:t>Legile</w:t>
      </w:r>
      <w:proofErr w:type="spellEnd"/>
      <w:r w:rsidRPr="00A20A43">
        <w:rPr>
          <w:lang w:val="fr-FR"/>
        </w:rPr>
        <w:t xml:space="preserve"> </w:t>
      </w:r>
      <w:proofErr w:type="spellStart"/>
      <w:r w:rsidRPr="00A20A43">
        <w:rPr>
          <w:lang w:val="fr-FR"/>
        </w:rPr>
        <w:t>aplicabile</w:t>
      </w:r>
      <w:proofErr w:type="spellEnd"/>
      <w:r w:rsidRPr="00A20A43">
        <w:rPr>
          <w:lang w:val="fr-FR"/>
        </w:rPr>
        <w:t xml:space="preserve"> </w:t>
      </w:r>
      <w:proofErr w:type="spellStart"/>
      <w:r w:rsidRPr="00A20A43">
        <w:rPr>
          <w:lang w:val="fr-FR"/>
        </w:rPr>
        <w:t>și</w:t>
      </w:r>
      <w:proofErr w:type="spellEnd"/>
      <w:r w:rsidRPr="00A20A43">
        <w:rPr>
          <w:lang w:val="fr-FR"/>
        </w:rPr>
        <w:t xml:space="preserve"> </w:t>
      </w:r>
      <w:proofErr w:type="spellStart"/>
      <w:r w:rsidRPr="00A20A43">
        <w:rPr>
          <w:lang w:val="fr-FR"/>
        </w:rPr>
        <w:t>prezentul</w:t>
      </w:r>
      <w:proofErr w:type="spellEnd"/>
      <w:r w:rsidRPr="00A20A43">
        <w:rPr>
          <w:lang w:val="fr-FR"/>
        </w:rPr>
        <w:t xml:space="preserve"> </w:t>
      </w:r>
      <w:proofErr w:type="spellStart"/>
      <w:r w:rsidRPr="00A20A43">
        <w:rPr>
          <w:lang w:val="fr-FR"/>
        </w:rPr>
        <w:t>Contract</w:t>
      </w:r>
      <w:proofErr w:type="spellEnd"/>
      <w:r w:rsidRPr="00A20A43">
        <w:rPr>
          <w:lang w:val="fr-FR"/>
        </w:rPr>
        <w:t>.</w:t>
      </w:r>
    </w:p>
    <w:p w14:paraId="65450EE7" w14:textId="46B7F995" w:rsidR="00732D30" w:rsidRPr="00A20A43" w:rsidRDefault="004719D7" w:rsidP="00732D30">
      <w:pPr>
        <w:autoSpaceDE w:val="0"/>
        <w:autoSpaceDN w:val="0"/>
        <w:adjustRightInd w:val="0"/>
        <w:jc w:val="both"/>
        <w:rPr>
          <w:lang w:val="it-IT"/>
        </w:rPr>
      </w:pPr>
      <w:r w:rsidRPr="00A20A43">
        <w:rPr>
          <w:lang w:val="it-IT"/>
        </w:rPr>
        <w:t>7.1.13</w:t>
      </w:r>
      <w:r w:rsidR="00732D30" w:rsidRPr="00A20A43">
        <w:rPr>
          <w:lang w:val="it-IT"/>
        </w:rPr>
        <w:t>. Să respecte orice alte obligaţii derivând din regulamentele elaborate de către Administrator, în condordanță cu Legile aplicabile și prezentul Contract, şi care sunt aplicabile raporturilor juridice născute între rezidenţi şi Administrator.</w:t>
      </w:r>
    </w:p>
    <w:p w14:paraId="25599135" w14:textId="2FBBA1AE" w:rsidR="00732D30" w:rsidRPr="00A20A43" w:rsidRDefault="004719D7" w:rsidP="00732D30">
      <w:pPr>
        <w:autoSpaceDE w:val="0"/>
        <w:autoSpaceDN w:val="0"/>
        <w:adjustRightInd w:val="0"/>
        <w:jc w:val="both"/>
        <w:rPr>
          <w:lang w:val="it-IT"/>
        </w:rPr>
      </w:pPr>
      <w:r w:rsidRPr="00A20A43">
        <w:rPr>
          <w:lang w:val="it-IT"/>
        </w:rPr>
        <w:t>7.1.14</w:t>
      </w:r>
      <w:r w:rsidR="00732D30" w:rsidRPr="00A20A43">
        <w:rPr>
          <w:lang w:val="it-IT"/>
        </w:rPr>
        <w:t>. Să execute din fonduri proprii lucrările de racordare la reţelele tehnico-edilitare de la limitele Unităţii la locaţiile specificate şi să plătească, la scadenţă, contravaloarea serviciilor de care Rezidentul beneficiază în mod direct şi exclusiv şi care pot avea ca obiect (dar fără a fi limitate la) furnizarea apei, a energiei electrice, a serviciilor de canalizare şi de furnizare a altor utilităţi şi/ori contravaloarea altor cheltuieli de mentenanţă comune şi/sau individuale, după caz, conform prezentului Contract şi/sau contractelor de furnizare/de prestare a serviciilor de utilităţi încheiate în nume propriu de către Rezident cu proprii furnizori/operatori de servicii autorizaţi și/sau cu Administratorul, toate în concordanță cu necesitățile exprese ale Rezidentului.</w:t>
      </w:r>
    </w:p>
    <w:p w14:paraId="78245732" w14:textId="4F32E56D" w:rsidR="00732D30" w:rsidRPr="00A20A43" w:rsidRDefault="004719D7" w:rsidP="00732D30">
      <w:pPr>
        <w:autoSpaceDE w:val="0"/>
        <w:autoSpaceDN w:val="0"/>
        <w:adjustRightInd w:val="0"/>
        <w:jc w:val="both"/>
        <w:rPr>
          <w:lang w:val="fr-FR"/>
        </w:rPr>
      </w:pPr>
      <w:r w:rsidRPr="00A20A43">
        <w:rPr>
          <w:lang w:val="fr-FR"/>
        </w:rPr>
        <w:t>7.1.15</w:t>
      </w:r>
      <w:r w:rsidR="00732D30" w:rsidRPr="00A20A43">
        <w:rPr>
          <w:lang w:val="fr-FR"/>
        </w:rPr>
        <w:t xml:space="preserve">. </w:t>
      </w:r>
      <w:proofErr w:type="spellStart"/>
      <w:r w:rsidR="00732D30" w:rsidRPr="00A20A43">
        <w:rPr>
          <w:lang w:val="fr-FR"/>
        </w:rPr>
        <w:t>Să</w:t>
      </w:r>
      <w:proofErr w:type="spellEnd"/>
      <w:r w:rsidR="00732D30" w:rsidRPr="00A20A43">
        <w:rPr>
          <w:lang w:val="fr-FR"/>
        </w:rPr>
        <w:t xml:space="preserve"> </w:t>
      </w:r>
      <w:proofErr w:type="spellStart"/>
      <w:r w:rsidR="00732D30" w:rsidRPr="00A20A43">
        <w:rPr>
          <w:lang w:val="fr-FR"/>
        </w:rPr>
        <w:t>execute</w:t>
      </w:r>
      <w:proofErr w:type="spellEnd"/>
      <w:r w:rsidR="00732D30" w:rsidRPr="00A20A43">
        <w:rPr>
          <w:lang w:val="fr-FR"/>
        </w:rPr>
        <w:t xml:space="preserve"> </w:t>
      </w:r>
      <w:proofErr w:type="spellStart"/>
      <w:r w:rsidR="00732D30" w:rsidRPr="00A20A43">
        <w:rPr>
          <w:lang w:val="fr-FR"/>
        </w:rPr>
        <w:t>din</w:t>
      </w:r>
      <w:proofErr w:type="spellEnd"/>
      <w:r w:rsidR="00732D30" w:rsidRPr="00A20A43">
        <w:rPr>
          <w:lang w:val="fr-FR"/>
        </w:rPr>
        <w:t xml:space="preserve"> </w:t>
      </w:r>
      <w:proofErr w:type="spellStart"/>
      <w:r w:rsidR="00732D30" w:rsidRPr="00A20A43">
        <w:rPr>
          <w:lang w:val="fr-FR"/>
        </w:rPr>
        <w:t>fondurile</w:t>
      </w:r>
      <w:proofErr w:type="spellEnd"/>
      <w:r w:rsidR="00732D30" w:rsidRPr="00A20A43">
        <w:rPr>
          <w:lang w:val="fr-FR"/>
        </w:rPr>
        <w:t xml:space="preserve"> </w:t>
      </w:r>
      <w:proofErr w:type="spellStart"/>
      <w:r w:rsidR="00732D30" w:rsidRPr="00A20A43">
        <w:rPr>
          <w:lang w:val="fr-FR"/>
        </w:rPr>
        <w:t>proprii</w:t>
      </w:r>
      <w:proofErr w:type="spellEnd"/>
      <w:r w:rsidR="00732D30" w:rsidRPr="00A20A43">
        <w:rPr>
          <w:lang w:val="fr-FR"/>
        </w:rPr>
        <w:t xml:space="preserve"> </w:t>
      </w:r>
      <w:proofErr w:type="spellStart"/>
      <w:r w:rsidR="00732D30" w:rsidRPr="00A20A43">
        <w:rPr>
          <w:lang w:val="fr-FR"/>
        </w:rPr>
        <w:t>lucrările</w:t>
      </w:r>
      <w:proofErr w:type="spellEnd"/>
      <w:r w:rsidR="00732D30" w:rsidRPr="00A20A43">
        <w:rPr>
          <w:lang w:val="fr-FR"/>
        </w:rPr>
        <w:t xml:space="preserve"> de </w:t>
      </w:r>
      <w:proofErr w:type="spellStart"/>
      <w:r w:rsidR="00732D30" w:rsidRPr="00A20A43">
        <w:rPr>
          <w:lang w:val="fr-FR"/>
        </w:rPr>
        <w:t>amenajare</w:t>
      </w:r>
      <w:proofErr w:type="spellEnd"/>
      <w:r w:rsidR="00732D30" w:rsidRPr="00A20A43">
        <w:rPr>
          <w:lang w:val="fr-FR"/>
        </w:rPr>
        <w:t xml:space="preserve"> </w:t>
      </w:r>
      <w:proofErr w:type="spellStart"/>
      <w:r w:rsidR="00732D30" w:rsidRPr="00A20A43">
        <w:rPr>
          <w:lang w:val="fr-FR"/>
        </w:rPr>
        <w:t>pentru</w:t>
      </w:r>
      <w:proofErr w:type="spellEnd"/>
      <w:r w:rsidR="00732D30" w:rsidRPr="00A20A43">
        <w:rPr>
          <w:lang w:val="fr-FR"/>
        </w:rPr>
        <w:t xml:space="preserve"> </w:t>
      </w:r>
      <w:proofErr w:type="spellStart"/>
      <w:r w:rsidR="00732D30" w:rsidRPr="00A20A43">
        <w:rPr>
          <w:lang w:val="fr-FR"/>
        </w:rPr>
        <w:t>suprafaţa</w:t>
      </w:r>
      <w:proofErr w:type="spellEnd"/>
      <w:r w:rsidR="00732D30" w:rsidRPr="00A20A43">
        <w:rPr>
          <w:lang w:val="fr-FR"/>
        </w:rPr>
        <w:t xml:space="preserve"> de </w:t>
      </w:r>
      <w:proofErr w:type="spellStart"/>
      <w:r w:rsidR="00732D30" w:rsidRPr="00A20A43">
        <w:rPr>
          <w:lang w:val="fr-FR"/>
        </w:rPr>
        <w:t>teren</w:t>
      </w:r>
      <w:proofErr w:type="spellEnd"/>
      <w:r w:rsidR="00732D30" w:rsidRPr="00A20A43">
        <w:rPr>
          <w:lang w:val="fr-FR"/>
        </w:rPr>
        <w:t xml:space="preserve"> </w:t>
      </w:r>
      <w:proofErr w:type="spellStart"/>
      <w:r w:rsidR="00732D30" w:rsidRPr="00A20A43">
        <w:rPr>
          <w:lang w:val="fr-FR"/>
        </w:rPr>
        <w:t>neconstruită</w:t>
      </w:r>
      <w:proofErr w:type="spellEnd"/>
      <w:r w:rsidR="00732D30" w:rsidRPr="00A20A43">
        <w:rPr>
          <w:lang w:val="fr-FR"/>
        </w:rPr>
        <w:t>.</w:t>
      </w:r>
    </w:p>
    <w:p w14:paraId="25321B2B" w14:textId="75D9408D" w:rsidR="00732D30" w:rsidRPr="00A20A43" w:rsidRDefault="004719D7" w:rsidP="00732D30">
      <w:pPr>
        <w:autoSpaceDE w:val="0"/>
        <w:autoSpaceDN w:val="0"/>
        <w:adjustRightInd w:val="0"/>
        <w:jc w:val="both"/>
        <w:rPr>
          <w:lang w:val="it-IT"/>
        </w:rPr>
      </w:pPr>
      <w:r w:rsidRPr="00A20A43">
        <w:rPr>
          <w:lang w:val="fr-FR"/>
        </w:rPr>
        <w:t>7.1.16</w:t>
      </w:r>
      <w:r w:rsidR="00732D30" w:rsidRPr="00A20A43">
        <w:rPr>
          <w:lang w:val="fr-FR"/>
        </w:rPr>
        <w:t xml:space="preserve">. </w:t>
      </w:r>
      <w:r w:rsidR="00732D30" w:rsidRPr="00A20A43">
        <w:rPr>
          <w:lang w:val="it-IT"/>
        </w:rPr>
        <w:t>Să evite împiedicarea sau tulburarea folosinţei unităților de către proprietarii sau deţinătorii unităţilor învecinate.</w:t>
      </w:r>
    </w:p>
    <w:p w14:paraId="0E48F9CB" w14:textId="39CDDEA2" w:rsidR="00732D30" w:rsidRPr="00A20A43" w:rsidRDefault="004719D7" w:rsidP="00732D30">
      <w:pPr>
        <w:autoSpaceDE w:val="0"/>
        <w:autoSpaceDN w:val="0"/>
        <w:adjustRightInd w:val="0"/>
        <w:jc w:val="both"/>
        <w:rPr>
          <w:lang w:val="it-IT"/>
        </w:rPr>
      </w:pPr>
      <w:r w:rsidRPr="00A20A43">
        <w:rPr>
          <w:lang w:val="it-IT"/>
        </w:rPr>
        <w:t>7.1.17</w:t>
      </w:r>
      <w:r w:rsidR="00732D30" w:rsidRPr="00A20A43">
        <w:rPr>
          <w:lang w:val="it-IT"/>
        </w:rPr>
        <w:t xml:space="preserve">. În situaţia în care Rezidentul a cumpărat Unitatea conform termenilor şi condiţiilor din Contractul de concesiune, </w:t>
      </w:r>
      <w:r w:rsidR="00404057" w:rsidRPr="00A20A43">
        <w:rPr>
          <w:lang w:val="it-IT"/>
        </w:rPr>
        <w:t xml:space="preserve"> va încheia cu </w:t>
      </w:r>
      <w:r w:rsidR="00732D30" w:rsidRPr="00A20A43">
        <w:rPr>
          <w:lang w:val="it-IT"/>
        </w:rPr>
        <w:t>Administratorul</w:t>
      </w:r>
      <w:r w:rsidR="00947EC8" w:rsidRPr="00A20A43">
        <w:rPr>
          <w:lang w:val="it-IT"/>
        </w:rPr>
        <w:t xml:space="preserve"> </w:t>
      </w:r>
      <w:r w:rsidR="00732D30" w:rsidRPr="00A20A43">
        <w:rPr>
          <w:lang w:val="it-IT"/>
        </w:rPr>
        <w:t>concomitent cu data transmiterii dreptului d</w:t>
      </w:r>
      <w:r w:rsidR="00404057" w:rsidRPr="00A20A43">
        <w:rPr>
          <w:lang w:val="it-IT"/>
        </w:rPr>
        <w:t xml:space="preserve">e proprietate asupra Unităţii, </w:t>
      </w:r>
      <w:r w:rsidR="00732D30" w:rsidRPr="00A20A43">
        <w:rPr>
          <w:lang w:val="it-IT"/>
        </w:rPr>
        <w:t>un nou contract de administrare şi de prestări servicii conexe, având conținutul-cadru anexă la Regulament.</w:t>
      </w:r>
    </w:p>
    <w:p w14:paraId="20A3AAED" w14:textId="3E2DEB5B" w:rsidR="00732D30" w:rsidRPr="00A20A43" w:rsidRDefault="004719D7" w:rsidP="00732D30">
      <w:pPr>
        <w:autoSpaceDE w:val="0"/>
        <w:autoSpaceDN w:val="0"/>
        <w:adjustRightInd w:val="0"/>
        <w:jc w:val="both"/>
      </w:pPr>
      <w:r w:rsidRPr="00A20A43">
        <w:rPr>
          <w:lang w:val="it-IT"/>
        </w:rPr>
        <w:t>7.1.18</w:t>
      </w:r>
      <w:r w:rsidR="00732D30" w:rsidRPr="00A20A43">
        <w:rPr>
          <w:lang w:val="it-IT"/>
        </w:rPr>
        <w:t>. Neprezentarea Rezidentului, în termen de 15 (cincisprezece) zile de la cumpărarea Unității, la administraţia Parcului de Specializare Inteligentă în vederea semnării contractului de administrare prevăzut</w:t>
      </w:r>
      <w:r w:rsidRPr="00A20A43">
        <w:rPr>
          <w:lang w:val="it-IT"/>
        </w:rPr>
        <w:t xml:space="preserve"> la Art. 7.1.17</w:t>
      </w:r>
      <w:r w:rsidR="00732D30" w:rsidRPr="00A20A43">
        <w:rPr>
          <w:lang w:val="it-IT"/>
        </w:rPr>
        <w:t xml:space="preserve">. de mai sus, atrage dupa sine plata de către proprietar </w:t>
      </w:r>
      <w:r w:rsidR="00EE37B9" w:rsidRPr="00A20A43">
        <w:rPr>
          <w:lang w:val="it-IT"/>
        </w:rPr>
        <w:t xml:space="preserve">către Administrator </w:t>
      </w:r>
      <w:r w:rsidR="00732D30" w:rsidRPr="00A20A43">
        <w:rPr>
          <w:lang w:val="it-IT"/>
        </w:rPr>
        <w:t xml:space="preserve">a unor penalități în valoare de 300 Euro/zi lucrătoare de întârziere şi poate duce la pierderea facilităţilor specifice funcţionării în cadrul Parcului de Specializare Inteligentă, facilităţi de care beneficiază sau ar putea beneficia, dacă astfel este prevăzut de Legile aplicabile. </w:t>
      </w:r>
      <w:proofErr w:type="spellStart"/>
      <w:r w:rsidR="00732D30" w:rsidRPr="00A20A43">
        <w:t>Penalitățile</w:t>
      </w:r>
      <w:proofErr w:type="spellEnd"/>
      <w:r w:rsidR="00732D30" w:rsidRPr="00A20A43">
        <w:t xml:space="preserve"> </w:t>
      </w:r>
      <w:proofErr w:type="spellStart"/>
      <w:r w:rsidR="00732D30" w:rsidRPr="00A20A43">
        <w:t>vor</w:t>
      </w:r>
      <w:proofErr w:type="spellEnd"/>
      <w:r w:rsidR="00732D30" w:rsidRPr="00A20A43">
        <w:t xml:space="preserve"> fi calculate </w:t>
      </w:r>
      <w:proofErr w:type="spellStart"/>
      <w:r w:rsidR="00732D30" w:rsidRPr="00A20A43">
        <w:t>până</w:t>
      </w:r>
      <w:proofErr w:type="spellEnd"/>
      <w:r w:rsidR="00732D30" w:rsidRPr="00A20A43">
        <w:t xml:space="preserve"> la data </w:t>
      </w:r>
      <w:proofErr w:type="spellStart"/>
      <w:r w:rsidR="00732D30" w:rsidRPr="00A20A43">
        <w:t>încheierii</w:t>
      </w:r>
      <w:proofErr w:type="spellEnd"/>
      <w:r w:rsidR="00732D30" w:rsidRPr="00A20A43">
        <w:t xml:space="preserve"> </w:t>
      </w:r>
      <w:proofErr w:type="spellStart"/>
      <w:r w:rsidR="00732D30" w:rsidRPr="00A20A43">
        <w:t>contractului</w:t>
      </w:r>
      <w:proofErr w:type="spellEnd"/>
      <w:r w:rsidR="00732D30" w:rsidRPr="00A20A43">
        <w:t xml:space="preserve"> de </w:t>
      </w:r>
      <w:proofErr w:type="spellStart"/>
      <w:r w:rsidR="00732D30" w:rsidRPr="00A20A43">
        <w:t>administrare</w:t>
      </w:r>
      <w:proofErr w:type="spellEnd"/>
      <w:r w:rsidR="00732D30" w:rsidRPr="00A20A43">
        <w:t xml:space="preserve"> </w:t>
      </w:r>
      <w:proofErr w:type="spellStart"/>
      <w:r w:rsidR="00732D30" w:rsidRPr="00A20A43">
        <w:t>menționat</w:t>
      </w:r>
      <w:proofErr w:type="spellEnd"/>
      <w:r w:rsidR="00732D30" w:rsidRPr="00A20A43">
        <w:t xml:space="preserve">, cu </w:t>
      </w:r>
      <w:proofErr w:type="spellStart"/>
      <w:r w:rsidR="00732D30" w:rsidRPr="00A20A43">
        <w:t>Administratorul</w:t>
      </w:r>
      <w:proofErr w:type="spellEnd"/>
      <w:r w:rsidR="00732D30" w:rsidRPr="00A20A43">
        <w:t>.</w:t>
      </w:r>
    </w:p>
    <w:p w14:paraId="41E11931" w14:textId="1C4EBB1C" w:rsidR="00732D30" w:rsidRPr="00A20A43" w:rsidRDefault="004719D7" w:rsidP="00732D30">
      <w:pPr>
        <w:autoSpaceDE w:val="0"/>
        <w:autoSpaceDN w:val="0"/>
        <w:adjustRightInd w:val="0"/>
        <w:jc w:val="both"/>
      </w:pPr>
      <w:r w:rsidRPr="00A20A43">
        <w:rPr>
          <w:lang w:val="it-IT"/>
        </w:rPr>
        <w:t>7.1.19</w:t>
      </w:r>
      <w:r w:rsidR="00732D30" w:rsidRPr="00A20A43">
        <w:rPr>
          <w:lang w:val="it-IT"/>
        </w:rPr>
        <w:t xml:space="preserve">. </w:t>
      </w:r>
      <w:proofErr w:type="spellStart"/>
      <w:r w:rsidR="00732D30" w:rsidRPr="00A20A43">
        <w:t>Rezidentul</w:t>
      </w:r>
      <w:proofErr w:type="spellEnd"/>
      <w:r w:rsidR="00732D30" w:rsidRPr="00A20A43">
        <w:t xml:space="preserve"> are </w:t>
      </w:r>
      <w:proofErr w:type="spellStart"/>
      <w:r w:rsidR="00732D30" w:rsidRPr="00A20A43">
        <w:t>obligația</w:t>
      </w:r>
      <w:proofErr w:type="spellEnd"/>
      <w:r w:rsidR="00732D30" w:rsidRPr="00A20A43">
        <w:t xml:space="preserve"> de a </w:t>
      </w:r>
      <w:proofErr w:type="spellStart"/>
      <w:r w:rsidR="00732D30" w:rsidRPr="00A20A43">
        <w:t>nu</w:t>
      </w:r>
      <w:proofErr w:type="spellEnd"/>
      <w:r w:rsidR="00732D30" w:rsidRPr="00A20A43">
        <w:t xml:space="preserve"> </w:t>
      </w:r>
      <w:proofErr w:type="spellStart"/>
      <w:r w:rsidR="00732D30" w:rsidRPr="00A20A43">
        <w:t>cesiona</w:t>
      </w:r>
      <w:proofErr w:type="spellEnd"/>
      <w:r w:rsidR="00732D30" w:rsidRPr="00A20A43">
        <w:t xml:space="preserve"> </w:t>
      </w:r>
      <w:proofErr w:type="spellStart"/>
      <w:r w:rsidR="00732D30" w:rsidRPr="00A20A43">
        <w:t>terţilor</w:t>
      </w:r>
      <w:proofErr w:type="spellEnd"/>
      <w:r w:rsidR="00732D30" w:rsidRPr="00A20A43">
        <w:t xml:space="preserve">, total </w:t>
      </w:r>
      <w:proofErr w:type="spellStart"/>
      <w:r w:rsidR="00732D30" w:rsidRPr="00A20A43">
        <w:t>sau</w:t>
      </w:r>
      <w:proofErr w:type="spellEnd"/>
      <w:r w:rsidR="00732D30" w:rsidRPr="00A20A43">
        <w:t xml:space="preserve"> </w:t>
      </w:r>
      <w:proofErr w:type="spellStart"/>
      <w:r w:rsidR="00732D30" w:rsidRPr="00A20A43">
        <w:t>parţial</w:t>
      </w:r>
      <w:proofErr w:type="spellEnd"/>
      <w:r w:rsidR="00732D30" w:rsidRPr="00A20A43">
        <w:t xml:space="preserve">, </w:t>
      </w:r>
      <w:proofErr w:type="spellStart"/>
      <w:r w:rsidR="00732D30" w:rsidRPr="00A20A43">
        <w:t>drepturile</w:t>
      </w:r>
      <w:proofErr w:type="spellEnd"/>
      <w:r w:rsidR="00732D30" w:rsidRPr="00A20A43">
        <w:t xml:space="preserve"> </w:t>
      </w:r>
      <w:proofErr w:type="spellStart"/>
      <w:r w:rsidR="00732D30" w:rsidRPr="00A20A43">
        <w:t>și</w:t>
      </w:r>
      <w:proofErr w:type="spellEnd"/>
      <w:r w:rsidR="00732D30" w:rsidRPr="00A20A43">
        <w:t xml:space="preserve"> </w:t>
      </w:r>
      <w:proofErr w:type="spellStart"/>
      <w:r w:rsidR="00732D30" w:rsidRPr="00A20A43">
        <w:t>obligațiile</w:t>
      </w:r>
      <w:proofErr w:type="spellEnd"/>
      <w:r w:rsidR="00732D30" w:rsidRPr="00A20A43">
        <w:t xml:space="preserve"> </w:t>
      </w:r>
      <w:proofErr w:type="spellStart"/>
      <w:r w:rsidR="00732D30" w:rsidRPr="00A20A43">
        <w:t>constituite</w:t>
      </w:r>
      <w:proofErr w:type="spellEnd"/>
      <w:r w:rsidR="00732D30" w:rsidRPr="00A20A43">
        <w:t xml:space="preserve"> </w:t>
      </w:r>
      <w:proofErr w:type="spellStart"/>
      <w:r w:rsidR="00732D30" w:rsidRPr="00A20A43">
        <w:t>în</w:t>
      </w:r>
      <w:proofErr w:type="spellEnd"/>
      <w:r w:rsidR="00732D30" w:rsidRPr="00A20A43">
        <w:t xml:space="preserve"> </w:t>
      </w:r>
      <w:proofErr w:type="spellStart"/>
      <w:r w:rsidR="00732D30" w:rsidRPr="00A20A43">
        <w:t>favoarea</w:t>
      </w:r>
      <w:proofErr w:type="spellEnd"/>
      <w:r w:rsidR="00732D30" w:rsidRPr="00A20A43">
        <w:t xml:space="preserve"> </w:t>
      </w:r>
      <w:proofErr w:type="spellStart"/>
      <w:r w:rsidR="00732D30" w:rsidRPr="00A20A43">
        <w:t>sa</w:t>
      </w:r>
      <w:proofErr w:type="spellEnd"/>
      <w:r w:rsidR="00732D30" w:rsidRPr="00A20A43">
        <w:t xml:space="preserve"> </w:t>
      </w:r>
      <w:proofErr w:type="spellStart"/>
      <w:r w:rsidR="00732D30" w:rsidRPr="00A20A43">
        <w:t>prin</w:t>
      </w:r>
      <w:proofErr w:type="spellEnd"/>
      <w:r w:rsidR="00732D30" w:rsidRPr="00A20A43">
        <w:t xml:space="preserve"> </w:t>
      </w:r>
      <w:proofErr w:type="spellStart"/>
      <w:r w:rsidR="00732D30" w:rsidRPr="00A20A43">
        <w:t>prezentul</w:t>
      </w:r>
      <w:proofErr w:type="spellEnd"/>
      <w:r w:rsidR="00732D30" w:rsidRPr="00A20A43">
        <w:t xml:space="preserve"> Contract.</w:t>
      </w:r>
    </w:p>
    <w:p w14:paraId="7390577F" w14:textId="77777777" w:rsidR="00732D30" w:rsidRPr="00A20A43" w:rsidRDefault="00732D30" w:rsidP="00732D30">
      <w:pPr>
        <w:autoSpaceDE w:val="0"/>
        <w:autoSpaceDN w:val="0"/>
        <w:adjustRightInd w:val="0"/>
        <w:jc w:val="both"/>
      </w:pPr>
    </w:p>
    <w:p w14:paraId="03799628" w14:textId="77777777" w:rsidR="00732D30" w:rsidRPr="00A20A43" w:rsidRDefault="00732D30" w:rsidP="00732D30">
      <w:pPr>
        <w:autoSpaceDE w:val="0"/>
        <w:autoSpaceDN w:val="0"/>
        <w:adjustRightInd w:val="0"/>
        <w:jc w:val="both"/>
        <w:rPr>
          <w:lang w:val="it-IT"/>
        </w:rPr>
      </w:pPr>
    </w:p>
    <w:p w14:paraId="6A82291C" w14:textId="77777777" w:rsidR="00732D30" w:rsidRPr="00A20A43" w:rsidRDefault="00732D30" w:rsidP="00732D30">
      <w:pPr>
        <w:autoSpaceDE w:val="0"/>
        <w:autoSpaceDN w:val="0"/>
        <w:adjustRightInd w:val="0"/>
        <w:jc w:val="both"/>
        <w:rPr>
          <w:b/>
          <w:iCs/>
        </w:rPr>
      </w:pPr>
      <w:r w:rsidRPr="00A20A43">
        <w:rPr>
          <w:b/>
        </w:rPr>
        <w:t xml:space="preserve">7.2. </w:t>
      </w:r>
      <w:proofErr w:type="spellStart"/>
      <w:r w:rsidRPr="00A20A43">
        <w:rPr>
          <w:b/>
        </w:rPr>
        <w:t>Administratorul</w:t>
      </w:r>
      <w:proofErr w:type="spellEnd"/>
      <w:r w:rsidRPr="00A20A43">
        <w:rPr>
          <w:b/>
          <w:iCs/>
        </w:rPr>
        <w:t xml:space="preserve"> are </w:t>
      </w:r>
      <w:proofErr w:type="spellStart"/>
      <w:r w:rsidRPr="00A20A43">
        <w:rPr>
          <w:b/>
          <w:iCs/>
        </w:rPr>
        <w:t>următoarele</w:t>
      </w:r>
      <w:proofErr w:type="spellEnd"/>
      <w:r w:rsidRPr="00A20A43">
        <w:rPr>
          <w:b/>
          <w:iCs/>
        </w:rPr>
        <w:t xml:space="preserve"> </w:t>
      </w:r>
      <w:proofErr w:type="spellStart"/>
      <w:r w:rsidRPr="00A20A43">
        <w:rPr>
          <w:b/>
          <w:iCs/>
        </w:rPr>
        <w:t>obligaţii</w:t>
      </w:r>
      <w:proofErr w:type="spellEnd"/>
      <w:r w:rsidRPr="00A20A43">
        <w:rPr>
          <w:b/>
          <w:iCs/>
        </w:rPr>
        <w:t>:</w:t>
      </w:r>
    </w:p>
    <w:p w14:paraId="1E701A4C" w14:textId="77777777" w:rsidR="00732D30" w:rsidRPr="00A20A43" w:rsidRDefault="00732D30" w:rsidP="00732D30">
      <w:pPr>
        <w:autoSpaceDE w:val="0"/>
        <w:autoSpaceDN w:val="0"/>
        <w:adjustRightInd w:val="0"/>
        <w:jc w:val="both"/>
        <w:rPr>
          <w:i/>
          <w:iCs/>
          <w:lang w:val="it-IT"/>
        </w:rPr>
      </w:pPr>
      <w:r w:rsidRPr="00A20A43">
        <w:rPr>
          <w:lang w:val="it-IT"/>
        </w:rPr>
        <w:lastRenderedPageBreak/>
        <w:t xml:space="preserve">7.2.1. </w:t>
      </w:r>
      <w:proofErr w:type="spellStart"/>
      <w:r w:rsidRPr="00A20A43">
        <w:t>Să</w:t>
      </w:r>
      <w:proofErr w:type="spellEnd"/>
      <w:r w:rsidRPr="00A20A43">
        <w:t xml:space="preserve"> </w:t>
      </w:r>
      <w:proofErr w:type="spellStart"/>
      <w:r w:rsidRPr="00A20A43">
        <w:t>asigure</w:t>
      </w:r>
      <w:proofErr w:type="spellEnd"/>
      <w:r w:rsidRPr="00A20A43">
        <w:t xml:space="preserve"> </w:t>
      </w:r>
      <w:proofErr w:type="spellStart"/>
      <w:r w:rsidRPr="00A20A43">
        <w:t>și</w:t>
      </w:r>
      <w:proofErr w:type="spellEnd"/>
      <w:r w:rsidRPr="00A20A43">
        <w:t xml:space="preserve"> </w:t>
      </w:r>
      <w:proofErr w:type="spellStart"/>
      <w:r w:rsidRPr="00A20A43">
        <w:t>să</w:t>
      </w:r>
      <w:proofErr w:type="spellEnd"/>
      <w:r w:rsidRPr="00A20A43">
        <w:t xml:space="preserve"> </w:t>
      </w:r>
      <w:proofErr w:type="spellStart"/>
      <w:r w:rsidRPr="00A20A43">
        <w:t>susțină</w:t>
      </w:r>
      <w:proofErr w:type="spellEnd"/>
      <w:r w:rsidRPr="00A20A43">
        <w:t xml:space="preserve"> </w:t>
      </w:r>
      <w:proofErr w:type="spellStart"/>
      <w:r w:rsidRPr="00A20A43">
        <w:t>în</w:t>
      </w:r>
      <w:proofErr w:type="spellEnd"/>
      <w:r w:rsidRPr="00A20A43">
        <w:t xml:space="preserve"> mod </w:t>
      </w:r>
      <w:proofErr w:type="spellStart"/>
      <w:r w:rsidRPr="00A20A43">
        <w:t>deplin</w:t>
      </w:r>
      <w:proofErr w:type="spellEnd"/>
      <w:r w:rsidRPr="00A20A43">
        <w:t xml:space="preserve"> </w:t>
      </w:r>
      <w:proofErr w:type="spellStart"/>
      <w:r w:rsidRPr="00A20A43">
        <w:t>și</w:t>
      </w:r>
      <w:proofErr w:type="spellEnd"/>
      <w:r w:rsidRPr="00A20A43">
        <w:t xml:space="preserve"> </w:t>
      </w:r>
      <w:proofErr w:type="spellStart"/>
      <w:r w:rsidRPr="00A20A43">
        <w:t>să</w:t>
      </w:r>
      <w:proofErr w:type="spellEnd"/>
      <w:r w:rsidRPr="00A20A43">
        <w:t xml:space="preserve"> nu </w:t>
      </w:r>
      <w:proofErr w:type="spellStart"/>
      <w:r w:rsidRPr="00A20A43">
        <w:t>deranjeze</w:t>
      </w:r>
      <w:proofErr w:type="spellEnd"/>
      <w:r w:rsidRPr="00A20A43">
        <w:t xml:space="preserve"> </w:t>
      </w:r>
      <w:proofErr w:type="spellStart"/>
      <w:r w:rsidRPr="00A20A43">
        <w:t>sau</w:t>
      </w:r>
      <w:proofErr w:type="spellEnd"/>
      <w:r w:rsidRPr="00A20A43">
        <w:t xml:space="preserve"> </w:t>
      </w:r>
      <w:proofErr w:type="spellStart"/>
      <w:r w:rsidRPr="00A20A43">
        <w:t>să</w:t>
      </w:r>
      <w:proofErr w:type="spellEnd"/>
      <w:r w:rsidRPr="00A20A43">
        <w:t xml:space="preserve"> nu </w:t>
      </w:r>
      <w:proofErr w:type="spellStart"/>
      <w:r w:rsidRPr="00A20A43">
        <w:t>împiedice</w:t>
      </w:r>
      <w:proofErr w:type="spellEnd"/>
      <w:r w:rsidRPr="00A20A43">
        <w:t xml:space="preserve"> </w:t>
      </w:r>
      <w:proofErr w:type="spellStart"/>
      <w:r w:rsidRPr="00A20A43">
        <w:t>în</w:t>
      </w:r>
      <w:proofErr w:type="spellEnd"/>
      <w:r w:rsidRPr="00A20A43">
        <w:t xml:space="preserve"> </w:t>
      </w:r>
      <w:proofErr w:type="spellStart"/>
      <w:proofErr w:type="gramStart"/>
      <w:r w:rsidRPr="00A20A43">
        <w:t>orice</w:t>
      </w:r>
      <w:proofErr w:type="spellEnd"/>
      <w:r w:rsidRPr="00A20A43">
        <w:t xml:space="preserve">  mod</w:t>
      </w:r>
      <w:proofErr w:type="gramEnd"/>
      <w:r w:rsidRPr="00A20A43">
        <w:t xml:space="preserve"> </w:t>
      </w:r>
      <w:proofErr w:type="spellStart"/>
      <w:r w:rsidRPr="00A20A43">
        <w:t>exercitarea</w:t>
      </w:r>
      <w:proofErr w:type="spellEnd"/>
      <w:r w:rsidRPr="00A20A43">
        <w:t xml:space="preserve"> de </w:t>
      </w:r>
      <w:proofErr w:type="spellStart"/>
      <w:r w:rsidRPr="00A20A43">
        <w:t>către</w:t>
      </w:r>
      <w:proofErr w:type="spellEnd"/>
      <w:r w:rsidRPr="00A20A43">
        <w:t xml:space="preserve"> </w:t>
      </w:r>
      <w:proofErr w:type="spellStart"/>
      <w:r w:rsidRPr="00A20A43">
        <w:t>Rezident</w:t>
      </w:r>
      <w:proofErr w:type="spellEnd"/>
      <w:r w:rsidRPr="00A20A43">
        <w:t xml:space="preserve"> a </w:t>
      </w:r>
      <w:proofErr w:type="spellStart"/>
      <w:r w:rsidRPr="00A20A43">
        <w:t>drepturilor</w:t>
      </w:r>
      <w:proofErr w:type="spellEnd"/>
      <w:r w:rsidRPr="00A20A43">
        <w:t xml:space="preserve"> sale </w:t>
      </w:r>
      <w:proofErr w:type="spellStart"/>
      <w:r w:rsidRPr="00A20A43">
        <w:t>născute</w:t>
      </w:r>
      <w:proofErr w:type="spellEnd"/>
      <w:r w:rsidRPr="00A20A43">
        <w:t xml:space="preserve"> din </w:t>
      </w:r>
      <w:proofErr w:type="spellStart"/>
      <w:r w:rsidRPr="00A20A43">
        <w:t>prezentul</w:t>
      </w:r>
      <w:proofErr w:type="spellEnd"/>
      <w:r w:rsidRPr="00A20A43">
        <w:t xml:space="preserve"> Contract </w:t>
      </w:r>
      <w:proofErr w:type="spellStart"/>
      <w:r w:rsidRPr="00A20A43">
        <w:t>și</w:t>
      </w:r>
      <w:proofErr w:type="spellEnd"/>
      <w:r w:rsidRPr="00A20A43">
        <w:t xml:space="preserve"> din </w:t>
      </w:r>
      <w:proofErr w:type="spellStart"/>
      <w:r w:rsidRPr="00A20A43">
        <w:t>Contractul</w:t>
      </w:r>
      <w:proofErr w:type="spellEnd"/>
      <w:r w:rsidRPr="00A20A43">
        <w:t xml:space="preserve"> de </w:t>
      </w:r>
      <w:proofErr w:type="spellStart"/>
      <w:r w:rsidRPr="00A20A43">
        <w:t>concesiune</w:t>
      </w:r>
      <w:proofErr w:type="spellEnd"/>
      <w:r w:rsidRPr="00A20A43">
        <w:t>.</w:t>
      </w:r>
    </w:p>
    <w:p w14:paraId="4DADAA81" w14:textId="1E484C6C" w:rsidR="00732D30" w:rsidRPr="00A20A43" w:rsidRDefault="00732D30" w:rsidP="00732D30">
      <w:pPr>
        <w:autoSpaceDE w:val="0"/>
        <w:autoSpaceDN w:val="0"/>
        <w:adjustRightInd w:val="0"/>
        <w:jc w:val="both"/>
        <w:rPr>
          <w:lang w:val="it-IT"/>
        </w:rPr>
      </w:pPr>
      <w:r w:rsidRPr="00A20A43">
        <w:rPr>
          <w:lang w:val="it-IT"/>
        </w:rPr>
        <w:t xml:space="preserve">7.2.2. Să-i asigure Rezidentului accesul continuu, direct, deplin şi neîngrădit de la Unitate la reţeaua de drumuri </w:t>
      </w:r>
      <w:r w:rsidR="004719D7" w:rsidRPr="00A20A43">
        <w:rPr>
          <w:lang w:val="it-IT"/>
        </w:rPr>
        <w:t>publice</w:t>
      </w:r>
      <w:r w:rsidRPr="00A20A43">
        <w:rPr>
          <w:lang w:val="it-IT"/>
        </w:rPr>
        <w:t>, corespunzătoare transportului cu autovehicule de orice tip, precum și la toate drumurile de acces din cadrul Parcului de Specializare Inteligentă (cu excepția celor situate în interiorul unităţilor folosite/deţinute in mod exclusiv de alţi rezidenţi ai Parcului de Specializare Inteligentă).</w:t>
      </w:r>
    </w:p>
    <w:p w14:paraId="1A72E8FD" w14:textId="77777777" w:rsidR="00732D30" w:rsidRPr="00A20A43" w:rsidRDefault="00732D30" w:rsidP="00732D30">
      <w:pPr>
        <w:autoSpaceDE w:val="0"/>
        <w:autoSpaceDN w:val="0"/>
        <w:adjustRightInd w:val="0"/>
        <w:jc w:val="both"/>
        <w:rPr>
          <w:lang w:val="fr-FR"/>
        </w:rPr>
      </w:pPr>
      <w:r w:rsidRPr="00A20A43">
        <w:rPr>
          <w:lang w:val="fr-FR"/>
        </w:rPr>
        <w:t xml:space="preserve">7.2.3. </w:t>
      </w:r>
      <w:proofErr w:type="spellStart"/>
      <w:r w:rsidRPr="00A20A43">
        <w:rPr>
          <w:lang w:val="fr-FR"/>
        </w:rPr>
        <w:t>Să</w:t>
      </w:r>
      <w:proofErr w:type="spellEnd"/>
      <w:r w:rsidRPr="00A20A43">
        <w:rPr>
          <w:lang w:val="fr-FR"/>
        </w:rPr>
        <w:t xml:space="preserve"> </w:t>
      </w:r>
      <w:proofErr w:type="spellStart"/>
      <w:r w:rsidRPr="00A20A43">
        <w:rPr>
          <w:lang w:val="fr-FR"/>
        </w:rPr>
        <w:t>asigure</w:t>
      </w:r>
      <w:proofErr w:type="spellEnd"/>
      <w:r w:rsidRPr="00A20A43">
        <w:rPr>
          <w:lang w:val="fr-FR"/>
        </w:rPr>
        <w:t xml:space="preserve"> </w:t>
      </w:r>
      <w:proofErr w:type="spellStart"/>
      <w:r w:rsidRPr="00A20A43">
        <w:rPr>
          <w:lang w:val="fr-FR"/>
        </w:rPr>
        <w:t>Rezidentului</w:t>
      </w:r>
      <w:proofErr w:type="spellEnd"/>
      <w:r w:rsidRPr="00A20A43">
        <w:rPr>
          <w:lang w:val="fr-FR"/>
        </w:rPr>
        <w:t xml:space="preserve"> </w:t>
      </w:r>
      <w:proofErr w:type="spellStart"/>
      <w:r w:rsidRPr="00A20A43">
        <w:rPr>
          <w:lang w:val="fr-FR"/>
        </w:rPr>
        <w:t>accesul</w:t>
      </w:r>
      <w:proofErr w:type="spellEnd"/>
      <w:r w:rsidRPr="00A20A43">
        <w:rPr>
          <w:lang w:val="fr-FR"/>
        </w:rPr>
        <w:t xml:space="preserve"> </w:t>
      </w:r>
      <w:proofErr w:type="spellStart"/>
      <w:r w:rsidRPr="00A20A43">
        <w:rPr>
          <w:lang w:val="fr-FR"/>
        </w:rPr>
        <w:t>către</w:t>
      </w:r>
      <w:proofErr w:type="spellEnd"/>
      <w:r w:rsidRPr="00A20A43">
        <w:rPr>
          <w:lang w:val="fr-FR"/>
        </w:rPr>
        <w:t xml:space="preserve"> </w:t>
      </w:r>
      <w:proofErr w:type="spellStart"/>
      <w:r w:rsidRPr="00A20A43">
        <w:rPr>
          <w:lang w:val="fr-FR"/>
        </w:rPr>
        <w:t>sau</w:t>
      </w:r>
      <w:proofErr w:type="spellEnd"/>
      <w:r w:rsidRPr="00A20A43">
        <w:rPr>
          <w:lang w:val="fr-FR"/>
        </w:rPr>
        <w:t xml:space="preserve"> de la </w:t>
      </w:r>
      <w:proofErr w:type="spellStart"/>
      <w:r w:rsidRPr="00A20A43">
        <w:rPr>
          <w:lang w:val="fr-FR"/>
        </w:rPr>
        <w:t>Proiectul</w:t>
      </w:r>
      <w:proofErr w:type="spellEnd"/>
      <w:r w:rsidRPr="00A20A43">
        <w:rPr>
          <w:lang w:val="fr-FR"/>
        </w:rPr>
        <w:t xml:space="preserve"> </w:t>
      </w:r>
      <w:proofErr w:type="spellStart"/>
      <w:r w:rsidRPr="00A20A43">
        <w:rPr>
          <w:lang w:val="fr-FR"/>
        </w:rPr>
        <w:t>propus</w:t>
      </w:r>
      <w:proofErr w:type="spellEnd"/>
      <w:r w:rsidRPr="00A20A43">
        <w:rPr>
          <w:lang w:val="fr-FR"/>
        </w:rPr>
        <w:t xml:space="preserve"> </w:t>
      </w:r>
      <w:proofErr w:type="spellStart"/>
      <w:r w:rsidRPr="00A20A43">
        <w:rPr>
          <w:lang w:val="fr-FR"/>
        </w:rPr>
        <w:t>şi</w:t>
      </w:r>
      <w:proofErr w:type="spellEnd"/>
      <w:r w:rsidRPr="00A20A43">
        <w:rPr>
          <w:lang w:val="fr-FR"/>
        </w:rPr>
        <w:t xml:space="preserve"> </w:t>
      </w:r>
      <w:proofErr w:type="spellStart"/>
      <w:r w:rsidRPr="00A20A43">
        <w:rPr>
          <w:lang w:val="fr-FR"/>
        </w:rPr>
        <w:t>realizat</w:t>
      </w:r>
      <w:proofErr w:type="spellEnd"/>
      <w:r w:rsidRPr="00A20A43">
        <w:rPr>
          <w:lang w:val="fr-FR"/>
        </w:rPr>
        <w:t xml:space="preserve"> </w:t>
      </w:r>
      <w:proofErr w:type="spellStart"/>
      <w:r w:rsidRPr="00A20A43">
        <w:rPr>
          <w:lang w:val="fr-FR"/>
        </w:rPr>
        <w:t>atât</w:t>
      </w:r>
      <w:proofErr w:type="spellEnd"/>
      <w:r w:rsidRPr="00A20A43">
        <w:rPr>
          <w:lang w:val="fr-FR"/>
        </w:rPr>
        <w:t xml:space="preserve"> </w:t>
      </w:r>
      <w:proofErr w:type="spellStart"/>
      <w:r w:rsidRPr="00A20A43">
        <w:rPr>
          <w:lang w:val="fr-FR"/>
        </w:rPr>
        <w:t>pentru</w:t>
      </w:r>
      <w:proofErr w:type="spellEnd"/>
      <w:r w:rsidRPr="00A20A43">
        <w:rPr>
          <w:lang w:val="fr-FR"/>
        </w:rPr>
        <w:t xml:space="preserve"> </w:t>
      </w:r>
      <w:proofErr w:type="spellStart"/>
      <w:r w:rsidRPr="00A20A43">
        <w:rPr>
          <w:lang w:val="fr-FR"/>
        </w:rPr>
        <w:t>personalul</w:t>
      </w:r>
      <w:proofErr w:type="spellEnd"/>
      <w:r w:rsidRPr="00A20A43">
        <w:rPr>
          <w:lang w:val="fr-FR"/>
        </w:rPr>
        <w:t xml:space="preserve"> </w:t>
      </w:r>
      <w:proofErr w:type="spellStart"/>
      <w:r w:rsidRPr="00A20A43">
        <w:rPr>
          <w:lang w:val="fr-FR"/>
        </w:rPr>
        <w:t>propriu</w:t>
      </w:r>
      <w:proofErr w:type="spellEnd"/>
      <w:r w:rsidRPr="00A20A43">
        <w:rPr>
          <w:lang w:val="fr-FR"/>
        </w:rPr>
        <w:t xml:space="preserve">, </w:t>
      </w:r>
      <w:proofErr w:type="spellStart"/>
      <w:r w:rsidRPr="00A20A43">
        <w:rPr>
          <w:lang w:val="fr-FR"/>
        </w:rPr>
        <w:t>cât</w:t>
      </w:r>
      <w:proofErr w:type="spellEnd"/>
      <w:r w:rsidRPr="00A20A43">
        <w:rPr>
          <w:lang w:val="fr-FR"/>
        </w:rPr>
        <w:t xml:space="preserve"> </w:t>
      </w:r>
      <w:proofErr w:type="spellStart"/>
      <w:r w:rsidRPr="00A20A43">
        <w:rPr>
          <w:lang w:val="fr-FR"/>
        </w:rPr>
        <w:t>şi</w:t>
      </w:r>
      <w:proofErr w:type="spellEnd"/>
      <w:r w:rsidRPr="00A20A43">
        <w:rPr>
          <w:lang w:val="fr-FR"/>
        </w:rPr>
        <w:t xml:space="preserve"> </w:t>
      </w:r>
      <w:proofErr w:type="spellStart"/>
      <w:r w:rsidRPr="00A20A43">
        <w:rPr>
          <w:lang w:val="fr-FR"/>
        </w:rPr>
        <w:t>pentru</w:t>
      </w:r>
      <w:proofErr w:type="spellEnd"/>
      <w:r w:rsidRPr="00A20A43">
        <w:rPr>
          <w:lang w:val="fr-FR"/>
        </w:rPr>
        <w:t xml:space="preserve"> </w:t>
      </w:r>
      <w:proofErr w:type="spellStart"/>
      <w:r w:rsidRPr="00A20A43">
        <w:rPr>
          <w:lang w:val="fr-FR"/>
        </w:rPr>
        <w:t>mijloacele</w:t>
      </w:r>
      <w:proofErr w:type="spellEnd"/>
      <w:r w:rsidRPr="00A20A43">
        <w:rPr>
          <w:lang w:val="fr-FR"/>
        </w:rPr>
        <w:t xml:space="preserve"> </w:t>
      </w:r>
      <w:proofErr w:type="spellStart"/>
      <w:r w:rsidRPr="00A20A43">
        <w:rPr>
          <w:lang w:val="fr-FR"/>
        </w:rPr>
        <w:t>proprii</w:t>
      </w:r>
      <w:proofErr w:type="spellEnd"/>
      <w:r w:rsidRPr="00A20A43">
        <w:rPr>
          <w:lang w:val="fr-FR"/>
        </w:rPr>
        <w:t xml:space="preserve"> de transport.</w:t>
      </w:r>
    </w:p>
    <w:p w14:paraId="4560E862" w14:textId="78ACDAC9" w:rsidR="00732D30" w:rsidRPr="00A20A43" w:rsidRDefault="00732D30" w:rsidP="00732D30">
      <w:pPr>
        <w:jc w:val="both"/>
        <w:rPr>
          <w:b/>
          <w:lang w:val="fr-FR"/>
        </w:rPr>
      </w:pPr>
      <w:r w:rsidRPr="00A20A43">
        <w:rPr>
          <w:lang w:val="fr-FR"/>
        </w:rPr>
        <w:t xml:space="preserve">7.2.4. </w:t>
      </w:r>
      <w:proofErr w:type="spellStart"/>
      <w:r w:rsidRPr="00A20A43">
        <w:rPr>
          <w:lang w:val="fr-FR"/>
        </w:rPr>
        <w:t>Să</w:t>
      </w:r>
      <w:proofErr w:type="spellEnd"/>
      <w:r w:rsidRPr="00A20A43">
        <w:rPr>
          <w:lang w:val="fr-FR"/>
        </w:rPr>
        <w:t xml:space="preserve"> </w:t>
      </w:r>
      <w:proofErr w:type="spellStart"/>
      <w:r w:rsidRPr="00A20A43">
        <w:rPr>
          <w:lang w:val="fr-FR"/>
        </w:rPr>
        <w:t>asigure</w:t>
      </w:r>
      <w:proofErr w:type="spellEnd"/>
      <w:r w:rsidRPr="00A20A43">
        <w:rPr>
          <w:lang w:val="fr-FR"/>
        </w:rPr>
        <w:t xml:space="preserve"> </w:t>
      </w:r>
      <w:proofErr w:type="spellStart"/>
      <w:r w:rsidRPr="00A20A43">
        <w:rPr>
          <w:lang w:val="fr-FR"/>
        </w:rPr>
        <w:t>posibilitatea</w:t>
      </w:r>
      <w:proofErr w:type="spellEnd"/>
      <w:r w:rsidRPr="00A20A43">
        <w:rPr>
          <w:lang w:val="fr-FR"/>
        </w:rPr>
        <w:t xml:space="preserve"> de </w:t>
      </w:r>
      <w:proofErr w:type="spellStart"/>
      <w:r w:rsidRPr="00A20A43">
        <w:rPr>
          <w:lang w:val="fr-FR"/>
        </w:rPr>
        <w:t>conectare</w:t>
      </w:r>
      <w:proofErr w:type="spellEnd"/>
      <w:r w:rsidRPr="00A20A43">
        <w:rPr>
          <w:lang w:val="fr-FR"/>
        </w:rPr>
        <w:t xml:space="preserve"> a </w:t>
      </w:r>
      <w:proofErr w:type="spellStart"/>
      <w:r w:rsidRPr="00A20A43">
        <w:rPr>
          <w:lang w:val="fr-FR"/>
        </w:rPr>
        <w:t>Rezidentului</w:t>
      </w:r>
      <w:proofErr w:type="spellEnd"/>
      <w:r w:rsidRPr="00A20A43">
        <w:rPr>
          <w:lang w:val="fr-FR"/>
        </w:rPr>
        <w:t xml:space="preserve"> la </w:t>
      </w:r>
      <w:proofErr w:type="spellStart"/>
      <w:r w:rsidRPr="00A20A43">
        <w:rPr>
          <w:lang w:val="fr-FR"/>
        </w:rPr>
        <w:t>reţelele</w:t>
      </w:r>
      <w:proofErr w:type="spellEnd"/>
      <w:r w:rsidRPr="00A20A43">
        <w:rPr>
          <w:lang w:val="fr-FR"/>
        </w:rPr>
        <w:t xml:space="preserve"> de </w:t>
      </w:r>
      <w:proofErr w:type="spellStart"/>
      <w:r w:rsidRPr="00A20A43">
        <w:rPr>
          <w:lang w:val="fr-FR"/>
        </w:rPr>
        <w:t>utiliţăti</w:t>
      </w:r>
      <w:proofErr w:type="spellEnd"/>
      <w:r w:rsidRPr="00A20A43">
        <w:rPr>
          <w:lang w:val="fr-FR"/>
        </w:rPr>
        <w:t xml:space="preserve"> </w:t>
      </w:r>
      <w:proofErr w:type="spellStart"/>
      <w:r w:rsidRPr="00A20A43">
        <w:rPr>
          <w:lang w:val="fr-FR"/>
        </w:rPr>
        <w:t>publice</w:t>
      </w:r>
      <w:proofErr w:type="spellEnd"/>
      <w:r w:rsidRPr="00A20A43">
        <w:rPr>
          <w:lang w:val="fr-FR"/>
        </w:rPr>
        <w:t xml:space="preserve"> </w:t>
      </w:r>
      <w:proofErr w:type="spellStart"/>
      <w:r w:rsidRPr="00A20A43">
        <w:rPr>
          <w:lang w:val="fr-FR"/>
        </w:rPr>
        <w:t>existente</w:t>
      </w:r>
      <w:proofErr w:type="spellEnd"/>
      <w:r w:rsidRPr="00A20A43">
        <w:rPr>
          <w:lang w:val="fr-FR"/>
        </w:rPr>
        <w:t xml:space="preserve"> (</w:t>
      </w:r>
      <w:proofErr w:type="spellStart"/>
      <w:r w:rsidRPr="00A20A43">
        <w:rPr>
          <w:lang w:val="fr-FR"/>
        </w:rPr>
        <w:t>apă</w:t>
      </w:r>
      <w:proofErr w:type="spellEnd"/>
      <w:r w:rsidRPr="00A20A43">
        <w:rPr>
          <w:lang w:val="fr-FR"/>
        </w:rPr>
        <w:t xml:space="preserve">, </w:t>
      </w:r>
      <w:proofErr w:type="spellStart"/>
      <w:r w:rsidRPr="00A20A43">
        <w:rPr>
          <w:lang w:val="fr-FR"/>
        </w:rPr>
        <w:t>canalizare</w:t>
      </w:r>
      <w:proofErr w:type="spellEnd"/>
      <w:r w:rsidRPr="00A20A43">
        <w:rPr>
          <w:lang w:val="fr-FR"/>
        </w:rPr>
        <w:t xml:space="preserve">, </w:t>
      </w:r>
      <w:proofErr w:type="spellStart"/>
      <w:r w:rsidRPr="00A20A43">
        <w:rPr>
          <w:lang w:val="fr-FR"/>
        </w:rPr>
        <w:t>electricitate</w:t>
      </w:r>
      <w:proofErr w:type="spellEnd"/>
      <w:r w:rsidRPr="00A20A43">
        <w:rPr>
          <w:lang w:val="fr-FR"/>
        </w:rPr>
        <w:t xml:space="preserve">, </w:t>
      </w:r>
      <w:proofErr w:type="spellStart"/>
      <w:r w:rsidRPr="00A20A43">
        <w:rPr>
          <w:lang w:val="fr-FR"/>
        </w:rPr>
        <w:t>etc</w:t>
      </w:r>
      <w:proofErr w:type="spellEnd"/>
      <w:r w:rsidRPr="00A20A43">
        <w:rPr>
          <w:lang w:val="fr-FR"/>
        </w:rPr>
        <w:t xml:space="preserve">) la </w:t>
      </w:r>
      <w:proofErr w:type="spellStart"/>
      <w:r w:rsidRPr="00A20A43">
        <w:rPr>
          <w:lang w:val="fr-FR"/>
        </w:rPr>
        <w:t>limitele</w:t>
      </w:r>
      <w:proofErr w:type="spellEnd"/>
      <w:r w:rsidRPr="00A20A43">
        <w:rPr>
          <w:lang w:val="fr-FR"/>
        </w:rPr>
        <w:t xml:space="preserve"> </w:t>
      </w:r>
      <w:proofErr w:type="spellStart"/>
      <w:r w:rsidRPr="00A20A43">
        <w:rPr>
          <w:lang w:val="fr-FR"/>
        </w:rPr>
        <w:t>Unității</w:t>
      </w:r>
      <w:proofErr w:type="spellEnd"/>
      <w:r w:rsidRPr="00A20A43">
        <w:rPr>
          <w:lang w:val="fr-FR"/>
        </w:rPr>
        <w:t xml:space="preserve">. </w:t>
      </w:r>
    </w:p>
    <w:p w14:paraId="31BFD377" w14:textId="50443225" w:rsidR="00732D30" w:rsidRPr="00A20A43" w:rsidRDefault="00732D30" w:rsidP="00732D30">
      <w:pPr>
        <w:jc w:val="both"/>
        <w:rPr>
          <w:lang w:val="fr-FR"/>
        </w:rPr>
      </w:pPr>
      <w:r w:rsidRPr="00A20A43">
        <w:rPr>
          <w:lang w:val="fr-FR"/>
        </w:rPr>
        <w:t xml:space="preserve">7.2.5. </w:t>
      </w:r>
      <w:proofErr w:type="spellStart"/>
      <w:r w:rsidRPr="00A20A43">
        <w:rPr>
          <w:lang w:val="fr-FR"/>
        </w:rPr>
        <w:t>Să</w:t>
      </w:r>
      <w:proofErr w:type="spellEnd"/>
      <w:r w:rsidRPr="00A20A43">
        <w:rPr>
          <w:lang w:val="fr-FR"/>
        </w:rPr>
        <w:t xml:space="preserve"> </w:t>
      </w:r>
      <w:proofErr w:type="spellStart"/>
      <w:r w:rsidRPr="00A20A43">
        <w:rPr>
          <w:lang w:val="fr-FR"/>
        </w:rPr>
        <w:t>depună</w:t>
      </w:r>
      <w:proofErr w:type="spellEnd"/>
      <w:r w:rsidRPr="00A20A43">
        <w:rPr>
          <w:lang w:val="fr-FR"/>
        </w:rPr>
        <w:t xml:space="preserve"> </w:t>
      </w:r>
      <w:proofErr w:type="spellStart"/>
      <w:r w:rsidRPr="00A20A43">
        <w:rPr>
          <w:lang w:val="fr-FR"/>
        </w:rPr>
        <w:t>diligenţele</w:t>
      </w:r>
      <w:proofErr w:type="spellEnd"/>
      <w:r w:rsidRPr="00A20A43">
        <w:rPr>
          <w:lang w:val="fr-FR"/>
        </w:rPr>
        <w:t xml:space="preserve"> </w:t>
      </w:r>
      <w:proofErr w:type="spellStart"/>
      <w:r w:rsidRPr="00A20A43">
        <w:rPr>
          <w:lang w:val="fr-FR"/>
        </w:rPr>
        <w:t>necesare</w:t>
      </w:r>
      <w:proofErr w:type="spellEnd"/>
      <w:r w:rsidRPr="00A20A43">
        <w:rPr>
          <w:lang w:val="fr-FR"/>
        </w:rPr>
        <w:t xml:space="preserve"> </w:t>
      </w:r>
      <w:proofErr w:type="spellStart"/>
      <w:r w:rsidRPr="00A20A43">
        <w:rPr>
          <w:lang w:val="fr-FR"/>
        </w:rPr>
        <w:t>finalizării</w:t>
      </w:r>
      <w:proofErr w:type="spellEnd"/>
      <w:r w:rsidRPr="00A20A43">
        <w:rPr>
          <w:lang w:val="fr-FR"/>
        </w:rPr>
        <w:t xml:space="preserve"> </w:t>
      </w:r>
      <w:proofErr w:type="spellStart"/>
      <w:r w:rsidRPr="00A20A43">
        <w:rPr>
          <w:lang w:val="fr-FR"/>
        </w:rPr>
        <w:t>lucrărilor</w:t>
      </w:r>
      <w:proofErr w:type="spellEnd"/>
      <w:r w:rsidRPr="00A20A43">
        <w:rPr>
          <w:lang w:val="fr-FR"/>
        </w:rPr>
        <w:t xml:space="preserve"> de </w:t>
      </w:r>
      <w:proofErr w:type="spellStart"/>
      <w:r w:rsidRPr="00A20A43">
        <w:rPr>
          <w:lang w:val="fr-FR"/>
        </w:rPr>
        <w:t>introducere</w:t>
      </w:r>
      <w:proofErr w:type="spellEnd"/>
      <w:r w:rsidRPr="00A20A43">
        <w:rPr>
          <w:lang w:val="fr-FR"/>
        </w:rPr>
        <w:t xml:space="preserve"> a </w:t>
      </w:r>
      <w:proofErr w:type="spellStart"/>
      <w:r w:rsidRPr="00A20A43">
        <w:rPr>
          <w:lang w:val="fr-FR"/>
        </w:rPr>
        <w:t>reţelei</w:t>
      </w:r>
      <w:proofErr w:type="spellEnd"/>
      <w:r w:rsidRPr="00A20A43">
        <w:rPr>
          <w:lang w:val="fr-FR"/>
        </w:rPr>
        <w:t xml:space="preserve"> de </w:t>
      </w:r>
      <w:proofErr w:type="spellStart"/>
      <w:r w:rsidRPr="00A20A43">
        <w:rPr>
          <w:lang w:val="fr-FR"/>
        </w:rPr>
        <w:t>utilităţi</w:t>
      </w:r>
      <w:proofErr w:type="spellEnd"/>
      <w:r w:rsidRPr="00A20A43">
        <w:rPr>
          <w:lang w:val="fr-FR"/>
        </w:rPr>
        <w:t xml:space="preserve"> </w:t>
      </w:r>
      <w:proofErr w:type="spellStart"/>
      <w:r w:rsidRPr="00A20A43">
        <w:rPr>
          <w:lang w:val="fr-FR"/>
        </w:rPr>
        <w:t>publice</w:t>
      </w:r>
      <w:proofErr w:type="spellEnd"/>
      <w:r w:rsidRPr="00A20A43">
        <w:rPr>
          <w:lang w:val="fr-FR"/>
        </w:rPr>
        <w:t xml:space="preserve">, </w:t>
      </w:r>
      <w:proofErr w:type="spellStart"/>
      <w:r w:rsidRPr="00A20A43">
        <w:rPr>
          <w:lang w:val="fr-FR"/>
        </w:rPr>
        <w:t>executate</w:t>
      </w:r>
      <w:proofErr w:type="spellEnd"/>
      <w:r w:rsidRPr="00A20A43">
        <w:rPr>
          <w:lang w:val="fr-FR"/>
        </w:rPr>
        <w:t xml:space="preserve"> de </w:t>
      </w:r>
      <w:proofErr w:type="spellStart"/>
      <w:r w:rsidRPr="00A20A43">
        <w:rPr>
          <w:lang w:val="fr-FR"/>
        </w:rPr>
        <w:t>către</w:t>
      </w:r>
      <w:proofErr w:type="spellEnd"/>
      <w:r w:rsidRPr="00A20A43">
        <w:rPr>
          <w:lang w:val="fr-FR"/>
        </w:rPr>
        <w:t xml:space="preserve"> </w:t>
      </w:r>
      <w:proofErr w:type="spellStart"/>
      <w:r w:rsidR="00AF4DBD" w:rsidRPr="00A20A43">
        <w:rPr>
          <w:lang w:val="fr-FR"/>
        </w:rPr>
        <w:t>Fondator</w:t>
      </w:r>
      <w:proofErr w:type="spellEnd"/>
      <w:r w:rsidR="00BB41F0" w:rsidRPr="00A20A43">
        <w:rPr>
          <w:lang w:val="fr-FR"/>
        </w:rPr>
        <w:t>.</w:t>
      </w:r>
    </w:p>
    <w:p w14:paraId="27204A3C" w14:textId="77777777" w:rsidR="00732D30" w:rsidRPr="00A20A43" w:rsidRDefault="00732D30" w:rsidP="00732D30">
      <w:pPr>
        <w:jc w:val="both"/>
        <w:rPr>
          <w:lang w:val="it-IT"/>
        </w:rPr>
      </w:pPr>
      <w:r w:rsidRPr="00A20A43">
        <w:rPr>
          <w:lang w:val="it-IT"/>
        </w:rPr>
        <w:t>7.2.6. Administratorul va asigura accesul operaţional permanent al Rezidentului la Unitate.</w:t>
      </w:r>
    </w:p>
    <w:p w14:paraId="1CCC96A6" w14:textId="77777777" w:rsidR="00732D30" w:rsidRPr="00A20A43" w:rsidRDefault="00732D30" w:rsidP="00732D30">
      <w:pPr>
        <w:jc w:val="both"/>
        <w:rPr>
          <w:lang w:val="it-IT"/>
        </w:rPr>
      </w:pPr>
      <w:r w:rsidRPr="00A20A43">
        <w:rPr>
          <w:lang w:val="it-IT"/>
        </w:rPr>
        <w:t>7.2.7. Să încheie, numai cu respectarea Legilor în vigoare, contracte comerciale cu furnizorii primari de utilităţi, şi să îşi execute în mod corespunzător obligaţiile derivând din acestea, exceptând situaţiile în care actele normative în vigoare impun încheierea acestor contracte direct cu Rezidentul, în numele şi pe seama acestuia.</w:t>
      </w:r>
    </w:p>
    <w:p w14:paraId="6FBC1047" w14:textId="2AFDC398" w:rsidR="00732D30" w:rsidRPr="00A20A43" w:rsidRDefault="00732D30" w:rsidP="00732D30">
      <w:pPr>
        <w:jc w:val="both"/>
        <w:rPr>
          <w:lang w:val="it-IT"/>
        </w:rPr>
      </w:pPr>
      <w:r w:rsidRPr="00A20A43">
        <w:rPr>
          <w:lang w:val="it-IT"/>
        </w:rPr>
        <w:t>7.2.8. Să nu permită</w:t>
      </w:r>
      <w:r w:rsidR="0022644E" w:rsidRPr="00A20A43">
        <w:rPr>
          <w:lang w:val="it-IT"/>
        </w:rPr>
        <w:t xml:space="preserve">, </w:t>
      </w:r>
      <w:r w:rsidR="00BD43BE" w:rsidRPr="00A20A43">
        <w:rPr>
          <w:lang w:val="it-IT"/>
        </w:rPr>
        <w:t xml:space="preserve">respectiv </w:t>
      </w:r>
      <w:r w:rsidRPr="00A20A43">
        <w:rPr>
          <w:lang w:val="it-IT"/>
        </w:rPr>
        <w:t>să se asigure că nu</w:t>
      </w:r>
      <w:r w:rsidR="00BD43BE" w:rsidRPr="00A20A43">
        <w:rPr>
          <w:lang w:val="it-IT"/>
        </w:rPr>
        <w:t xml:space="preserve"> este</w:t>
      </w:r>
      <w:r w:rsidRPr="00A20A43">
        <w:rPr>
          <w:lang w:val="it-IT"/>
        </w:rPr>
        <w:t xml:space="preserve"> prejudici</w:t>
      </w:r>
      <w:r w:rsidR="00BD43BE" w:rsidRPr="00A20A43">
        <w:rPr>
          <w:lang w:val="it-IT"/>
        </w:rPr>
        <w:t>at</w:t>
      </w:r>
      <w:r w:rsidRPr="00A20A43">
        <w:rPr>
          <w:lang w:val="it-IT"/>
        </w:rPr>
        <w:t xml:space="preserve"> dreptul Rezidentului să folosească Infrastructura Comună și Infrastructura Exclusivă.</w:t>
      </w:r>
    </w:p>
    <w:p w14:paraId="1CC979EB" w14:textId="77777777" w:rsidR="00732D30" w:rsidRPr="00A20A43" w:rsidRDefault="00732D30" w:rsidP="00732D30">
      <w:pPr>
        <w:jc w:val="both"/>
        <w:rPr>
          <w:lang w:val="it-IT"/>
        </w:rPr>
      </w:pPr>
      <w:r w:rsidRPr="00A20A43">
        <w:rPr>
          <w:lang w:val="fr-FR"/>
        </w:rPr>
        <w:t xml:space="preserve">7.2.9. </w:t>
      </w:r>
      <w:r w:rsidRPr="00A20A43">
        <w:rPr>
          <w:lang w:val="it-IT"/>
        </w:rPr>
        <w:t>Să-l informeze pe Rezident cu privire la iminenta începere a oricărei lucrări la Infrastructura Comună și Infrastructura Exclusivă, cu cel puţin 15 zile anterioare datei execuţiei, exceptând cazurile de avarie sau cele care impun intervenţia urgentă a Administratorului şi/sau a prestatorului de servicii/furnizorului de utilităţi, situaţie în care Administratorul îl va anunţa pe Rezident imediat, prin orice mijloc de comunicare (e-mail, fax, telefon).</w:t>
      </w:r>
    </w:p>
    <w:p w14:paraId="7856E53D" w14:textId="77777777" w:rsidR="00732D30" w:rsidRPr="00A20A43" w:rsidRDefault="00732D30" w:rsidP="00732D30">
      <w:pPr>
        <w:jc w:val="both"/>
        <w:rPr>
          <w:lang w:val="fr-FR"/>
        </w:rPr>
      </w:pPr>
      <w:r w:rsidRPr="00A20A43">
        <w:rPr>
          <w:lang w:val="fr-FR"/>
        </w:rPr>
        <w:t xml:space="preserve">7.2.10. </w:t>
      </w:r>
      <w:r w:rsidRPr="00A20A43">
        <w:rPr>
          <w:lang w:val="it-IT"/>
        </w:rPr>
        <w:t>Să-l informeze pe Rezident cu privire la execuţia unor lucrări care i-au fost comunicate şi care vor fi executate de către rezidenţii Parcului de Specializare Inteligentă.</w:t>
      </w:r>
    </w:p>
    <w:p w14:paraId="38A55031" w14:textId="77777777" w:rsidR="00732D30" w:rsidRPr="00A20A43" w:rsidRDefault="00732D30" w:rsidP="00732D30">
      <w:pPr>
        <w:autoSpaceDE w:val="0"/>
        <w:autoSpaceDN w:val="0"/>
        <w:adjustRightInd w:val="0"/>
        <w:jc w:val="both"/>
        <w:rPr>
          <w:lang w:val="fr-FR"/>
        </w:rPr>
      </w:pPr>
      <w:r w:rsidRPr="00A20A43">
        <w:rPr>
          <w:lang w:val="it-IT"/>
        </w:rPr>
        <w:t xml:space="preserve">7.2.11. </w:t>
      </w:r>
      <w:proofErr w:type="spellStart"/>
      <w:r w:rsidRPr="00A20A43">
        <w:rPr>
          <w:lang w:val="fr-FR"/>
        </w:rPr>
        <w:t>Să</w:t>
      </w:r>
      <w:proofErr w:type="spellEnd"/>
      <w:r w:rsidRPr="00A20A43">
        <w:rPr>
          <w:lang w:val="fr-FR"/>
        </w:rPr>
        <w:t xml:space="preserve"> </w:t>
      </w:r>
      <w:proofErr w:type="spellStart"/>
      <w:r w:rsidRPr="00A20A43">
        <w:rPr>
          <w:lang w:val="fr-FR"/>
        </w:rPr>
        <w:t>monitorizeze</w:t>
      </w:r>
      <w:proofErr w:type="spellEnd"/>
      <w:r w:rsidRPr="00A20A43">
        <w:rPr>
          <w:lang w:val="fr-FR"/>
        </w:rPr>
        <w:t xml:space="preserve"> </w:t>
      </w:r>
      <w:proofErr w:type="spellStart"/>
      <w:r w:rsidRPr="00A20A43">
        <w:rPr>
          <w:lang w:val="fr-FR"/>
        </w:rPr>
        <w:t>şi</w:t>
      </w:r>
      <w:proofErr w:type="spellEnd"/>
      <w:r w:rsidRPr="00A20A43">
        <w:rPr>
          <w:lang w:val="fr-FR"/>
        </w:rPr>
        <w:t xml:space="preserve"> </w:t>
      </w:r>
      <w:proofErr w:type="spellStart"/>
      <w:r w:rsidRPr="00A20A43">
        <w:rPr>
          <w:lang w:val="fr-FR"/>
        </w:rPr>
        <w:t>să</w:t>
      </w:r>
      <w:proofErr w:type="spellEnd"/>
      <w:r w:rsidRPr="00A20A43">
        <w:rPr>
          <w:lang w:val="fr-FR"/>
        </w:rPr>
        <w:t xml:space="preserve"> </w:t>
      </w:r>
      <w:proofErr w:type="spellStart"/>
      <w:r w:rsidRPr="00A20A43">
        <w:rPr>
          <w:lang w:val="fr-FR"/>
        </w:rPr>
        <w:t>întreprindă</w:t>
      </w:r>
      <w:proofErr w:type="spellEnd"/>
      <w:r w:rsidRPr="00A20A43">
        <w:rPr>
          <w:lang w:val="fr-FR"/>
        </w:rPr>
        <w:t xml:space="preserve"> </w:t>
      </w:r>
      <w:proofErr w:type="spellStart"/>
      <w:r w:rsidRPr="00A20A43">
        <w:rPr>
          <w:lang w:val="fr-FR"/>
        </w:rPr>
        <w:t>demersurile</w:t>
      </w:r>
      <w:proofErr w:type="spellEnd"/>
      <w:r w:rsidRPr="00A20A43">
        <w:rPr>
          <w:lang w:val="fr-FR"/>
        </w:rPr>
        <w:t xml:space="preserve"> </w:t>
      </w:r>
      <w:proofErr w:type="spellStart"/>
      <w:r w:rsidRPr="00A20A43">
        <w:rPr>
          <w:lang w:val="fr-FR"/>
        </w:rPr>
        <w:t>necesare</w:t>
      </w:r>
      <w:proofErr w:type="spellEnd"/>
      <w:r w:rsidRPr="00A20A43">
        <w:rPr>
          <w:lang w:val="fr-FR"/>
        </w:rPr>
        <w:t xml:space="preserve"> </w:t>
      </w:r>
      <w:proofErr w:type="spellStart"/>
      <w:r w:rsidRPr="00A20A43">
        <w:rPr>
          <w:lang w:val="fr-FR"/>
        </w:rPr>
        <w:t>către</w:t>
      </w:r>
      <w:proofErr w:type="spellEnd"/>
      <w:r w:rsidRPr="00A20A43">
        <w:rPr>
          <w:lang w:val="fr-FR"/>
        </w:rPr>
        <w:t xml:space="preserve"> </w:t>
      </w:r>
      <w:proofErr w:type="spellStart"/>
      <w:r w:rsidRPr="00A20A43">
        <w:rPr>
          <w:lang w:val="fr-FR"/>
        </w:rPr>
        <w:t>furnizorii</w:t>
      </w:r>
      <w:proofErr w:type="spellEnd"/>
      <w:r w:rsidRPr="00A20A43">
        <w:rPr>
          <w:lang w:val="fr-FR"/>
        </w:rPr>
        <w:t xml:space="preserve"> de </w:t>
      </w:r>
      <w:proofErr w:type="spellStart"/>
      <w:r w:rsidRPr="00A20A43">
        <w:rPr>
          <w:lang w:val="fr-FR"/>
        </w:rPr>
        <w:t>utilităţi</w:t>
      </w:r>
      <w:proofErr w:type="spellEnd"/>
      <w:r w:rsidRPr="00A20A43">
        <w:rPr>
          <w:lang w:val="fr-FR"/>
        </w:rPr>
        <w:t xml:space="preserve"> </w:t>
      </w:r>
      <w:proofErr w:type="spellStart"/>
      <w:r w:rsidRPr="00A20A43">
        <w:rPr>
          <w:lang w:val="fr-FR"/>
        </w:rPr>
        <w:t>în</w:t>
      </w:r>
      <w:proofErr w:type="spellEnd"/>
      <w:r w:rsidRPr="00A20A43">
        <w:rPr>
          <w:lang w:val="fr-FR"/>
        </w:rPr>
        <w:t xml:space="preserve"> </w:t>
      </w:r>
      <w:proofErr w:type="spellStart"/>
      <w:r w:rsidRPr="00A20A43">
        <w:rPr>
          <w:lang w:val="fr-FR"/>
        </w:rPr>
        <w:t>vederea</w:t>
      </w:r>
      <w:proofErr w:type="spellEnd"/>
      <w:r w:rsidRPr="00A20A43">
        <w:rPr>
          <w:lang w:val="fr-FR"/>
        </w:rPr>
        <w:t xml:space="preserve"> </w:t>
      </w:r>
      <w:proofErr w:type="spellStart"/>
      <w:r w:rsidRPr="00A20A43">
        <w:rPr>
          <w:lang w:val="fr-FR"/>
        </w:rPr>
        <w:t>efectuării</w:t>
      </w:r>
      <w:proofErr w:type="spellEnd"/>
      <w:r w:rsidRPr="00A20A43">
        <w:rPr>
          <w:lang w:val="fr-FR"/>
        </w:rPr>
        <w:t xml:space="preserve"> </w:t>
      </w:r>
      <w:proofErr w:type="spellStart"/>
      <w:r w:rsidRPr="00A20A43">
        <w:rPr>
          <w:lang w:val="fr-FR"/>
        </w:rPr>
        <w:t>întreţinerii</w:t>
      </w:r>
      <w:proofErr w:type="spellEnd"/>
      <w:r w:rsidRPr="00A20A43">
        <w:rPr>
          <w:lang w:val="fr-FR"/>
        </w:rPr>
        <w:t xml:space="preserve"> </w:t>
      </w:r>
      <w:proofErr w:type="spellStart"/>
      <w:r w:rsidRPr="00A20A43">
        <w:rPr>
          <w:lang w:val="fr-FR"/>
        </w:rPr>
        <w:t>şi</w:t>
      </w:r>
      <w:proofErr w:type="spellEnd"/>
      <w:r w:rsidRPr="00A20A43">
        <w:rPr>
          <w:lang w:val="fr-FR"/>
        </w:rPr>
        <w:t xml:space="preserve"> </w:t>
      </w:r>
      <w:proofErr w:type="spellStart"/>
      <w:r w:rsidRPr="00A20A43">
        <w:rPr>
          <w:lang w:val="fr-FR"/>
        </w:rPr>
        <w:t>reparaţiilor</w:t>
      </w:r>
      <w:proofErr w:type="spellEnd"/>
      <w:r w:rsidRPr="00A20A43">
        <w:rPr>
          <w:lang w:val="fr-FR"/>
        </w:rPr>
        <w:t xml:space="preserve"> la </w:t>
      </w:r>
      <w:proofErr w:type="spellStart"/>
      <w:r w:rsidRPr="00A20A43">
        <w:rPr>
          <w:lang w:val="fr-FR"/>
        </w:rPr>
        <w:t>infrastructura</w:t>
      </w:r>
      <w:proofErr w:type="spellEnd"/>
      <w:r w:rsidRPr="00A20A43">
        <w:rPr>
          <w:lang w:val="fr-FR"/>
        </w:rPr>
        <w:t xml:space="preserve"> de </w:t>
      </w:r>
      <w:proofErr w:type="spellStart"/>
      <w:r w:rsidRPr="00A20A43">
        <w:rPr>
          <w:lang w:val="fr-FR"/>
        </w:rPr>
        <w:t>utilităţi</w:t>
      </w:r>
      <w:proofErr w:type="spellEnd"/>
      <w:r w:rsidRPr="00A20A43">
        <w:rPr>
          <w:lang w:val="fr-FR"/>
        </w:rPr>
        <w:t xml:space="preserve"> </w:t>
      </w:r>
      <w:proofErr w:type="spellStart"/>
      <w:r w:rsidRPr="00A20A43">
        <w:rPr>
          <w:lang w:val="fr-FR"/>
        </w:rPr>
        <w:t>aflată</w:t>
      </w:r>
      <w:proofErr w:type="spellEnd"/>
      <w:r w:rsidRPr="00A20A43">
        <w:rPr>
          <w:lang w:val="fr-FR"/>
        </w:rPr>
        <w:t xml:space="preserve"> </w:t>
      </w:r>
      <w:proofErr w:type="spellStart"/>
      <w:r w:rsidRPr="00A20A43">
        <w:rPr>
          <w:lang w:val="fr-FR"/>
        </w:rPr>
        <w:t>în</w:t>
      </w:r>
      <w:proofErr w:type="spellEnd"/>
      <w:r w:rsidRPr="00A20A43">
        <w:rPr>
          <w:lang w:val="fr-FR"/>
        </w:rPr>
        <w:t xml:space="preserve"> </w:t>
      </w:r>
      <w:proofErr w:type="spellStart"/>
      <w:r w:rsidRPr="00A20A43">
        <w:rPr>
          <w:lang w:val="fr-FR"/>
        </w:rPr>
        <w:t>exploatarea</w:t>
      </w:r>
      <w:proofErr w:type="spellEnd"/>
      <w:r w:rsidRPr="00A20A43">
        <w:rPr>
          <w:lang w:val="fr-FR"/>
        </w:rPr>
        <w:t>/</w:t>
      </w:r>
      <w:proofErr w:type="spellStart"/>
      <w:r w:rsidRPr="00A20A43">
        <w:rPr>
          <w:lang w:val="fr-FR"/>
        </w:rPr>
        <w:t>administrarea</w:t>
      </w:r>
      <w:proofErr w:type="spellEnd"/>
      <w:r w:rsidRPr="00A20A43">
        <w:rPr>
          <w:lang w:val="fr-FR"/>
        </w:rPr>
        <w:t>/</w:t>
      </w:r>
      <w:proofErr w:type="spellStart"/>
      <w:r w:rsidRPr="00A20A43">
        <w:rPr>
          <w:lang w:val="fr-FR"/>
        </w:rPr>
        <w:t>proprietatea</w:t>
      </w:r>
      <w:proofErr w:type="spellEnd"/>
      <w:r w:rsidRPr="00A20A43">
        <w:rPr>
          <w:lang w:val="fr-FR"/>
        </w:rPr>
        <w:t xml:space="preserve"> </w:t>
      </w:r>
      <w:proofErr w:type="spellStart"/>
      <w:r w:rsidRPr="00A20A43">
        <w:rPr>
          <w:lang w:val="fr-FR"/>
        </w:rPr>
        <w:t>exclusivă</w:t>
      </w:r>
      <w:proofErr w:type="spellEnd"/>
      <w:r w:rsidRPr="00A20A43">
        <w:rPr>
          <w:lang w:val="fr-FR"/>
        </w:rPr>
        <w:t xml:space="preserve"> a </w:t>
      </w:r>
      <w:proofErr w:type="spellStart"/>
      <w:r w:rsidRPr="00A20A43">
        <w:rPr>
          <w:lang w:val="fr-FR"/>
        </w:rPr>
        <w:t>acestora</w:t>
      </w:r>
      <w:proofErr w:type="spellEnd"/>
      <w:r w:rsidRPr="00A20A43">
        <w:rPr>
          <w:lang w:val="fr-FR"/>
        </w:rPr>
        <w:t>.</w:t>
      </w:r>
    </w:p>
    <w:p w14:paraId="39024B88" w14:textId="77777777" w:rsidR="00732D30" w:rsidRPr="00A20A43" w:rsidRDefault="00732D30" w:rsidP="00732D30">
      <w:pPr>
        <w:autoSpaceDE w:val="0"/>
        <w:autoSpaceDN w:val="0"/>
        <w:adjustRightInd w:val="0"/>
        <w:jc w:val="both"/>
        <w:rPr>
          <w:lang w:val="fr-FR"/>
        </w:rPr>
      </w:pPr>
      <w:r w:rsidRPr="00A20A43">
        <w:rPr>
          <w:lang w:val="fr-FR"/>
        </w:rPr>
        <w:t xml:space="preserve">7.2.12. </w:t>
      </w:r>
      <w:proofErr w:type="spellStart"/>
      <w:r w:rsidRPr="00A20A43">
        <w:rPr>
          <w:lang w:val="fr-FR"/>
        </w:rPr>
        <w:t>Să</w:t>
      </w:r>
      <w:proofErr w:type="spellEnd"/>
      <w:r w:rsidRPr="00A20A43">
        <w:rPr>
          <w:lang w:val="fr-FR"/>
        </w:rPr>
        <w:t xml:space="preserve"> respecte </w:t>
      </w:r>
      <w:proofErr w:type="spellStart"/>
      <w:r w:rsidRPr="00A20A43">
        <w:rPr>
          <w:lang w:val="fr-FR"/>
        </w:rPr>
        <w:t>şi</w:t>
      </w:r>
      <w:proofErr w:type="spellEnd"/>
      <w:r w:rsidRPr="00A20A43">
        <w:rPr>
          <w:lang w:val="fr-FR"/>
        </w:rPr>
        <w:t xml:space="preserve"> </w:t>
      </w:r>
      <w:proofErr w:type="spellStart"/>
      <w:r w:rsidRPr="00A20A43">
        <w:rPr>
          <w:lang w:val="fr-FR"/>
        </w:rPr>
        <w:t>să</w:t>
      </w:r>
      <w:proofErr w:type="spellEnd"/>
      <w:r w:rsidRPr="00A20A43">
        <w:rPr>
          <w:lang w:val="fr-FR"/>
        </w:rPr>
        <w:t xml:space="preserve"> </w:t>
      </w:r>
      <w:proofErr w:type="spellStart"/>
      <w:r w:rsidRPr="00A20A43">
        <w:rPr>
          <w:lang w:val="fr-FR"/>
        </w:rPr>
        <w:t>monitorizeze</w:t>
      </w:r>
      <w:proofErr w:type="spellEnd"/>
      <w:r w:rsidRPr="00A20A43">
        <w:rPr>
          <w:lang w:val="fr-FR"/>
        </w:rPr>
        <w:t xml:space="preserve"> </w:t>
      </w:r>
      <w:proofErr w:type="spellStart"/>
      <w:r w:rsidRPr="00A20A43">
        <w:rPr>
          <w:lang w:val="fr-FR"/>
        </w:rPr>
        <w:t>respectarea</w:t>
      </w:r>
      <w:proofErr w:type="spellEnd"/>
      <w:r w:rsidRPr="00A20A43">
        <w:rPr>
          <w:lang w:val="fr-FR"/>
        </w:rPr>
        <w:t xml:space="preserve"> </w:t>
      </w:r>
      <w:proofErr w:type="spellStart"/>
      <w:r w:rsidRPr="00A20A43">
        <w:rPr>
          <w:lang w:val="fr-FR"/>
        </w:rPr>
        <w:t>întocmai</w:t>
      </w:r>
      <w:proofErr w:type="spellEnd"/>
      <w:r w:rsidRPr="00A20A43">
        <w:rPr>
          <w:lang w:val="fr-FR"/>
        </w:rPr>
        <w:t xml:space="preserve"> a </w:t>
      </w:r>
      <w:proofErr w:type="spellStart"/>
      <w:r w:rsidRPr="00A20A43">
        <w:rPr>
          <w:lang w:val="fr-FR"/>
        </w:rPr>
        <w:t>principiilor</w:t>
      </w:r>
      <w:proofErr w:type="spellEnd"/>
      <w:r w:rsidRPr="00A20A43">
        <w:rPr>
          <w:lang w:val="fr-FR"/>
        </w:rPr>
        <w:t xml:space="preserve"> </w:t>
      </w:r>
      <w:proofErr w:type="spellStart"/>
      <w:r w:rsidRPr="00A20A43">
        <w:rPr>
          <w:lang w:val="fr-FR"/>
        </w:rPr>
        <w:t>referitoare</w:t>
      </w:r>
      <w:proofErr w:type="spellEnd"/>
      <w:r w:rsidRPr="00A20A43">
        <w:rPr>
          <w:lang w:val="fr-FR"/>
        </w:rPr>
        <w:t xml:space="preserve"> la </w:t>
      </w:r>
      <w:proofErr w:type="spellStart"/>
      <w:r w:rsidRPr="00A20A43">
        <w:rPr>
          <w:lang w:val="fr-FR"/>
        </w:rPr>
        <w:t>egalitatea</w:t>
      </w:r>
      <w:proofErr w:type="spellEnd"/>
      <w:r w:rsidRPr="00A20A43">
        <w:rPr>
          <w:lang w:val="fr-FR"/>
        </w:rPr>
        <w:t xml:space="preserve"> de </w:t>
      </w:r>
      <w:proofErr w:type="spellStart"/>
      <w:r w:rsidRPr="00A20A43">
        <w:rPr>
          <w:lang w:val="fr-FR"/>
        </w:rPr>
        <w:t>tratament</w:t>
      </w:r>
      <w:proofErr w:type="spellEnd"/>
      <w:r w:rsidRPr="00A20A43">
        <w:rPr>
          <w:lang w:val="fr-FR"/>
        </w:rPr>
        <w:t xml:space="preserve"> </w:t>
      </w:r>
      <w:proofErr w:type="spellStart"/>
      <w:r w:rsidRPr="00A20A43">
        <w:rPr>
          <w:lang w:val="fr-FR"/>
        </w:rPr>
        <w:t>pentru</w:t>
      </w:r>
      <w:proofErr w:type="spellEnd"/>
      <w:r w:rsidRPr="00A20A43">
        <w:rPr>
          <w:lang w:val="fr-FR"/>
        </w:rPr>
        <w:t xml:space="preserve"> </w:t>
      </w:r>
      <w:proofErr w:type="spellStart"/>
      <w:r w:rsidRPr="00A20A43">
        <w:rPr>
          <w:lang w:val="fr-FR"/>
        </w:rPr>
        <w:t>toţi</w:t>
      </w:r>
      <w:proofErr w:type="spellEnd"/>
      <w:r w:rsidRPr="00A20A43">
        <w:rPr>
          <w:lang w:val="fr-FR"/>
        </w:rPr>
        <w:t xml:space="preserve"> </w:t>
      </w:r>
      <w:proofErr w:type="spellStart"/>
      <w:r w:rsidRPr="00A20A43">
        <w:rPr>
          <w:lang w:val="fr-FR"/>
        </w:rPr>
        <w:t>rezidenţii</w:t>
      </w:r>
      <w:proofErr w:type="spellEnd"/>
      <w:r w:rsidRPr="00A20A43">
        <w:rPr>
          <w:lang w:val="fr-FR"/>
        </w:rPr>
        <w:t xml:space="preserve"> </w:t>
      </w:r>
      <w:proofErr w:type="spellStart"/>
      <w:r w:rsidRPr="00A20A43">
        <w:rPr>
          <w:lang w:val="fr-FR"/>
        </w:rPr>
        <w:t>Parcului</w:t>
      </w:r>
      <w:proofErr w:type="spellEnd"/>
      <w:r w:rsidRPr="00A20A43">
        <w:rPr>
          <w:lang w:val="fr-FR"/>
        </w:rPr>
        <w:t xml:space="preserve"> de </w:t>
      </w:r>
      <w:proofErr w:type="spellStart"/>
      <w:r w:rsidRPr="00A20A43">
        <w:rPr>
          <w:lang w:val="fr-FR"/>
        </w:rPr>
        <w:t>Specializare</w:t>
      </w:r>
      <w:proofErr w:type="spellEnd"/>
      <w:r w:rsidRPr="00A20A43">
        <w:rPr>
          <w:lang w:val="fr-FR"/>
        </w:rPr>
        <w:t xml:space="preserve"> </w:t>
      </w:r>
      <w:proofErr w:type="spellStart"/>
      <w:r w:rsidRPr="00A20A43">
        <w:rPr>
          <w:lang w:val="fr-FR"/>
        </w:rPr>
        <w:t>Inteligentă</w:t>
      </w:r>
      <w:proofErr w:type="spellEnd"/>
      <w:r w:rsidRPr="00A20A43">
        <w:rPr>
          <w:lang w:val="fr-FR"/>
        </w:rPr>
        <w:t xml:space="preserve">, la </w:t>
      </w:r>
      <w:proofErr w:type="spellStart"/>
      <w:r w:rsidRPr="00A20A43">
        <w:rPr>
          <w:lang w:val="fr-FR"/>
        </w:rPr>
        <w:t>neimplicarea</w:t>
      </w:r>
      <w:proofErr w:type="spellEnd"/>
      <w:r w:rsidRPr="00A20A43">
        <w:rPr>
          <w:lang w:val="fr-FR"/>
        </w:rPr>
        <w:t xml:space="preserve"> </w:t>
      </w:r>
      <w:proofErr w:type="spellStart"/>
      <w:r w:rsidRPr="00A20A43">
        <w:rPr>
          <w:lang w:val="fr-FR"/>
        </w:rPr>
        <w:t>Administratorului</w:t>
      </w:r>
      <w:proofErr w:type="spellEnd"/>
      <w:r w:rsidRPr="00A20A43">
        <w:rPr>
          <w:lang w:val="fr-FR"/>
        </w:rPr>
        <w:t xml:space="preserve"> </w:t>
      </w:r>
      <w:proofErr w:type="spellStart"/>
      <w:r w:rsidRPr="00A20A43">
        <w:rPr>
          <w:lang w:val="fr-FR"/>
        </w:rPr>
        <w:t>în</w:t>
      </w:r>
      <w:proofErr w:type="spellEnd"/>
      <w:r w:rsidRPr="00A20A43">
        <w:rPr>
          <w:lang w:val="fr-FR"/>
        </w:rPr>
        <w:t xml:space="preserve"> </w:t>
      </w:r>
      <w:proofErr w:type="spellStart"/>
      <w:r w:rsidRPr="00A20A43">
        <w:rPr>
          <w:lang w:val="fr-FR"/>
        </w:rPr>
        <w:t>practici</w:t>
      </w:r>
      <w:proofErr w:type="spellEnd"/>
      <w:r w:rsidRPr="00A20A43">
        <w:rPr>
          <w:lang w:val="fr-FR"/>
        </w:rPr>
        <w:t xml:space="preserve"> </w:t>
      </w:r>
      <w:proofErr w:type="spellStart"/>
      <w:r w:rsidRPr="00A20A43">
        <w:rPr>
          <w:lang w:val="fr-FR"/>
        </w:rPr>
        <w:t>abuzive</w:t>
      </w:r>
      <w:proofErr w:type="spellEnd"/>
      <w:r w:rsidRPr="00A20A43">
        <w:rPr>
          <w:lang w:val="fr-FR"/>
        </w:rPr>
        <w:t xml:space="preserve"> </w:t>
      </w:r>
      <w:proofErr w:type="spellStart"/>
      <w:r w:rsidRPr="00A20A43">
        <w:rPr>
          <w:lang w:val="fr-FR"/>
        </w:rPr>
        <w:t>împotriva</w:t>
      </w:r>
      <w:proofErr w:type="spellEnd"/>
      <w:r w:rsidRPr="00A20A43">
        <w:rPr>
          <w:lang w:val="fr-FR"/>
        </w:rPr>
        <w:t xml:space="preserve"> </w:t>
      </w:r>
      <w:proofErr w:type="spellStart"/>
      <w:r w:rsidRPr="00A20A43">
        <w:rPr>
          <w:lang w:val="fr-FR"/>
        </w:rPr>
        <w:t>rezidenţilor</w:t>
      </w:r>
      <w:proofErr w:type="spellEnd"/>
      <w:r w:rsidRPr="00A20A43">
        <w:rPr>
          <w:lang w:val="fr-FR"/>
        </w:rPr>
        <w:t xml:space="preserve"> </w:t>
      </w:r>
      <w:proofErr w:type="spellStart"/>
      <w:r w:rsidRPr="00A20A43">
        <w:rPr>
          <w:lang w:val="fr-FR"/>
        </w:rPr>
        <w:t>Parcului</w:t>
      </w:r>
      <w:proofErr w:type="spellEnd"/>
      <w:r w:rsidRPr="00A20A43">
        <w:rPr>
          <w:lang w:val="fr-FR"/>
        </w:rPr>
        <w:t xml:space="preserve"> de </w:t>
      </w:r>
      <w:proofErr w:type="spellStart"/>
      <w:r w:rsidRPr="00A20A43">
        <w:rPr>
          <w:lang w:val="fr-FR"/>
        </w:rPr>
        <w:t>Specializare</w:t>
      </w:r>
      <w:proofErr w:type="spellEnd"/>
      <w:r w:rsidRPr="00A20A43">
        <w:rPr>
          <w:lang w:val="fr-FR"/>
        </w:rPr>
        <w:t xml:space="preserve"> </w:t>
      </w:r>
      <w:proofErr w:type="spellStart"/>
      <w:r w:rsidRPr="00A20A43">
        <w:rPr>
          <w:lang w:val="fr-FR"/>
        </w:rPr>
        <w:t>Inteligentă</w:t>
      </w:r>
      <w:proofErr w:type="spellEnd"/>
      <w:r w:rsidRPr="00A20A43">
        <w:rPr>
          <w:lang w:val="fr-FR"/>
        </w:rPr>
        <w:t xml:space="preserve">, la </w:t>
      </w:r>
      <w:proofErr w:type="spellStart"/>
      <w:r w:rsidRPr="00A20A43">
        <w:rPr>
          <w:lang w:val="fr-FR"/>
        </w:rPr>
        <w:t>obligativitatea</w:t>
      </w:r>
      <w:proofErr w:type="spellEnd"/>
      <w:r w:rsidRPr="00A20A43">
        <w:rPr>
          <w:lang w:val="fr-FR"/>
        </w:rPr>
        <w:t xml:space="preserve"> </w:t>
      </w:r>
      <w:proofErr w:type="spellStart"/>
      <w:r w:rsidRPr="00A20A43">
        <w:rPr>
          <w:lang w:val="fr-FR"/>
        </w:rPr>
        <w:t>respectării</w:t>
      </w:r>
      <w:proofErr w:type="spellEnd"/>
      <w:r w:rsidRPr="00A20A43">
        <w:rPr>
          <w:lang w:val="fr-FR"/>
        </w:rPr>
        <w:t xml:space="preserve"> de </w:t>
      </w:r>
      <w:proofErr w:type="spellStart"/>
      <w:r w:rsidRPr="00A20A43">
        <w:rPr>
          <w:lang w:val="fr-FR"/>
        </w:rPr>
        <w:t>către</w:t>
      </w:r>
      <w:proofErr w:type="spellEnd"/>
      <w:r w:rsidRPr="00A20A43">
        <w:rPr>
          <w:lang w:val="fr-FR"/>
        </w:rPr>
        <w:t xml:space="preserve"> </w:t>
      </w:r>
      <w:proofErr w:type="spellStart"/>
      <w:r w:rsidRPr="00A20A43">
        <w:rPr>
          <w:lang w:val="fr-FR"/>
        </w:rPr>
        <w:t>rezidenţii</w:t>
      </w:r>
      <w:proofErr w:type="spellEnd"/>
      <w:r w:rsidRPr="00A20A43">
        <w:rPr>
          <w:lang w:val="fr-FR"/>
        </w:rPr>
        <w:t xml:space="preserve"> </w:t>
      </w:r>
      <w:proofErr w:type="spellStart"/>
      <w:r w:rsidRPr="00A20A43">
        <w:rPr>
          <w:lang w:val="fr-FR"/>
        </w:rPr>
        <w:t>Parcului</w:t>
      </w:r>
      <w:proofErr w:type="spellEnd"/>
      <w:r w:rsidRPr="00A20A43">
        <w:rPr>
          <w:lang w:val="fr-FR"/>
        </w:rPr>
        <w:t xml:space="preserve"> de </w:t>
      </w:r>
      <w:proofErr w:type="spellStart"/>
      <w:r w:rsidRPr="00A20A43">
        <w:rPr>
          <w:lang w:val="fr-FR"/>
        </w:rPr>
        <w:t>Specializare</w:t>
      </w:r>
      <w:proofErr w:type="spellEnd"/>
      <w:r w:rsidRPr="00A20A43">
        <w:rPr>
          <w:lang w:val="fr-FR"/>
        </w:rPr>
        <w:t xml:space="preserve"> </w:t>
      </w:r>
      <w:proofErr w:type="spellStart"/>
      <w:r w:rsidRPr="00A20A43">
        <w:rPr>
          <w:lang w:val="fr-FR"/>
        </w:rPr>
        <w:t>Inteligentă</w:t>
      </w:r>
      <w:proofErr w:type="spellEnd"/>
      <w:r w:rsidRPr="00A20A43">
        <w:rPr>
          <w:lang w:val="fr-FR"/>
        </w:rPr>
        <w:t xml:space="preserve"> a </w:t>
      </w:r>
      <w:proofErr w:type="spellStart"/>
      <w:r w:rsidRPr="00A20A43">
        <w:rPr>
          <w:lang w:val="fr-FR"/>
        </w:rPr>
        <w:t>regulamentelor</w:t>
      </w:r>
      <w:proofErr w:type="spellEnd"/>
      <w:r w:rsidRPr="00A20A43">
        <w:rPr>
          <w:lang w:val="fr-FR"/>
        </w:rPr>
        <w:t xml:space="preserve"> interne, </w:t>
      </w:r>
      <w:proofErr w:type="spellStart"/>
      <w:r w:rsidRPr="00A20A43">
        <w:rPr>
          <w:lang w:val="fr-FR"/>
        </w:rPr>
        <w:t>precum</w:t>
      </w:r>
      <w:proofErr w:type="spellEnd"/>
      <w:r w:rsidRPr="00A20A43">
        <w:rPr>
          <w:lang w:val="fr-FR"/>
        </w:rPr>
        <w:t xml:space="preserve"> </w:t>
      </w:r>
      <w:proofErr w:type="spellStart"/>
      <w:r w:rsidRPr="00A20A43">
        <w:rPr>
          <w:lang w:val="fr-FR"/>
        </w:rPr>
        <w:t>şi</w:t>
      </w:r>
      <w:proofErr w:type="spellEnd"/>
      <w:r w:rsidRPr="00A20A43">
        <w:rPr>
          <w:lang w:val="fr-FR"/>
        </w:rPr>
        <w:t xml:space="preserve"> a </w:t>
      </w:r>
      <w:proofErr w:type="spellStart"/>
      <w:r w:rsidRPr="00A20A43">
        <w:rPr>
          <w:lang w:val="fr-FR"/>
        </w:rPr>
        <w:t>principiului</w:t>
      </w:r>
      <w:proofErr w:type="spellEnd"/>
      <w:r w:rsidRPr="00A20A43">
        <w:rPr>
          <w:lang w:val="fr-FR"/>
        </w:rPr>
        <w:t xml:space="preserve"> </w:t>
      </w:r>
      <w:proofErr w:type="spellStart"/>
      <w:r w:rsidRPr="00A20A43">
        <w:rPr>
          <w:lang w:val="fr-FR"/>
        </w:rPr>
        <w:t>referitor</w:t>
      </w:r>
      <w:proofErr w:type="spellEnd"/>
      <w:r w:rsidRPr="00A20A43">
        <w:rPr>
          <w:lang w:val="fr-FR"/>
        </w:rPr>
        <w:t xml:space="preserve"> la </w:t>
      </w:r>
      <w:proofErr w:type="spellStart"/>
      <w:r w:rsidRPr="00A20A43">
        <w:rPr>
          <w:lang w:val="fr-FR"/>
        </w:rPr>
        <w:t>stimularea</w:t>
      </w:r>
      <w:proofErr w:type="spellEnd"/>
      <w:r w:rsidRPr="00A20A43">
        <w:rPr>
          <w:lang w:val="fr-FR"/>
        </w:rPr>
        <w:t xml:space="preserve"> </w:t>
      </w:r>
      <w:proofErr w:type="spellStart"/>
      <w:r w:rsidRPr="00A20A43">
        <w:rPr>
          <w:lang w:val="fr-FR"/>
        </w:rPr>
        <w:t>constituirii</w:t>
      </w:r>
      <w:proofErr w:type="spellEnd"/>
      <w:r w:rsidRPr="00A20A43">
        <w:rPr>
          <w:lang w:val="fr-FR"/>
        </w:rPr>
        <w:t xml:space="preserve"> de </w:t>
      </w:r>
      <w:proofErr w:type="spellStart"/>
      <w:r w:rsidRPr="00A20A43">
        <w:rPr>
          <w:lang w:val="fr-FR"/>
        </w:rPr>
        <w:t>noi</w:t>
      </w:r>
      <w:proofErr w:type="spellEnd"/>
      <w:r w:rsidRPr="00A20A43">
        <w:rPr>
          <w:lang w:val="fr-FR"/>
        </w:rPr>
        <w:t xml:space="preserve"> </w:t>
      </w:r>
      <w:proofErr w:type="spellStart"/>
      <w:r w:rsidRPr="00A20A43">
        <w:rPr>
          <w:lang w:val="fr-FR"/>
        </w:rPr>
        <w:t>locuri</w:t>
      </w:r>
      <w:proofErr w:type="spellEnd"/>
      <w:r w:rsidRPr="00A20A43">
        <w:rPr>
          <w:lang w:val="fr-FR"/>
        </w:rPr>
        <w:t xml:space="preserve"> de </w:t>
      </w:r>
      <w:proofErr w:type="spellStart"/>
      <w:r w:rsidRPr="00A20A43">
        <w:rPr>
          <w:lang w:val="fr-FR"/>
        </w:rPr>
        <w:t>muncă</w:t>
      </w:r>
      <w:proofErr w:type="spellEnd"/>
      <w:r w:rsidRPr="00A20A43">
        <w:rPr>
          <w:lang w:val="fr-FR"/>
        </w:rPr>
        <w:t xml:space="preserve"> </w:t>
      </w:r>
      <w:proofErr w:type="spellStart"/>
      <w:r w:rsidRPr="00A20A43">
        <w:rPr>
          <w:lang w:val="fr-FR"/>
        </w:rPr>
        <w:t>în</w:t>
      </w:r>
      <w:proofErr w:type="spellEnd"/>
      <w:r w:rsidRPr="00A20A43">
        <w:rPr>
          <w:lang w:val="fr-FR"/>
        </w:rPr>
        <w:t xml:space="preserve"> </w:t>
      </w:r>
      <w:proofErr w:type="spellStart"/>
      <w:r w:rsidRPr="00A20A43">
        <w:rPr>
          <w:lang w:val="fr-FR"/>
        </w:rPr>
        <w:t>vederea</w:t>
      </w:r>
      <w:proofErr w:type="spellEnd"/>
      <w:r w:rsidRPr="00A20A43">
        <w:rPr>
          <w:lang w:val="fr-FR"/>
        </w:rPr>
        <w:t xml:space="preserve"> </w:t>
      </w:r>
      <w:proofErr w:type="spellStart"/>
      <w:r w:rsidRPr="00A20A43">
        <w:rPr>
          <w:lang w:val="fr-FR"/>
        </w:rPr>
        <w:t>valorificării</w:t>
      </w:r>
      <w:proofErr w:type="spellEnd"/>
      <w:r w:rsidRPr="00A20A43">
        <w:rPr>
          <w:lang w:val="fr-FR"/>
        </w:rPr>
        <w:t xml:space="preserve"> </w:t>
      </w:r>
      <w:proofErr w:type="spellStart"/>
      <w:r w:rsidRPr="00A20A43">
        <w:rPr>
          <w:lang w:val="fr-FR"/>
        </w:rPr>
        <w:t>potenţialului</w:t>
      </w:r>
      <w:proofErr w:type="spellEnd"/>
      <w:r w:rsidRPr="00A20A43">
        <w:rPr>
          <w:lang w:val="fr-FR"/>
        </w:rPr>
        <w:t xml:space="preserve"> </w:t>
      </w:r>
      <w:proofErr w:type="spellStart"/>
      <w:r w:rsidRPr="00A20A43">
        <w:rPr>
          <w:lang w:val="fr-FR"/>
        </w:rPr>
        <w:t>uman</w:t>
      </w:r>
      <w:proofErr w:type="spellEnd"/>
      <w:r w:rsidRPr="00A20A43">
        <w:rPr>
          <w:lang w:val="fr-FR"/>
        </w:rPr>
        <w:t xml:space="preserve"> local </w:t>
      </w:r>
      <w:proofErr w:type="spellStart"/>
      <w:r w:rsidRPr="00A20A43">
        <w:rPr>
          <w:lang w:val="fr-FR"/>
        </w:rPr>
        <w:t>sau</w:t>
      </w:r>
      <w:proofErr w:type="spellEnd"/>
      <w:r w:rsidRPr="00A20A43">
        <w:rPr>
          <w:lang w:val="fr-FR"/>
        </w:rPr>
        <w:t xml:space="preserve"> </w:t>
      </w:r>
      <w:proofErr w:type="spellStart"/>
      <w:r w:rsidRPr="00A20A43">
        <w:rPr>
          <w:lang w:val="fr-FR"/>
        </w:rPr>
        <w:t>regional</w:t>
      </w:r>
      <w:proofErr w:type="spellEnd"/>
      <w:r w:rsidRPr="00A20A43">
        <w:rPr>
          <w:lang w:val="fr-FR"/>
        </w:rPr>
        <w:t>.</w:t>
      </w:r>
    </w:p>
    <w:p w14:paraId="2818712E" w14:textId="77777777" w:rsidR="00732D30" w:rsidRPr="00A20A43" w:rsidRDefault="00732D30" w:rsidP="00732D30">
      <w:pPr>
        <w:autoSpaceDE w:val="0"/>
        <w:autoSpaceDN w:val="0"/>
        <w:adjustRightInd w:val="0"/>
        <w:jc w:val="both"/>
        <w:rPr>
          <w:lang w:val="fr-FR"/>
        </w:rPr>
      </w:pPr>
      <w:r w:rsidRPr="00A20A43">
        <w:rPr>
          <w:lang w:val="it-IT"/>
        </w:rPr>
        <w:t>7.2.13.</w:t>
      </w:r>
      <w:r w:rsidRPr="00A20A43">
        <w:rPr>
          <w:lang w:val="fr-FR"/>
        </w:rPr>
        <w:t xml:space="preserve"> </w:t>
      </w:r>
      <w:proofErr w:type="spellStart"/>
      <w:r w:rsidRPr="00A20A43">
        <w:rPr>
          <w:lang w:val="fr-FR"/>
        </w:rPr>
        <w:t>Să</w:t>
      </w:r>
      <w:proofErr w:type="spellEnd"/>
      <w:r w:rsidRPr="00A20A43">
        <w:rPr>
          <w:lang w:val="fr-FR"/>
        </w:rPr>
        <w:t xml:space="preserve"> </w:t>
      </w:r>
      <w:proofErr w:type="spellStart"/>
      <w:r w:rsidRPr="00A20A43">
        <w:rPr>
          <w:lang w:val="fr-FR"/>
        </w:rPr>
        <w:t>efectueze</w:t>
      </w:r>
      <w:proofErr w:type="spellEnd"/>
      <w:r w:rsidRPr="00A20A43">
        <w:rPr>
          <w:lang w:val="fr-FR"/>
        </w:rPr>
        <w:t xml:space="preserve"> </w:t>
      </w:r>
      <w:proofErr w:type="spellStart"/>
      <w:r w:rsidRPr="00A20A43">
        <w:rPr>
          <w:lang w:val="fr-FR"/>
        </w:rPr>
        <w:t>lucrările</w:t>
      </w:r>
      <w:proofErr w:type="spellEnd"/>
      <w:r w:rsidRPr="00A20A43">
        <w:rPr>
          <w:lang w:val="fr-FR"/>
        </w:rPr>
        <w:t xml:space="preserve"> </w:t>
      </w:r>
      <w:proofErr w:type="spellStart"/>
      <w:r w:rsidRPr="00A20A43">
        <w:rPr>
          <w:lang w:val="fr-FR"/>
        </w:rPr>
        <w:t>şi</w:t>
      </w:r>
      <w:proofErr w:type="spellEnd"/>
      <w:r w:rsidRPr="00A20A43">
        <w:rPr>
          <w:lang w:val="fr-FR"/>
        </w:rPr>
        <w:t xml:space="preserve"> </w:t>
      </w:r>
      <w:proofErr w:type="spellStart"/>
      <w:r w:rsidRPr="00A20A43">
        <w:rPr>
          <w:lang w:val="fr-FR"/>
        </w:rPr>
        <w:t>serviciile</w:t>
      </w:r>
      <w:proofErr w:type="spellEnd"/>
      <w:r w:rsidRPr="00A20A43">
        <w:rPr>
          <w:lang w:val="fr-FR"/>
        </w:rPr>
        <w:t xml:space="preserve"> de </w:t>
      </w:r>
      <w:proofErr w:type="spellStart"/>
      <w:r w:rsidRPr="00A20A43">
        <w:rPr>
          <w:lang w:val="fr-FR"/>
        </w:rPr>
        <w:t>mentenanţă</w:t>
      </w:r>
      <w:proofErr w:type="spellEnd"/>
      <w:r w:rsidRPr="00A20A43">
        <w:rPr>
          <w:lang w:val="fr-FR"/>
        </w:rPr>
        <w:t xml:space="preserve">, </w:t>
      </w:r>
      <w:proofErr w:type="spellStart"/>
      <w:r w:rsidRPr="00A20A43">
        <w:rPr>
          <w:lang w:val="fr-FR"/>
        </w:rPr>
        <w:t>reparaţii</w:t>
      </w:r>
      <w:proofErr w:type="spellEnd"/>
      <w:r w:rsidRPr="00A20A43">
        <w:rPr>
          <w:lang w:val="fr-FR"/>
        </w:rPr>
        <w:t xml:space="preserve"> </w:t>
      </w:r>
      <w:proofErr w:type="spellStart"/>
      <w:r w:rsidRPr="00A20A43">
        <w:rPr>
          <w:lang w:val="fr-FR"/>
        </w:rPr>
        <w:t>şi</w:t>
      </w:r>
      <w:proofErr w:type="spellEnd"/>
      <w:r w:rsidRPr="00A20A43">
        <w:rPr>
          <w:lang w:val="fr-FR"/>
        </w:rPr>
        <w:t>/</w:t>
      </w:r>
      <w:proofErr w:type="spellStart"/>
      <w:r w:rsidRPr="00A20A43">
        <w:rPr>
          <w:lang w:val="fr-FR"/>
        </w:rPr>
        <w:t>sau</w:t>
      </w:r>
      <w:proofErr w:type="spellEnd"/>
      <w:r w:rsidRPr="00A20A43">
        <w:rPr>
          <w:lang w:val="fr-FR"/>
        </w:rPr>
        <w:t xml:space="preserve"> </w:t>
      </w:r>
      <w:proofErr w:type="spellStart"/>
      <w:r w:rsidRPr="00A20A43">
        <w:rPr>
          <w:lang w:val="fr-FR"/>
        </w:rPr>
        <w:t>modernizări</w:t>
      </w:r>
      <w:proofErr w:type="spellEnd"/>
      <w:r w:rsidRPr="00A20A43">
        <w:rPr>
          <w:lang w:val="fr-FR"/>
        </w:rPr>
        <w:t xml:space="preserve">, </w:t>
      </w:r>
      <w:proofErr w:type="spellStart"/>
      <w:r w:rsidRPr="00A20A43">
        <w:rPr>
          <w:lang w:val="fr-FR"/>
        </w:rPr>
        <w:t>după</w:t>
      </w:r>
      <w:proofErr w:type="spellEnd"/>
      <w:r w:rsidRPr="00A20A43">
        <w:rPr>
          <w:lang w:val="fr-FR"/>
        </w:rPr>
        <w:t xml:space="preserve"> </w:t>
      </w:r>
      <w:proofErr w:type="spellStart"/>
      <w:r w:rsidRPr="00A20A43">
        <w:rPr>
          <w:lang w:val="fr-FR"/>
        </w:rPr>
        <w:t>caz</w:t>
      </w:r>
      <w:proofErr w:type="spellEnd"/>
      <w:r w:rsidRPr="00A20A43">
        <w:rPr>
          <w:lang w:val="fr-FR"/>
        </w:rPr>
        <w:t xml:space="preserve">, </w:t>
      </w:r>
      <w:proofErr w:type="spellStart"/>
      <w:r w:rsidRPr="00A20A43">
        <w:rPr>
          <w:lang w:val="fr-FR"/>
        </w:rPr>
        <w:t>asupra</w:t>
      </w:r>
      <w:proofErr w:type="spellEnd"/>
      <w:r w:rsidRPr="00A20A43">
        <w:rPr>
          <w:lang w:val="fr-FR"/>
        </w:rPr>
        <w:t xml:space="preserve"> </w:t>
      </w:r>
      <w:proofErr w:type="spellStart"/>
      <w:r w:rsidRPr="00A20A43">
        <w:rPr>
          <w:lang w:val="fr-FR"/>
        </w:rPr>
        <w:t>Infrastructurii</w:t>
      </w:r>
      <w:proofErr w:type="spellEnd"/>
      <w:r w:rsidRPr="00A20A43">
        <w:rPr>
          <w:lang w:val="fr-FR"/>
        </w:rPr>
        <w:t xml:space="preserve"> </w:t>
      </w:r>
      <w:proofErr w:type="spellStart"/>
      <w:r w:rsidRPr="00A20A43">
        <w:rPr>
          <w:lang w:val="fr-FR"/>
        </w:rPr>
        <w:t>Comune</w:t>
      </w:r>
      <w:proofErr w:type="spellEnd"/>
      <w:r w:rsidRPr="00A20A43">
        <w:rPr>
          <w:lang w:val="fr-FR"/>
        </w:rPr>
        <w:t xml:space="preserve"> </w:t>
      </w:r>
      <w:proofErr w:type="spellStart"/>
      <w:r w:rsidRPr="00A20A43">
        <w:rPr>
          <w:lang w:val="fr-FR"/>
        </w:rPr>
        <w:t>și</w:t>
      </w:r>
      <w:proofErr w:type="spellEnd"/>
      <w:r w:rsidRPr="00A20A43">
        <w:rPr>
          <w:lang w:val="fr-FR"/>
        </w:rPr>
        <w:t xml:space="preserve"> </w:t>
      </w:r>
      <w:proofErr w:type="spellStart"/>
      <w:r w:rsidRPr="00A20A43">
        <w:rPr>
          <w:lang w:val="fr-FR"/>
        </w:rPr>
        <w:t>Infrastructurii</w:t>
      </w:r>
      <w:proofErr w:type="spellEnd"/>
      <w:r w:rsidRPr="00A20A43">
        <w:rPr>
          <w:lang w:val="fr-FR"/>
        </w:rPr>
        <w:t xml:space="preserve"> Exclusive, </w:t>
      </w:r>
      <w:proofErr w:type="spellStart"/>
      <w:r w:rsidRPr="00A20A43">
        <w:rPr>
          <w:lang w:val="fr-FR"/>
        </w:rPr>
        <w:t>astfel</w:t>
      </w:r>
      <w:proofErr w:type="spellEnd"/>
      <w:r w:rsidRPr="00A20A43">
        <w:rPr>
          <w:lang w:val="fr-FR"/>
        </w:rPr>
        <w:t xml:space="preserve"> </w:t>
      </w:r>
      <w:proofErr w:type="spellStart"/>
      <w:r w:rsidRPr="00A20A43">
        <w:rPr>
          <w:lang w:val="fr-FR"/>
        </w:rPr>
        <w:t>încât</w:t>
      </w:r>
      <w:proofErr w:type="spellEnd"/>
      <w:r w:rsidRPr="00A20A43">
        <w:rPr>
          <w:lang w:val="fr-FR"/>
        </w:rPr>
        <w:t xml:space="preserve"> </w:t>
      </w:r>
      <w:proofErr w:type="spellStart"/>
      <w:r w:rsidRPr="00A20A43">
        <w:rPr>
          <w:lang w:val="fr-FR"/>
        </w:rPr>
        <w:t>să</w:t>
      </w:r>
      <w:proofErr w:type="spellEnd"/>
      <w:r w:rsidRPr="00A20A43">
        <w:rPr>
          <w:lang w:val="fr-FR"/>
        </w:rPr>
        <w:t xml:space="preserve"> </w:t>
      </w:r>
      <w:proofErr w:type="spellStart"/>
      <w:r w:rsidRPr="00A20A43">
        <w:rPr>
          <w:lang w:val="fr-FR"/>
        </w:rPr>
        <w:t>asigure</w:t>
      </w:r>
      <w:proofErr w:type="spellEnd"/>
      <w:r w:rsidRPr="00A20A43">
        <w:rPr>
          <w:lang w:val="fr-FR"/>
        </w:rPr>
        <w:t xml:space="preserve"> </w:t>
      </w:r>
      <w:proofErr w:type="spellStart"/>
      <w:r w:rsidRPr="00A20A43">
        <w:rPr>
          <w:lang w:val="fr-FR"/>
        </w:rPr>
        <w:t>Rezidentului</w:t>
      </w:r>
      <w:proofErr w:type="spellEnd"/>
      <w:r w:rsidRPr="00A20A43">
        <w:rPr>
          <w:lang w:val="fr-FR"/>
        </w:rPr>
        <w:t xml:space="preserve"> </w:t>
      </w:r>
      <w:proofErr w:type="spellStart"/>
      <w:r w:rsidRPr="00A20A43">
        <w:rPr>
          <w:lang w:val="fr-FR"/>
        </w:rPr>
        <w:t>folosinţa</w:t>
      </w:r>
      <w:proofErr w:type="spellEnd"/>
      <w:r w:rsidRPr="00A20A43">
        <w:rPr>
          <w:lang w:val="fr-FR"/>
        </w:rPr>
        <w:t xml:space="preserve"> </w:t>
      </w:r>
      <w:proofErr w:type="spellStart"/>
      <w:r w:rsidRPr="00A20A43">
        <w:rPr>
          <w:lang w:val="fr-FR"/>
        </w:rPr>
        <w:t>normală</w:t>
      </w:r>
      <w:proofErr w:type="spellEnd"/>
      <w:r w:rsidRPr="00A20A43">
        <w:rPr>
          <w:lang w:val="fr-FR"/>
        </w:rPr>
        <w:t xml:space="preserve"> </w:t>
      </w:r>
      <w:proofErr w:type="spellStart"/>
      <w:r w:rsidRPr="00A20A43">
        <w:rPr>
          <w:lang w:val="fr-FR"/>
        </w:rPr>
        <w:t>asupra</w:t>
      </w:r>
      <w:proofErr w:type="spellEnd"/>
      <w:r w:rsidRPr="00A20A43">
        <w:rPr>
          <w:lang w:val="fr-FR"/>
        </w:rPr>
        <w:t xml:space="preserve"> </w:t>
      </w:r>
      <w:proofErr w:type="spellStart"/>
      <w:r w:rsidRPr="00A20A43">
        <w:rPr>
          <w:lang w:val="fr-FR"/>
        </w:rPr>
        <w:t>Unităţii</w:t>
      </w:r>
      <w:proofErr w:type="spellEnd"/>
      <w:r w:rsidRPr="00A20A43">
        <w:rPr>
          <w:lang w:val="fr-FR"/>
        </w:rPr>
        <w:t xml:space="preserve">, </w:t>
      </w:r>
      <w:proofErr w:type="spellStart"/>
      <w:r w:rsidRPr="00A20A43">
        <w:rPr>
          <w:lang w:val="fr-FR"/>
        </w:rPr>
        <w:t>Infrastructurii</w:t>
      </w:r>
      <w:proofErr w:type="spellEnd"/>
      <w:r w:rsidRPr="00A20A43">
        <w:rPr>
          <w:lang w:val="fr-FR"/>
        </w:rPr>
        <w:t xml:space="preserve"> </w:t>
      </w:r>
      <w:proofErr w:type="spellStart"/>
      <w:r w:rsidRPr="00A20A43">
        <w:rPr>
          <w:lang w:val="fr-FR"/>
        </w:rPr>
        <w:t>Comune</w:t>
      </w:r>
      <w:proofErr w:type="spellEnd"/>
      <w:r w:rsidRPr="00A20A43">
        <w:rPr>
          <w:lang w:val="fr-FR"/>
        </w:rPr>
        <w:t xml:space="preserve"> și </w:t>
      </w:r>
      <w:proofErr w:type="spellStart"/>
      <w:r w:rsidRPr="00A20A43">
        <w:rPr>
          <w:lang w:val="fr-FR"/>
        </w:rPr>
        <w:t>Infrastructurii</w:t>
      </w:r>
      <w:proofErr w:type="spellEnd"/>
      <w:r w:rsidRPr="00A20A43">
        <w:rPr>
          <w:lang w:val="fr-FR"/>
        </w:rPr>
        <w:t xml:space="preserve"> Exclusive.</w:t>
      </w:r>
    </w:p>
    <w:p w14:paraId="4CBAC435" w14:textId="77777777" w:rsidR="00732D30" w:rsidRPr="00A20A43" w:rsidRDefault="00732D30" w:rsidP="00732D30">
      <w:pPr>
        <w:autoSpaceDE w:val="0"/>
        <w:autoSpaceDN w:val="0"/>
        <w:adjustRightInd w:val="0"/>
        <w:jc w:val="both"/>
        <w:rPr>
          <w:lang w:val="fr-FR"/>
        </w:rPr>
      </w:pPr>
      <w:r w:rsidRPr="00A20A43">
        <w:rPr>
          <w:lang w:val="fr-FR"/>
        </w:rPr>
        <w:t xml:space="preserve">7.2.14. </w:t>
      </w:r>
      <w:proofErr w:type="spellStart"/>
      <w:r w:rsidRPr="00A20A43">
        <w:rPr>
          <w:lang w:val="fr-FR"/>
        </w:rPr>
        <w:t>Să</w:t>
      </w:r>
      <w:proofErr w:type="spellEnd"/>
      <w:r w:rsidRPr="00A20A43">
        <w:rPr>
          <w:lang w:val="fr-FR"/>
        </w:rPr>
        <w:t xml:space="preserve"> nu </w:t>
      </w:r>
      <w:proofErr w:type="spellStart"/>
      <w:r w:rsidRPr="00A20A43">
        <w:rPr>
          <w:lang w:val="fr-FR"/>
        </w:rPr>
        <w:t>execute</w:t>
      </w:r>
      <w:proofErr w:type="spellEnd"/>
      <w:r w:rsidRPr="00A20A43">
        <w:rPr>
          <w:lang w:val="fr-FR"/>
        </w:rPr>
        <w:t xml:space="preserve"> </w:t>
      </w:r>
      <w:proofErr w:type="spellStart"/>
      <w:r w:rsidRPr="00A20A43">
        <w:rPr>
          <w:lang w:val="fr-FR"/>
        </w:rPr>
        <w:t>nicio</w:t>
      </w:r>
      <w:proofErr w:type="spellEnd"/>
      <w:r w:rsidRPr="00A20A43">
        <w:rPr>
          <w:lang w:val="fr-FR"/>
        </w:rPr>
        <w:t xml:space="preserve"> </w:t>
      </w:r>
      <w:proofErr w:type="spellStart"/>
      <w:r w:rsidRPr="00A20A43">
        <w:rPr>
          <w:lang w:val="fr-FR"/>
        </w:rPr>
        <w:t>lucrare</w:t>
      </w:r>
      <w:proofErr w:type="spellEnd"/>
      <w:r w:rsidRPr="00A20A43">
        <w:rPr>
          <w:lang w:val="fr-FR"/>
        </w:rPr>
        <w:t xml:space="preserve"> </w:t>
      </w:r>
      <w:proofErr w:type="spellStart"/>
      <w:r w:rsidRPr="00A20A43">
        <w:rPr>
          <w:lang w:val="fr-FR"/>
        </w:rPr>
        <w:t>sau</w:t>
      </w:r>
      <w:proofErr w:type="spellEnd"/>
      <w:r w:rsidRPr="00A20A43">
        <w:rPr>
          <w:lang w:val="fr-FR"/>
        </w:rPr>
        <w:t xml:space="preserve"> </w:t>
      </w:r>
      <w:proofErr w:type="spellStart"/>
      <w:r w:rsidRPr="00A20A43">
        <w:rPr>
          <w:lang w:val="fr-FR"/>
        </w:rPr>
        <w:t>activitate</w:t>
      </w:r>
      <w:proofErr w:type="spellEnd"/>
      <w:r w:rsidRPr="00A20A43">
        <w:rPr>
          <w:lang w:val="fr-FR"/>
        </w:rPr>
        <w:t xml:space="preserve"> </w:t>
      </w:r>
      <w:proofErr w:type="spellStart"/>
      <w:r w:rsidRPr="00A20A43">
        <w:rPr>
          <w:lang w:val="fr-FR"/>
        </w:rPr>
        <w:t>în</w:t>
      </w:r>
      <w:proofErr w:type="spellEnd"/>
      <w:r w:rsidRPr="00A20A43">
        <w:rPr>
          <w:lang w:val="fr-FR"/>
        </w:rPr>
        <w:t xml:space="preserve"> </w:t>
      </w:r>
      <w:proofErr w:type="spellStart"/>
      <w:r w:rsidRPr="00A20A43">
        <w:rPr>
          <w:lang w:val="fr-FR"/>
        </w:rPr>
        <w:t>interiorul</w:t>
      </w:r>
      <w:proofErr w:type="spellEnd"/>
      <w:r w:rsidRPr="00A20A43">
        <w:rPr>
          <w:lang w:val="fr-FR"/>
        </w:rPr>
        <w:t xml:space="preserve"> </w:t>
      </w:r>
      <w:proofErr w:type="spellStart"/>
      <w:r w:rsidRPr="00A20A43">
        <w:rPr>
          <w:lang w:val="fr-FR"/>
        </w:rPr>
        <w:t>Parcului</w:t>
      </w:r>
      <w:proofErr w:type="spellEnd"/>
      <w:r w:rsidRPr="00A20A43">
        <w:rPr>
          <w:lang w:val="fr-FR"/>
        </w:rPr>
        <w:t xml:space="preserve"> de </w:t>
      </w:r>
      <w:proofErr w:type="spellStart"/>
      <w:r w:rsidRPr="00A20A43">
        <w:rPr>
          <w:lang w:val="fr-FR"/>
        </w:rPr>
        <w:t>Specializare</w:t>
      </w:r>
      <w:proofErr w:type="spellEnd"/>
      <w:r w:rsidRPr="00A20A43">
        <w:rPr>
          <w:lang w:val="fr-FR"/>
        </w:rPr>
        <w:t xml:space="preserve"> </w:t>
      </w:r>
      <w:proofErr w:type="spellStart"/>
      <w:r w:rsidRPr="00A20A43">
        <w:rPr>
          <w:lang w:val="fr-FR"/>
        </w:rPr>
        <w:t>Inteligentă</w:t>
      </w:r>
      <w:proofErr w:type="spellEnd"/>
      <w:r w:rsidRPr="00A20A43">
        <w:rPr>
          <w:lang w:val="fr-FR"/>
        </w:rPr>
        <w:t xml:space="preserve"> care </w:t>
      </w:r>
      <w:proofErr w:type="spellStart"/>
      <w:r w:rsidRPr="00A20A43">
        <w:rPr>
          <w:lang w:val="fr-FR"/>
        </w:rPr>
        <w:t>ar</w:t>
      </w:r>
      <w:proofErr w:type="spellEnd"/>
      <w:r w:rsidRPr="00A20A43">
        <w:rPr>
          <w:lang w:val="fr-FR"/>
        </w:rPr>
        <w:t xml:space="preserve"> </w:t>
      </w:r>
      <w:proofErr w:type="spellStart"/>
      <w:r w:rsidRPr="00A20A43">
        <w:rPr>
          <w:lang w:val="fr-FR"/>
        </w:rPr>
        <w:t>afecta</w:t>
      </w:r>
      <w:proofErr w:type="spellEnd"/>
      <w:r w:rsidRPr="00A20A43">
        <w:rPr>
          <w:lang w:val="fr-FR"/>
        </w:rPr>
        <w:t xml:space="preserve">, perturba </w:t>
      </w:r>
      <w:proofErr w:type="spellStart"/>
      <w:r w:rsidRPr="00A20A43">
        <w:rPr>
          <w:lang w:val="fr-FR"/>
        </w:rPr>
        <w:t>sau</w:t>
      </w:r>
      <w:proofErr w:type="spellEnd"/>
      <w:r w:rsidRPr="00A20A43">
        <w:rPr>
          <w:lang w:val="fr-FR"/>
        </w:rPr>
        <w:t xml:space="preserve"> limita </w:t>
      </w:r>
      <w:proofErr w:type="spellStart"/>
      <w:r w:rsidRPr="00A20A43">
        <w:rPr>
          <w:lang w:val="fr-FR"/>
        </w:rPr>
        <w:t>în</w:t>
      </w:r>
      <w:proofErr w:type="spellEnd"/>
      <w:r w:rsidRPr="00A20A43">
        <w:rPr>
          <w:lang w:val="fr-FR"/>
        </w:rPr>
        <w:t xml:space="preserve"> </w:t>
      </w:r>
      <w:proofErr w:type="spellStart"/>
      <w:r w:rsidRPr="00A20A43">
        <w:rPr>
          <w:lang w:val="fr-FR"/>
        </w:rPr>
        <w:t>orice</w:t>
      </w:r>
      <w:proofErr w:type="spellEnd"/>
      <w:r w:rsidRPr="00A20A43">
        <w:rPr>
          <w:lang w:val="fr-FR"/>
        </w:rPr>
        <w:t xml:space="preserve"> mod </w:t>
      </w:r>
      <w:proofErr w:type="spellStart"/>
      <w:r w:rsidRPr="00A20A43">
        <w:rPr>
          <w:lang w:val="fr-FR"/>
        </w:rPr>
        <w:t>drepturile</w:t>
      </w:r>
      <w:proofErr w:type="spellEnd"/>
      <w:r w:rsidRPr="00A20A43">
        <w:rPr>
          <w:lang w:val="fr-FR"/>
        </w:rPr>
        <w:t xml:space="preserve"> </w:t>
      </w:r>
      <w:proofErr w:type="spellStart"/>
      <w:r w:rsidRPr="00A20A43">
        <w:rPr>
          <w:lang w:val="fr-FR"/>
        </w:rPr>
        <w:t>constituite</w:t>
      </w:r>
      <w:proofErr w:type="spellEnd"/>
      <w:r w:rsidRPr="00A20A43">
        <w:rPr>
          <w:lang w:val="fr-FR"/>
        </w:rPr>
        <w:t xml:space="preserve"> </w:t>
      </w:r>
      <w:proofErr w:type="spellStart"/>
      <w:r w:rsidRPr="00A20A43">
        <w:rPr>
          <w:lang w:val="fr-FR"/>
        </w:rPr>
        <w:t>în</w:t>
      </w:r>
      <w:proofErr w:type="spellEnd"/>
      <w:r w:rsidRPr="00A20A43">
        <w:rPr>
          <w:lang w:val="fr-FR"/>
        </w:rPr>
        <w:t xml:space="preserve"> </w:t>
      </w:r>
      <w:proofErr w:type="spellStart"/>
      <w:r w:rsidRPr="00A20A43">
        <w:rPr>
          <w:lang w:val="fr-FR"/>
        </w:rPr>
        <w:t>favoarea</w:t>
      </w:r>
      <w:proofErr w:type="spellEnd"/>
      <w:r w:rsidRPr="00A20A43">
        <w:rPr>
          <w:lang w:val="fr-FR"/>
        </w:rPr>
        <w:t xml:space="preserve"> </w:t>
      </w:r>
      <w:proofErr w:type="spellStart"/>
      <w:r w:rsidRPr="00A20A43">
        <w:rPr>
          <w:lang w:val="fr-FR"/>
        </w:rPr>
        <w:t>Rezidentului</w:t>
      </w:r>
      <w:proofErr w:type="spellEnd"/>
      <w:r w:rsidRPr="00A20A43">
        <w:rPr>
          <w:lang w:val="fr-FR"/>
        </w:rPr>
        <w:t xml:space="preserve"> </w:t>
      </w:r>
      <w:proofErr w:type="spellStart"/>
      <w:r w:rsidRPr="00A20A43">
        <w:rPr>
          <w:lang w:val="fr-FR"/>
        </w:rPr>
        <w:t>în</w:t>
      </w:r>
      <w:proofErr w:type="spellEnd"/>
      <w:r w:rsidRPr="00A20A43">
        <w:rPr>
          <w:lang w:val="fr-FR"/>
        </w:rPr>
        <w:t xml:space="preserve"> </w:t>
      </w:r>
      <w:proofErr w:type="spellStart"/>
      <w:r w:rsidRPr="00A20A43">
        <w:rPr>
          <w:lang w:val="fr-FR"/>
        </w:rPr>
        <w:t>baza</w:t>
      </w:r>
      <w:proofErr w:type="spellEnd"/>
      <w:r w:rsidRPr="00A20A43">
        <w:rPr>
          <w:lang w:val="fr-FR"/>
        </w:rPr>
        <w:t xml:space="preserve"> </w:t>
      </w:r>
      <w:proofErr w:type="spellStart"/>
      <w:r w:rsidRPr="00A20A43">
        <w:rPr>
          <w:lang w:val="fr-FR"/>
        </w:rPr>
        <w:t>prezentului</w:t>
      </w:r>
      <w:proofErr w:type="spellEnd"/>
      <w:r w:rsidRPr="00A20A43">
        <w:rPr>
          <w:lang w:val="fr-FR"/>
        </w:rPr>
        <w:t xml:space="preserve"> </w:t>
      </w:r>
      <w:proofErr w:type="spellStart"/>
      <w:r w:rsidRPr="00A20A43">
        <w:rPr>
          <w:lang w:val="fr-FR"/>
        </w:rPr>
        <w:t>Contract</w:t>
      </w:r>
      <w:proofErr w:type="spellEnd"/>
      <w:r w:rsidRPr="00A20A43">
        <w:rPr>
          <w:lang w:val="fr-FR"/>
        </w:rPr>
        <w:t xml:space="preserve"> </w:t>
      </w:r>
      <w:proofErr w:type="spellStart"/>
      <w:r w:rsidRPr="00A20A43">
        <w:rPr>
          <w:lang w:val="fr-FR"/>
        </w:rPr>
        <w:t>și</w:t>
      </w:r>
      <w:proofErr w:type="spellEnd"/>
      <w:r w:rsidRPr="00A20A43">
        <w:rPr>
          <w:lang w:val="fr-FR"/>
        </w:rPr>
        <w:t xml:space="preserve"> a </w:t>
      </w:r>
      <w:proofErr w:type="spellStart"/>
      <w:r w:rsidRPr="00A20A43">
        <w:rPr>
          <w:lang w:val="fr-FR"/>
        </w:rPr>
        <w:t>Contractului</w:t>
      </w:r>
      <w:proofErr w:type="spellEnd"/>
      <w:r w:rsidRPr="00A20A43">
        <w:rPr>
          <w:lang w:val="fr-FR"/>
        </w:rPr>
        <w:t xml:space="preserve"> de </w:t>
      </w:r>
      <w:proofErr w:type="spellStart"/>
      <w:r w:rsidRPr="00A20A43">
        <w:rPr>
          <w:lang w:val="fr-FR"/>
        </w:rPr>
        <w:t>concesiune</w:t>
      </w:r>
      <w:proofErr w:type="spellEnd"/>
      <w:r w:rsidRPr="00A20A43">
        <w:rPr>
          <w:lang w:val="fr-FR"/>
        </w:rPr>
        <w:t xml:space="preserve">, </w:t>
      </w:r>
      <w:proofErr w:type="spellStart"/>
      <w:r w:rsidRPr="00A20A43">
        <w:rPr>
          <w:lang w:val="fr-FR"/>
        </w:rPr>
        <w:t>exceptând</w:t>
      </w:r>
      <w:proofErr w:type="spellEnd"/>
      <w:r w:rsidRPr="00A20A43">
        <w:rPr>
          <w:lang w:val="fr-FR"/>
        </w:rPr>
        <w:t xml:space="preserve"> </w:t>
      </w:r>
      <w:proofErr w:type="spellStart"/>
      <w:r w:rsidRPr="00A20A43">
        <w:rPr>
          <w:lang w:val="fr-FR"/>
        </w:rPr>
        <w:t>lucrările</w:t>
      </w:r>
      <w:proofErr w:type="spellEnd"/>
      <w:r w:rsidRPr="00A20A43">
        <w:rPr>
          <w:lang w:val="fr-FR"/>
        </w:rPr>
        <w:t xml:space="preserve"> de </w:t>
      </w:r>
      <w:proofErr w:type="spellStart"/>
      <w:r w:rsidRPr="00A20A43">
        <w:rPr>
          <w:lang w:val="fr-FR"/>
        </w:rPr>
        <w:t>intervenţie</w:t>
      </w:r>
      <w:proofErr w:type="spellEnd"/>
      <w:r w:rsidRPr="00A20A43">
        <w:rPr>
          <w:lang w:val="fr-FR"/>
        </w:rPr>
        <w:t xml:space="preserve"> </w:t>
      </w:r>
      <w:proofErr w:type="spellStart"/>
      <w:r w:rsidRPr="00A20A43">
        <w:rPr>
          <w:lang w:val="fr-FR"/>
        </w:rPr>
        <w:t>cu</w:t>
      </w:r>
      <w:proofErr w:type="spellEnd"/>
      <w:r w:rsidRPr="00A20A43">
        <w:rPr>
          <w:lang w:val="fr-FR"/>
        </w:rPr>
        <w:t xml:space="preserve"> </w:t>
      </w:r>
      <w:proofErr w:type="spellStart"/>
      <w:r w:rsidRPr="00A20A43">
        <w:rPr>
          <w:lang w:val="fr-FR"/>
        </w:rPr>
        <w:t>caracter</w:t>
      </w:r>
      <w:proofErr w:type="spellEnd"/>
      <w:r w:rsidRPr="00A20A43">
        <w:rPr>
          <w:lang w:val="fr-FR"/>
        </w:rPr>
        <w:t xml:space="preserve"> urgent </w:t>
      </w:r>
      <w:proofErr w:type="spellStart"/>
      <w:r w:rsidRPr="00A20A43">
        <w:rPr>
          <w:lang w:val="fr-FR"/>
        </w:rPr>
        <w:t>sau</w:t>
      </w:r>
      <w:proofErr w:type="spellEnd"/>
      <w:r w:rsidRPr="00A20A43">
        <w:rPr>
          <w:lang w:val="fr-FR"/>
        </w:rPr>
        <w:t xml:space="preserve"> </w:t>
      </w:r>
      <w:proofErr w:type="spellStart"/>
      <w:r w:rsidRPr="00A20A43">
        <w:rPr>
          <w:lang w:val="fr-FR"/>
        </w:rPr>
        <w:t>cele</w:t>
      </w:r>
      <w:proofErr w:type="spellEnd"/>
      <w:r w:rsidRPr="00A20A43">
        <w:rPr>
          <w:lang w:val="fr-FR"/>
        </w:rPr>
        <w:t xml:space="preserve"> de </w:t>
      </w:r>
      <w:proofErr w:type="spellStart"/>
      <w:r w:rsidRPr="00A20A43">
        <w:rPr>
          <w:lang w:val="fr-FR"/>
        </w:rPr>
        <w:t>mentenanţă</w:t>
      </w:r>
      <w:proofErr w:type="spellEnd"/>
      <w:r w:rsidRPr="00A20A43">
        <w:rPr>
          <w:lang w:val="fr-FR"/>
        </w:rPr>
        <w:t xml:space="preserve"> </w:t>
      </w:r>
      <w:proofErr w:type="spellStart"/>
      <w:r w:rsidRPr="00A20A43">
        <w:rPr>
          <w:lang w:val="fr-FR"/>
        </w:rPr>
        <w:t>necesare</w:t>
      </w:r>
      <w:proofErr w:type="spellEnd"/>
      <w:r w:rsidRPr="00A20A43">
        <w:rPr>
          <w:lang w:val="fr-FR"/>
        </w:rPr>
        <w:t>.</w:t>
      </w:r>
    </w:p>
    <w:p w14:paraId="3405FE92" w14:textId="77777777" w:rsidR="00732D30" w:rsidRPr="00A20A43" w:rsidRDefault="00732D30" w:rsidP="00732D30">
      <w:pPr>
        <w:autoSpaceDE w:val="0"/>
        <w:autoSpaceDN w:val="0"/>
        <w:adjustRightInd w:val="0"/>
        <w:jc w:val="both"/>
      </w:pPr>
      <w:r w:rsidRPr="00A20A43">
        <w:rPr>
          <w:lang w:val="it-IT"/>
        </w:rPr>
        <w:t xml:space="preserve">7.2.15. </w:t>
      </w:r>
      <w:proofErr w:type="spellStart"/>
      <w:r w:rsidRPr="00A20A43">
        <w:t>Să</w:t>
      </w:r>
      <w:proofErr w:type="spellEnd"/>
      <w:r w:rsidRPr="00A20A43">
        <w:t xml:space="preserve"> </w:t>
      </w:r>
      <w:proofErr w:type="spellStart"/>
      <w:r w:rsidRPr="00A20A43">
        <w:t>furnizeze</w:t>
      </w:r>
      <w:proofErr w:type="spellEnd"/>
      <w:r w:rsidRPr="00A20A43">
        <w:t xml:space="preserve"> la </w:t>
      </w:r>
      <w:proofErr w:type="spellStart"/>
      <w:r w:rsidRPr="00A20A43">
        <w:t>timp</w:t>
      </w:r>
      <w:proofErr w:type="spellEnd"/>
      <w:r w:rsidRPr="00A20A43">
        <w:t xml:space="preserve"> </w:t>
      </w:r>
      <w:proofErr w:type="spellStart"/>
      <w:r w:rsidRPr="00A20A43">
        <w:t>şi</w:t>
      </w:r>
      <w:proofErr w:type="spellEnd"/>
      <w:r w:rsidRPr="00A20A43">
        <w:t xml:space="preserve"> </w:t>
      </w:r>
      <w:proofErr w:type="spellStart"/>
      <w:r w:rsidRPr="00A20A43">
        <w:t>în</w:t>
      </w:r>
      <w:proofErr w:type="spellEnd"/>
      <w:r w:rsidRPr="00A20A43">
        <w:t xml:space="preserve"> mod </w:t>
      </w:r>
      <w:proofErr w:type="spellStart"/>
      <w:r w:rsidRPr="00A20A43">
        <w:t>corespunzător</w:t>
      </w:r>
      <w:proofErr w:type="spellEnd"/>
      <w:r w:rsidRPr="00A20A43">
        <w:t xml:space="preserve"> </w:t>
      </w:r>
      <w:proofErr w:type="spellStart"/>
      <w:r w:rsidRPr="00A20A43">
        <w:t>serviciile</w:t>
      </w:r>
      <w:proofErr w:type="spellEnd"/>
      <w:r w:rsidRPr="00A20A43">
        <w:t xml:space="preserve"> </w:t>
      </w:r>
      <w:proofErr w:type="spellStart"/>
      <w:r w:rsidRPr="00A20A43">
        <w:t>în</w:t>
      </w:r>
      <w:proofErr w:type="spellEnd"/>
      <w:r w:rsidRPr="00A20A43">
        <w:t xml:space="preserve"> </w:t>
      </w:r>
      <w:proofErr w:type="spellStart"/>
      <w:r w:rsidRPr="00A20A43">
        <w:t>conformitate</w:t>
      </w:r>
      <w:proofErr w:type="spellEnd"/>
      <w:r w:rsidRPr="00A20A43">
        <w:t xml:space="preserve"> </w:t>
      </w:r>
      <w:proofErr w:type="gramStart"/>
      <w:r w:rsidRPr="00A20A43">
        <w:t xml:space="preserve">cu  </w:t>
      </w:r>
      <w:proofErr w:type="spellStart"/>
      <w:r w:rsidRPr="00A20A43">
        <w:t>Legile</w:t>
      </w:r>
      <w:proofErr w:type="spellEnd"/>
      <w:proofErr w:type="gramEnd"/>
      <w:r w:rsidRPr="00A20A43">
        <w:t xml:space="preserve"> </w:t>
      </w:r>
      <w:proofErr w:type="spellStart"/>
      <w:r w:rsidRPr="00A20A43">
        <w:t>aplicabile</w:t>
      </w:r>
      <w:proofErr w:type="spellEnd"/>
      <w:r w:rsidRPr="00A20A43">
        <w:t xml:space="preserve"> </w:t>
      </w:r>
      <w:proofErr w:type="spellStart"/>
      <w:r w:rsidRPr="00A20A43">
        <w:t>şi</w:t>
      </w:r>
      <w:proofErr w:type="spellEnd"/>
      <w:r w:rsidRPr="00A20A43">
        <w:t xml:space="preserve"> la </w:t>
      </w:r>
      <w:proofErr w:type="spellStart"/>
      <w:r w:rsidRPr="00A20A43">
        <w:t>cele</w:t>
      </w:r>
      <w:proofErr w:type="spellEnd"/>
      <w:r w:rsidRPr="00A20A43">
        <w:t xml:space="preserve"> </w:t>
      </w:r>
      <w:proofErr w:type="spellStart"/>
      <w:r w:rsidRPr="00A20A43">
        <w:t>mai</w:t>
      </w:r>
      <w:proofErr w:type="spellEnd"/>
      <w:r w:rsidRPr="00A20A43">
        <w:t xml:space="preserve"> </w:t>
      </w:r>
      <w:proofErr w:type="spellStart"/>
      <w:r w:rsidRPr="00A20A43">
        <w:t>înalte</w:t>
      </w:r>
      <w:proofErr w:type="spellEnd"/>
      <w:r w:rsidRPr="00A20A43">
        <w:t xml:space="preserve"> </w:t>
      </w:r>
      <w:proofErr w:type="spellStart"/>
      <w:r w:rsidRPr="00A20A43">
        <w:t>standarde</w:t>
      </w:r>
      <w:proofErr w:type="spellEnd"/>
      <w:r w:rsidRPr="00A20A43">
        <w:t xml:space="preserve"> de </w:t>
      </w:r>
      <w:proofErr w:type="spellStart"/>
      <w:r w:rsidRPr="00A20A43">
        <w:t>expertiză</w:t>
      </w:r>
      <w:proofErr w:type="spellEnd"/>
      <w:r w:rsidRPr="00A20A43">
        <w:t xml:space="preserve">, </w:t>
      </w:r>
      <w:proofErr w:type="spellStart"/>
      <w:r w:rsidRPr="00A20A43">
        <w:t>competenţe</w:t>
      </w:r>
      <w:proofErr w:type="spellEnd"/>
      <w:r w:rsidRPr="00A20A43">
        <w:t xml:space="preserve">, </w:t>
      </w:r>
      <w:proofErr w:type="spellStart"/>
      <w:r w:rsidRPr="00A20A43">
        <w:t>atenţie</w:t>
      </w:r>
      <w:proofErr w:type="spellEnd"/>
      <w:r w:rsidRPr="00A20A43">
        <w:t xml:space="preserve">, </w:t>
      </w:r>
      <w:proofErr w:type="spellStart"/>
      <w:r w:rsidRPr="00A20A43">
        <w:t>diligenţă</w:t>
      </w:r>
      <w:proofErr w:type="spellEnd"/>
      <w:r w:rsidRPr="00A20A43">
        <w:t xml:space="preserve"> </w:t>
      </w:r>
      <w:proofErr w:type="spellStart"/>
      <w:r w:rsidRPr="00A20A43">
        <w:t>şi</w:t>
      </w:r>
      <w:proofErr w:type="spellEnd"/>
      <w:r w:rsidRPr="00A20A43">
        <w:t xml:space="preserve"> </w:t>
      </w:r>
      <w:proofErr w:type="spellStart"/>
      <w:r w:rsidRPr="00A20A43">
        <w:t>precauţie</w:t>
      </w:r>
      <w:proofErr w:type="spellEnd"/>
      <w:r w:rsidRPr="00A20A43">
        <w:t xml:space="preserve"> care sunt </w:t>
      </w:r>
      <w:proofErr w:type="spellStart"/>
      <w:r w:rsidRPr="00A20A43">
        <w:t>aşteptate</w:t>
      </w:r>
      <w:proofErr w:type="spellEnd"/>
      <w:r w:rsidRPr="00A20A43">
        <w:t xml:space="preserve"> de la un administrator </w:t>
      </w:r>
      <w:proofErr w:type="spellStart"/>
      <w:r w:rsidRPr="00A20A43">
        <w:t>şi</w:t>
      </w:r>
      <w:proofErr w:type="spellEnd"/>
      <w:r w:rsidRPr="00A20A43">
        <w:t xml:space="preserve"> </w:t>
      </w:r>
      <w:proofErr w:type="spellStart"/>
      <w:r w:rsidRPr="00A20A43">
        <w:t>proprietar</w:t>
      </w:r>
      <w:proofErr w:type="spellEnd"/>
      <w:r w:rsidRPr="00A20A43">
        <w:t xml:space="preserve"> diligent.</w:t>
      </w:r>
    </w:p>
    <w:p w14:paraId="6503EE4B" w14:textId="77777777" w:rsidR="00732D30" w:rsidRPr="00A20A43" w:rsidRDefault="00732D30" w:rsidP="00732D30">
      <w:pPr>
        <w:autoSpaceDE w:val="0"/>
        <w:autoSpaceDN w:val="0"/>
        <w:adjustRightInd w:val="0"/>
        <w:jc w:val="both"/>
        <w:rPr>
          <w:lang w:val="it-IT"/>
        </w:rPr>
      </w:pPr>
      <w:r w:rsidRPr="00A20A43">
        <w:rPr>
          <w:lang w:val="it-IT"/>
        </w:rPr>
        <w:t xml:space="preserve">7.2.16. Administratorul, la rândul său, va asigura accesul adecvat la infrastructura publică din cadrul și din jurul Parcului </w:t>
      </w:r>
      <w:r w:rsidRPr="00A20A43">
        <w:t xml:space="preserve">de </w:t>
      </w:r>
      <w:proofErr w:type="spellStart"/>
      <w:r w:rsidRPr="00A20A43">
        <w:t>Specializare</w:t>
      </w:r>
      <w:proofErr w:type="spellEnd"/>
      <w:r w:rsidRPr="00A20A43">
        <w:t xml:space="preserve"> </w:t>
      </w:r>
      <w:proofErr w:type="spellStart"/>
      <w:r w:rsidRPr="00A20A43">
        <w:t>Inteligentă</w:t>
      </w:r>
      <w:proofErr w:type="spellEnd"/>
      <w:r w:rsidRPr="00A20A43">
        <w:rPr>
          <w:lang w:val="it-IT"/>
        </w:rPr>
        <w:t>, care se afl</w:t>
      </w:r>
      <w:r w:rsidRPr="00A20A43">
        <w:t>ă</w:t>
      </w:r>
      <w:r w:rsidRPr="00A20A43">
        <w:rPr>
          <w:lang w:val="it-IT"/>
        </w:rPr>
        <w:t xml:space="preserve"> prin orice modalitate în </w:t>
      </w:r>
      <w:r w:rsidRPr="00A20A43">
        <w:rPr>
          <w:lang w:val="it-IT"/>
        </w:rPr>
        <w:lastRenderedPageBreak/>
        <w:t>administrarea Administratorului și care este necesară pentru folosința și accesul adecvat la Unitate, și se va asigura că respectiva infrastructură este menținută în permanență în stare bună de funcționare.</w:t>
      </w:r>
    </w:p>
    <w:p w14:paraId="62D9A97B" w14:textId="77777777" w:rsidR="00732D30" w:rsidRPr="00A20A43" w:rsidRDefault="00732D30" w:rsidP="00732D30">
      <w:pPr>
        <w:autoSpaceDE w:val="0"/>
        <w:autoSpaceDN w:val="0"/>
        <w:adjustRightInd w:val="0"/>
        <w:jc w:val="both"/>
        <w:rPr>
          <w:lang w:val="it-IT"/>
        </w:rPr>
      </w:pPr>
      <w:r w:rsidRPr="00A20A43">
        <w:rPr>
          <w:lang w:val="it-IT"/>
        </w:rPr>
        <w:t>7.2.17. Administratorul va asista Rezidentul, în cea mai mare măsură permisă de Legile aplicabile, cu  toate informațiile și sprijinul necesar în vederea obținerii tuturor facilităților prevăzute de Legile  aplicabile, precum și toate avizele, licențele, acordurile și autorizațiile necesare pentru dezvoltarea și funcționarea legală a Proiectului.</w:t>
      </w:r>
    </w:p>
    <w:p w14:paraId="5347C5A6" w14:textId="77777777" w:rsidR="00732D30" w:rsidRPr="00A20A43" w:rsidRDefault="00732D30" w:rsidP="00732D30">
      <w:pPr>
        <w:autoSpaceDE w:val="0"/>
        <w:autoSpaceDN w:val="0"/>
        <w:adjustRightInd w:val="0"/>
        <w:jc w:val="both"/>
        <w:rPr>
          <w:lang w:val="it-IT"/>
        </w:rPr>
      </w:pPr>
      <w:r w:rsidRPr="00A20A43">
        <w:rPr>
          <w:lang w:val="it-IT"/>
        </w:rPr>
        <w:t>7.2.18. Pentru evitarea oricărui dubiu, părțile au, în legătură cu obiectul acestui Contract, orice alte obligații prevăzute de Legile aplicabile, Regulament și de prezentul Contract.</w:t>
      </w:r>
    </w:p>
    <w:p w14:paraId="037655B6" w14:textId="77777777" w:rsidR="00732D30" w:rsidRPr="00A20A43" w:rsidRDefault="00732D30" w:rsidP="00732D30">
      <w:pPr>
        <w:autoSpaceDE w:val="0"/>
        <w:autoSpaceDN w:val="0"/>
        <w:adjustRightInd w:val="0"/>
        <w:jc w:val="both"/>
        <w:rPr>
          <w:lang w:val="it-IT"/>
        </w:rPr>
      </w:pPr>
    </w:p>
    <w:p w14:paraId="6DC2E9E0" w14:textId="77777777" w:rsidR="00732D30" w:rsidRPr="00A20A43" w:rsidRDefault="00732D30" w:rsidP="00732D30">
      <w:pPr>
        <w:autoSpaceDE w:val="0"/>
        <w:autoSpaceDN w:val="0"/>
        <w:adjustRightInd w:val="0"/>
        <w:jc w:val="both"/>
        <w:rPr>
          <w:b/>
          <w:bCs/>
          <w:lang w:val="it-IT"/>
        </w:rPr>
      </w:pPr>
      <w:r w:rsidRPr="00A20A43">
        <w:rPr>
          <w:b/>
          <w:bCs/>
          <w:lang w:val="it-IT"/>
        </w:rPr>
        <w:t>Art. VIII. INTRAREA ÎN VIGOARE A CONTRACTULUI</w:t>
      </w:r>
    </w:p>
    <w:p w14:paraId="69933082" w14:textId="77777777" w:rsidR="00732D30" w:rsidRPr="00A20A43" w:rsidRDefault="00732D30" w:rsidP="00732D30">
      <w:pPr>
        <w:autoSpaceDE w:val="0"/>
        <w:autoSpaceDN w:val="0"/>
        <w:adjustRightInd w:val="0"/>
        <w:ind w:firstLine="720"/>
        <w:jc w:val="both"/>
        <w:rPr>
          <w:b/>
          <w:bCs/>
          <w:lang w:val="it-IT"/>
        </w:rPr>
      </w:pPr>
    </w:p>
    <w:p w14:paraId="4EB8C810" w14:textId="78961C68" w:rsidR="00732D30" w:rsidRPr="00A20A43" w:rsidRDefault="00732D30" w:rsidP="00732D30">
      <w:pPr>
        <w:autoSpaceDE w:val="0"/>
        <w:autoSpaceDN w:val="0"/>
        <w:adjustRightInd w:val="0"/>
        <w:jc w:val="both"/>
        <w:rPr>
          <w:lang w:val="it-IT"/>
        </w:rPr>
      </w:pPr>
      <w:r w:rsidRPr="00A20A43">
        <w:rPr>
          <w:lang w:val="it-IT"/>
        </w:rPr>
        <w:t>8.1. Prezentul Contract</w:t>
      </w:r>
      <w:r w:rsidR="000C07A7" w:rsidRPr="00A20A43">
        <w:rPr>
          <w:lang w:val="it-IT"/>
        </w:rPr>
        <w:t xml:space="preserve">, se va semna după semnarea de către rezident a contractului de concesiune, și </w:t>
      </w:r>
      <w:r w:rsidRPr="00A20A43">
        <w:rPr>
          <w:lang w:val="it-IT"/>
        </w:rPr>
        <w:t xml:space="preserve"> intră în vigoare la data</w:t>
      </w:r>
      <w:r w:rsidR="00FF0A00" w:rsidRPr="00A20A43">
        <w:rPr>
          <w:lang w:val="it-IT"/>
        </w:rPr>
        <w:t xml:space="preserve"> stabilită de prevederile art. 3.1 și 3.2</w:t>
      </w:r>
      <w:r w:rsidRPr="00A20A43">
        <w:rPr>
          <w:lang w:val="it-IT"/>
        </w:rPr>
        <w:t>.</w:t>
      </w:r>
    </w:p>
    <w:p w14:paraId="21DFE9AD" w14:textId="77777777" w:rsidR="00732D30" w:rsidRPr="00A20A43" w:rsidRDefault="00732D30" w:rsidP="00732D30">
      <w:pPr>
        <w:autoSpaceDE w:val="0"/>
        <w:autoSpaceDN w:val="0"/>
        <w:adjustRightInd w:val="0"/>
        <w:jc w:val="both"/>
        <w:rPr>
          <w:b/>
          <w:bCs/>
          <w:lang w:val="it-IT"/>
        </w:rPr>
      </w:pPr>
    </w:p>
    <w:p w14:paraId="26145FDA" w14:textId="77777777" w:rsidR="00732D30" w:rsidRPr="00A20A43" w:rsidRDefault="00732D30" w:rsidP="00732D30">
      <w:pPr>
        <w:autoSpaceDE w:val="0"/>
        <w:autoSpaceDN w:val="0"/>
        <w:adjustRightInd w:val="0"/>
        <w:jc w:val="both"/>
        <w:rPr>
          <w:b/>
          <w:bCs/>
          <w:lang w:val="it-IT"/>
        </w:rPr>
      </w:pPr>
      <w:r w:rsidRPr="00A20A43">
        <w:rPr>
          <w:b/>
          <w:bCs/>
          <w:lang w:val="it-IT"/>
        </w:rPr>
        <w:t xml:space="preserve">Art. IX. MODIFICAREA, REZILIEREA </w:t>
      </w:r>
      <w:r w:rsidRPr="00A20A43">
        <w:rPr>
          <w:b/>
          <w:lang w:val="it-IT"/>
        </w:rPr>
        <w:t>Ş</w:t>
      </w:r>
      <w:r w:rsidRPr="00A20A43">
        <w:rPr>
          <w:b/>
          <w:bCs/>
          <w:lang w:val="it-IT"/>
        </w:rPr>
        <w:t>I ÎNCETAREA CONTRACTULUI</w:t>
      </w:r>
    </w:p>
    <w:p w14:paraId="76ADE50A" w14:textId="77777777" w:rsidR="00732D30" w:rsidRPr="00A20A43" w:rsidRDefault="00732D30" w:rsidP="00732D30">
      <w:pPr>
        <w:autoSpaceDE w:val="0"/>
        <w:autoSpaceDN w:val="0"/>
        <w:adjustRightInd w:val="0"/>
        <w:ind w:firstLine="720"/>
        <w:jc w:val="both"/>
        <w:rPr>
          <w:b/>
          <w:bCs/>
          <w:lang w:val="it-IT"/>
        </w:rPr>
      </w:pPr>
    </w:p>
    <w:p w14:paraId="0838AF57" w14:textId="77777777" w:rsidR="00732D30" w:rsidRPr="00A20A43" w:rsidRDefault="00732D30" w:rsidP="00732D30">
      <w:pPr>
        <w:autoSpaceDE w:val="0"/>
        <w:autoSpaceDN w:val="0"/>
        <w:adjustRightInd w:val="0"/>
        <w:jc w:val="both"/>
        <w:rPr>
          <w:lang w:val="it-IT"/>
        </w:rPr>
      </w:pPr>
      <w:r w:rsidRPr="00A20A43">
        <w:rPr>
          <w:lang w:val="it-IT"/>
        </w:rPr>
        <w:t>9.1. Prezentul Contract poate fi modificat numai cu acordul scris al tuturor părţilor, prin act adiţional.</w:t>
      </w:r>
    </w:p>
    <w:p w14:paraId="01AB5614" w14:textId="77777777" w:rsidR="00732D30" w:rsidRPr="00A20A43" w:rsidRDefault="00732D30" w:rsidP="00732D30">
      <w:pPr>
        <w:autoSpaceDE w:val="0"/>
        <w:autoSpaceDN w:val="0"/>
        <w:adjustRightInd w:val="0"/>
        <w:jc w:val="both"/>
        <w:rPr>
          <w:lang w:val="it-IT"/>
        </w:rPr>
      </w:pPr>
      <w:r w:rsidRPr="00A20A43">
        <w:rPr>
          <w:lang w:val="it-IT"/>
        </w:rPr>
        <w:t>9.2. Prezentul Contract va înceta fără intervenţia instanţei, precum şi fără îndeplinirea vreunei alte formalităţi în oricare din următoarele cazuri:</w:t>
      </w:r>
    </w:p>
    <w:p w14:paraId="2511FCF5" w14:textId="77777777" w:rsidR="00732D30" w:rsidRPr="00A20A43" w:rsidRDefault="00732D30" w:rsidP="00732D30">
      <w:pPr>
        <w:autoSpaceDE w:val="0"/>
        <w:autoSpaceDN w:val="0"/>
        <w:adjustRightInd w:val="0"/>
        <w:jc w:val="both"/>
        <w:rPr>
          <w:lang w:val="it-IT"/>
        </w:rPr>
      </w:pPr>
      <w:r w:rsidRPr="00A20A43">
        <w:rPr>
          <w:lang w:val="it-IT"/>
        </w:rPr>
        <w:t>9.2.1.</w:t>
      </w:r>
      <w:r w:rsidRPr="00A20A43">
        <w:rPr>
          <w:b/>
          <w:lang w:val="it-IT"/>
        </w:rPr>
        <w:t xml:space="preserve"> Prin simpla notificare adresată de Administrator Rezidentului</w:t>
      </w:r>
      <w:r w:rsidRPr="00A20A43">
        <w:rPr>
          <w:lang w:val="it-IT"/>
        </w:rPr>
        <w:t>, în situația în care:</w:t>
      </w:r>
    </w:p>
    <w:p w14:paraId="3E22059E" w14:textId="77777777" w:rsidR="00732D30" w:rsidRPr="00A20A43" w:rsidRDefault="00732D30" w:rsidP="00732D30">
      <w:pPr>
        <w:autoSpaceDE w:val="0"/>
        <w:autoSpaceDN w:val="0"/>
        <w:adjustRightInd w:val="0"/>
        <w:jc w:val="both"/>
        <w:rPr>
          <w:lang w:val="it-IT"/>
        </w:rPr>
      </w:pPr>
      <w:r w:rsidRPr="00A20A43">
        <w:rPr>
          <w:lang w:val="it-IT"/>
        </w:rPr>
        <w:t>a) Rezidentul nu plăteşte Taxa de Administrare în termen de 90 (nouăzeci) zile lucrătoare de la data primirii facturii de către Rezident;</w:t>
      </w:r>
    </w:p>
    <w:p w14:paraId="3A3E5B3C" w14:textId="77777777" w:rsidR="00732D30" w:rsidRPr="00A20A43" w:rsidRDefault="00732D30" w:rsidP="00732D30">
      <w:pPr>
        <w:autoSpaceDE w:val="0"/>
        <w:autoSpaceDN w:val="0"/>
        <w:adjustRightInd w:val="0"/>
        <w:jc w:val="both"/>
        <w:rPr>
          <w:lang w:val="it-IT"/>
        </w:rPr>
      </w:pPr>
      <w:r w:rsidRPr="00A20A43">
        <w:rPr>
          <w:lang w:val="it-IT"/>
        </w:rPr>
        <w:t>b) Rezidentul nu respectă oricare dintre obligaţiile care îi incumbă conform prezentului Contract şi nu remediază această încălcare în termen de 90 (nouăzeci) zile de la data primirii notificării scrise trimise de Administrator</w:t>
      </w:r>
      <w:r w:rsidRPr="00A20A43">
        <w:rPr>
          <w:bCs/>
          <w:lang w:val="it-IT"/>
        </w:rPr>
        <w:t xml:space="preserve">, </w:t>
      </w:r>
      <w:r w:rsidRPr="00A20A43">
        <w:rPr>
          <w:lang w:val="it-IT"/>
        </w:rPr>
        <w:t>prin care este semnalată încălcarea împreună cu suficiente detalii sau în orice alt termen (mai lung sau mai scurt) care este necesare în mod rezonabil pentru remedierea încălcărilor, având în vedere circumstanțele obiective de la data notificării;</w:t>
      </w:r>
    </w:p>
    <w:p w14:paraId="053EE8AA" w14:textId="3A521771" w:rsidR="00732D30" w:rsidRPr="00A20A43" w:rsidRDefault="00732D30" w:rsidP="00732D30">
      <w:pPr>
        <w:autoSpaceDE w:val="0"/>
        <w:autoSpaceDN w:val="0"/>
        <w:adjustRightInd w:val="0"/>
        <w:jc w:val="both"/>
        <w:rPr>
          <w:lang w:val="it-IT" w:eastAsia="ro-RO"/>
        </w:rPr>
      </w:pPr>
      <w:r w:rsidRPr="00A20A43">
        <w:rPr>
          <w:lang w:val="it-IT"/>
        </w:rPr>
        <w:t xml:space="preserve">c) </w:t>
      </w:r>
      <w:r w:rsidRPr="00A20A43">
        <w:rPr>
          <w:lang w:val="it-IT" w:eastAsia="ro-RO"/>
        </w:rPr>
        <w:t xml:space="preserve">Rezidentul a încălcat Contractul de Concesiune și </w:t>
      </w:r>
      <w:r w:rsidR="007F7D81" w:rsidRPr="00A20A43">
        <w:rPr>
          <w:bCs/>
          <w:lang w:val="it-IT"/>
        </w:rPr>
        <w:t xml:space="preserve">Concedentul </w:t>
      </w:r>
      <w:r w:rsidRPr="00A20A43">
        <w:rPr>
          <w:lang w:val="it-IT" w:eastAsia="ro-RO"/>
        </w:rPr>
        <w:t>a încetat acest din urmă contract ca urmare a respectivei încălcări, în conformitate cu prevederile acestuia;</w:t>
      </w:r>
    </w:p>
    <w:p w14:paraId="59706965" w14:textId="77777777" w:rsidR="00732D30" w:rsidRPr="00A20A43" w:rsidRDefault="00732D30" w:rsidP="00732D30">
      <w:pPr>
        <w:autoSpaceDE w:val="0"/>
        <w:autoSpaceDN w:val="0"/>
        <w:adjustRightInd w:val="0"/>
        <w:jc w:val="both"/>
        <w:rPr>
          <w:bCs/>
          <w:lang w:val="it-IT"/>
        </w:rPr>
      </w:pPr>
      <w:r w:rsidRPr="00A20A43">
        <w:rPr>
          <w:lang w:val="it-IT"/>
        </w:rPr>
        <w:t xml:space="preserve">d) în situația în care Rezidentul încalcă prevederile cuprinse în Regulamentul de Funcționare a Parcului de Specializare Inteligentă (anexat) și/sau în OUG nr. 112/2022 şi nu remediază această situaţie într-un termen de 90 (nouăzeci) zile de la data la care a fost notificat în acest sens de către </w:t>
      </w:r>
      <w:r w:rsidRPr="00A20A43">
        <w:rPr>
          <w:bCs/>
          <w:lang w:val="it-IT"/>
        </w:rPr>
        <w:t>Administrator.</w:t>
      </w:r>
    </w:p>
    <w:p w14:paraId="488824E7" w14:textId="77777777" w:rsidR="00732D30" w:rsidRPr="00A20A43" w:rsidRDefault="00732D30" w:rsidP="00732D30">
      <w:pPr>
        <w:autoSpaceDE w:val="0"/>
        <w:autoSpaceDN w:val="0"/>
        <w:adjustRightInd w:val="0"/>
        <w:jc w:val="both"/>
        <w:rPr>
          <w:bCs/>
          <w:lang w:val="it-IT"/>
        </w:rPr>
      </w:pPr>
      <w:r w:rsidRPr="00A20A43">
        <w:rPr>
          <w:lang w:val="it-IT"/>
        </w:rPr>
        <w:t xml:space="preserve">9.2.2. </w:t>
      </w:r>
      <w:r w:rsidRPr="00A20A43">
        <w:rPr>
          <w:b/>
          <w:lang w:val="it-IT"/>
        </w:rPr>
        <w:t>Prin simpla notificare adresată Administratorului de către Rezident</w:t>
      </w:r>
      <w:r w:rsidRPr="00A20A43">
        <w:rPr>
          <w:lang w:val="it-IT"/>
        </w:rPr>
        <w:t>, în situația în care:</w:t>
      </w:r>
    </w:p>
    <w:p w14:paraId="29FC8A43" w14:textId="77777777" w:rsidR="00732D30" w:rsidRPr="00A20A43" w:rsidRDefault="00732D30" w:rsidP="00732D30">
      <w:pPr>
        <w:autoSpaceDE w:val="0"/>
        <w:autoSpaceDN w:val="0"/>
        <w:adjustRightInd w:val="0"/>
        <w:jc w:val="both"/>
        <w:rPr>
          <w:lang w:val="it-IT"/>
        </w:rPr>
      </w:pPr>
      <w:r w:rsidRPr="00A20A43">
        <w:rPr>
          <w:lang w:val="it-IT"/>
        </w:rPr>
        <w:t>a) Administratorul nu respectă oricare dintre obligaţiile prevăzute în prezentul Contract şi nu remediază această încălcare în termen de 90 (nouăzeci) zile de la data notificării scrise trimise de către Rezident, prin care este semnalată încălcarea sau în orice alt termen (mai lung sau mai scurt) care este necesar în mod rezonabil pentru remedierea încălcărilor, având în vedere circumstanțele obiective de la data notificării;</w:t>
      </w:r>
    </w:p>
    <w:p w14:paraId="5850E5BC" w14:textId="77777777" w:rsidR="00732D30" w:rsidRPr="00A20A43" w:rsidRDefault="00732D30" w:rsidP="00732D30">
      <w:pPr>
        <w:autoSpaceDE w:val="0"/>
        <w:autoSpaceDN w:val="0"/>
        <w:adjustRightInd w:val="0"/>
        <w:jc w:val="both"/>
        <w:rPr>
          <w:lang w:val="it-IT"/>
        </w:rPr>
      </w:pPr>
      <w:r w:rsidRPr="00A20A43">
        <w:rPr>
          <w:lang w:val="it-IT"/>
        </w:rPr>
        <w:t xml:space="preserve">b) Concedentul a încălcat Contractul de Concesiune, iar Rezidentul este îndreptățit să înceteze acest contract, în conformitate cu termenii acestuia; </w:t>
      </w:r>
    </w:p>
    <w:p w14:paraId="328A3C62" w14:textId="77777777" w:rsidR="00732D30" w:rsidRPr="00A20A43" w:rsidRDefault="00732D30" w:rsidP="00732D30">
      <w:pPr>
        <w:autoSpaceDE w:val="0"/>
        <w:autoSpaceDN w:val="0"/>
        <w:adjustRightInd w:val="0"/>
        <w:jc w:val="both"/>
        <w:rPr>
          <w:lang w:val="sv-SE"/>
        </w:rPr>
      </w:pPr>
      <w:r w:rsidRPr="00A20A43">
        <w:rPr>
          <w:lang w:val="sv-SE"/>
        </w:rPr>
        <w:t>c) Titlul de parc de specializare inteligentă  încetează, este revocat sau anulat.</w:t>
      </w:r>
    </w:p>
    <w:p w14:paraId="7C3B4255" w14:textId="77777777" w:rsidR="00732D30" w:rsidRPr="00A20A43" w:rsidRDefault="00732D30" w:rsidP="00732D30">
      <w:pPr>
        <w:autoSpaceDE w:val="0"/>
        <w:autoSpaceDN w:val="0"/>
        <w:adjustRightInd w:val="0"/>
        <w:jc w:val="both"/>
        <w:rPr>
          <w:lang w:val="sv-SE"/>
        </w:rPr>
      </w:pPr>
      <w:r w:rsidRPr="00A20A43">
        <w:rPr>
          <w:lang w:val="sv-SE"/>
        </w:rPr>
        <w:t>9.2.3. Prezentul Contract încetează de drept fără nicio formalitate prealabilă și fără intervenția instanței, în cazul in care Rezidentul își încetează activitatea în Parcul de Specializare Inteligentă, ca urmare a încetării Contractului de concesiune sau pentru orice alt motiv și nu a dobândit până la acea dată dreptul de proprietate asupra Unității.</w:t>
      </w:r>
    </w:p>
    <w:p w14:paraId="086CA2B4" w14:textId="2BE827EA" w:rsidR="00732D30" w:rsidRPr="00A20A43" w:rsidRDefault="00732D30" w:rsidP="00732D30">
      <w:pPr>
        <w:autoSpaceDE w:val="0"/>
        <w:autoSpaceDN w:val="0"/>
        <w:adjustRightInd w:val="0"/>
        <w:jc w:val="both"/>
        <w:rPr>
          <w:lang w:val="sv-SE"/>
        </w:rPr>
      </w:pPr>
      <w:r w:rsidRPr="00A20A43">
        <w:rPr>
          <w:lang w:val="sv-SE"/>
        </w:rPr>
        <w:lastRenderedPageBreak/>
        <w:t>9.3. Prezentul Contract încetează automat dacă Unitatea este transferată în deplina proprietate a Rezidentului, la momentul încheierii noului contract de admin</w:t>
      </w:r>
      <w:r w:rsidR="00F956F8" w:rsidRPr="00A20A43">
        <w:rPr>
          <w:lang w:val="sv-SE"/>
        </w:rPr>
        <w:t>istrare, menționat la a</w:t>
      </w:r>
      <w:r w:rsidR="007F7D81" w:rsidRPr="00A20A43">
        <w:rPr>
          <w:lang w:val="sv-SE"/>
        </w:rPr>
        <w:t>rt.7.1.17</w:t>
      </w:r>
      <w:r w:rsidRPr="00A20A43">
        <w:rPr>
          <w:lang w:val="sv-SE"/>
        </w:rPr>
        <w:t>.</w:t>
      </w:r>
    </w:p>
    <w:p w14:paraId="4AAA958D" w14:textId="77777777" w:rsidR="00732D30" w:rsidRPr="00A20A43" w:rsidRDefault="00732D30" w:rsidP="00732D30">
      <w:pPr>
        <w:autoSpaceDE w:val="0"/>
        <w:autoSpaceDN w:val="0"/>
        <w:adjustRightInd w:val="0"/>
        <w:jc w:val="both"/>
        <w:rPr>
          <w:lang w:val="sv-SE"/>
        </w:rPr>
      </w:pPr>
      <w:r w:rsidRPr="00A20A43">
        <w:rPr>
          <w:lang w:val="sv-SE"/>
        </w:rPr>
        <w:t xml:space="preserve">9.4. Prezentul Contract încetează la data când Durata expiră, în cazul în care nu a fost prelungită cu acordul părţilor, prin act adiţional la Contract. </w:t>
      </w:r>
    </w:p>
    <w:p w14:paraId="0D382AFA" w14:textId="77777777" w:rsidR="00732D30" w:rsidRPr="00A20A43" w:rsidRDefault="00732D30" w:rsidP="00732D30">
      <w:pPr>
        <w:autoSpaceDE w:val="0"/>
        <w:autoSpaceDN w:val="0"/>
        <w:adjustRightInd w:val="0"/>
        <w:jc w:val="both"/>
        <w:rPr>
          <w:lang w:val="it-IT"/>
        </w:rPr>
      </w:pPr>
      <w:r w:rsidRPr="00A20A43">
        <w:rPr>
          <w:lang w:val="sv-SE"/>
        </w:rPr>
        <w:t xml:space="preserve">9.5. </w:t>
      </w:r>
      <w:r w:rsidRPr="00A20A43">
        <w:rPr>
          <w:lang w:val="it-IT"/>
        </w:rPr>
        <w:t>Contractul va înceta de drept (în temeiul legii) în cazul în care Rezidentul și/sau Administratorul intră în procedura falimentului, procedura dizolvării sau procedura lichidării, în conformitate cu Legea nr. 85/2014 privind procedurile de prevenire a insolvenţei şi de insolvenţă.</w:t>
      </w:r>
    </w:p>
    <w:p w14:paraId="3ED569C0" w14:textId="77777777" w:rsidR="00732D30" w:rsidRPr="00A20A43" w:rsidRDefault="00732D30" w:rsidP="00732D30">
      <w:pPr>
        <w:autoSpaceDE w:val="0"/>
        <w:autoSpaceDN w:val="0"/>
        <w:adjustRightInd w:val="0"/>
        <w:ind w:firstLine="720"/>
        <w:jc w:val="both"/>
        <w:rPr>
          <w:lang w:val="it-IT"/>
        </w:rPr>
      </w:pPr>
    </w:p>
    <w:p w14:paraId="2262E156" w14:textId="77777777" w:rsidR="00D1691E" w:rsidRPr="00A20A43" w:rsidRDefault="00D1691E" w:rsidP="00732D30">
      <w:pPr>
        <w:autoSpaceDE w:val="0"/>
        <w:autoSpaceDN w:val="0"/>
        <w:adjustRightInd w:val="0"/>
        <w:jc w:val="both"/>
        <w:rPr>
          <w:b/>
          <w:bCs/>
          <w:lang w:val="it-IT"/>
        </w:rPr>
      </w:pPr>
    </w:p>
    <w:p w14:paraId="1C46B5AE" w14:textId="6631DFC8" w:rsidR="00732D30" w:rsidRPr="00A20A43" w:rsidRDefault="00732D30" w:rsidP="00732D30">
      <w:pPr>
        <w:autoSpaceDE w:val="0"/>
        <w:autoSpaceDN w:val="0"/>
        <w:adjustRightInd w:val="0"/>
        <w:jc w:val="both"/>
        <w:rPr>
          <w:b/>
          <w:lang w:val="it-IT"/>
        </w:rPr>
      </w:pPr>
      <w:r w:rsidRPr="00A20A43">
        <w:rPr>
          <w:b/>
          <w:bCs/>
          <w:lang w:val="it-IT"/>
        </w:rPr>
        <w:t>Art. X. RĂSPUNDEREA CONTRACTUAL</w:t>
      </w:r>
      <w:r w:rsidRPr="00A20A43">
        <w:rPr>
          <w:b/>
          <w:lang w:val="it-IT"/>
        </w:rPr>
        <w:t>Ă</w:t>
      </w:r>
    </w:p>
    <w:p w14:paraId="5FB4A043" w14:textId="77777777" w:rsidR="00732D30" w:rsidRPr="00A20A43" w:rsidRDefault="00732D30" w:rsidP="00732D30">
      <w:pPr>
        <w:autoSpaceDE w:val="0"/>
        <w:autoSpaceDN w:val="0"/>
        <w:adjustRightInd w:val="0"/>
        <w:ind w:firstLine="720"/>
        <w:jc w:val="both"/>
        <w:rPr>
          <w:b/>
          <w:lang w:val="it-IT"/>
        </w:rPr>
      </w:pPr>
    </w:p>
    <w:p w14:paraId="2F751231" w14:textId="77777777" w:rsidR="00732D30" w:rsidRPr="00A20A43" w:rsidRDefault="00732D30" w:rsidP="00732D30">
      <w:pPr>
        <w:autoSpaceDE w:val="0"/>
        <w:autoSpaceDN w:val="0"/>
        <w:adjustRightInd w:val="0"/>
        <w:jc w:val="both"/>
        <w:rPr>
          <w:lang w:val="it-IT"/>
        </w:rPr>
      </w:pPr>
      <w:r w:rsidRPr="00A20A43">
        <w:rPr>
          <w:lang w:val="it-IT"/>
        </w:rPr>
        <w:t>10.1. Părţile înţeleg să-şi îndeplinească obligaţiile asumate prin prezentul Contract cu bună-credinţă şi diligenţa cerută unui bun proprietar sau, după caz, a unui profesionist care acţionează în mod obişnuit în domeniul de activitate al părţilor.</w:t>
      </w:r>
    </w:p>
    <w:p w14:paraId="3947B233" w14:textId="77777777" w:rsidR="00732D30" w:rsidRPr="00A20A43" w:rsidRDefault="00732D30" w:rsidP="00732D30">
      <w:pPr>
        <w:autoSpaceDE w:val="0"/>
        <w:autoSpaceDN w:val="0"/>
        <w:adjustRightInd w:val="0"/>
        <w:jc w:val="both"/>
        <w:rPr>
          <w:lang w:val="it-IT"/>
        </w:rPr>
      </w:pPr>
      <w:r w:rsidRPr="00A20A43">
        <w:rPr>
          <w:lang w:val="it-IT"/>
        </w:rPr>
        <w:t>10.2. Pentru încălcarea prezentului Contract, declaraţii eronate, neexecutarea, executarea necorespunzătoare, cu întârzieri şi/sau parţială a obligaţiilor contractuale asumate, partea în culpă datorează celeilalte/celorlalte părți despăgubiri.</w:t>
      </w:r>
    </w:p>
    <w:p w14:paraId="0E8C248C" w14:textId="77777777" w:rsidR="00732D30" w:rsidRPr="00A20A43" w:rsidRDefault="00732D30" w:rsidP="00732D30">
      <w:pPr>
        <w:autoSpaceDE w:val="0"/>
        <w:autoSpaceDN w:val="0"/>
        <w:adjustRightInd w:val="0"/>
        <w:jc w:val="both"/>
        <w:rPr>
          <w:lang w:val="it-IT"/>
        </w:rPr>
      </w:pPr>
      <w:r w:rsidRPr="00A20A43">
        <w:rPr>
          <w:lang w:val="it-IT"/>
        </w:rPr>
        <w:t>10.3. Orice plată făcută de către Rezident către Administrator</w:t>
      </w:r>
      <w:r w:rsidRPr="00A20A43">
        <w:rPr>
          <w:bCs/>
          <w:lang w:val="it-IT"/>
        </w:rPr>
        <w:t xml:space="preserve"> </w:t>
      </w:r>
      <w:r w:rsidRPr="00A20A43">
        <w:rPr>
          <w:lang w:val="it-IT"/>
        </w:rPr>
        <w:t xml:space="preserve">se va imputa mai întâi asupra datoriilor scadente, în ordinea scadenţelor acestora, începând cu cele mai vechi, potrivit regulilor prevăzute în </w:t>
      </w:r>
    </w:p>
    <w:p w14:paraId="3162D66B" w14:textId="77777777" w:rsidR="00732D30" w:rsidRPr="00A20A43" w:rsidRDefault="00732D30" w:rsidP="00732D30">
      <w:pPr>
        <w:autoSpaceDE w:val="0"/>
        <w:autoSpaceDN w:val="0"/>
        <w:adjustRightInd w:val="0"/>
        <w:jc w:val="both"/>
        <w:rPr>
          <w:lang w:val="it-IT"/>
        </w:rPr>
      </w:pPr>
      <w:r w:rsidRPr="00A20A43">
        <w:rPr>
          <w:lang w:val="it-IT"/>
        </w:rPr>
        <w:t>Codul Civil.</w:t>
      </w:r>
    </w:p>
    <w:p w14:paraId="37C88C41" w14:textId="77777777" w:rsidR="00732D30" w:rsidRPr="00A20A43" w:rsidRDefault="00732D30" w:rsidP="00732D30">
      <w:pPr>
        <w:autoSpaceDE w:val="0"/>
        <w:autoSpaceDN w:val="0"/>
        <w:adjustRightInd w:val="0"/>
        <w:jc w:val="both"/>
        <w:rPr>
          <w:lang w:val="it-IT"/>
        </w:rPr>
      </w:pPr>
    </w:p>
    <w:p w14:paraId="23B97B19" w14:textId="77777777" w:rsidR="00732D30" w:rsidRPr="00A20A43" w:rsidRDefault="00732D30" w:rsidP="00732D30">
      <w:pPr>
        <w:autoSpaceDE w:val="0"/>
        <w:autoSpaceDN w:val="0"/>
        <w:adjustRightInd w:val="0"/>
        <w:jc w:val="both"/>
        <w:rPr>
          <w:b/>
          <w:lang w:val="it-IT"/>
        </w:rPr>
      </w:pPr>
      <w:r w:rsidRPr="00A20A43">
        <w:rPr>
          <w:b/>
          <w:bCs/>
          <w:lang w:val="it-IT"/>
        </w:rPr>
        <w:t>Art. XI. FORŢA MAJOR</w:t>
      </w:r>
      <w:r w:rsidRPr="00A20A43">
        <w:rPr>
          <w:b/>
          <w:lang w:val="it-IT"/>
        </w:rPr>
        <w:t>Ă</w:t>
      </w:r>
    </w:p>
    <w:p w14:paraId="1DB42DA0" w14:textId="77777777" w:rsidR="00732D30" w:rsidRPr="00A20A43" w:rsidRDefault="00732D30" w:rsidP="00732D30">
      <w:pPr>
        <w:jc w:val="both"/>
        <w:rPr>
          <w:b/>
          <w:lang w:val="it-IT"/>
        </w:rPr>
      </w:pPr>
    </w:p>
    <w:p w14:paraId="244707CD" w14:textId="77777777" w:rsidR="00732D30" w:rsidRPr="00A20A43" w:rsidRDefault="00732D30" w:rsidP="00732D30">
      <w:pPr>
        <w:jc w:val="both"/>
        <w:rPr>
          <w:snapToGrid w:val="0"/>
          <w:lang w:val="it-IT"/>
        </w:rPr>
      </w:pPr>
      <w:r w:rsidRPr="00A20A43">
        <w:rPr>
          <w:lang w:val="it-IT"/>
        </w:rPr>
        <w:t xml:space="preserve">11.1. În sensul acestui Contract, forța majoră reprezintă orice </w:t>
      </w:r>
      <w:r w:rsidRPr="00A20A43">
        <w:rPr>
          <w:snapToGrid w:val="0"/>
          <w:lang w:val="it-IT"/>
        </w:rPr>
        <w:t xml:space="preserve">împrejurare </w:t>
      </w:r>
      <w:r w:rsidRPr="00A20A43">
        <w:rPr>
          <w:lang w:val="it-IT"/>
        </w:rPr>
        <w:t>exterioară activităţii părţilor şi a agenţilor lor autorizaţi</w:t>
      </w:r>
      <w:r w:rsidRPr="00A20A43">
        <w:rPr>
          <w:snapToGrid w:val="0"/>
          <w:lang w:val="it-IT"/>
        </w:rPr>
        <w:t xml:space="preserve">, cu caracter extraordinar, absolut imprevizibilă şi inevitabilă, care se află în afara controlului oricărei părţi, care nu se datorează greşelii sau vinei acestora şi </w:t>
      </w:r>
      <w:r w:rsidRPr="00A20A43">
        <w:rPr>
          <w:lang w:val="it-IT"/>
        </w:rPr>
        <w:t>care pune partea care invocă cazul de forţa majoră în imposibilitatea obiectivă de a-şi executa sarcinile ce-i revin</w:t>
      </w:r>
      <w:r w:rsidRPr="00A20A43">
        <w:rPr>
          <w:snapToGrid w:val="0"/>
          <w:lang w:val="it-IT"/>
        </w:rPr>
        <w:t xml:space="preserve"> îndeplinirea prezentului Contract.</w:t>
      </w:r>
    </w:p>
    <w:p w14:paraId="5403118C" w14:textId="77777777" w:rsidR="00732D30" w:rsidRPr="00A20A43" w:rsidRDefault="00732D30" w:rsidP="00732D30">
      <w:pPr>
        <w:jc w:val="both"/>
        <w:rPr>
          <w:snapToGrid w:val="0"/>
          <w:lang w:val="it-IT"/>
        </w:rPr>
      </w:pPr>
      <w:r w:rsidRPr="00A20A43">
        <w:rPr>
          <w:lang w:val="it-IT"/>
        </w:rPr>
        <w:t xml:space="preserve">Pot constitui cazuri de forţă majoră: </w:t>
      </w:r>
      <w:r w:rsidRPr="00A20A43">
        <w:rPr>
          <w:snapToGrid w:val="0"/>
          <w:lang w:val="it-IT"/>
        </w:rPr>
        <w:t>războaiele, revoluţiile, incendiile, inundaţiile sau orice alte catastrofe naturale, restricţiile apărute ca urmare a unei carantine, embargoul, situațiile epidemiologice și/sau pandemiologice, enumerarea nefiind exhaustivă, ci enunţiativă.</w:t>
      </w:r>
    </w:p>
    <w:p w14:paraId="14C50C0B" w14:textId="77777777" w:rsidR="00732D30" w:rsidRPr="00A20A43" w:rsidRDefault="00732D30" w:rsidP="00732D30">
      <w:pPr>
        <w:jc w:val="both"/>
        <w:rPr>
          <w:snapToGrid w:val="0"/>
          <w:lang w:val="it-IT"/>
        </w:rPr>
      </w:pPr>
      <w:r w:rsidRPr="00A20A43">
        <w:rPr>
          <w:snapToGrid w:val="0"/>
          <w:lang w:val="it-IT"/>
        </w:rPr>
        <w:t>Nu este considerat forţa majoră un eveniment asemenea celor enumerate mai sus care, fără a crea o imposibilitate de executare, face extrem de costisitoare îndeplinirea obligaţiilor uneia dintre părţile contractante.</w:t>
      </w:r>
    </w:p>
    <w:p w14:paraId="666BAFDA" w14:textId="77777777" w:rsidR="00732D30" w:rsidRPr="00A20A43" w:rsidRDefault="00732D30" w:rsidP="00732D30">
      <w:pPr>
        <w:autoSpaceDE w:val="0"/>
        <w:autoSpaceDN w:val="0"/>
        <w:adjustRightInd w:val="0"/>
        <w:jc w:val="both"/>
      </w:pPr>
      <w:r w:rsidRPr="00A20A43">
        <w:t xml:space="preserve">11.2. </w:t>
      </w:r>
      <w:proofErr w:type="spellStart"/>
      <w:r w:rsidRPr="00A20A43">
        <w:t>Forţa</w:t>
      </w:r>
      <w:proofErr w:type="spellEnd"/>
      <w:r w:rsidRPr="00A20A43">
        <w:t xml:space="preserve"> </w:t>
      </w:r>
      <w:proofErr w:type="spellStart"/>
      <w:r w:rsidRPr="00A20A43">
        <w:t>majoră</w:t>
      </w:r>
      <w:proofErr w:type="spellEnd"/>
      <w:r w:rsidRPr="00A20A43">
        <w:t xml:space="preserve"> </w:t>
      </w:r>
      <w:proofErr w:type="spellStart"/>
      <w:r w:rsidRPr="00A20A43">
        <w:t>exonerează</w:t>
      </w:r>
      <w:proofErr w:type="spellEnd"/>
      <w:r w:rsidRPr="00A20A43">
        <w:t xml:space="preserve"> </w:t>
      </w:r>
      <w:proofErr w:type="spellStart"/>
      <w:r w:rsidRPr="00A20A43">
        <w:t>partea</w:t>
      </w:r>
      <w:proofErr w:type="spellEnd"/>
      <w:r w:rsidRPr="00A20A43">
        <w:t xml:space="preserve"> care o </w:t>
      </w:r>
      <w:proofErr w:type="spellStart"/>
      <w:r w:rsidRPr="00A20A43">
        <w:t>invocă</w:t>
      </w:r>
      <w:proofErr w:type="spellEnd"/>
      <w:r w:rsidRPr="00A20A43">
        <w:t xml:space="preserve"> de </w:t>
      </w:r>
      <w:proofErr w:type="spellStart"/>
      <w:r w:rsidRPr="00A20A43">
        <w:t>orice</w:t>
      </w:r>
      <w:proofErr w:type="spellEnd"/>
      <w:r w:rsidRPr="00A20A43">
        <w:t xml:space="preserve"> </w:t>
      </w:r>
      <w:proofErr w:type="spellStart"/>
      <w:r w:rsidRPr="00A20A43">
        <w:t>răspundere</w:t>
      </w:r>
      <w:proofErr w:type="spellEnd"/>
      <w:r w:rsidRPr="00A20A43">
        <w:t xml:space="preserve">. </w:t>
      </w:r>
    </w:p>
    <w:p w14:paraId="4C461E54" w14:textId="77777777" w:rsidR="00732D30" w:rsidRPr="00A20A43" w:rsidRDefault="00732D30" w:rsidP="00732D30">
      <w:pPr>
        <w:autoSpaceDE w:val="0"/>
        <w:autoSpaceDN w:val="0"/>
        <w:adjustRightInd w:val="0"/>
        <w:jc w:val="both"/>
      </w:pPr>
      <w:r w:rsidRPr="00A20A43">
        <w:t xml:space="preserve">11.3. </w:t>
      </w:r>
      <w:proofErr w:type="spellStart"/>
      <w:r w:rsidRPr="00A20A43">
        <w:t>Partea</w:t>
      </w:r>
      <w:proofErr w:type="spellEnd"/>
      <w:r w:rsidRPr="00A20A43">
        <w:t xml:space="preserve"> </w:t>
      </w:r>
      <w:proofErr w:type="spellStart"/>
      <w:r w:rsidRPr="00A20A43">
        <w:t>afectată</w:t>
      </w:r>
      <w:proofErr w:type="spellEnd"/>
      <w:r w:rsidRPr="00A20A43">
        <w:t xml:space="preserve"> de </w:t>
      </w:r>
      <w:proofErr w:type="spellStart"/>
      <w:r w:rsidRPr="00A20A43">
        <w:t>cazul</w:t>
      </w:r>
      <w:proofErr w:type="spellEnd"/>
      <w:r w:rsidRPr="00A20A43">
        <w:t xml:space="preserve"> de </w:t>
      </w:r>
      <w:proofErr w:type="spellStart"/>
      <w:r w:rsidRPr="00A20A43">
        <w:t>forţă</w:t>
      </w:r>
      <w:proofErr w:type="spellEnd"/>
      <w:r w:rsidRPr="00A20A43">
        <w:t xml:space="preserve"> </w:t>
      </w:r>
      <w:proofErr w:type="spellStart"/>
      <w:r w:rsidRPr="00A20A43">
        <w:t>majoră</w:t>
      </w:r>
      <w:proofErr w:type="spellEnd"/>
      <w:r w:rsidRPr="00A20A43">
        <w:t xml:space="preserve"> are </w:t>
      </w:r>
      <w:proofErr w:type="spellStart"/>
      <w:r w:rsidRPr="00A20A43">
        <w:t>obligaţia</w:t>
      </w:r>
      <w:proofErr w:type="spellEnd"/>
      <w:r w:rsidRPr="00A20A43">
        <w:t xml:space="preserve"> de </w:t>
      </w:r>
      <w:proofErr w:type="gramStart"/>
      <w:r w:rsidRPr="00A20A43">
        <w:t>a</w:t>
      </w:r>
      <w:proofErr w:type="gramEnd"/>
      <w:r w:rsidRPr="00A20A43">
        <w:t xml:space="preserve"> </w:t>
      </w:r>
      <w:proofErr w:type="spellStart"/>
      <w:r w:rsidRPr="00A20A43">
        <w:t>informa</w:t>
      </w:r>
      <w:proofErr w:type="spellEnd"/>
      <w:r w:rsidRPr="00A20A43">
        <w:t xml:space="preserve"> </w:t>
      </w:r>
      <w:proofErr w:type="spellStart"/>
      <w:r w:rsidRPr="00A20A43">
        <w:t>în</w:t>
      </w:r>
      <w:proofErr w:type="spellEnd"/>
      <w:r w:rsidRPr="00A20A43">
        <w:t xml:space="preserve"> </w:t>
      </w:r>
      <w:proofErr w:type="spellStart"/>
      <w:r w:rsidRPr="00A20A43">
        <w:t>scris</w:t>
      </w:r>
      <w:proofErr w:type="spellEnd"/>
      <w:r w:rsidRPr="00A20A43">
        <w:t xml:space="preserve"> </w:t>
      </w:r>
      <w:proofErr w:type="spellStart"/>
      <w:r w:rsidRPr="00A20A43">
        <w:t>cealaltă</w:t>
      </w:r>
      <w:proofErr w:type="spellEnd"/>
      <w:r w:rsidRPr="00A20A43">
        <w:t xml:space="preserve"> </w:t>
      </w:r>
      <w:proofErr w:type="spellStart"/>
      <w:r w:rsidRPr="00A20A43">
        <w:t>parte</w:t>
      </w:r>
      <w:proofErr w:type="spellEnd"/>
      <w:r w:rsidRPr="00A20A43">
        <w:t xml:space="preserve"> </w:t>
      </w:r>
      <w:proofErr w:type="spellStart"/>
      <w:r w:rsidRPr="00A20A43">
        <w:t>în</w:t>
      </w:r>
      <w:proofErr w:type="spellEnd"/>
      <w:r w:rsidRPr="00A20A43">
        <w:t xml:space="preserve"> </w:t>
      </w:r>
      <w:proofErr w:type="spellStart"/>
      <w:r w:rsidRPr="00A20A43">
        <w:t>legătură</w:t>
      </w:r>
      <w:proofErr w:type="spellEnd"/>
      <w:r w:rsidRPr="00A20A43">
        <w:t xml:space="preserve"> cu </w:t>
      </w:r>
      <w:proofErr w:type="spellStart"/>
      <w:r w:rsidRPr="00A20A43">
        <w:t>noile</w:t>
      </w:r>
      <w:proofErr w:type="spellEnd"/>
      <w:r w:rsidRPr="00A20A43">
        <w:t xml:space="preserve"> </w:t>
      </w:r>
      <w:proofErr w:type="spellStart"/>
      <w:r w:rsidRPr="00A20A43">
        <w:t>împrejurări</w:t>
      </w:r>
      <w:proofErr w:type="spellEnd"/>
      <w:r w:rsidRPr="00A20A43">
        <w:t xml:space="preserve"> </w:t>
      </w:r>
      <w:proofErr w:type="spellStart"/>
      <w:r w:rsidRPr="00A20A43">
        <w:t>în</w:t>
      </w:r>
      <w:proofErr w:type="spellEnd"/>
      <w:r w:rsidRPr="00A20A43">
        <w:t xml:space="preserve"> cel </w:t>
      </w:r>
      <w:proofErr w:type="spellStart"/>
      <w:r w:rsidRPr="00A20A43">
        <w:t>mult</w:t>
      </w:r>
      <w:proofErr w:type="spellEnd"/>
      <w:r w:rsidRPr="00A20A43">
        <w:t xml:space="preserve"> 15 </w:t>
      </w:r>
      <w:proofErr w:type="spellStart"/>
      <w:r w:rsidRPr="00A20A43">
        <w:t>zile</w:t>
      </w:r>
      <w:proofErr w:type="spellEnd"/>
      <w:r w:rsidRPr="00A20A43">
        <w:t xml:space="preserve"> de la </w:t>
      </w:r>
      <w:proofErr w:type="spellStart"/>
      <w:r w:rsidRPr="00A20A43">
        <w:t>apariţia</w:t>
      </w:r>
      <w:proofErr w:type="spellEnd"/>
      <w:r w:rsidRPr="00A20A43">
        <w:t xml:space="preserve"> </w:t>
      </w:r>
      <w:proofErr w:type="spellStart"/>
      <w:r w:rsidRPr="00A20A43">
        <w:t>acestora</w:t>
      </w:r>
      <w:proofErr w:type="spellEnd"/>
      <w:r w:rsidRPr="00A20A43">
        <w:t xml:space="preserve">, </w:t>
      </w:r>
      <w:proofErr w:type="spellStart"/>
      <w:r w:rsidRPr="00A20A43">
        <w:t>oferind</w:t>
      </w:r>
      <w:proofErr w:type="spellEnd"/>
      <w:r w:rsidRPr="00A20A43">
        <w:t xml:space="preserve"> </w:t>
      </w:r>
      <w:proofErr w:type="spellStart"/>
      <w:r w:rsidRPr="00A20A43">
        <w:t>dovezi</w:t>
      </w:r>
      <w:proofErr w:type="spellEnd"/>
      <w:r w:rsidRPr="00A20A43">
        <w:t xml:space="preserve"> </w:t>
      </w:r>
      <w:proofErr w:type="spellStart"/>
      <w:r w:rsidRPr="00A20A43">
        <w:t>în</w:t>
      </w:r>
      <w:proofErr w:type="spellEnd"/>
      <w:r w:rsidRPr="00A20A43">
        <w:t xml:space="preserve"> </w:t>
      </w:r>
      <w:proofErr w:type="spellStart"/>
      <w:r w:rsidRPr="00A20A43">
        <w:t>acest</w:t>
      </w:r>
      <w:proofErr w:type="spellEnd"/>
      <w:r w:rsidRPr="00A20A43">
        <w:t xml:space="preserve"> </w:t>
      </w:r>
      <w:proofErr w:type="spellStart"/>
      <w:r w:rsidRPr="00A20A43">
        <w:t>sens.</w:t>
      </w:r>
      <w:proofErr w:type="spellEnd"/>
    </w:p>
    <w:p w14:paraId="39065814" w14:textId="77777777" w:rsidR="00732D30" w:rsidRPr="00A20A43" w:rsidRDefault="00732D30" w:rsidP="00732D30">
      <w:pPr>
        <w:autoSpaceDE w:val="0"/>
        <w:autoSpaceDN w:val="0"/>
        <w:adjustRightInd w:val="0"/>
        <w:jc w:val="both"/>
      </w:pPr>
      <w:r w:rsidRPr="00A20A43">
        <w:t xml:space="preserve">11.4.  </w:t>
      </w:r>
      <w:proofErr w:type="spellStart"/>
      <w:r w:rsidRPr="00A20A43">
        <w:t>Niciuna</w:t>
      </w:r>
      <w:proofErr w:type="spellEnd"/>
      <w:r w:rsidRPr="00A20A43">
        <w:t xml:space="preserve"> din </w:t>
      </w:r>
      <w:proofErr w:type="spellStart"/>
      <w:r w:rsidRPr="00A20A43">
        <w:t>părţi</w:t>
      </w:r>
      <w:proofErr w:type="spellEnd"/>
      <w:r w:rsidRPr="00A20A43">
        <w:t xml:space="preserve"> nu </w:t>
      </w:r>
      <w:proofErr w:type="spellStart"/>
      <w:r w:rsidRPr="00A20A43">
        <w:t>va</w:t>
      </w:r>
      <w:proofErr w:type="spellEnd"/>
      <w:r w:rsidRPr="00A20A43">
        <w:t xml:space="preserve"> fi </w:t>
      </w:r>
      <w:proofErr w:type="spellStart"/>
      <w:r w:rsidRPr="00A20A43">
        <w:t>ţinută</w:t>
      </w:r>
      <w:proofErr w:type="spellEnd"/>
      <w:r w:rsidRPr="00A20A43">
        <w:t xml:space="preserve"> </w:t>
      </w:r>
      <w:proofErr w:type="spellStart"/>
      <w:r w:rsidRPr="00A20A43">
        <w:t>responsabilă</w:t>
      </w:r>
      <w:proofErr w:type="spellEnd"/>
      <w:r w:rsidRPr="00A20A43">
        <w:t xml:space="preserve"> </w:t>
      </w:r>
      <w:proofErr w:type="spellStart"/>
      <w:r w:rsidRPr="00A20A43">
        <w:t>pentru</w:t>
      </w:r>
      <w:proofErr w:type="spellEnd"/>
      <w:r w:rsidRPr="00A20A43">
        <w:t xml:space="preserve"> </w:t>
      </w:r>
      <w:proofErr w:type="spellStart"/>
      <w:r w:rsidRPr="00A20A43">
        <w:t>neexecutarea</w:t>
      </w:r>
      <w:proofErr w:type="spellEnd"/>
      <w:r w:rsidRPr="00A20A43">
        <w:t xml:space="preserve"> </w:t>
      </w:r>
      <w:proofErr w:type="spellStart"/>
      <w:r w:rsidRPr="00A20A43">
        <w:t>sau</w:t>
      </w:r>
      <w:proofErr w:type="spellEnd"/>
      <w:r w:rsidRPr="00A20A43">
        <w:t xml:space="preserve"> </w:t>
      </w:r>
      <w:proofErr w:type="spellStart"/>
      <w:r w:rsidRPr="00A20A43">
        <w:t>executarea</w:t>
      </w:r>
      <w:proofErr w:type="spellEnd"/>
      <w:r w:rsidRPr="00A20A43">
        <w:t xml:space="preserve"> cu </w:t>
      </w:r>
      <w:proofErr w:type="spellStart"/>
      <w:r w:rsidRPr="00A20A43">
        <w:t>întârziere</w:t>
      </w:r>
      <w:proofErr w:type="spellEnd"/>
      <w:r w:rsidRPr="00A20A43">
        <w:t xml:space="preserve"> a </w:t>
      </w:r>
      <w:proofErr w:type="spellStart"/>
      <w:r w:rsidRPr="00A20A43">
        <w:t>prezentului</w:t>
      </w:r>
      <w:proofErr w:type="spellEnd"/>
      <w:r w:rsidRPr="00A20A43">
        <w:t xml:space="preserve"> Contract, </w:t>
      </w:r>
      <w:proofErr w:type="spellStart"/>
      <w:r w:rsidRPr="00A20A43">
        <w:t>în</w:t>
      </w:r>
      <w:proofErr w:type="spellEnd"/>
      <w:r w:rsidRPr="00A20A43">
        <w:t xml:space="preserve"> </w:t>
      </w:r>
      <w:proofErr w:type="spellStart"/>
      <w:r w:rsidRPr="00A20A43">
        <w:t>cazul</w:t>
      </w:r>
      <w:proofErr w:type="spellEnd"/>
      <w:r w:rsidRPr="00A20A43">
        <w:t xml:space="preserve"> </w:t>
      </w:r>
      <w:proofErr w:type="spellStart"/>
      <w:r w:rsidRPr="00A20A43">
        <w:t>în</w:t>
      </w:r>
      <w:proofErr w:type="spellEnd"/>
      <w:r w:rsidRPr="00A20A43">
        <w:t xml:space="preserve"> care </w:t>
      </w:r>
      <w:proofErr w:type="spellStart"/>
      <w:r w:rsidRPr="00A20A43">
        <w:t>neexecutarea</w:t>
      </w:r>
      <w:proofErr w:type="spellEnd"/>
      <w:r w:rsidRPr="00A20A43">
        <w:t xml:space="preserve"> </w:t>
      </w:r>
      <w:proofErr w:type="spellStart"/>
      <w:r w:rsidRPr="00A20A43">
        <w:t>sau</w:t>
      </w:r>
      <w:proofErr w:type="spellEnd"/>
      <w:r w:rsidRPr="00A20A43">
        <w:t xml:space="preserve"> </w:t>
      </w:r>
      <w:proofErr w:type="spellStart"/>
      <w:r w:rsidRPr="00A20A43">
        <w:t>executarea</w:t>
      </w:r>
      <w:proofErr w:type="spellEnd"/>
      <w:r w:rsidRPr="00A20A43">
        <w:t xml:space="preserve"> cu </w:t>
      </w:r>
      <w:proofErr w:type="spellStart"/>
      <w:r w:rsidRPr="00A20A43">
        <w:t>întârziere</w:t>
      </w:r>
      <w:proofErr w:type="spellEnd"/>
      <w:r w:rsidRPr="00A20A43">
        <w:t xml:space="preserve"> se </w:t>
      </w:r>
      <w:proofErr w:type="spellStart"/>
      <w:r w:rsidRPr="00A20A43">
        <w:t>datorează</w:t>
      </w:r>
      <w:proofErr w:type="spellEnd"/>
      <w:r w:rsidRPr="00A20A43">
        <w:t xml:space="preserve"> </w:t>
      </w:r>
      <w:proofErr w:type="spellStart"/>
      <w:r w:rsidRPr="00A20A43">
        <w:t>unor</w:t>
      </w:r>
      <w:proofErr w:type="spellEnd"/>
      <w:r w:rsidRPr="00A20A43">
        <w:t xml:space="preserve"> </w:t>
      </w:r>
      <w:proofErr w:type="spellStart"/>
      <w:r w:rsidRPr="00A20A43">
        <w:t>cauze</w:t>
      </w:r>
      <w:proofErr w:type="spellEnd"/>
      <w:r w:rsidRPr="00A20A43">
        <w:t xml:space="preserve"> care nu au </w:t>
      </w:r>
      <w:proofErr w:type="spellStart"/>
      <w:r w:rsidRPr="00A20A43">
        <w:t>putut</w:t>
      </w:r>
      <w:proofErr w:type="spellEnd"/>
      <w:r w:rsidRPr="00A20A43">
        <w:t xml:space="preserve"> fi </w:t>
      </w:r>
      <w:proofErr w:type="spellStart"/>
      <w:r w:rsidRPr="00A20A43">
        <w:t>controlate</w:t>
      </w:r>
      <w:proofErr w:type="spellEnd"/>
      <w:r w:rsidRPr="00A20A43">
        <w:t xml:space="preserve"> </w:t>
      </w:r>
      <w:proofErr w:type="spellStart"/>
      <w:r w:rsidRPr="00A20A43">
        <w:t>în</w:t>
      </w:r>
      <w:proofErr w:type="spellEnd"/>
      <w:r w:rsidRPr="00A20A43">
        <w:t xml:space="preserve"> mod </w:t>
      </w:r>
      <w:proofErr w:type="spellStart"/>
      <w:r w:rsidRPr="00A20A43">
        <w:t>rezonabil</w:t>
      </w:r>
      <w:proofErr w:type="spellEnd"/>
      <w:r w:rsidRPr="00A20A43">
        <w:t xml:space="preserve"> de </w:t>
      </w:r>
      <w:proofErr w:type="spellStart"/>
      <w:r w:rsidRPr="00A20A43">
        <w:t>aceasta</w:t>
      </w:r>
      <w:proofErr w:type="spellEnd"/>
      <w:r w:rsidRPr="00A20A43">
        <w:t>.</w:t>
      </w:r>
    </w:p>
    <w:p w14:paraId="436DCFC2" w14:textId="77777777" w:rsidR="00732D30" w:rsidRPr="00A20A43" w:rsidRDefault="00732D30" w:rsidP="00732D30">
      <w:pPr>
        <w:autoSpaceDE w:val="0"/>
        <w:autoSpaceDN w:val="0"/>
        <w:adjustRightInd w:val="0"/>
        <w:jc w:val="both"/>
      </w:pPr>
    </w:p>
    <w:p w14:paraId="66C80CCE" w14:textId="77777777" w:rsidR="00732D30" w:rsidRPr="00A20A43" w:rsidRDefault="00732D30" w:rsidP="00732D30">
      <w:pPr>
        <w:autoSpaceDE w:val="0"/>
        <w:autoSpaceDN w:val="0"/>
        <w:adjustRightInd w:val="0"/>
        <w:jc w:val="both"/>
        <w:rPr>
          <w:b/>
          <w:bCs/>
          <w:lang w:val="it-IT"/>
        </w:rPr>
      </w:pPr>
      <w:r w:rsidRPr="00A20A43">
        <w:rPr>
          <w:b/>
          <w:bCs/>
          <w:lang w:val="it-IT"/>
        </w:rPr>
        <w:t>Art. XII. LITIGII</w:t>
      </w:r>
    </w:p>
    <w:p w14:paraId="23A0380B" w14:textId="77777777" w:rsidR="00732D30" w:rsidRPr="00A20A43" w:rsidRDefault="00732D30" w:rsidP="00732D30">
      <w:pPr>
        <w:autoSpaceDE w:val="0"/>
        <w:autoSpaceDN w:val="0"/>
        <w:adjustRightInd w:val="0"/>
        <w:spacing w:before="240"/>
        <w:jc w:val="both"/>
        <w:rPr>
          <w:lang w:val="it-IT"/>
        </w:rPr>
      </w:pPr>
      <w:r w:rsidRPr="00A20A43">
        <w:rPr>
          <w:lang w:val="it-IT"/>
        </w:rPr>
        <w:t>12.1. Prezentul Contract va fi guvernat şi interpretat în conformitate cu legea română.</w:t>
      </w:r>
    </w:p>
    <w:p w14:paraId="5492C57A" w14:textId="77777777" w:rsidR="00732D30" w:rsidRPr="00A20A43" w:rsidRDefault="00732D30" w:rsidP="00732D30">
      <w:pPr>
        <w:autoSpaceDE w:val="0"/>
        <w:autoSpaceDN w:val="0"/>
        <w:adjustRightInd w:val="0"/>
        <w:jc w:val="both"/>
        <w:rPr>
          <w:lang w:val="it-IT"/>
        </w:rPr>
      </w:pPr>
      <w:r w:rsidRPr="00A20A43">
        <w:rPr>
          <w:lang w:val="it-IT"/>
        </w:rPr>
        <w:t>12.2. Orice dispută între părţile prezentului Contract se va soluţiona de către părţi în mod amiabil, iniţial prin discuţii directe.</w:t>
      </w:r>
    </w:p>
    <w:p w14:paraId="1DAEBE1A" w14:textId="77777777" w:rsidR="00732D30" w:rsidRPr="00A20A43" w:rsidRDefault="00732D30" w:rsidP="00732D30">
      <w:pPr>
        <w:jc w:val="both"/>
        <w:rPr>
          <w:lang w:val="it-IT"/>
        </w:rPr>
      </w:pPr>
      <w:r w:rsidRPr="00A20A43">
        <w:rPr>
          <w:lang w:val="es-ES"/>
        </w:rPr>
        <w:t xml:space="preserve">12.3. </w:t>
      </w:r>
      <w:r w:rsidRPr="00A20A43">
        <w:rPr>
          <w:lang w:val="it-IT"/>
        </w:rPr>
        <w:t>Orice dispută născută din sau în legătură cu prezentul Contract (care nu este soluționată amiabil) va fi soluționată de instanțele competente.</w:t>
      </w:r>
    </w:p>
    <w:p w14:paraId="53BFAAAF" w14:textId="77777777" w:rsidR="00732D30" w:rsidRPr="00A20A43" w:rsidRDefault="00732D30" w:rsidP="00732D30">
      <w:pPr>
        <w:jc w:val="both"/>
        <w:rPr>
          <w:lang w:val="it-IT"/>
        </w:rPr>
      </w:pPr>
    </w:p>
    <w:p w14:paraId="7B03E119" w14:textId="77777777" w:rsidR="00732D30" w:rsidRPr="00A20A43" w:rsidRDefault="00732D30" w:rsidP="00732D30">
      <w:pPr>
        <w:jc w:val="both"/>
        <w:rPr>
          <w:b/>
          <w:noProof/>
          <w:lang w:val="es-ES"/>
        </w:rPr>
      </w:pPr>
      <w:r w:rsidRPr="00A20A43">
        <w:rPr>
          <w:b/>
          <w:noProof/>
          <w:lang w:val="es-ES"/>
        </w:rPr>
        <w:t>Art. XIII. COMUNICĂRI</w:t>
      </w:r>
    </w:p>
    <w:p w14:paraId="5EDF8101" w14:textId="77777777" w:rsidR="00732D30" w:rsidRPr="00A20A43" w:rsidRDefault="00732D30" w:rsidP="00732D30">
      <w:pPr>
        <w:autoSpaceDE w:val="0"/>
        <w:autoSpaceDN w:val="0"/>
        <w:adjustRightInd w:val="0"/>
        <w:jc w:val="both"/>
        <w:rPr>
          <w:lang w:val="it-IT"/>
        </w:rPr>
      </w:pPr>
    </w:p>
    <w:p w14:paraId="3F64E632" w14:textId="77777777" w:rsidR="00732D30" w:rsidRPr="00A20A43" w:rsidRDefault="00732D30" w:rsidP="00732D30">
      <w:pPr>
        <w:autoSpaceDE w:val="0"/>
        <w:autoSpaceDN w:val="0"/>
        <w:adjustRightInd w:val="0"/>
        <w:jc w:val="both"/>
        <w:rPr>
          <w:noProof/>
          <w:lang w:val="es-ES"/>
        </w:rPr>
      </w:pPr>
      <w:r w:rsidRPr="00A20A43">
        <w:rPr>
          <w:lang w:val="it-IT"/>
        </w:rPr>
        <w:t xml:space="preserve">13.1. </w:t>
      </w:r>
      <w:r w:rsidRPr="00A20A43">
        <w:rPr>
          <w:noProof/>
          <w:lang w:val="es-ES"/>
        </w:rPr>
        <w:t>Orice comunicare între părţi, referitoare la îndeplinirea prezentului Contract, trebuie să fie transmisă în scris.</w:t>
      </w:r>
    </w:p>
    <w:p w14:paraId="1CDFD60C" w14:textId="77777777" w:rsidR="00732D30" w:rsidRPr="00A20A43" w:rsidRDefault="00732D30" w:rsidP="00732D30">
      <w:pPr>
        <w:autoSpaceDE w:val="0"/>
        <w:autoSpaceDN w:val="0"/>
        <w:adjustRightInd w:val="0"/>
        <w:jc w:val="both"/>
        <w:rPr>
          <w:noProof/>
          <w:lang w:val="es-ES"/>
        </w:rPr>
      </w:pPr>
      <w:r w:rsidRPr="00A20A43">
        <w:rPr>
          <w:noProof/>
          <w:lang w:val="es-ES"/>
        </w:rPr>
        <w:t>13.2. Comunicările între părţi se pot face  prin scrisoare, fax sau e-mail, cu condiţia solicitării confirmării scrise a primirii comunicării.</w:t>
      </w:r>
    </w:p>
    <w:p w14:paraId="52234195" w14:textId="77777777" w:rsidR="00732D30" w:rsidRPr="00A20A43" w:rsidRDefault="00732D30" w:rsidP="00732D30">
      <w:pPr>
        <w:jc w:val="both"/>
        <w:rPr>
          <w:noProof/>
          <w:lang w:val="es-ES"/>
        </w:rPr>
      </w:pPr>
      <w:r w:rsidRPr="00A20A43">
        <w:rPr>
          <w:noProof/>
          <w:lang w:val="es-ES"/>
        </w:rPr>
        <w:t>13.3. Toate comunicările vor fi trimise la următoarele adrese, sau la orice alte adrese comunicate de către una din părți celorlalte, ulterior semnării prezentului Contract:</w:t>
      </w:r>
    </w:p>
    <w:p w14:paraId="2D97C5F3" w14:textId="77777777" w:rsidR="00732D30" w:rsidRPr="00A20A43" w:rsidRDefault="00732D30" w:rsidP="00732D30">
      <w:pPr>
        <w:jc w:val="both"/>
        <w:rPr>
          <w:noProof/>
          <w:lang w:val="es-ES"/>
        </w:rPr>
      </w:pPr>
    </w:p>
    <w:p w14:paraId="3291C66E" w14:textId="77777777" w:rsidR="00732D30" w:rsidRPr="00A20A43" w:rsidRDefault="00732D30" w:rsidP="00732D30">
      <w:pPr>
        <w:jc w:val="both"/>
        <w:rPr>
          <w:b/>
          <w:i/>
          <w:iCs/>
          <w:lang w:val="sv-SE" w:eastAsia="ro-RO"/>
        </w:rPr>
      </w:pPr>
      <w:bookmarkStart w:id="39" w:name="_Hlk71798249"/>
      <w:r w:rsidRPr="00A20A43">
        <w:rPr>
          <w:b/>
          <w:i/>
          <w:iCs/>
          <w:lang w:val="sv-SE" w:eastAsia="ro-RO"/>
        </w:rPr>
        <w:t xml:space="preserve">Către: AGENȚIA DE DEZVOLTARE LOCALĂ ORADEA S.A.                              </w:t>
      </w:r>
      <w:r w:rsidRPr="00A20A43">
        <w:rPr>
          <w:b/>
          <w:i/>
          <w:iCs/>
          <w:lang w:val="sv-SE" w:eastAsia="ro-RO"/>
        </w:rPr>
        <w:tab/>
        <w:t xml:space="preserve">                                                 </w:t>
      </w:r>
    </w:p>
    <w:p w14:paraId="1D764AEC" w14:textId="77777777" w:rsidR="00732D30" w:rsidRPr="00A20A43" w:rsidRDefault="00732D30" w:rsidP="00732D30">
      <w:pPr>
        <w:jc w:val="both"/>
        <w:rPr>
          <w:b/>
          <w:i/>
          <w:iCs/>
          <w:lang w:val="sv-SE" w:eastAsia="ro-RO"/>
        </w:rPr>
      </w:pPr>
    </w:p>
    <w:p w14:paraId="5E24F4DB" w14:textId="77777777" w:rsidR="00732D30" w:rsidRPr="00A20A43" w:rsidRDefault="00732D30" w:rsidP="00732D30">
      <w:pPr>
        <w:ind w:left="5664" w:firstLine="708"/>
        <w:jc w:val="both"/>
        <w:rPr>
          <w:b/>
          <w:i/>
          <w:iCs/>
          <w:lang w:val="sv-SE" w:eastAsia="ro-RO"/>
        </w:rPr>
      </w:pPr>
      <w:r w:rsidRPr="00A20A43">
        <w:rPr>
          <w:b/>
          <w:i/>
          <w:iCs/>
          <w:lang w:val="sv-SE" w:eastAsia="ro-RO"/>
        </w:rPr>
        <w:t xml:space="preserve">Către: .......................  SRL </w:t>
      </w:r>
    </w:p>
    <w:p w14:paraId="4AD26D72" w14:textId="77777777" w:rsidR="00732D30" w:rsidRPr="00A20A43" w:rsidRDefault="00732D30" w:rsidP="00732D30">
      <w:pPr>
        <w:ind w:left="5664" w:firstLine="708"/>
        <w:jc w:val="both"/>
        <w:rPr>
          <w:b/>
          <w:i/>
          <w:iCs/>
          <w:lang w:val="sv-SE" w:eastAsia="ro-RO"/>
        </w:rPr>
      </w:pPr>
      <w:r w:rsidRPr="00A20A43">
        <w:rPr>
          <w:b/>
          <w:i/>
          <w:iCs/>
          <w:noProof/>
          <w:lang w:val="sv-SE" w:eastAsia="ro-RO"/>
        </w:rPr>
        <w:t>În atenția: ......................</w:t>
      </w:r>
      <w:r w:rsidRPr="00A20A43">
        <w:rPr>
          <w:b/>
          <w:i/>
          <w:iCs/>
          <w:lang w:val="sv-SE" w:eastAsia="ro-RO"/>
        </w:rPr>
        <w:t xml:space="preserve">                                                                                                                              </w:t>
      </w:r>
    </w:p>
    <w:p w14:paraId="05BD79DF" w14:textId="77777777" w:rsidR="00732D30" w:rsidRPr="00A20A43" w:rsidRDefault="00732D30" w:rsidP="00732D30">
      <w:pPr>
        <w:jc w:val="both"/>
        <w:rPr>
          <w:b/>
          <w:i/>
          <w:iCs/>
          <w:lang w:val="sv-SE" w:eastAsia="ro-RO"/>
        </w:rPr>
      </w:pPr>
      <w:r w:rsidRPr="00A20A43">
        <w:rPr>
          <w:b/>
          <w:i/>
          <w:iCs/>
          <w:noProof/>
          <w:lang w:val="sv-SE" w:eastAsia="ro-RO"/>
        </w:rPr>
        <w:t>În atenția: SilaghiTeodora Alina</w:t>
      </w:r>
      <w:r w:rsidRPr="00A20A43">
        <w:rPr>
          <w:b/>
          <w:i/>
          <w:iCs/>
          <w:noProof/>
          <w:lang w:val="sv-SE" w:eastAsia="ro-RO"/>
        </w:rPr>
        <w:tab/>
      </w:r>
      <w:r w:rsidRPr="00A20A43">
        <w:rPr>
          <w:b/>
          <w:i/>
          <w:iCs/>
          <w:noProof/>
          <w:lang w:val="sv-SE" w:eastAsia="ro-RO"/>
        </w:rPr>
        <w:tab/>
      </w:r>
      <w:r w:rsidRPr="00A20A43">
        <w:rPr>
          <w:b/>
          <w:i/>
          <w:iCs/>
          <w:noProof/>
          <w:lang w:val="sv-SE" w:eastAsia="ro-RO"/>
        </w:rPr>
        <w:tab/>
      </w:r>
      <w:r w:rsidRPr="00A20A43">
        <w:rPr>
          <w:b/>
          <w:i/>
          <w:iCs/>
          <w:noProof/>
          <w:lang w:val="sv-SE" w:eastAsia="ro-RO"/>
        </w:rPr>
        <w:tab/>
      </w:r>
      <w:r w:rsidRPr="00A20A43">
        <w:rPr>
          <w:b/>
          <w:i/>
          <w:iCs/>
          <w:noProof/>
          <w:lang w:val="sv-SE" w:eastAsia="ro-RO"/>
        </w:rPr>
        <w:tab/>
        <w:t>Adresa..............................</w:t>
      </w:r>
    </w:p>
    <w:p w14:paraId="50F9101D" w14:textId="77777777" w:rsidR="00732D30" w:rsidRPr="00A20A43" w:rsidRDefault="00732D30" w:rsidP="00732D30">
      <w:pPr>
        <w:autoSpaceDE w:val="0"/>
        <w:autoSpaceDN w:val="0"/>
        <w:adjustRightInd w:val="0"/>
        <w:jc w:val="both"/>
        <w:rPr>
          <w:b/>
          <w:i/>
          <w:iCs/>
          <w:lang w:val="sv-SE"/>
        </w:rPr>
      </w:pPr>
      <w:r w:rsidRPr="00A20A43">
        <w:rPr>
          <w:b/>
          <w:i/>
          <w:iCs/>
          <w:noProof/>
          <w:lang w:val="sv-SE"/>
        </w:rPr>
        <w:t xml:space="preserve">Adresa - Sediul social: </w:t>
      </w:r>
      <w:r w:rsidRPr="00A20A43">
        <w:rPr>
          <w:b/>
          <w:i/>
          <w:iCs/>
          <w:lang w:val="sv-SE"/>
        </w:rPr>
        <w:t xml:space="preserve">Str.Primăriei nr.3, parter, </w:t>
      </w:r>
      <w:r w:rsidRPr="00A20A43">
        <w:rPr>
          <w:b/>
          <w:i/>
          <w:iCs/>
          <w:lang w:val="sv-SE"/>
        </w:rPr>
        <w:tab/>
      </w:r>
      <w:r w:rsidRPr="00A20A43">
        <w:rPr>
          <w:b/>
          <w:i/>
          <w:iCs/>
          <w:lang w:val="sv-SE"/>
        </w:rPr>
        <w:tab/>
      </w:r>
      <w:r w:rsidRPr="00A20A43">
        <w:rPr>
          <w:b/>
          <w:i/>
          <w:iCs/>
          <w:lang w:val="sv-SE"/>
        </w:rPr>
        <w:tab/>
        <w:t>.........................................</w:t>
      </w:r>
    </w:p>
    <w:p w14:paraId="7DEC19E6" w14:textId="77777777" w:rsidR="00732D30" w:rsidRPr="00A20A43" w:rsidRDefault="00732D30" w:rsidP="00732D30">
      <w:pPr>
        <w:autoSpaceDE w:val="0"/>
        <w:autoSpaceDN w:val="0"/>
        <w:adjustRightInd w:val="0"/>
        <w:jc w:val="both"/>
        <w:rPr>
          <w:b/>
          <w:i/>
          <w:iCs/>
        </w:rPr>
      </w:pPr>
      <w:proofErr w:type="spellStart"/>
      <w:proofErr w:type="gramStart"/>
      <w:r w:rsidRPr="00A20A43">
        <w:rPr>
          <w:b/>
          <w:i/>
          <w:iCs/>
        </w:rPr>
        <w:t>Oradea,Bihor</w:t>
      </w:r>
      <w:proofErr w:type="spellEnd"/>
      <w:proofErr w:type="gramEnd"/>
      <w:r w:rsidRPr="00A20A43">
        <w:rPr>
          <w:b/>
          <w:i/>
          <w:iCs/>
        </w:rPr>
        <w:t xml:space="preserve">                                                            </w:t>
      </w:r>
    </w:p>
    <w:p w14:paraId="65AA85F0" w14:textId="77777777" w:rsidR="00732D30" w:rsidRPr="00A20A43" w:rsidRDefault="00732D30" w:rsidP="00732D30">
      <w:pPr>
        <w:autoSpaceDE w:val="0"/>
        <w:autoSpaceDN w:val="0"/>
        <w:adjustRightInd w:val="0"/>
        <w:rPr>
          <w:b/>
          <w:i/>
          <w:iCs/>
        </w:rPr>
      </w:pPr>
      <w:r w:rsidRPr="00A20A43">
        <w:rPr>
          <w:b/>
          <w:i/>
          <w:iCs/>
          <w:lang w:eastAsia="ro-RO"/>
        </w:rPr>
        <w:t xml:space="preserve">Fax: ...............        </w:t>
      </w:r>
      <w:r w:rsidRPr="00A20A43">
        <w:rPr>
          <w:b/>
          <w:i/>
          <w:iCs/>
          <w:lang w:eastAsia="ro-RO"/>
        </w:rPr>
        <w:tab/>
      </w:r>
      <w:r w:rsidRPr="00A20A43">
        <w:rPr>
          <w:b/>
          <w:i/>
          <w:iCs/>
          <w:lang w:eastAsia="ro-RO"/>
        </w:rPr>
        <w:tab/>
      </w:r>
      <w:r w:rsidRPr="00A20A43">
        <w:rPr>
          <w:b/>
          <w:i/>
          <w:iCs/>
          <w:lang w:eastAsia="ro-RO"/>
        </w:rPr>
        <w:tab/>
      </w:r>
      <w:r w:rsidRPr="00A20A43">
        <w:rPr>
          <w:b/>
          <w:i/>
          <w:iCs/>
          <w:lang w:eastAsia="ro-RO"/>
        </w:rPr>
        <w:tab/>
      </w:r>
      <w:r w:rsidRPr="00A20A43">
        <w:rPr>
          <w:b/>
          <w:i/>
          <w:iCs/>
          <w:lang w:eastAsia="ro-RO"/>
        </w:rPr>
        <w:tab/>
      </w:r>
      <w:r w:rsidRPr="00A20A43">
        <w:rPr>
          <w:b/>
          <w:i/>
          <w:iCs/>
          <w:lang w:eastAsia="ro-RO"/>
        </w:rPr>
        <w:tab/>
      </w:r>
      <w:r w:rsidRPr="00A20A43">
        <w:rPr>
          <w:b/>
          <w:i/>
          <w:iCs/>
          <w:lang w:eastAsia="ro-RO"/>
        </w:rPr>
        <w:tab/>
      </w:r>
      <w:proofErr w:type="gramStart"/>
      <w:r w:rsidRPr="00A20A43">
        <w:rPr>
          <w:b/>
          <w:i/>
          <w:iCs/>
          <w:lang w:eastAsia="ro-RO"/>
        </w:rPr>
        <w:t>Fax:................................</w:t>
      </w:r>
      <w:proofErr w:type="gramEnd"/>
      <w:r w:rsidRPr="00A20A43">
        <w:rPr>
          <w:b/>
          <w:i/>
          <w:iCs/>
          <w:lang w:eastAsia="ro-RO"/>
        </w:rPr>
        <w:t xml:space="preserve">                                                                                                                   </w:t>
      </w:r>
    </w:p>
    <w:p w14:paraId="59E12BEA" w14:textId="77777777" w:rsidR="00732D30" w:rsidRPr="00A20A43" w:rsidRDefault="00732D30" w:rsidP="00732D30">
      <w:pPr>
        <w:jc w:val="both"/>
        <w:rPr>
          <w:i/>
          <w:iCs/>
          <w:lang w:val="it-IT"/>
        </w:rPr>
      </w:pPr>
      <w:proofErr w:type="spellStart"/>
      <w:r w:rsidRPr="00A20A43">
        <w:rPr>
          <w:b/>
          <w:i/>
          <w:iCs/>
          <w:lang w:eastAsia="ro-RO"/>
        </w:rPr>
        <w:t>E-mail:</w:t>
      </w:r>
      <w:r w:rsidRPr="00A20A43">
        <w:rPr>
          <w:rStyle w:val="Hyperlink"/>
          <w:b/>
          <w:i/>
          <w:iCs/>
          <w:color w:val="auto"/>
          <w:lang w:eastAsia="ro-RO"/>
        </w:rPr>
        <w:t>contact@adlo.ro</w:t>
      </w:r>
      <w:proofErr w:type="spellEnd"/>
      <w:r w:rsidRPr="00A20A43">
        <w:rPr>
          <w:rStyle w:val="Hyperlink"/>
          <w:b/>
          <w:i/>
          <w:iCs/>
          <w:color w:val="auto"/>
          <w:lang w:eastAsia="ro-RO"/>
        </w:rPr>
        <w:tab/>
      </w:r>
      <w:r w:rsidRPr="00A20A43">
        <w:rPr>
          <w:rStyle w:val="Hyperlink"/>
          <w:b/>
          <w:i/>
          <w:iCs/>
          <w:color w:val="auto"/>
          <w:lang w:eastAsia="ro-RO"/>
        </w:rPr>
        <w:tab/>
      </w:r>
      <w:r w:rsidRPr="00A20A43">
        <w:rPr>
          <w:rStyle w:val="Hyperlink"/>
          <w:b/>
          <w:i/>
          <w:iCs/>
          <w:color w:val="auto"/>
          <w:lang w:eastAsia="ro-RO"/>
        </w:rPr>
        <w:tab/>
      </w:r>
      <w:r w:rsidRPr="00A20A43">
        <w:rPr>
          <w:rStyle w:val="Hyperlink"/>
          <w:b/>
          <w:i/>
          <w:iCs/>
          <w:color w:val="auto"/>
          <w:lang w:eastAsia="ro-RO"/>
        </w:rPr>
        <w:tab/>
      </w:r>
      <w:r w:rsidRPr="00A20A43">
        <w:rPr>
          <w:rStyle w:val="Hyperlink"/>
          <w:b/>
          <w:i/>
          <w:iCs/>
          <w:color w:val="auto"/>
          <w:lang w:eastAsia="ro-RO"/>
        </w:rPr>
        <w:tab/>
      </w:r>
      <w:r w:rsidRPr="00A20A43">
        <w:rPr>
          <w:rStyle w:val="Hyperlink"/>
          <w:b/>
          <w:i/>
          <w:iCs/>
          <w:color w:val="auto"/>
          <w:lang w:eastAsia="ro-RO"/>
        </w:rPr>
        <w:tab/>
      </w:r>
      <w:r w:rsidRPr="00A20A43">
        <w:rPr>
          <w:b/>
          <w:i/>
          <w:iCs/>
          <w:lang w:eastAsia="ro-RO"/>
        </w:rPr>
        <w:t xml:space="preserve">Email: ............................   </w:t>
      </w:r>
    </w:p>
    <w:p w14:paraId="2E5EA725" w14:textId="77777777" w:rsidR="00732D30" w:rsidRPr="00A20A43" w:rsidRDefault="00732D30" w:rsidP="00732D30">
      <w:pPr>
        <w:jc w:val="both"/>
        <w:rPr>
          <w:noProof/>
          <w:lang w:val="es-ES"/>
        </w:rPr>
      </w:pPr>
    </w:p>
    <w:bookmarkEnd w:id="39"/>
    <w:p w14:paraId="003F08F1" w14:textId="77777777" w:rsidR="00732D30" w:rsidRPr="00A20A43" w:rsidRDefault="00732D30" w:rsidP="00732D30">
      <w:pPr>
        <w:autoSpaceDE w:val="0"/>
        <w:autoSpaceDN w:val="0"/>
        <w:adjustRightInd w:val="0"/>
        <w:jc w:val="both"/>
        <w:rPr>
          <w:lang w:val="it-IT"/>
        </w:rPr>
      </w:pPr>
    </w:p>
    <w:p w14:paraId="0D46B881" w14:textId="77777777" w:rsidR="00732D30" w:rsidRPr="00A20A43" w:rsidRDefault="00732D30" w:rsidP="00732D30">
      <w:pPr>
        <w:jc w:val="both"/>
        <w:rPr>
          <w:b/>
          <w:bCs/>
          <w:lang w:val="it-IT"/>
        </w:rPr>
      </w:pPr>
      <w:r w:rsidRPr="00A20A43">
        <w:rPr>
          <w:b/>
          <w:bCs/>
          <w:lang w:val="it-IT"/>
        </w:rPr>
        <w:t>Art. XIV. DISPOZI</w:t>
      </w:r>
      <w:r w:rsidRPr="00A20A43">
        <w:rPr>
          <w:b/>
          <w:lang w:val="it-IT"/>
        </w:rPr>
        <w:t>Ţ</w:t>
      </w:r>
      <w:r w:rsidRPr="00A20A43">
        <w:rPr>
          <w:b/>
          <w:bCs/>
          <w:lang w:val="it-IT"/>
        </w:rPr>
        <w:t>II FINALE</w:t>
      </w:r>
    </w:p>
    <w:p w14:paraId="6D20F41E" w14:textId="77777777" w:rsidR="00732D30" w:rsidRPr="00A20A43" w:rsidRDefault="00732D30" w:rsidP="00732D30">
      <w:pPr>
        <w:autoSpaceDE w:val="0"/>
        <w:autoSpaceDN w:val="0"/>
        <w:adjustRightInd w:val="0"/>
        <w:jc w:val="both"/>
        <w:rPr>
          <w:bCs/>
        </w:rPr>
      </w:pPr>
    </w:p>
    <w:p w14:paraId="24422784" w14:textId="77777777" w:rsidR="00732D30" w:rsidRPr="00A20A43" w:rsidRDefault="00732D30" w:rsidP="00732D30">
      <w:pPr>
        <w:jc w:val="both"/>
        <w:rPr>
          <w:bCs/>
          <w:lang w:val="it-IT"/>
        </w:rPr>
      </w:pPr>
      <w:r w:rsidRPr="00A20A43">
        <w:rPr>
          <w:bCs/>
        </w:rPr>
        <w:t xml:space="preserve">14.1. </w:t>
      </w:r>
      <w:r w:rsidRPr="00A20A43">
        <w:rPr>
          <w:bCs/>
          <w:lang w:val="it-IT"/>
        </w:rPr>
        <w:t xml:space="preserve">Toate părțile se obligă prin prezentul Contract, să respecte toate Legile în executarea Contractului. </w:t>
      </w:r>
    </w:p>
    <w:p w14:paraId="18F2AAA1" w14:textId="77777777" w:rsidR="00732D30" w:rsidRPr="00A20A43" w:rsidRDefault="00732D30" w:rsidP="00732D30">
      <w:pPr>
        <w:autoSpaceDE w:val="0"/>
        <w:autoSpaceDN w:val="0"/>
        <w:adjustRightInd w:val="0"/>
        <w:jc w:val="both"/>
        <w:rPr>
          <w:bCs/>
          <w:lang w:val="it-IT"/>
        </w:rPr>
      </w:pPr>
      <w:r w:rsidRPr="00A20A43">
        <w:rPr>
          <w:bCs/>
          <w:lang w:val="it-IT"/>
        </w:rPr>
        <w:t xml:space="preserve">În cazul în care o clauză a prezentului Contract va fi declarată nulă sau va fi anulată, clauzele rămase valide îşi vor produce, în continuare, efectele, cu excepţia cazurilor în care clauza sau partea declarată nulă sau anulată reprezintă o condiţie esenţială a prezentului Contract. În toate cazurile, părțile vor agrea cu bună credință prevederi (valide) înlocuitoare care să fie din punct de vedere comercial cât mai apropiate cu putință de cele declarate nule sau anulate, cu excepția (în situația în care acestea sunt condiții esențiale) cazului în care oricare dintre părți decide să înceteze unilateral prezentul Contract și să aplice în mod corespunzător Art.9.2.1. sau Art.9.2.2. din prezentul Contract.  </w:t>
      </w:r>
    </w:p>
    <w:p w14:paraId="30889464" w14:textId="77777777" w:rsidR="00732D30" w:rsidRPr="00A20A43" w:rsidRDefault="00732D30" w:rsidP="00732D30">
      <w:pPr>
        <w:autoSpaceDE w:val="0"/>
        <w:autoSpaceDN w:val="0"/>
        <w:adjustRightInd w:val="0"/>
        <w:jc w:val="both"/>
        <w:rPr>
          <w:lang w:val="it-IT"/>
        </w:rPr>
      </w:pPr>
      <w:r w:rsidRPr="00A20A43">
        <w:rPr>
          <w:lang w:val="it-IT"/>
        </w:rPr>
        <w:t xml:space="preserve">14.2. Părţile convin că toate informațiile referitoare la termenii şi clauzele acestui Contract, precum și toate informațiile pe care o parte le primește de la celelalte părți pe parcursul executării acestui Contract, sunt confidenţiale, fiecare dintre părţi obligându-se să nu divulge terţilor fără acordul prealabil expres al celorlalte părţi nicio asemenea informaţie, înainte și pentru o perioadă de 2 (doi) ani de la data încetării prezentului Contract. </w:t>
      </w:r>
      <w:r w:rsidRPr="00A20A43">
        <w:t xml:space="preserve">Sunt </w:t>
      </w:r>
      <w:proofErr w:type="spellStart"/>
      <w:r w:rsidRPr="00A20A43">
        <w:t>exceptate</w:t>
      </w:r>
      <w:proofErr w:type="spellEnd"/>
      <w:r w:rsidRPr="00A20A43">
        <w:t xml:space="preserve"> de la </w:t>
      </w:r>
      <w:proofErr w:type="spellStart"/>
      <w:r w:rsidRPr="00A20A43">
        <w:t>aplicarea</w:t>
      </w:r>
      <w:proofErr w:type="spellEnd"/>
      <w:r w:rsidRPr="00A20A43">
        <w:t xml:space="preserve"> </w:t>
      </w:r>
      <w:proofErr w:type="spellStart"/>
      <w:r w:rsidRPr="00A20A43">
        <w:t>prezentei</w:t>
      </w:r>
      <w:proofErr w:type="spellEnd"/>
      <w:r w:rsidRPr="00A20A43">
        <w:t xml:space="preserve"> </w:t>
      </w:r>
      <w:proofErr w:type="spellStart"/>
      <w:r w:rsidRPr="00A20A43">
        <w:t>clauze</w:t>
      </w:r>
      <w:proofErr w:type="spellEnd"/>
      <w:r w:rsidRPr="00A20A43">
        <w:t xml:space="preserve"> de </w:t>
      </w:r>
      <w:proofErr w:type="spellStart"/>
      <w:r w:rsidRPr="00A20A43">
        <w:t>confidențialitate</w:t>
      </w:r>
      <w:proofErr w:type="spellEnd"/>
      <w:r w:rsidRPr="00A20A43">
        <w:t xml:space="preserve"> </w:t>
      </w:r>
      <w:proofErr w:type="spellStart"/>
      <w:r w:rsidRPr="00A20A43">
        <w:t>informațiile</w:t>
      </w:r>
      <w:proofErr w:type="spellEnd"/>
      <w:r w:rsidRPr="00A20A43">
        <w:t xml:space="preserve"> care </w:t>
      </w:r>
      <w:proofErr w:type="spellStart"/>
      <w:r w:rsidRPr="00A20A43">
        <w:t>trebuie</w:t>
      </w:r>
      <w:proofErr w:type="spellEnd"/>
      <w:r w:rsidRPr="00A20A43">
        <w:t xml:space="preserve"> </w:t>
      </w:r>
      <w:proofErr w:type="spellStart"/>
      <w:r w:rsidRPr="00A20A43">
        <w:t>dezvăluite</w:t>
      </w:r>
      <w:proofErr w:type="spellEnd"/>
      <w:r w:rsidRPr="00A20A43">
        <w:t xml:space="preserve"> </w:t>
      </w:r>
      <w:proofErr w:type="spellStart"/>
      <w:r w:rsidRPr="00A20A43">
        <w:t>către</w:t>
      </w:r>
      <w:proofErr w:type="spellEnd"/>
      <w:r w:rsidRPr="00A20A43">
        <w:t xml:space="preserve"> public </w:t>
      </w:r>
      <w:proofErr w:type="spellStart"/>
      <w:r w:rsidRPr="00A20A43">
        <w:t>sau</w:t>
      </w:r>
      <w:proofErr w:type="spellEnd"/>
      <w:r w:rsidRPr="00A20A43">
        <w:t xml:space="preserve"> </w:t>
      </w:r>
      <w:proofErr w:type="spellStart"/>
      <w:r w:rsidRPr="00A20A43">
        <w:t>orice</w:t>
      </w:r>
      <w:proofErr w:type="spellEnd"/>
      <w:r w:rsidRPr="00A20A43">
        <w:t xml:space="preserve"> </w:t>
      </w:r>
      <w:proofErr w:type="spellStart"/>
      <w:r w:rsidRPr="00A20A43">
        <w:t>autoritate</w:t>
      </w:r>
      <w:proofErr w:type="spellEnd"/>
      <w:r w:rsidRPr="00A20A43">
        <w:t xml:space="preserve"> </w:t>
      </w:r>
      <w:proofErr w:type="spellStart"/>
      <w:r w:rsidRPr="00A20A43">
        <w:t>competentă</w:t>
      </w:r>
      <w:proofErr w:type="spellEnd"/>
      <w:r w:rsidRPr="00A20A43">
        <w:t xml:space="preserve">, conform </w:t>
      </w:r>
      <w:proofErr w:type="spellStart"/>
      <w:r w:rsidRPr="00A20A43">
        <w:t>Legii</w:t>
      </w:r>
      <w:proofErr w:type="spellEnd"/>
      <w:r w:rsidRPr="00A20A43">
        <w:t>.</w:t>
      </w:r>
    </w:p>
    <w:p w14:paraId="02B1991F" w14:textId="77777777" w:rsidR="00732D30" w:rsidRPr="00A20A43" w:rsidRDefault="00732D30" w:rsidP="00732D30">
      <w:pPr>
        <w:autoSpaceDE w:val="0"/>
        <w:autoSpaceDN w:val="0"/>
        <w:adjustRightInd w:val="0"/>
        <w:jc w:val="both"/>
        <w:rPr>
          <w:lang w:val="it-IT"/>
        </w:rPr>
      </w:pPr>
      <w:r w:rsidRPr="00A20A43">
        <w:rPr>
          <w:lang w:val="it-IT"/>
        </w:rPr>
        <w:t>14.3. Părțile vor furniza cu buna-credință informațiile ulterioare, indiferent de suport, și vor încheia documentele și actele, precum și vor lua  măsurile necesare pentru a da efecte depline clauzelor prezentului Contract.</w:t>
      </w:r>
    </w:p>
    <w:p w14:paraId="724BF71A" w14:textId="77777777" w:rsidR="00732D30" w:rsidRPr="00A20A43" w:rsidRDefault="00732D30" w:rsidP="00732D30">
      <w:pPr>
        <w:autoSpaceDE w:val="0"/>
        <w:autoSpaceDN w:val="0"/>
        <w:adjustRightInd w:val="0"/>
        <w:jc w:val="both"/>
        <w:rPr>
          <w:lang w:val="it-IT"/>
        </w:rPr>
      </w:pPr>
      <w:r w:rsidRPr="00A20A43">
        <w:rPr>
          <w:lang w:val="it-IT"/>
        </w:rPr>
        <w:t>14.4. Următoarele Anexe menţionate în prezentul Contract fac parte integrantă din Contract și se semnează/se atașează în acelaşi număr de exemplare ca şi Contractul:</w:t>
      </w:r>
    </w:p>
    <w:p w14:paraId="67538D2B" w14:textId="044FF735" w:rsidR="00732D30" w:rsidRPr="00A20A43" w:rsidRDefault="00732D30" w:rsidP="00732D30">
      <w:pPr>
        <w:autoSpaceDE w:val="0"/>
        <w:autoSpaceDN w:val="0"/>
        <w:adjustRightInd w:val="0"/>
        <w:jc w:val="both"/>
        <w:rPr>
          <w:lang w:val="it-IT"/>
        </w:rPr>
      </w:pPr>
      <w:r w:rsidRPr="00A20A43">
        <w:rPr>
          <w:lang w:val="it-IT"/>
        </w:rPr>
        <w:t>Anexa 1 – Procesul verbal de predare-primire teren</w:t>
      </w:r>
      <w:r w:rsidR="00F956F8" w:rsidRPr="00A20A43">
        <w:rPr>
          <w:lang w:val="it-IT"/>
        </w:rPr>
        <w:t>;</w:t>
      </w:r>
    </w:p>
    <w:p w14:paraId="0B5B8A9C" w14:textId="47718B3E" w:rsidR="00732D30" w:rsidRPr="00A20A43" w:rsidRDefault="00732D30" w:rsidP="00732D30">
      <w:pPr>
        <w:autoSpaceDE w:val="0"/>
        <w:autoSpaceDN w:val="0"/>
        <w:adjustRightInd w:val="0"/>
        <w:jc w:val="both"/>
        <w:rPr>
          <w:lang w:val="it-IT"/>
        </w:rPr>
      </w:pPr>
      <w:r w:rsidRPr="00A20A43">
        <w:rPr>
          <w:lang w:val="it-IT"/>
        </w:rPr>
        <w:t>Anexa 2 – Cartea Funciară nr............</w:t>
      </w:r>
      <w:r w:rsidR="00FC55B0" w:rsidRPr="00A20A43">
        <w:rPr>
          <w:lang w:val="it-IT"/>
        </w:rPr>
        <w:t xml:space="preserve"> și planul și planul de amplasamnet</w:t>
      </w:r>
      <w:r w:rsidR="00F956F8" w:rsidRPr="00A20A43">
        <w:rPr>
          <w:lang w:val="it-IT"/>
        </w:rPr>
        <w:t>;</w:t>
      </w:r>
    </w:p>
    <w:p w14:paraId="51E129EF" w14:textId="343EBBF9" w:rsidR="00732D30" w:rsidRPr="00A20A43" w:rsidRDefault="00732D30" w:rsidP="00732D30">
      <w:pPr>
        <w:autoSpaceDE w:val="0"/>
        <w:autoSpaceDN w:val="0"/>
        <w:adjustRightInd w:val="0"/>
        <w:jc w:val="both"/>
        <w:rPr>
          <w:lang w:val="it-IT"/>
        </w:rPr>
      </w:pPr>
      <w:r w:rsidRPr="00A20A43">
        <w:rPr>
          <w:lang w:val="it-IT"/>
        </w:rPr>
        <w:t xml:space="preserve">Anexa 3 – Regulamentul de Organizare </w:t>
      </w:r>
      <w:r w:rsidRPr="00A20A43">
        <w:rPr>
          <w:lang w:val="sv-SE"/>
        </w:rPr>
        <w:t xml:space="preserve">și de </w:t>
      </w:r>
      <w:r w:rsidRPr="00A20A43">
        <w:rPr>
          <w:lang w:val="it-IT"/>
        </w:rPr>
        <w:t>Funcționare al Parcului d</w:t>
      </w:r>
      <w:r w:rsidR="00F23794" w:rsidRPr="00A20A43">
        <w:rPr>
          <w:lang w:val="it-IT"/>
        </w:rPr>
        <w:t>e Specializare Inteligentă</w:t>
      </w:r>
      <w:r w:rsidR="00F956F8" w:rsidRPr="00A20A43">
        <w:rPr>
          <w:lang w:val="it-IT"/>
        </w:rPr>
        <w:t>;</w:t>
      </w:r>
      <w:r w:rsidR="00F23794" w:rsidRPr="00A20A43">
        <w:rPr>
          <w:lang w:val="it-IT"/>
        </w:rPr>
        <w:t xml:space="preserve"> </w:t>
      </w:r>
    </w:p>
    <w:p w14:paraId="4612968E" w14:textId="65BE0DE8" w:rsidR="00732D30" w:rsidRPr="00A20A43" w:rsidRDefault="00732D30" w:rsidP="00732D30">
      <w:pPr>
        <w:autoSpaceDE w:val="0"/>
        <w:autoSpaceDN w:val="0"/>
        <w:adjustRightInd w:val="0"/>
        <w:jc w:val="both"/>
        <w:rPr>
          <w:lang w:val="it-IT"/>
        </w:rPr>
      </w:pPr>
      <w:r w:rsidRPr="00A20A43">
        <w:rPr>
          <w:lang w:val="it-IT"/>
        </w:rPr>
        <w:t>Anexa 4 – Proiectul (Angajamentul de Investiții)</w:t>
      </w:r>
      <w:r w:rsidR="00F956F8" w:rsidRPr="00A20A43">
        <w:rPr>
          <w:lang w:val="it-IT"/>
        </w:rPr>
        <w:t>;</w:t>
      </w:r>
    </w:p>
    <w:p w14:paraId="5226B288" w14:textId="47285DF0" w:rsidR="00732D30" w:rsidRPr="00A20A43" w:rsidRDefault="00732D30" w:rsidP="00732D30">
      <w:pPr>
        <w:autoSpaceDE w:val="0"/>
        <w:autoSpaceDN w:val="0"/>
        <w:adjustRightInd w:val="0"/>
        <w:jc w:val="both"/>
        <w:rPr>
          <w:lang w:val="it-IT"/>
        </w:rPr>
      </w:pPr>
      <w:r w:rsidRPr="00A20A43">
        <w:rPr>
          <w:lang w:val="it-IT"/>
        </w:rPr>
        <w:t>Anexa 5 – Planul Urbanistic Zonal</w:t>
      </w:r>
      <w:r w:rsidR="00F956F8" w:rsidRPr="00A20A43">
        <w:rPr>
          <w:lang w:val="it-IT"/>
        </w:rPr>
        <w:t>;</w:t>
      </w:r>
    </w:p>
    <w:p w14:paraId="319BE94B" w14:textId="72A8A62A" w:rsidR="00732D30" w:rsidRPr="00A20A43" w:rsidRDefault="00732D30" w:rsidP="00732D30">
      <w:pPr>
        <w:autoSpaceDE w:val="0"/>
        <w:autoSpaceDN w:val="0"/>
        <w:adjustRightInd w:val="0"/>
        <w:jc w:val="both"/>
        <w:rPr>
          <w:lang w:val="it-IT"/>
        </w:rPr>
      </w:pPr>
      <w:r w:rsidRPr="00A20A43">
        <w:rPr>
          <w:lang w:val="it-IT"/>
        </w:rPr>
        <w:lastRenderedPageBreak/>
        <w:t>Anexa 6 – Declarația privind problemele de mediu</w:t>
      </w:r>
      <w:r w:rsidR="00F956F8" w:rsidRPr="00A20A43">
        <w:rPr>
          <w:lang w:val="it-IT"/>
        </w:rPr>
        <w:t>;</w:t>
      </w:r>
    </w:p>
    <w:p w14:paraId="4551AC93" w14:textId="4AFB7B44" w:rsidR="00732D30" w:rsidRPr="00A20A43" w:rsidRDefault="00732D30" w:rsidP="00732D30">
      <w:pPr>
        <w:autoSpaceDE w:val="0"/>
        <w:autoSpaceDN w:val="0"/>
        <w:adjustRightInd w:val="0"/>
        <w:jc w:val="both"/>
        <w:rPr>
          <w:lang w:val="it-IT"/>
        </w:rPr>
      </w:pPr>
      <w:r w:rsidRPr="00A20A43">
        <w:rPr>
          <w:lang w:val="it-IT"/>
        </w:rPr>
        <w:t xml:space="preserve">Anexa 7 – Caietul de sarcini </w:t>
      </w:r>
      <w:r w:rsidR="00F956F8" w:rsidRPr="00A20A43">
        <w:rPr>
          <w:lang w:val="it-IT"/>
        </w:rPr>
        <w:t>.</w:t>
      </w:r>
    </w:p>
    <w:p w14:paraId="3257D8C8" w14:textId="77777777" w:rsidR="00732D30" w:rsidRPr="00A20A43" w:rsidRDefault="00732D30" w:rsidP="00732D30">
      <w:pPr>
        <w:autoSpaceDE w:val="0"/>
        <w:autoSpaceDN w:val="0"/>
        <w:adjustRightInd w:val="0"/>
        <w:jc w:val="both"/>
        <w:rPr>
          <w:b/>
          <w:lang w:val="it-IT"/>
        </w:rPr>
      </w:pPr>
      <w:r w:rsidRPr="00A20A43">
        <w:rPr>
          <w:b/>
          <w:lang w:val="it-IT"/>
        </w:rPr>
        <w:t xml:space="preserve">Prezentul Contract s-a încheiat astăzi, ............., la sediul </w:t>
      </w:r>
      <w:r w:rsidRPr="00A20A43">
        <w:rPr>
          <w:b/>
          <w:bCs/>
          <w:lang w:val="it-IT"/>
        </w:rPr>
        <w:t xml:space="preserve">Administratorului, </w:t>
      </w:r>
      <w:r w:rsidRPr="00A20A43">
        <w:rPr>
          <w:b/>
          <w:lang w:val="it-IT"/>
        </w:rPr>
        <w:t>în 2 (două) exemplare originale, câte unul pentru fiecare parte</w:t>
      </w:r>
      <w:r w:rsidRPr="00A20A43">
        <w:rPr>
          <w:b/>
        </w:rPr>
        <w:t>.</w:t>
      </w:r>
    </w:p>
    <w:p w14:paraId="6F243E0E" w14:textId="77777777" w:rsidR="00732D30" w:rsidRPr="00A20A43" w:rsidRDefault="00732D30" w:rsidP="00732D30">
      <w:pPr>
        <w:autoSpaceDE w:val="0"/>
        <w:autoSpaceDN w:val="0"/>
        <w:adjustRightInd w:val="0"/>
        <w:jc w:val="both"/>
        <w:rPr>
          <w:rFonts w:eastAsia="Batang"/>
          <w:b/>
          <w:lang w:val="it-IT" w:eastAsia="ko-KR"/>
        </w:rPr>
      </w:pPr>
    </w:p>
    <w:p w14:paraId="5C6D9146" w14:textId="77777777" w:rsidR="00732D30" w:rsidRPr="00A20A43" w:rsidRDefault="00732D30" w:rsidP="00732D30">
      <w:pPr>
        <w:autoSpaceDE w:val="0"/>
        <w:autoSpaceDN w:val="0"/>
        <w:adjustRightInd w:val="0"/>
        <w:jc w:val="center"/>
        <w:rPr>
          <w:lang w:val="it-IT"/>
        </w:rPr>
      </w:pPr>
      <w:r w:rsidRPr="00A20A43">
        <w:rPr>
          <w:lang w:val="it-IT"/>
        </w:rPr>
        <w:t>[</w:t>
      </w:r>
      <w:r w:rsidRPr="00A20A43">
        <w:rPr>
          <w:i/>
          <w:lang w:val="it-IT"/>
        </w:rPr>
        <w:t>urmează semnăturile</w:t>
      </w:r>
      <w:r w:rsidRPr="00A20A43">
        <w:rPr>
          <w:lang w:val="it-IT"/>
        </w:rPr>
        <w:t>]</w:t>
      </w:r>
    </w:p>
    <w:p w14:paraId="1346E66D" w14:textId="77777777" w:rsidR="00732D30" w:rsidRPr="00A20A43" w:rsidRDefault="00732D30" w:rsidP="00732D30">
      <w:pPr>
        <w:autoSpaceDE w:val="0"/>
        <w:autoSpaceDN w:val="0"/>
        <w:adjustRightInd w:val="0"/>
        <w:jc w:val="both"/>
        <w:rPr>
          <w:b/>
          <w:lang w:val="it-IT" w:eastAsia="ko-KR"/>
        </w:rPr>
      </w:pPr>
    </w:p>
    <w:p w14:paraId="2637E590" w14:textId="77777777" w:rsidR="00A841EC" w:rsidRPr="00A20A43" w:rsidRDefault="00A841EC" w:rsidP="00732D30">
      <w:pPr>
        <w:autoSpaceDE w:val="0"/>
        <w:autoSpaceDN w:val="0"/>
        <w:adjustRightInd w:val="0"/>
        <w:jc w:val="both"/>
        <w:rPr>
          <w:b/>
          <w:lang w:val="it-IT" w:eastAsia="ko-KR"/>
        </w:rPr>
      </w:pPr>
    </w:p>
    <w:p w14:paraId="57B28DDA" w14:textId="3648FA54" w:rsidR="00732D30" w:rsidRPr="00A20A43" w:rsidRDefault="00732D30" w:rsidP="00732D30">
      <w:pPr>
        <w:autoSpaceDE w:val="0"/>
        <w:autoSpaceDN w:val="0"/>
        <w:adjustRightInd w:val="0"/>
        <w:jc w:val="both"/>
        <w:rPr>
          <w:b/>
          <w:lang w:val="it-IT" w:eastAsia="ko-KR"/>
        </w:rPr>
      </w:pPr>
      <w:bookmarkStart w:id="40" w:name="_Hlk71798322"/>
    </w:p>
    <w:p w14:paraId="77F8B8C9" w14:textId="77777777" w:rsidR="00732D30" w:rsidRPr="00A20A43" w:rsidRDefault="00732D30" w:rsidP="00732D30">
      <w:pPr>
        <w:autoSpaceDE w:val="0"/>
        <w:autoSpaceDN w:val="0"/>
        <w:adjustRightInd w:val="0"/>
        <w:ind w:left="5664" w:firstLine="708"/>
        <w:jc w:val="both"/>
        <w:rPr>
          <w:b/>
          <w:lang w:val="it-IT" w:eastAsia="ko-KR"/>
        </w:rPr>
      </w:pPr>
      <w:r w:rsidRPr="00A20A43">
        <w:rPr>
          <w:b/>
          <w:lang w:val="it-IT"/>
        </w:rPr>
        <w:t>REZIDENT,</w:t>
      </w:r>
    </w:p>
    <w:p w14:paraId="1BD5F9FF" w14:textId="77777777" w:rsidR="00732D30" w:rsidRPr="00A20A43" w:rsidRDefault="00732D30" w:rsidP="00732D30">
      <w:pPr>
        <w:autoSpaceDE w:val="0"/>
        <w:autoSpaceDN w:val="0"/>
        <w:adjustRightInd w:val="0"/>
        <w:jc w:val="both"/>
        <w:rPr>
          <w:rFonts w:eastAsia="Batang"/>
          <w:b/>
          <w:lang w:val="it-IT" w:eastAsia="ko-KR"/>
        </w:rPr>
      </w:pPr>
      <w:r w:rsidRPr="00A20A43">
        <w:rPr>
          <w:rFonts w:eastAsia="Batang"/>
          <w:b/>
          <w:lang w:val="it-IT" w:eastAsia="ko-KR"/>
        </w:rPr>
        <w:t>ADMINISTRATOR</w:t>
      </w:r>
    </w:p>
    <w:p w14:paraId="7AE47297" w14:textId="77777777" w:rsidR="00732D30" w:rsidRPr="00A20A43" w:rsidRDefault="00732D30" w:rsidP="00732D30">
      <w:pPr>
        <w:autoSpaceDE w:val="0"/>
        <w:autoSpaceDN w:val="0"/>
        <w:adjustRightInd w:val="0"/>
        <w:jc w:val="both"/>
        <w:rPr>
          <w:rFonts w:eastAsia="Batang"/>
          <w:b/>
          <w:lang w:val="it-IT" w:eastAsia="ko-KR"/>
        </w:rPr>
      </w:pPr>
      <w:r w:rsidRPr="00A20A43">
        <w:rPr>
          <w:rFonts w:eastAsia="Batang"/>
          <w:b/>
          <w:lang w:val="it-IT" w:eastAsia="ko-KR"/>
        </w:rPr>
        <w:t>Soc. AGENȚIA DE DEZVOLTARE LOCALĂ ORADEA S.A.</w:t>
      </w:r>
      <w:r w:rsidRPr="00A20A43">
        <w:rPr>
          <w:rFonts w:eastAsia="Batang"/>
          <w:b/>
          <w:lang w:val="it-IT" w:eastAsia="ko-KR"/>
        </w:rPr>
        <w:tab/>
      </w:r>
      <w:r w:rsidRPr="00A20A43">
        <w:rPr>
          <w:rFonts w:eastAsia="Batang"/>
          <w:b/>
          <w:lang w:val="it-IT" w:eastAsia="ko-KR"/>
        </w:rPr>
        <w:tab/>
      </w:r>
      <w:r w:rsidRPr="00A20A43">
        <w:rPr>
          <w:rFonts w:eastAsia="Batang"/>
          <w:b/>
          <w:lang w:val="it-IT" w:eastAsia="ko-KR"/>
        </w:rPr>
        <w:tab/>
        <w:t xml:space="preserve">                            </w:t>
      </w:r>
    </w:p>
    <w:p w14:paraId="290D0B96" w14:textId="77777777" w:rsidR="00732D30" w:rsidRPr="00A20A43" w:rsidRDefault="00732D30" w:rsidP="00732D30">
      <w:pPr>
        <w:autoSpaceDE w:val="0"/>
        <w:autoSpaceDN w:val="0"/>
        <w:adjustRightInd w:val="0"/>
        <w:ind w:left="5664" w:firstLine="708"/>
        <w:jc w:val="both"/>
        <w:rPr>
          <w:b/>
          <w:lang w:val="it-IT" w:eastAsia="ko-KR"/>
        </w:rPr>
      </w:pPr>
      <w:r w:rsidRPr="00A20A43">
        <w:rPr>
          <w:rFonts w:eastAsia="Batang"/>
          <w:b/>
          <w:lang w:val="it-IT" w:eastAsia="ko-KR"/>
        </w:rPr>
        <w:t>Soc. .................. SRL</w:t>
      </w:r>
    </w:p>
    <w:p w14:paraId="74822F5D" w14:textId="52161C45" w:rsidR="00732D30" w:rsidRPr="00A20A43" w:rsidRDefault="00732D30" w:rsidP="00732D30">
      <w:pPr>
        <w:rPr>
          <w:b/>
          <w:lang w:val="it-IT"/>
        </w:rPr>
      </w:pPr>
      <w:r w:rsidRPr="00A20A43">
        <w:rPr>
          <w:b/>
          <w:lang w:val="it-IT"/>
        </w:rPr>
        <w:t>Director General</w:t>
      </w:r>
      <w:r w:rsidR="00E84A5C" w:rsidRPr="00A20A43">
        <w:rPr>
          <w:b/>
          <w:lang w:val="it-IT"/>
        </w:rPr>
        <w:t xml:space="preserve"> Provizoriu</w:t>
      </w:r>
      <w:r w:rsidRPr="00A20A43">
        <w:rPr>
          <w:b/>
          <w:lang w:val="it-IT"/>
        </w:rPr>
        <w:t xml:space="preserve">,      </w:t>
      </w:r>
      <w:r w:rsidRPr="00A20A43">
        <w:rPr>
          <w:b/>
          <w:lang w:val="it-IT"/>
        </w:rPr>
        <w:tab/>
      </w:r>
      <w:r w:rsidRPr="00A20A43">
        <w:rPr>
          <w:b/>
          <w:lang w:val="it-IT"/>
        </w:rPr>
        <w:tab/>
      </w:r>
      <w:r w:rsidRPr="00A20A43">
        <w:rPr>
          <w:b/>
          <w:lang w:val="it-IT"/>
        </w:rPr>
        <w:tab/>
      </w:r>
      <w:r w:rsidRPr="00A20A43">
        <w:rPr>
          <w:b/>
          <w:lang w:val="it-IT"/>
        </w:rPr>
        <w:tab/>
      </w:r>
      <w:r w:rsidRPr="00A20A43">
        <w:rPr>
          <w:b/>
          <w:lang w:val="it-IT"/>
        </w:rPr>
        <w:tab/>
      </w:r>
      <w:r w:rsidRPr="00A20A43">
        <w:rPr>
          <w:b/>
          <w:lang w:val="it-IT"/>
        </w:rPr>
        <w:tab/>
      </w:r>
      <w:r w:rsidRPr="00A20A43">
        <w:rPr>
          <w:b/>
          <w:lang w:val="it-IT"/>
        </w:rPr>
        <w:tab/>
      </w:r>
      <w:r w:rsidRPr="00A20A43">
        <w:rPr>
          <w:b/>
          <w:bCs/>
          <w:lang w:val="it-IT"/>
        </w:rPr>
        <w:t xml:space="preserve">.......................  </w:t>
      </w:r>
    </w:p>
    <w:p w14:paraId="415FF3A1" w14:textId="76FD2218" w:rsidR="00732D30" w:rsidRPr="00A20A43" w:rsidRDefault="00E84A5C" w:rsidP="00732D30">
      <w:pPr>
        <w:rPr>
          <w:b/>
          <w:lang w:val="it-IT"/>
        </w:rPr>
      </w:pPr>
      <w:r w:rsidRPr="00A20A43">
        <w:rPr>
          <w:b/>
          <w:lang w:val="it-IT"/>
        </w:rPr>
        <w:t>JURCA MIHAI</w:t>
      </w:r>
    </w:p>
    <w:p w14:paraId="1912303F" w14:textId="77777777" w:rsidR="00732D30" w:rsidRPr="00A20A43" w:rsidRDefault="00732D30" w:rsidP="00732D30">
      <w:pPr>
        <w:rPr>
          <w:b/>
          <w:lang w:val="it-IT"/>
        </w:rPr>
      </w:pPr>
      <w:r w:rsidRPr="00A20A43">
        <w:rPr>
          <w:b/>
          <w:lang w:val="it-IT"/>
        </w:rPr>
        <w:t xml:space="preserve">                      </w:t>
      </w:r>
    </w:p>
    <w:p w14:paraId="69D1A2AC" w14:textId="77777777" w:rsidR="00732D30" w:rsidRPr="00A20A43" w:rsidRDefault="00732D30" w:rsidP="00732D30">
      <w:pPr>
        <w:rPr>
          <w:b/>
          <w:bCs/>
          <w:lang w:val="it-IT"/>
        </w:rPr>
      </w:pPr>
      <w:r w:rsidRPr="00A20A43">
        <w:rPr>
          <w:b/>
          <w:bCs/>
          <w:lang w:val="it-IT"/>
        </w:rPr>
        <w:t xml:space="preserve">                                                                                                                     </w:t>
      </w:r>
    </w:p>
    <w:p w14:paraId="2A5A8CC2" w14:textId="77777777" w:rsidR="00732D30" w:rsidRPr="00A20A43" w:rsidRDefault="00732D30" w:rsidP="00732D30">
      <w:pPr>
        <w:jc w:val="both"/>
        <w:rPr>
          <w:b/>
          <w:lang w:val="it-IT"/>
        </w:rPr>
      </w:pPr>
      <w:r w:rsidRPr="00A20A43">
        <w:rPr>
          <w:b/>
          <w:bCs/>
          <w:lang w:val="it-IT"/>
        </w:rPr>
        <w:t xml:space="preserve">                                                                                                                               </w:t>
      </w:r>
    </w:p>
    <w:p w14:paraId="425EC5F0" w14:textId="28B0B5D3" w:rsidR="00F83F0F" w:rsidRPr="00A20A43" w:rsidRDefault="00732D30" w:rsidP="00D62EC1">
      <w:pPr>
        <w:jc w:val="both"/>
        <w:rPr>
          <w:b/>
          <w:bCs/>
          <w:lang w:val="it-IT"/>
        </w:rPr>
      </w:pPr>
      <w:r w:rsidRPr="00A20A43">
        <w:rPr>
          <w:b/>
          <w:lang w:val="it-IT"/>
        </w:rPr>
        <w:tab/>
        <w:t xml:space="preserve">                                                                                                      </w:t>
      </w:r>
      <w:r w:rsidRPr="00A20A43">
        <w:rPr>
          <w:lang w:val="it-IT"/>
        </w:rPr>
        <w:t xml:space="preserve">                                                                                                                                     </w:t>
      </w:r>
      <w:bookmarkEnd w:id="40"/>
    </w:p>
    <w:p w14:paraId="5C88E83E" w14:textId="77777777" w:rsidR="00214E5C" w:rsidRPr="00A20A43" w:rsidRDefault="00214E5C" w:rsidP="001E3F55">
      <w:pPr>
        <w:pStyle w:val="Default"/>
        <w:spacing w:line="360" w:lineRule="auto"/>
        <w:jc w:val="center"/>
        <w:rPr>
          <w:b/>
          <w:bCs/>
          <w:color w:val="auto"/>
          <w:lang w:val="ro-RO"/>
        </w:rPr>
      </w:pPr>
    </w:p>
    <w:p w14:paraId="1334C48F" w14:textId="77777777" w:rsidR="00214E5C" w:rsidRPr="00A20A43" w:rsidRDefault="00214E5C" w:rsidP="001E3F55">
      <w:pPr>
        <w:pStyle w:val="Default"/>
        <w:spacing w:line="360" w:lineRule="auto"/>
        <w:jc w:val="center"/>
        <w:rPr>
          <w:b/>
          <w:bCs/>
          <w:color w:val="auto"/>
          <w:lang w:val="ro-RO"/>
        </w:rPr>
      </w:pPr>
    </w:p>
    <w:p w14:paraId="4AF2DAA2" w14:textId="77777777" w:rsidR="00214E5C" w:rsidRPr="00A20A43" w:rsidRDefault="00214E5C" w:rsidP="001E3F55">
      <w:pPr>
        <w:pStyle w:val="Default"/>
        <w:spacing w:line="360" w:lineRule="auto"/>
        <w:jc w:val="center"/>
        <w:rPr>
          <w:b/>
          <w:bCs/>
          <w:color w:val="auto"/>
          <w:lang w:val="ro-RO"/>
        </w:rPr>
      </w:pPr>
    </w:p>
    <w:p w14:paraId="6F8DF8D7" w14:textId="77777777" w:rsidR="001F0DFB" w:rsidRPr="00A20A43" w:rsidRDefault="001F0DFB" w:rsidP="001E3F55">
      <w:pPr>
        <w:pStyle w:val="Default"/>
        <w:spacing w:line="360" w:lineRule="auto"/>
        <w:jc w:val="center"/>
        <w:rPr>
          <w:b/>
          <w:bCs/>
          <w:color w:val="auto"/>
          <w:lang w:val="ro-RO"/>
        </w:rPr>
      </w:pPr>
    </w:p>
    <w:p w14:paraId="34904D03" w14:textId="77777777" w:rsidR="001F0DFB" w:rsidRPr="00A20A43" w:rsidRDefault="001F0DFB" w:rsidP="001E3F55">
      <w:pPr>
        <w:pStyle w:val="Default"/>
        <w:spacing w:line="360" w:lineRule="auto"/>
        <w:jc w:val="center"/>
        <w:rPr>
          <w:b/>
          <w:bCs/>
          <w:color w:val="auto"/>
          <w:lang w:val="ro-RO"/>
        </w:rPr>
      </w:pPr>
    </w:p>
    <w:p w14:paraId="1EE73E23" w14:textId="77777777" w:rsidR="001F0DFB" w:rsidRPr="00A20A43" w:rsidRDefault="001F0DFB" w:rsidP="001E3F55">
      <w:pPr>
        <w:pStyle w:val="Default"/>
        <w:spacing w:line="360" w:lineRule="auto"/>
        <w:jc w:val="center"/>
        <w:rPr>
          <w:b/>
          <w:bCs/>
          <w:color w:val="auto"/>
          <w:lang w:val="ro-RO"/>
        </w:rPr>
      </w:pPr>
    </w:p>
    <w:p w14:paraId="28479A96" w14:textId="77777777" w:rsidR="001F0DFB" w:rsidRPr="00A20A43" w:rsidRDefault="001F0DFB" w:rsidP="001E3F55">
      <w:pPr>
        <w:pStyle w:val="Default"/>
        <w:spacing w:line="360" w:lineRule="auto"/>
        <w:jc w:val="center"/>
        <w:rPr>
          <w:b/>
          <w:bCs/>
          <w:color w:val="auto"/>
          <w:lang w:val="ro-RO"/>
        </w:rPr>
      </w:pPr>
    </w:p>
    <w:p w14:paraId="5E02261C" w14:textId="77777777" w:rsidR="001F0DFB" w:rsidRPr="00A20A43" w:rsidRDefault="001F0DFB" w:rsidP="001E3F55">
      <w:pPr>
        <w:pStyle w:val="Default"/>
        <w:spacing w:line="360" w:lineRule="auto"/>
        <w:jc w:val="center"/>
        <w:rPr>
          <w:b/>
          <w:bCs/>
          <w:color w:val="auto"/>
          <w:lang w:val="ro-RO"/>
        </w:rPr>
      </w:pPr>
    </w:p>
    <w:p w14:paraId="137CF42A" w14:textId="77777777" w:rsidR="001F0DFB" w:rsidRPr="00A20A43" w:rsidRDefault="001F0DFB" w:rsidP="001E3F55">
      <w:pPr>
        <w:pStyle w:val="Default"/>
        <w:spacing w:line="360" w:lineRule="auto"/>
        <w:jc w:val="center"/>
        <w:rPr>
          <w:b/>
          <w:bCs/>
          <w:color w:val="auto"/>
          <w:lang w:val="ro-RO"/>
        </w:rPr>
      </w:pPr>
    </w:p>
    <w:p w14:paraId="3BAFA9A1" w14:textId="77777777" w:rsidR="001F0DFB" w:rsidRPr="00A20A43" w:rsidRDefault="001F0DFB" w:rsidP="001E3F55">
      <w:pPr>
        <w:pStyle w:val="Default"/>
        <w:spacing w:line="360" w:lineRule="auto"/>
        <w:jc w:val="center"/>
        <w:rPr>
          <w:b/>
          <w:bCs/>
          <w:color w:val="auto"/>
          <w:lang w:val="ro-RO"/>
        </w:rPr>
      </w:pPr>
    </w:p>
    <w:p w14:paraId="5D0B4C12" w14:textId="77777777" w:rsidR="001F0DFB" w:rsidRPr="00A20A43" w:rsidRDefault="001F0DFB" w:rsidP="001E3F55">
      <w:pPr>
        <w:pStyle w:val="Default"/>
        <w:spacing w:line="360" w:lineRule="auto"/>
        <w:jc w:val="center"/>
        <w:rPr>
          <w:b/>
          <w:bCs/>
          <w:color w:val="auto"/>
          <w:lang w:val="ro-RO"/>
        </w:rPr>
      </w:pPr>
    </w:p>
    <w:p w14:paraId="15722C6D" w14:textId="77777777" w:rsidR="001F0DFB" w:rsidRPr="00A20A43" w:rsidRDefault="001F0DFB" w:rsidP="001E3F55">
      <w:pPr>
        <w:pStyle w:val="Default"/>
        <w:spacing w:line="360" w:lineRule="auto"/>
        <w:jc w:val="center"/>
        <w:rPr>
          <w:b/>
          <w:bCs/>
          <w:color w:val="auto"/>
          <w:lang w:val="ro-RO"/>
        </w:rPr>
      </w:pPr>
    </w:p>
    <w:p w14:paraId="581F1BED" w14:textId="77777777" w:rsidR="001F0DFB" w:rsidRPr="00A20A43" w:rsidRDefault="001F0DFB" w:rsidP="001E3F55">
      <w:pPr>
        <w:pStyle w:val="Default"/>
        <w:spacing w:line="360" w:lineRule="auto"/>
        <w:jc w:val="center"/>
        <w:rPr>
          <w:b/>
          <w:bCs/>
          <w:color w:val="auto"/>
          <w:lang w:val="ro-RO"/>
        </w:rPr>
      </w:pPr>
    </w:p>
    <w:p w14:paraId="3C7F3421" w14:textId="77777777" w:rsidR="001F0DFB" w:rsidRPr="00A20A43" w:rsidRDefault="001F0DFB" w:rsidP="001E3F55">
      <w:pPr>
        <w:pStyle w:val="Default"/>
        <w:spacing w:line="360" w:lineRule="auto"/>
        <w:jc w:val="center"/>
        <w:rPr>
          <w:b/>
          <w:bCs/>
          <w:color w:val="auto"/>
          <w:lang w:val="ro-RO"/>
        </w:rPr>
      </w:pPr>
    </w:p>
    <w:p w14:paraId="76FFB871" w14:textId="77777777" w:rsidR="001F0DFB" w:rsidRPr="00A20A43" w:rsidRDefault="001F0DFB" w:rsidP="001E3F55">
      <w:pPr>
        <w:pStyle w:val="Default"/>
        <w:spacing w:line="360" w:lineRule="auto"/>
        <w:jc w:val="center"/>
        <w:rPr>
          <w:b/>
          <w:bCs/>
          <w:color w:val="auto"/>
          <w:lang w:val="ro-RO"/>
        </w:rPr>
      </w:pPr>
    </w:p>
    <w:p w14:paraId="4B53BAD1" w14:textId="77777777" w:rsidR="001F0DFB" w:rsidRPr="00A20A43" w:rsidRDefault="001F0DFB" w:rsidP="001E3F55">
      <w:pPr>
        <w:pStyle w:val="Default"/>
        <w:spacing w:line="360" w:lineRule="auto"/>
        <w:jc w:val="center"/>
        <w:rPr>
          <w:b/>
          <w:bCs/>
          <w:color w:val="auto"/>
          <w:lang w:val="ro-RO"/>
        </w:rPr>
      </w:pPr>
    </w:p>
    <w:p w14:paraId="6632AFD3" w14:textId="77777777" w:rsidR="001F0DFB" w:rsidRPr="00A20A43" w:rsidRDefault="001F0DFB" w:rsidP="001E3F55">
      <w:pPr>
        <w:pStyle w:val="Default"/>
        <w:spacing w:line="360" w:lineRule="auto"/>
        <w:jc w:val="center"/>
        <w:rPr>
          <w:b/>
          <w:bCs/>
          <w:color w:val="auto"/>
          <w:lang w:val="ro-RO"/>
        </w:rPr>
      </w:pPr>
    </w:p>
    <w:p w14:paraId="419031EE" w14:textId="77777777" w:rsidR="001F0DFB" w:rsidRPr="00A20A43" w:rsidRDefault="001F0DFB" w:rsidP="001E3F55">
      <w:pPr>
        <w:pStyle w:val="Default"/>
        <w:spacing w:line="360" w:lineRule="auto"/>
        <w:jc w:val="center"/>
        <w:rPr>
          <w:b/>
          <w:bCs/>
          <w:color w:val="auto"/>
          <w:lang w:val="ro-RO"/>
        </w:rPr>
      </w:pPr>
    </w:p>
    <w:p w14:paraId="53D8501A" w14:textId="77777777" w:rsidR="001F0DFB" w:rsidRPr="00A20A43" w:rsidRDefault="001F0DFB" w:rsidP="001E3F55">
      <w:pPr>
        <w:pStyle w:val="Default"/>
        <w:spacing w:line="360" w:lineRule="auto"/>
        <w:jc w:val="center"/>
        <w:rPr>
          <w:b/>
          <w:bCs/>
          <w:color w:val="auto"/>
          <w:lang w:val="ro-RO"/>
        </w:rPr>
      </w:pPr>
    </w:p>
    <w:p w14:paraId="2C85CAB7" w14:textId="77777777" w:rsidR="001F0DFB" w:rsidRPr="00A20A43" w:rsidRDefault="001F0DFB" w:rsidP="001E3F55">
      <w:pPr>
        <w:pStyle w:val="Default"/>
        <w:spacing w:line="360" w:lineRule="auto"/>
        <w:jc w:val="center"/>
        <w:rPr>
          <w:b/>
          <w:bCs/>
          <w:color w:val="auto"/>
          <w:lang w:val="ro-RO"/>
        </w:rPr>
      </w:pPr>
    </w:p>
    <w:p w14:paraId="4EC36A88" w14:textId="77777777" w:rsidR="00FC55B0" w:rsidRPr="00A20A43" w:rsidRDefault="00FC55B0" w:rsidP="001E3F55">
      <w:pPr>
        <w:pStyle w:val="Default"/>
        <w:spacing w:line="360" w:lineRule="auto"/>
        <w:jc w:val="center"/>
        <w:rPr>
          <w:b/>
          <w:bCs/>
          <w:color w:val="auto"/>
          <w:lang w:val="ro-RO"/>
        </w:rPr>
      </w:pPr>
    </w:p>
    <w:p w14:paraId="39DAB2FB" w14:textId="77777777" w:rsidR="00FC55B0" w:rsidRPr="00A20A43" w:rsidRDefault="00FC55B0" w:rsidP="001E3F55">
      <w:pPr>
        <w:pStyle w:val="Default"/>
        <w:spacing w:line="360" w:lineRule="auto"/>
        <w:jc w:val="center"/>
        <w:rPr>
          <w:b/>
          <w:bCs/>
          <w:color w:val="auto"/>
          <w:lang w:val="ro-RO"/>
        </w:rPr>
      </w:pPr>
    </w:p>
    <w:p w14:paraId="23BE9D15" w14:textId="77777777" w:rsidR="001F0DFB" w:rsidRPr="00A20A43" w:rsidRDefault="001F0DFB" w:rsidP="001E3F55">
      <w:pPr>
        <w:pStyle w:val="Default"/>
        <w:spacing w:line="360" w:lineRule="auto"/>
        <w:jc w:val="center"/>
        <w:rPr>
          <w:b/>
          <w:bCs/>
          <w:color w:val="auto"/>
          <w:lang w:val="ro-RO"/>
        </w:rPr>
      </w:pPr>
    </w:p>
    <w:p w14:paraId="3DCBF6F0" w14:textId="77777777" w:rsidR="00B86E54" w:rsidRPr="00A20A43" w:rsidRDefault="00B86E54" w:rsidP="00B86E54">
      <w:pPr>
        <w:ind w:left="345" w:right="45"/>
        <w:jc w:val="right"/>
        <w:rPr>
          <w:b/>
          <w:bCs/>
          <w:lang w:val="it-IT"/>
        </w:rPr>
      </w:pPr>
      <w:r w:rsidRPr="00A20A43">
        <w:rPr>
          <w:b/>
          <w:bCs/>
          <w:lang w:val="it-IT"/>
        </w:rPr>
        <w:t xml:space="preserve">Anexa 1 la </w:t>
      </w:r>
      <w:r w:rsidRPr="00A20A43">
        <w:rPr>
          <w:b/>
          <w:bCs/>
          <w:lang w:val="sv-SE"/>
        </w:rPr>
        <w:t>la contractul de administrare și servicii conexe</w:t>
      </w:r>
    </w:p>
    <w:p w14:paraId="54CD2E34" w14:textId="77777777" w:rsidR="00B86E54" w:rsidRPr="00A20A43" w:rsidRDefault="00B86E54" w:rsidP="00B86E54">
      <w:pPr>
        <w:ind w:left="345" w:right="45"/>
        <w:jc w:val="right"/>
        <w:rPr>
          <w:b/>
          <w:bCs/>
          <w:lang w:val="it-IT"/>
        </w:rPr>
      </w:pPr>
    </w:p>
    <w:p w14:paraId="5E7252A3" w14:textId="77777777" w:rsidR="00B86E54" w:rsidRPr="00A20A43" w:rsidRDefault="00B86E54" w:rsidP="00B86E54">
      <w:pPr>
        <w:ind w:left="345" w:right="45"/>
        <w:jc w:val="center"/>
        <w:rPr>
          <w:b/>
          <w:bCs/>
          <w:lang w:val="it-IT"/>
        </w:rPr>
      </w:pPr>
    </w:p>
    <w:p w14:paraId="62D91792" w14:textId="77777777" w:rsidR="00B86E54" w:rsidRPr="00A20A43" w:rsidRDefault="00B86E54" w:rsidP="00B86E54">
      <w:pPr>
        <w:ind w:left="345" w:right="45"/>
        <w:jc w:val="center"/>
        <w:rPr>
          <w:b/>
          <w:bCs/>
          <w:lang w:val="it-IT"/>
        </w:rPr>
      </w:pPr>
    </w:p>
    <w:p w14:paraId="3D6A2C82" w14:textId="77777777" w:rsidR="00B86E54" w:rsidRPr="00A20A43" w:rsidRDefault="00B86E54" w:rsidP="00B86E54">
      <w:pPr>
        <w:ind w:left="345" w:right="45"/>
        <w:jc w:val="center"/>
        <w:rPr>
          <w:b/>
          <w:bCs/>
          <w:lang w:val="it-IT"/>
        </w:rPr>
      </w:pPr>
    </w:p>
    <w:p w14:paraId="2D3A435B" w14:textId="77777777" w:rsidR="00B86E54" w:rsidRPr="00A20A43" w:rsidRDefault="00B86E54" w:rsidP="00B86E54">
      <w:pPr>
        <w:ind w:left="345" w:right="45"/>
        <w:jc w:val="center"/>
        <w:rPr>
          <w:b/>
          <w:bCs/>
          <w:lang w:val="it-IT"/>
        </w:rPr>
      </w:pPr>
      <w:r w:rsidRPr="00A20A43">
        <w:rPr>
          <w:b/>
          <w:bCs/>
          <w:lang w:val="it-IT"/>
        </w:rPr>
        <w:t xml:space="preserve">PROCESUL VERBAL DE PREDARE – PRIMIRE </w:t>
      </w:r>
    </w:p>
    <w:p w14:paraId="2F36C284" w14:textId="69D58876" w:rsidR="00B86E54" w:rsidRPr="00A20A43" w:rsidRDefault="00B86E54" w:rsidP="00B86E54">
      <w:pPr>
        <w:ind w:left="345" w:right="45"/>
        <w:jc w:val="center"/>
        <w:rPr>
          <w:b/>
          <w:lang w:val="it-IT"/>
        </w:rPr>
      </w:pPr>
      <w:r w:rsidRPr="00A20A43">
        <w:rPr>
          <w:b/>
          <w:bCs/>
          <w:lang w:val="it-IT"/>
        </w:rPr>
        <w:t>A TERENULUI EXISTENT ÎN PARCUL DE S</w:t>
      </w:r>
      <w:r w:rsidR="00F8237E" w:rsidRPr="00A20A43">
        <w:rPr>
          <w:b/>
          <w:bCs/>
          <w:lang w:val="it-IT"/>
        </w:rPr>
        <w:t xml:space="preserve">PECIALIZARE INTELIGENTĂ </w:t>
      </w:r>
      <w:r w:rsidR="00313B13" w:rsidRPr="00A20A43">
        <w:rPr>
          <w:b/>
          <w:bCs/>
          <w:lang w:val="it-IT"/>
        </w:rPr>
        <w:t>ȘTEI</w:t>
      </w:r>
    </w:p>
    <w:p w14:paraId="62D10E3A" w14:textId="77777777" w:rsidR="00B86E54" w:rsidRPr="00A20A43" w:rsidRDefault="00B86E54" w:rsidP="00B86E54">
      <w:pPr>
        <w:jc w:val="both"/>
        <w:rPr>
          <w:lang w:val="it-IT"/>
        </w:rPr>
      </w:pPr>
      <w:r w:rsidRPr="00A20A43">
        <w:rPr>
          <w:bCs/>
          <w:lang w:val="it-IT"/>
        </w:rPr>
        <w:t> </w:t>
      </w:r>
    </w:p>
    <w:p w14:paraId="091BC3D4" w14:textId="77777777" w:rsidR="00B86E54" w:rsidRPr="00A20A43" w:rsidRDefault="00B86E54" w:rsidP="00B86E54">
      <w:pPr>
        <w:ind w:firstLine="345"/>
        <w:jc w:val="center"/>
        <w:rPr>
          <w:lang w:val="it-IT"/>
        </w:rPr>
      </w:pPr>
      <w:r w:rsidRPr="00A20A43">
        <w:rPr>
          <w:lang w:val="it-IT"/>
        </w:rPr>
        <w:t xml:space="preserve">Încheiat astăzi, ………….. </w:t>
      </w:r>
    </w:p>
    <w:p w14:paraId="0934600E" w14:textId="77777777" w:rsidR="00B86E54" w:rsidRPr="00A20A43" w:rsidRDefault="00B86E54" w:rsidP="00B86E54">
      <w:pPr>
        <w:ind w:firstLine="345"/>
        <w:jc w:val="center"/>
        <w:rPr>
          <w:lang w:val="it-IT"/>
        </w:rPr>
      </w:pPr>
    </w:p>
    <w:p w14:paraId="3955A9DD" w14:textId="77777777" w:rsidR="00B86E54" w:rsidRPr="00A20A43" w:rsidRDefault="00B86E54" w:rsidP="00B86E54">
      <w:pPr>
        <w:ind w:firstLine="345"/>
        <w:jc w:val="center"/>
        <w:rPr>
          <w:lang w:val="it-IT"/>
        </w:rPr>
      </w:pPr>
    </w:p>
    <w:p w14:paraId="266266A4" w14:textId="77777777" w:rsidR="00B86E54" w:rsidRPr="00A20A43" w:rsidRDefault="00B86E54" w:rsidP="00B86E54">
      <w:pPr>
        <w:ind w:firstLine="345"/>
        <w:jc w:val="center"/>
        <w:rPr>
          <w:lang w:val="it-IT"/>
        </w:rPr>
      </w:pPr>
    </w:p>
    <w:p w14:paraId="280875E0" w14:textId="77777777" w:rsidR="00B86E54" w:rsidRPr="00A20A43" w:rsidRDefault="00B86E54" w:rsidP="00B86E54">
      <w:pPr>
        <w:ind w:firstLine="345"/>
        <w:jc w:val="both"/>
        <w:rPr>
          <w:lang w:val="it-IT"/>
        </w:rPr>
      </w:pPr>
      <w:r w:rsidRPr="00A20A43">
        <w:rPr>
          <w:lang w:val="it-IT"/>
        </w:rPr>
        <w:t>Între:</w:t>
      </w:r>
    </w:p>
    <w:p w14:paraId="679ED31C" w14:textId="77777777" w:rsidR="00B86E54" w:rsidRPr="00A20A43" w:rsidRDefault="00B86E54" w:rsidP="00B86E54">
      <w:pPr>
        <w:ind w:firstLine="345"/>
        <w:jc w:val="both"/>
        <w:rPr>
          <w:lang w:val="it-IT"/>
        </w:rPr>
      </w:pPr>
      <w:r w:rsidRPr="00A20A43">
        <w:rPr>
          <w:lang w:val="it-IT"/>
        </w:rPr>
        <w:t xml:space="preserve">Societatea AGENȚIA DE DEZVOLTARE LOCALĂ ORADEA S.A., cu sediul în Oradea, str.Primăriei, Nr.3, parter, CUI RO 24734055 reprezentată de către prin …………………….., având funcţia de …………………………………, în calitate de </w:t>
      </w:r>
      <w:r w:rsidRPr="00A20A43">
        <w:rPr>
          <w:bCs/>
          <w:i/>
          <w:iCs/>
          <w:lang w:val="it-IT"/>
        </w:rPr>
        <w:t>Administrator</w:t>
      </w:r>
    </w:p>
    <w:p w14:paraId="5315D6FA" w14:textId="77777777" w:rsidR="00B86E54" w:rsidRPr="00A20A43" w:rsidRDefault="00B86E54" w:rsidP="00B86E54">
      <w:pPr>
        <w:jc w:val="both"/>
        <w:rPr>
          <w:lang w:val="it-IT"/>
        </w:rPr>
      </w:pPr>
      <w:r w:rsidRPr="00A20A43">
        <w:rPr>
          <w:lang w:val="it-IT"/>
        </w:rPr>
        <w:t>şi</w:t>
      </w:r>
    </w:p>
    <w:p w14:paraId="07E50DB0" w14:textId="77777777" w:rsidR="00B86E54" w:rsidRPr="00A20A43" w:rsidRDefault="00B86E54" w:rsidP="00B86E54">
      <w:pPr>
        <w:ind w:left="345" w:right="45"/>
        <w:jc w:val="both"/>
        <w:rPr>
          <w:lang w:val="it-IT"/>
        </w:rPr>
      </w:pPr>
      <w:r w:rsidRPr="00A20A43">
        <w:rPr>
          <w:lang w:val="it-IT"/>
        </w:rPr>
        <w:t xml:space="preserve">Societatea...................................., cu sediul în cu sediul în loc. ..........., strada ............... nr. </w:t>
      </w:r>
    </w:p>
    <w:p w14:paraId="794ADCBF" w14:textId="77777777" w:rsidR="00B86E54" w:rsidRPr="00A20A43" w:rsidRDefault="00B86E54" w:rsidP="00B86E54">
      <w:pPr>
        <w:ind w:right="45"/>
        <w:jc w:val="both"/>
        <w:rPr>
          <w:lang w:val="it-IT"/>
        </w:rPr>
      </w:pPr>
      <w:r w:rsidRPr="00A20A43">
        <w:rPr>
          <w:lang w:val="it-IT"/>
        </w:rPr>
        <w:t xml:space="preserve">..............., înregistrată la Registrul Comerţului cu nr. ..........., având C.U.I ..............., reprezentată legal de ................., cu funcţia de Administrator în calitate de </w:t>
      </w:r>
      <w:r w:rsidRPr="00A20A43">
        <w:rPr>
          <w:bCs/>
          <w:i/>
          <w:iCs/>
          <w:lang w:val="it-IT"/>
        </w:rPr>
        <w:t>Rezident</w:t>
      </w:r>
      <w:r w:rsidRPr="00A20A43">
        <w:rPr>
          <w:lang w:val="it-IT"/>
        </w:rPr>
        <w:t>,</w:t>
      </w:r>
    </w:p>
    <w:p w14:paraId="480373FD" w14:textId="77777777" w:rsidR="00B86E54" w:rsidRPr="00A20A43" w:rsidRDefault="00B86E54" w:rsidP="00B86E54">
      <w:pPr>
        <w:jc w:val="both"/>
        <w:rPr>
          <w:lang w:val="it-IT"/>
        </w:rPr>
      </w:pPr>
      <w:r w:rsidRPr="00A20A43">
        <w:rPr>
          <w:lang w:val="it-IT"/>
        </w:rPr>
        <w:t> </w:t>
      </w:r>
    </w:p>
    <w:p w14:paraId="47857A44" w14:textId="77777777" w:rsidR="00B86E54" w:rsidRPr="00A20A43" w:rsidRDefault="00B86E54" w:rsidP="00B86E54">
      <w:pPr>
        <w:ind w:left="345" w:right="45"/>
        <w:jc w:val="both"/>
        <w:rPr>
          <w:lang w:val="it-IT"/>
        </w:rPr>
      </w:pPr>
      <w:r w:rsidRPr="00A20A43">
        <w:rPr>
          <w:lang w:val="it-IT"/>
        </w:rPr>
        <w:t xml:space="preserve">Se predă/se primeşte Terenul în suprafaţă de ............. m.p. , situat în Parcul  de Specializare Inteligentă , identificat prin Planul de  amplasament anexat la Contractul de administare şi de prestări servicii conexe nr........./........ </w:t>
      </w:r>
    </w:p>
    <w:p w14:paraId="66B055DF" w14:textId="77777777" w:rsidR="00B86E54" w:rsidRPr="00A20A43" w:rsidRDefault="00B86E54" w:rsidP="00B86E54">
      <w:pPr>
        <w:ind w:right="45"/>
        <w:jc w:val="both"/>
        <w:rPr>
          <w:lang w:val="it-IT"/>
        </w:rPr>
      </w:pPr>
      <w:r w:rsidRPr="00A20A43">
        <w:rPr>
          <w:lang w:val="it-IT"/>
        </w:rPr>
        <w:t xml:space="preserve">     Suprafaţa este delimitată prin ............. de Unitatea ………… la ……………. şi Unitatea…………. la ………………… .</w:t>
      </w:r>
    </w:p>
    <w:p w14:paraId="15DB3DAE" w14:textId="77777777" w:rsidR="00B86E54" w:rsidRPr="00A20A43" w:rsidRDefault="00B86E54" w:rsidP="00B86E54">
      <w:pPr>
        <w:ind w:right="45"/>
        <w:jc w:val="both"/>
        <w:rPr>
          <w:lang w:val="it-IT"/>
        </w:rPr>
      </w:pPr>
      <w:r w:rsidRPr="00A20A43">
        <w:rPr>
          <w:lang w:val="it-IT"/>
        </w:rPr>
        <w:t xml:space="preserve">    Terenul se predă fără niciun fel de construcţii edificate pe suprafaţa sa, fără arbori, arbuşti sau vegetaţie care ar putea împiedică exploatarea normală a Terenului, precum şi liber de orice sarcini, conform Extras C.F. nr. ……………… -  anexat.</w:t>
      </w:r>
    </w:p>
    <w:p w14:paraId="16DA04BF" w14:textId="77777777" w:rsidR="00B86E54" w:rsidRPr="00A20A43" w:rsidRDefault="00B86E54" w:rsidP="00B86E54">
      <w:pPr>
        <w:jc w:val="both"/>
        <w:rPr>
          <w:lang w:val="it-IT"/>
        </w:rPr>
      </w:pPr>
      <w:r w:rsidRPr="00A20A43">
        <w:rPr>
          <w:lang w:val="it-IT"/>
        </w:rPr>
        <w:t xml:space="preserve">     Terenul va fi utilizat de către Rezident numai în conformitate cu prevederile </w:t>
      </w:r>
      <w:r w:rsidRPr="00A20A43">
        <w:rPr>
          <w:bCs/>
          <w:i/>
          <w:iCs/>
          <w:lang w:val="it-IT"/>
        </w:rPr>
        <w:t xml:space="preserve">Contractului de administrare şi de prestări servicii conexe nr....../........... </w:t>
      </w:r>
      <w:r w:rsidRPr="00A20A43">
        <w:rPr>
          <w:lang w:val="it-IT"/>
        </w:rPr>
        <w:t>şi ale Regulamentului de Funcţionare al Parcului de Spcializare Inteligentă și al contractului de concesiune, pe toată durata desfăşurării activităţii acestuia în Parcul de Specializare Inteligentă.</w:t>
      </w:r>
    </w:p>
    <w:p w14:paraId="44F4C045" w14:textId="77777777" w:rsidR="00B86E54" w:rsidRPr="00A20A43" w:rsidRDefault="00B86E54" w:rsidP="00B86E54">
      <w:pPr>
        <w:jc w:val="both"/>
        <w:rPr>
          <w:lang w:val="it-IT"/>
        </w:rPr>
      </w:pPr>
    </w:p>
    <w:p w14:paraId="0C3D3427" w14:textId="77777777" w:rsidR="00B86E54" w:rsidRPr="00A20A43" w:rsidRDefault="00B86E54" w:rsidP="00B86E54">
      <w:pPr>
        <w:jc w:val="both"/>
        <w:rPr>
          <w:b/>
          <w:i/>
          <w:lang w:val="it-IT"/>
        </w:rPr>
      </w:pPr>
      <w:r w:rsidRPr="00A20A43">
        <w:rPr>
          <w:b/>
          <w:i/>
          <w:lang w:val="it-IT"/>
        </w:rPr>
        <w:t> Administrator,                                                                                                   Rezident,</w:t>
      </w:r>
    </w:p>
    <w:p w14:paraId="23066B9A" w14:textId="77777777" w:rsidR="00B86E54" w:rsidRPr="00A20A43" w:rsidRDefault="00B86E54" w:rsidP="00B86E54">
      <w:pPr>
        <w:jc w:val="both"/>
        <w:rPr>
          <w:lang w:val="it-IT"/>
        </w:rPr>
      </w:pPr>
    </w:p>
    <w:p w14:paraId="485AA599" w14:textId="77777777" w:rsidR="00B86E54" w:rsidRPr="00A20A43" w:rsidRDefault="00B86E54" w:rsidP="00B86E54">
      <w:pPr>
        <w:jc w:val="both"/>
        <w:rPr>
          <w:b/>
          <w:bCs/>
          <w:kern w:val="36"/>
          <w:lang w:val="it-IT"/>
        </w:rPr>
      </w:pPr>
      <w:r w:rsidRPr="00A20A43">
        <w:rPr>
          <w:b/>
          <w:lang w:val="it-IT"/>
        </w:rPr>
        <w:t>AGENȚIA DE DEZVOLTARE LOCALĂ ORADEA S.A.</w:t>
      </w:r>
      <w:r w:rsidRPr="00A20A43">
        <w:rPr>
          <w:b/>
          <w:bCs/>
          <w:kern w:val="36"/>
          <w:lang w:val="it-IT"/>
        </w:rPr>
        <w:t xml:space="preserve">                  ……………………….</w:t>
      </w:r>
    </w:p>
    <w:p w14:paraId="588FB054" w14:textId="77777777" w:rsidR="00B86E54" w:rsidRPr="00A20A43" w:rsidRDefault="00B86E54" w:rsidP="00B86E54">
      <w:pPr>
        <w:jc w:val="both"/>
        <w:rPr>
          <w:b/>
          <w:lang w:val="it-IT"/>
        </w:rPr>
      </w:pPr>
    </w:p>
    <w:p w14:paraId="629CF6DC" w14:textId="77777777" w:rsidR="001F0DFB" w:rsidRPr="00A20A43" w:rsidRDefault="001F0DFB" w:rsidP="00B86E54">
      <w:pPr>
        <w:autoSpaceDE w:val="0"/>
        <w:autoSpaceDN w:val="0"/>
        <w:adjustRightInd w:val="0"/>
        <w:spacing w:line="276" w:lineRule="auto"/>
        <w:ind w:left="360" w:hanging="360"/>
        <w:jc w:val="both"/>
        <w:rPr>
          <w:b/>
          <w:lang w:val="it-IT"/>
        </w:rPr>
      </w:pPr>
    </w:p>
    <w:p w14:paraId="3AB733A8" w14:textId="77777777" w:rsidR="001F0DFB" w:rsidRPr="00A20A43" w:rsidRDefault="001F0DFB" w:rsidP="00B86E54">
      <w:pPr>
        <w:autoSpaceDE w:val="0"/>
        <w:autoSpaceDN w:val="0"/>
        <w:adjustRightInd w:val="0"/>
        <w:spacing w:line="276" w:lineRule="auto"/>
        <w:ind w:left="360" w:hanging="360"/>
        <w:jc w:val="both"/>
        <w:rPr>
          <w:b/>
          <w:lang w:val="it-IT"/>
        </w:rPr>
      </w:pPr>
    </w:p>
    <w:p w14:paraId="214596CA" w14:textId="77777777" w:rsidR="001F0DFB" w:rsidRPr="00A20A43" w:rsidRDefault="001F0DFB" w:rsidP="00B86E54">
      <w:pPr>
        <w:autoSpaceDE w:val="0"/>
        <w:autoSpaceDN w:val="0"/>
        <w:adjustRightInd w:val="0"/>
        <w:spacing w:line="276" w:lineRule="auto"/>
        <w:ind w:left="360" w:hanging="360"/>
        <w:jc w:val="both"/>
        <w:rPr>
          <w:b/>
          <w:lang w:val="it-IT"/>
        </w:rPr>
      </w:pPr>
    </w:p>
    <w:p w14:paraId="05B6864C" w14:textId="77777777" w:rsidR="001F0DFB" w:rsidRPr="00A20A43" w:rsidRDefault="001F0DFB" w:rsidP="00B86E54">
      <w:pPr>
        <w:autoSpaceDE w:val="0"/>
        <w:autoSpaceDN w:val="0"/>
        <w:adjustRightInd w:val="0"/>
        <w:spacing w:line="276" w:lineRule="auto"/>
        <w:ind w:left="360" w:hanging="360"/>
        <w:jc w:val="both"/>
        <w:rPr>
          <w:b/>
          <w:lang w:val="it-IT"/>
        </w:rPr>
      </w:pPr>
    </w:p>
    <w:p w14:paraId="464ACCF4" w14:textId="77777777" w:rsidR="001F0DFB" w:rsidRPr="00A20A43" w:rsidRDefault="001F0DFB" w:rsidP="00B86E54">
      <w:pPr>
        <w:autoSpaceDE w:val="0"/>
        <w:autoSpaceDN w:val="0"/>
        <w:adjustRightInd w:val="0"/>
        <w:spacing w:line="276" w:lineRule="auto"/>
        <w:ind w:left="360" w:hanging="360"/>
        <w:jc w:val="both"/>
        <w:rPr>
          <w:b/>
          <w:lang w:val="it-IT"/>
        </w:rPr>
      </w:pPr>
    </w:p>
    <w:p w14:paraId="4F06AE92" w14:textId="06623A0E" w:rsidR="00B86E54" w:rsidRPr="00A20A43" w:rsidRDefault="00B86E54" w:rsidP="00B86E54">
      <w:pPr>
        <w:autoSpaceDE w:val="0"/>
        <w:autoSpaceDN w:val="0"/>
        <w:adjustRightInd w:val="0"/>
        <w:spacing w:line="276" w:lineRule="auto"/>
        <w:ind w:left="360" w:hanging="360"/>
        <w:jc w:val="both"/>
        <w:rPr>
          <w:b/>
          <w:lang w:val="it-IT"/>
        </w:rPr>
      </w:pPr>
      <w:r w:rsidRPr="00A20A43">
        <w:rPr>
          <w:b/>
          <w:lang w:val="it-IT"/>
        </w:rPr>
        <w:t>Anexa 2</w:t>
      </w:r>
      <w:r w:rsidRPr="00A20A43">
        <w:rPr>
          <w:b/>
          <w:bCs/>
          <w:lang w:val="it-IT"/>
        </w:rPr>
        <w:t xml:space="preserve"> la contractul de administrare și servicii conexe</w:t>
      </w:r>
      <w:r w:rsidRPr="00A20A43">
        <w:rPr>
          <w:b/>
          <w:lang w:val="it-IT"/>
        </w:rPr>
        <w:t xml:space="preserve"> – Cartea Funciară nr............</w:t>
      </w:r>
      <w:r w:rsidR="00FC55B0" w:rsidRPr="00A20A43">
        <w:rPr>
          <w:b/>
          <w:lang w:val="it-IT"/>
        </w:rPr>
        <w:t xml:space="preserve"> și planul de amplasamnet </w:t>
      </w:r>
      <w:r w:rsidRPr="00A20A43">
        <w:rPr>
          <w:b/>
          <w:lang w:val="it-IT"/>
        </w:rPr>
        <w:t>;</w:t>
      </w:r>
    </w:p>
    <w:p w14:paraId="0CFD0401" w14:textId="77777777" w:rsidR="00F308B4" w:rsidRPr="00A20A43" w:rsidRDefault="00F308B4" w:rsidP="00B86E54">
      <w:pPr>
        <w:autoSpaceDE w:val="0"/>
        <w:autoSpaceDN w:val="0"/>
        <w:adjustRightInd w:val="0"/>
        <w:spacing w:line="276" w:lineRule="auto"/>
        <w:ind w:left="360" w:hanging="360"/>
        <w:jc w:val="both"/>
        <w:rPr>
          <w:b/>
          <w:lang w:val="it-IT"/>
        </w:rPr>
      </w:pPr>
    </w:p>
    <w:p w14:paraId="4E63EE2E" w14:textId="77777777" w:rsidR="00B86E54" w:rsidRPr="00A20A43" w:rsidRDefault="00B86E54" w:rsidP="00B86E54">
      <w:pPr>
        <w:autoSpaceDE w:val="0"/>
        <w:autoSpaceDN w:val="0"/>
        <w:adjustRightInd w:val="0"/>
        <w:spacing w:line="276" w:lineRule="auto"/>
        <w:jc w:val="both"/>
        <w:rPr>
          <w:b/>
          <w:lang w:val="it-IT"/>
        </w:rPr>
      </w:pPr>
      <w:r w:rsidRPr="00A20A43">
        <w:rPr>
          <w:b/>
          <w:lang w:val="it-IT"/>
        </w:rPr>
        <w:lastRenderedPageBreak/>
        <w:t>Anexa 3</w:t>
      </w:r>
      <w:r w:rsidRPr="00A20A43">
        <w:rPr>
          <w:b/>
          <w:bCs/>
          <w:lang w:val="it-IT"/>
        </w:rPr>
        <w:t xml:space="preserve"> la contractul de administrare și servicii conexe</w:t>
      </w:r>
      <w:r w:rsidRPr="00A20A43">
        <w:rPr>
          <w:b/>
          <w:lang w:val="it-IT"/>
        </w:rPr>
        <w:t xml:space="preserve"> – Regulamentul de Organizare și de Funcționare al Parcului de Specializare Inteligentă, </w:t>
      </w:r>
      <w:r w:rsidRPr="00A20A43">
        <w:rPr>
          <w:b/>
          <w:i/>
          <w:lang w:val="it-IT"/>
        </w:rPr>
        <w:t>reprezintă Anexa 9  a documentației;</w:t>
      </w:r>
      <w:r w:rsidRPr="00A20A43">
        <w:rPr>
          <w:b/>
          <w:lang w:val="it-IT"/>
        </w:rPr>
        <w:t xml:space="preserve"> </w:t>
      </w:r>
    </w:p>
    <w:p w14:paraId="618F4D17" w14:textId="77777777" w:rsidR="00F308B4" w:rsidRPr="00A20A43" w:rsidRDefault="00F308B4" w:rsidP="00B86E54">
      <w:pPr>
        <w:autoSpaceDE w:val="0"/>
        <w:autoSpaceDN w:val="0"/>
        <w:adjustRightInd w:val="0"/>
        <w:spacing w:line="276" w:lineRule="auto"/>
        <w:jc w:val="both"/>
        <w:rPr>
          <w:b/>
          <w:lang w:val="it-IT"/>
        </w:rPr>
      </w:pPr>
    </w:p>
    <w:p w14:paraId="6AB53E10" w14:textId="77777777" w:rsidR="00B86E54" w:rsidRPr="00A20A43" w:rsidRDefault="00B86E54" w:rsidP="00B86E54">
      <w:pPr>
        <w:autoSpaceDE w:val="0"/>
        <w:autoSpaceDN w:val="0"/>
        <w:adjustRightInd w:val="0"/>
        <w:jc w:val="both"/>
        <w:rPr>
          <w:b/>
          <w:i/>
          <w:lang w:val="it-IT"/>
        </w:rPr>
      </w:pPr>
      <w:r w:rsidRPr="00A20A43">
        <w:rPr>
          <w:b/>
          <w:lang w:val="it-IT"/>
        </w:rPr>
        <w:t xml:space="preserve">Anexa 4 </w:t>
      </w:r>
      <w:r w:rsidRPr="00A20A43">
        <w:rPr>
          <w:b/>
          <w:bCs/>
          <w:lang w:val="it-IT"/>
        </w:rPr>
        <w:t>la contractul de administrare și servicii conexe</w:t>
      </w:r>
      <w:r w:rsidRPr="00A20A43">
        <w:rPr>
          <w:b/>
          <w:lang w:val="it-IT"/>
        </w:rPr>
        <w:t xml:space="preserve"> – Proiectul (Angajamentul de Investiții)</w:t>
      </w:r>
      <w:r w:rsidRPr="00A20A43">
        <w:rPr>
          <w:b/>
          <w:bCs/>
          <w:lang w:val="fr-FR"/>
        </w:rPr>
        <w:t xml:space="preserve"> </w:t>
      </w:r>
      <w:proofErr w:type="spellStart"/>
      <w:r w:rsidRPr="00A20A43">
        <w:rPr>
          <w:b/>
          <w:bCs/>
          <w:i/>
          <w:lang w:val="fr-FR"/>
        </w:rPr>
        <w:t>reprezintă</w:t>
      </w:r>
      <w:proofErr w:type="spellEnd"/>
      <w:r w:rsidRPr="00A20A43">
        <w:rPr>
          <w:b/>
          <w:bCs/>
          <w:i/>
          <w:lang w:val="fr-FR"/>
        </w:rPr>
        <w:t xml:space="preserve"> </w:t>
      </w:r>
      <w:proofErr w:type="spellStart"/>
      <w:r w:rsidRPr="00A20A43">
        <w:rPr>
          <w:b/>
          <w:bCs/>
          <w:i/>
          <w:lang w:val="fr-FR"/>
        </w:rPr>
        <w:t>Anexa</w:t>
      </w:r>
      <w:proofErr w:type="spellEnd"/>
      <w:r w:rsidRPr="00A20A43">
        <w:rPr>
          <w:b/>
          <w:bCs/>
          <w:i/>
          <w:lang w:val="fr-FR"/>
        </w:rPr>
        <w:t xml:space="preserve"> 4 </w:t>
      </w:r>
      <w:proofErr w:type="spellStart"/>
      <w:r w:rsidRPr="00A20A43">
        <w:rPr>
          <w:b/>
          <w:bCs/>
          <w:i/>
          <w:lang w:val="fr-FR"/>
        </w:rPr>
        <w:t>completată</w:t>
      </w:r>
      <w:proofErr w:type="spellEnd"/>
      <w:r w:rsidRPr="00A20A43">
        <w:rPr>
          <w:b/>
          <w:bCs/>
          <w:i/>
          <w:lang w:val="fr-FR"/>
        </w:rPr>
        <w:t xml:space="preserve"> de </w:t>
      </w:r>
      <w:proofErr w:type="spellStart"/>
      <w:r w:rsidRPr="00A20A43">
        <w:rPr>
          <w:b/>
          <w:bCs/>
          <w:i/>
          <w:lang w:val="fr-FR"/>
        </w:rPr>
        <w:t>concesionar</w:t>
      </w:r>
      <w:proofErr w:type="spellEnd"/>
      <w:r w:rsidRPr="00A20A43">
        <w:rPr>
          <w:b/>
          <w:i/>
          <w:lang w:val="it-IT"/>
        </w:rPr>
        <w:t>;</w:t>
      </w:r>
    </w:p>
    <w:p w14:paraId="518D4412" w14:textId="77777777" w:rsidR="00F308B4" w:rsidRPr="00A20A43" w:rsidRDefault="00F308B4" w:rsidP="00B86E54">
      <w:pPr>
        <w:autoSpaceDE w:val="0"/>
        <w:autoSpaceDN w:val="0"/>
        <w:adjustRightInd w:val="0"/>
        <w:jc w:val="both"/>
        <w:rPr>
          <w:b/>
          <w:i/>
          <w:lang w:val="it-IT"/>
        </w:rPr>
      </w:pPr>
    </w:p>
    <w:p w14:paraId="461AE678" w14:textId="622A9B18" w:rsidR="00B86E54" w:rsidRPr="00A20A43" w:rsidRDefault="00B86E54" w:rsidP="00B86E54">
      <w:pPr>
        <w:autoSpaceDE w:val="0"/>
        <w:autoSpaceDN w:val="0"/>
        <w:adjustRightInd w:val="0"/>
        <w:spacing w:line="276" w:lineRule="auto"/>
        <w:jc w:val="both"/>
        <w:rPr>
          <w:b/>
          <w:i/>
          <w:lang w:val="it-IT"/>
        </w:rPr>
      </w:pPr>
      <w:r w:rsidRPr="00A20A43">
        <w:rPr>
          <w:b/>
          <w:lang w:val="it-IT"/>
        </w:rPr>
        <w:t xml:space="preserve">Anexa </w:t>
      </w:r>
      <w:r w:rsidR="00EE3556" w:rsidRPr="00A20A43">
        <w:rPr>
          <w:b/>
          <w:lang w:val="it-IT"/>
        </w:rPr>
        <w:t xml:space="preserve"> </w:t>
      </w:r>
      <w:r w:rsidRPr="00A20A43">
        <w:rPr>
          <w:b/>
          <w:lang w:val="it-IT"/>
        </w:rPr>
        <w:t xml:space="preserve">5 </w:t>
      </w:r>
      <w:r w:rsidRPr="00A20A43">
        <w:rPr>
          <w:b/>
          <w:bCs/>
          <w:lang w:val="it-IT"/>
        </w:rPr>
        <w:t>la contractul de administrare și servicii conexe</w:t>
      </w:r>
      <w:r w:rsidRPr="00A20A43">
        <w:rPr>
          <w:b/>
          <w:lang w:val="it-IT"/>
        </w:rPr>
        <w:t xml:space="preserve"> – </w:t>
      </w:r>
      <w:r w:rsidRPr="00A20A43">
        <w:rPr>
          <w:b/>
          <w:i/>
          <w:lang w:val="it-IT"/>
        </w:rPr>
        <w:t>Planul Ur</w:t>
      </w:r>
      <w:r w:rsidR="00F8237E" w:rsidRPr="00A20A43">
        <w:rPr>
          <w:b/>
          <w:i/>
          <w:lang w:val="it-IT"/>
        </w:rPr>
        <w:t xml:space="preserve">banistic Zonal este HCL </w:t>
      </w:r>
      <w:r w:rsidR="00313B13" w:rsidRPr="00A20A43">
        <w:rPr>
          <w:b/>
          <w:i/>
          <w:lang w:val="it-IT"/>
        </w:rPr>
        <w:t>Ștei nr. 3/07.01.20219.</w:t>
      </w:r>
    </w:p>
    <w:p w14:paraId="110870B3" w14:textId="77777777" w:rsidR="00B86E54" w:rsidRPr="00A20A43" w:rsidRDefault="00B86E54" w:rsidP="00B86E54">
      <w:pPr>
        <w:spacing w:line="360" w:lineRule="auto"/>
        <w:ind w:left="345" w:right="45"/>
        <w:jc w:val="right"/>
        <w:rPr>
          <w:b/>
          <w:bCs/>
          <w:lang w:val="it-IT"/>
        </w:rPr>
      </w:pPr>
    </w:p>
    <w:p w14:paraId="0BD8341C" w14:textId="77777777" w:rsidR="00B86E54" w:rsidRPr="00A20A43" w:rsidRDefault="00B86E54" w:rsidP="00B86E54">
      <w:pPr>
        <w:spacing w:line="360" w:lineRule="auto"/>
        <w:ind w:left="345" w:right="45"/>
        <w:jc w:val="right"/>
        <w:rPr>
          <w:b/>
          <w:bCs/>
          <w:lang w:val="it-IT"/>
        </w:rPr>
      </w:pPr>
    </w:p>
    <w:p w14:paraId="0053C8AE" w14:textId="77777777" w:rsidR="00B86E54" w:rsidRPr="00A20A43" w:rsidRDefault="00B86E54" w:rsidP="00B86E54">
      <w:pPr>
        <w:spacing w:line="360" w:lineRule="auto"/>
        <w:ind w:left="345" w:right="45"/>
        <w:jc w:val="right"/>
        <w:rPr>
          <w:b/>
          <w:bCs/>
          <w:lang w:val="it-IT"/>
        </w:rPr>
      </w:pPr>
    </w:p>
    <w:p w14:paraId="294658A9" w14:textId="77777777" w:rsidR="00B86E54" w:rsidRPr="00A20A43" w:rsidRDefault="00B86E54" w:rsidP="00B86E54">
      <w:pPr>
        <w:spacing w:line="360" w:lineRule="auto"/>
        <w:ind w:left="345" w:right="45"/>
        <w:jc w:val="right"/>
        <w:rPr>
          <w:b/>
          <w:bCs/>
          <w:lang w:val="it-IT"/>
        </w:rPr>
      </w:pPr>
    </w:p>
    <w:p w14:paraId="0AC40DA3" w14:textId="77777777" w:rsidR="00B86E54" w:rsidRPr="00A20A43" w:rsidRDefault="00B86E54" w:rsidP="00B86E54">
      <w:pPr>
        <w:spacing w:line="360" w:lineRule="auto"/>
        <w:ind w:left="345" w:right="45"/>
        <w:jc w:val="right"/>
        <w:rPr>
          <w:b/>
          <w:bCs/>
          <w:lang w:val="it-IT"/>
        </w:rPr>
      </w:pPr>
    </w:p>
    <w:p w14:paraId="1E4BD798" w14:textId="77777777" w:rsidR="00B86E54" w:rsidRPr="00A20A43" w:rsidRDefault="00B86E54" w:rsidP="00B86E54">
      <w:pPr>
        <w:spacing w:line="360" w:lineRule="auto"/>
        <w:ind w:left="345" w:right="45"/>
        <w:jc w:val="right"/>
        <w:rPr>
          <w:b/>
          <w:bCs/>
          <w:lang w:val="it-IT"/>
        </w:rPr>
      </w:pPr>
    </w:p>
    <w:p w14:paraId="5E9AB098" w14:textId="77777777" w:rsidR="00B86E54" w:rsidRPr="00A20A43" w:rsidRDefault="00B86E54" w:rsidP="00B86E54">
      <w:pPr>
        <w:spacing w:line="360" w:lineRule="auto"/>
        <w:ind w:left="345" w:right="45"/>
        <w:jc w:val="right"/>
        <w:rPr>
          <w:b/>
          <w:bCs/>
          <w:lang w:val="it-IT"/>
        </w:rPr>
      </w:pPr>
    </w:p>
    <w:p w14:paraId="6F7590E8" w14:textId="77777777" w:rsidR="00B86E54" w:rsidRPr="00A20A43" w:rsidRDefault="00B86E54" w:rsidP="00B86E54">
      <w:pPr>
        <w:spacing w:line="360" w:lineRule="auto"/>
        <w:ind w:left="345" w:right="45"/>
        <w:jc w:val="right"/>
        <w:rPr>
          <w:b/>
          <w:bCs/>
          <w:lang w:val="it-IT"/>
        </w:rPr>
      </w:pPr>
    </w:p>
    <w:p w14:paraId="0C44FE62" w14:textId="77777777" w:rsidR="00B86E54" w:rsidRPr="00A20A43" w:rsidRDefault="00B86E54" w:rsidP="00B86E54">
      <w:pPr>
        <w:spacing w:line="360" w:lineRule="auto"/>
        <w:ind w:left="345" w:right="45"/>
        <w:jc w:val="right"/>
        <w:rPr>
          <w:b/>
          <w:bCs/>
          <w:lang w:val="it-IT"/>
        </w:rPr>
      </w:pPr>
    </w:p>
    <w:p w14:paraId="4DDFB0DF" w14:textId="77777777" w:rsidR="00B86E54" w:rsidRPr="00A20A43" w:rsidRDefault="00B86E54" w:rsidP="00B86E54">
      <w:pPr>
        <w:spacing w:line="360" w:lineRule="auto"/>
        <w:ind w:left="345" w:right="45"/>
        <w:jc w:val="right"/>
        <w:rPr>
          <w:b/>
          <w:bCs/>
          <w:lang w:val="it-IT"/>
        </w:rPr>
      </w:pPr>
    </w:p>
    <w:p w14:paraId="1991287E" w14:textId="77777777" w:rsidR="00B86E54" w:rsidRPr="00A20A43" w:rsidRDefault="00B86E54" w:rsidP="00B86E54">
      <w:pPr>
        <w:spacing w:line="360" w:lineRule="auto"/>
        <w:ind w:left="345" w:right="45"/>
        <w:jc w:val="right"/>
        <w:rPr>
          <w:b/>
          <w:bCs/>
          <w:lang w:val="it-IT"/>
        </w:rPr>
      </w:pPr>
    </w:p>
    <w:p w14:paraId="70CB1634" w14:textId="77777777" w:rsidR="00B86E54" w:rsidRPr="00A20A43" w:rsidRDefault="00B86E54" w:rsidP="00B86E54">
      <w:pPr>
        <w:spacing w:line="360" w:lineRule="auto"/>
        <w:ind w:left="345" w:right="45"/>
        <w:jc w:val="right"/>
        <w:rPr>
          <w:b/>
          <w:bCs/>
          <w:lang w:val="it-IT"/>
        </w:rPr>
      </w:pPr>
    </w:p>
    <w:p w14:paraId="3A1FBE14" w14:textId="77777777" w:rsidR="00B86E54" w:rsidRPr="00A20A43" w:rsidRDefault="00B86E54" w:rsidP="00B86E54">
      <w:pPr>
        <w:spacing w:line="360" w:lineRule="auto"/>
        <w:ind w:left="345" w:right="45"/>
        <w:jc w:val="right"/>
        <w:rPr>
          <w:b/>
          <w:bCs/>
          <w:lang w:val="it-IT"/>
        </w:rPr>
      </w:pPr>
    </w:p>
    <w:p w14:paraId="6ECBE266" w14:textId="77777777" w:rsidR="00B86E54" w:rsidRPr="00A20A43" w:rsidRDefault="00B86E54" w:rsidP="00B86E54">
      <w:pPr>
        <w:spacing w:line="360" w:lineRule="auto"/>
        <w:ind w:left="345" w:right="45"/>
        <w:jc w:val="right"/>
        <w:rPr>
          <w:b/>
          <w:bCs/>
          <w:lang w:val="it-IT"/>
        </w:rPr>
      </w:pPr>
    </w:p>
    <w:p w14:paraId="1EB95ACB" w14:textId="77777777" w:rsidR="00B86E54" w:rsidRPr="00A20A43" w:rsidRDefault="00B86E54" w:rsidP="00B86E54">
      <w:pPr>
        <w:spacing w:line="360" w:lineRule="auto"/>
        <w:ind w:left="345" w:right="45"/>
        <w:jc w:val="right"/>
        <w:rPr>
          <w:b/>
          <w:bCs/>
          <w:lang w:val="it-IT"/>
        </w:rPr>
      </w:pPr>
    </w:p>
    <w:p w14:paraId="47DCDB69" w14:textId="77777777" w:rsidR="00B86E54" w:rsidRPr="00A20A43" w:rsidRDefault="00B86E54" w:rsidP="00B86E54">
      <w:pPr>
        <w:spacing w:line="360" w:lineRule="auto"/>
        <w:ind w:left="345" w:right="45"/>
        <w:jc w:val="right"/>
        <w:rPr>
          <w:b/>
          <w:bCs/>
          <w:lang w:val="it-IT"/>
        </w:rPr>
      </w:pPr>
    </w:p>
    <w:p w14:paraId="4A0DEADB" w14:textId="77777777" w:rsidR="00B86E54" w:rsidRPr="00A20A43" w:rsidRDefault="00B86E54" w:rsidP="00B86E54">
      <w:pPr>
        <w:spacing w:line="360" w:lineRule="auto"/>
        <w:ind w:left="345" w:right="45"/>
        <w:jc w:val="right"/>
        <w:rPr>
          <w:b/>
          <w:bCs/>
          <w:lang w:val="it-IT"/>
        </w:rPr>
      </w:pPr>
    </w:p>
    <w:p w14:paraId="12F79D85" w14:textId="77777777" w:rsidR="00B86E54" w:rsidRPr="00A20A43" w:rsidRDefault="00B86E54" w:rsidP="00B86E54">
      <w:pPr>
        <w:spacing w:line="360" w:lineRule="auto"/>
        <w:ind w:left="345" w:right="45"/>
        <w:jc w:val="right"/>
        <w:rPr>
          <w:b/>
          <w:bCs/>
          <w:lang w:val="it-IT"/>
        </w:rPr>
      </w:pPr>
    </w:p>
    <w:p w14:paraId="16C34FD5" w14:textId="77777777" w:rsidR="00F569B5" w:rsidRPr="00A20A43" w:rsidRDefault="00F569B5" w:rsidP="00B86E54">
      <w:pPr>
        <w:spacing w:line="360" w:lineRule="auto"/>
        <w:ind w:left="345" w:right="45"/>
        <w:jc w:val="right"/>
        <w:rPr>
          <w:b/>
          <w:bCs/>
          <w:lang w:val="it-IT"/>
        </w:rPr>
      </w:pPr>
    </w:p>
    <w:p w14:paraId="149B28C3" w14:textId="0E63657B" w:rsidR="00B86E54" w:rsidRPr="00A20A43" w:rsidRDefault="00B86E54" w:rsidP="00B86E54">
      <w:pPr>
        <w:spacing w:line="360" w:lineRule="auto"/>
        <w:ind w:left="345" w:right="45"/>
        <w:rPr>
          <w:b/>
          <w:bCs/>
          <w:lang w:val="it-IT"/>
        </w:rPr>
      </w:pPr>
      <w:r w:rsidRPr="00A20A43">
        <w:rPr>
          <w:b/>
          <w:bCs/>
          <w:lang w:val="it-IT"/>
        </w:rPr>
        <w:t>Anexa 6 la contractul de administrare și servicii conexe</w:t>
      </w:r>
      <w:r w:rsidR="001F0DFB" w:rsidRPr="00A20A43">
        <w:rPr>
          <w:b/>
          <w:bCs/>
          <w:lang w:val="it-IT"/>
        </w:rPr>
        <w:t>-</w:t>
      </w:r>
      <w:r w:rsidR="001F0DFB" w:rsidRPr="00A20A43">
        <w:rPr>
          <w:b/>
          <w:lang w:val="it-IT"/>
        </w:rPr>
        <w:t xml:space="preserve"> Declarația privind problemele de mediu</w:t>
      </w:r>
    </w:p>
    <w:p w14:paraId="1F77755E" w14:textId="77777777" w:rsidR="00B86E54" w:rsidRPr="00A20A43" w:rsidRDefault="00B86E54" w:rsidP="00B86E54">
      <w:pPr>
        <w:spacing w:line="360" w:lineRule="auto"/>
        <w:ind w:left="345" w:right="45"/>
        <w:jc w:val="center"/>
        <w:rPr>
          <w:b/>
          <w:bCs/>
          <w:lang w:val="it-IT"/>
        </w:rPr>
      </w:pPr>
    </w:p>
    <w:p w14:paraId="44DE5749" w14:textId="77777777" w:rsidR="00B86E54" w:rsidRPr="00A20A43" w:rsidRDefault="00B86E54" w:rsidP="00B86E54">
      <w:pPr>
        <w:spacing w:line="360" w:lineRule="auto"/>
        <w:ind w:left="345" w:right="45"/>
        <w:jc w:val="center"/>
        <w:rPr>
          <w:b/>
          <w:bCs/>
          <w:lang w:val="it-IT"/>
        </w:rPr>
      </w:pPr>
    </w:p>
    <w:p w14:paraId="20C777F1" w14:textId="77777777" w:rsidR="00B86E54" w:rsidRPr="00A20A43" w:rsidRDefault="00B86E54" w:rsidP="00B86E54">
      <w:pPr>
        <w:spacing w:line="360" w:lineRule="auto"/>
        <w:ind w:left="345" w:right="45"/>
        <w:jc w:val="center"/>
        <w:rPr>
          <w:b/>
          <w:bCs/>
          <w:lang w:val="it-IT"/>
        </w:rPr>
      </w:pPr>
    </w:p>
    <w:p w14:paraId="1F512C06" w14:textId="77777777" w:rsidR="00B86E54" w:rsidRPr="00A20A43" w:rsidRDefault="00B86E54" w:rsidP="00B86E54">
      <w:pPr>
        <w:spacing w:line="360" w:lineRule="auto"/>
        <w:ind w:left="345" w:right="45"/>
        <w:jc w:val="center"/>
        <w:rPr>
          <w:b/>
          <w:bCs/>
          <w:lang w:val="it-IT"/>
        </w:rPr>
      </w:pPr>
      <w:r w:rsidRPr="00A20A43">
        <w:rPr>
          <w:b/>
          <w:bCs/>
          <w:lang w:val="it-IT"/>
        </w:rPr>
        <w:t xml:space="preserve">DECLARAȚIA OFERTANTULUI </w:t>
      </w:r>
    </w:p>
    <w:p w14:paraId="0812A2FF" w14:textId="77777777" w:rsidR="00B86E54" w:rsidRPr="00A20A43" w:rsidRDefault="00B86E54" w:rsidP="00B86E54">
      <w:pPr>
        <w:spacing w:line="360" w:lineRule="auto"/>
        <w:ind w:left="345" w:right="45"/>
        <w:jc w:val="center"/>
        <w:rPr>
          <w:b/>
          <w:lang w:val="it-IT"/>
        </w:rPr>
      </w:pPr>
      <w:r w:rsidRPr="00A20A43">
        <w:rPr>
          <w:b/>
          <w:bCs/>
          <w:lang w:val="it-IT"/>
        </w:rPr>
        <w:t>PRIVIND PROBLEMELE DE MEDIU</w:t>
      </w:r>
    </w:p>
    <w:p w14:paraId="4E03C8AF" w14:textId="77777777" w:rsidR="00B86E54" w:rsidRPr="00A20A43" w:rsidRDefault="00B86E54" w:rsidP="00B86E54">
      <w:pPr>
        <w:spacing w:line="360" w:lineRule="auto"/>
        <w:jc w:val="both"/>
        <w:rPr>
          <w:lang w:val="it-IT"/>
        </w:rPr>
      </w:pPr>
      <w:r w:rsidRPr="00A20A43">
        <w:rPr>
          <w:bCs/>
          <w:lang w:val="it-IT"/>
        </w:rPr>
        <w:t> </w:t>
      </w:r>
    </w:p>
    <w:p w14:paraId="0236B652" w14:textId="77777777" w:rsidR="00B86E54" w:rsidRPr="00A20A43" w:rsidRDefault="00B86E54" w:rsidP="00B86E54">
      <w:pPr>
        <w:spacing w:line="360" w:lineRule="auto"/>
        <w:jc w:val="both"/>
        <w:rPr>
          <w:lang w:val="it-IT"/>
        </w:rPr>
      </w:pPr>
      <w:r w:rsidRPr="00A20A43">
        <w:rPr>
          <w:bCs/>
          <w:lang w:val="it-IT"/>
        </w:rPr>
        <w:t> </w:t>
      </w:r>
    </w:p>
    <w:p w14:paraId="07FD2BFA" w14:textId="77777777" w:rsidR="00B86E54" w:rsidRPr="00A20A43" w:rsidRDefault="00B86E54" w:rsidP="00B86E54">
      <w:pPr>
        <w:spacing w:line="360" w:lineRule="auto"/>
        <w:ind w:right="45" w:firstLine="345"/>
        <w:jc w:val="both"/>
        <w:rPr>
          <w:lang w:val="it-IT"/>
        </w:rPr>
      </w:pPr>
      <w:r w:rsidRPr="00A20A43">
        <w:rPr>
          <w:lang w:val="it-IT"/>
        </w:rPr>
        <w:lastRenderedPageBreak/>
        <w:t xml:space="preserve">Protecția condițiilor de mediu existente este unul din obiectivele primare ale Parcului de Specializare Inteligentă, iar exploatarea unității existente în această structură este condiționată de respectarea condițiilor legale de protecție a mediului. </w:t>
      </w:r>
    </w:p>
    <w:p w14:paraId="168CD48A" w14:textId="77777777" w:rsidR="00B86E54" w:rsidRPr="00A20A43" w:rsidRDefault="00B86E54" w:rsidP="00B86E54">
      <w:pPr>
        <w:spacing w:line="360" w:lineRule="auto"/>
        <w:ind w:right="45" w:firstLine="345"/>
        <w:jc w:val="both"/>
        <w:rPr>
          <w:lang w:val="it-IT"/>
        </w:rPr>
      </w:pPr>
      <w:r w:rsidRPr="00A20A43">
        <w:rPr>
          <w:i/>
          <w:lang w:val="it-IT"/>
        </w:rPr>
        <w:t>Ne angajăm</w:t>
      </w:r>
      <w:r w:rsidRPr="00A20A43">
        <w:rPr>
          <w:lang w:val="it-IT"/>
        </w:rPr>
        <w:t xml:space="preserve"> să respectăm autorizațiile emise de către Inspectoratul pentru Protecția Mediului pentru fiecare construcție în parte. </w:t>
      </w:r>
    </w:p>
    <w:p w14:paraId="33C27DE1" w14:textId="77777777" w:rsidR="00B86E54" w:rsidRPr="00A20A43" w:rsidRDefault="00B86E54" w:rsidP="00B86E54">
      <w:pPr>
        <w:spacing w:line="360" w:lineRule="auto"/>
        <w:ind w:right="45" w:firstLine="345"/>
        <w:jc w:val="both"/>
        <w:rPr>
          <w:lang w:val="it-IT"/>
        </w:rPr>
      </w:pPr>
      <w:r w:rsidRPr="00A20A43">
        <w:rPr>
          <w:i/>
          <w:iCs/>
          <w:lang w:val="it-IT"/>
        </w:rPr>
        <w:t>Confir</w:t>
      </w:r>
      <w:r w:rsidRPr="00A20A43">
        <w:rPr>
          <w:i/>
          <w:lang w:val="it-IT"/>
        </w:rPr>
        <w:t>măm</w:t>
      </w:r>
      <w:r w:rsidRPr="00A20A43">
        <w:rPr>
          <w:lang w:val="it-IT"/>
        </w:rPr>
        <w:t xml:space="preserve"> că ne sunt pe deplin cunoscute atât situația juridică a terenului contractat, cât și toate problemele de mediu aferente acestui teren. </w:t>
      </w:r>
    </w:p>
    <w:p w14:paraId="4763DD78" w14:textId="77777777" w:rsidR="00B86E54" w:rsidRPr="00A20A43" w:rsidRDefault="00B86E54" w:rsidP="00B86E54">
      <w:pPr>
        <w:spacing w:line="360" w:lineRule="auto"/>
        <w:ind w:right="45" w:firstLine="345"/>
        <w:jc w:val="both"/>
      </w:pPr>
      <w:proofErr w:type="spellStart"/>
      <w:r w:rsidRPr="00A20A43">
        <w:rPr>
          <w:i/>
        </w:rPr>
        <w:t>Declarăm</w:t>
      </w:r>
      <w:proofErr w:type="spellEnd"/>
      <w:r w:rsidRPr="00A20A43">
        <w:rPr>
          <w:i/>
        </w:rPr>
        <w:t xml:space="preserve"> </w:t>
      </w:r>
      <w:proofErr w:type="spellStart"/>
      <w:r w:rsidRPr="00A20A43">
        <w:t>că</w:t>
      </w:r>
      <w:proofErr w:type="spellEnd"/>
      <w:r w:rsidRPr="00A20A43">
        <w:t xml:space="preserve"> am </w:t>
      </w:r>
      <w:proofErr w:type="spellStart"/>
      <w:r w:rsidRPr="00A20A43">
        <w:t>fost</w:t>
      </w:r>
      <w:proofErr w:type="spellEnd"/>
      <w:r w:rsidRPr="00A20A43">
        <w:t xml:space="preserve"> </w:t>
      </w:r>
      <w:proofErr w:type="spellStart"/>
      <w:r w:rsidRPr="00A20A43">
        <w:t>informați</w:t>
      </w:r>
      <w:proofErr w:type="spellEnd"/>
      <w:r w:rsidRPr="00A20A43">
        <w:t xml:space="preserve"> pe </w:t>
      </w:r>
      <w:proofErr w:type="spellStart"/>
      <w:r w:rsidRPr="00A20A43">
        <w:t>deplin</w:t>
      </w:r>
      <w:proofErr w:type="spellEnd"/>
      <w:r w:rsidRPr="00A20A43">
        <w:t xml:space="preserve"> de </w:t>
      </w:r>
      <w:proofErr w:type="spellStart"/>
      <w:r w:rsidRPr="00A20A43">
        <w:t>către</w:t>
      </w:r>
      <w:proofErr w:type="spellEnd"/>
      <w:r w:rsidRPr="00A20A43">
        <w:t xml:space="preserve"> </w:t>
      </w:r>
      <w:proofErr w:type="spellStart"/>
      <w:r w:rsidRPr="00A20A43">
        <w:rPr>
          <w:i/>
        </w:rPr>
        <w:t>Societatea</w:t>
      </w:r>
      <w:proofErr w:type="spellEnd"/>
      <w:r w:rsidRPr="00A20A43">
        <w:rPr>
          <w:i/>
        </w:rPr>
        <w:t>-Administrator</w:t>
      </w:r>
      <w:r w:rsidRPr="00A20A43">
        <w:rPr>
          <w:i/>
          <w:iCs/>
        </w:rPr>
        <w:t xml:space="preserve"> </w:t>
      </w:r>
      <w:proofErr w:type="spellStart"/>
      <w:r w:rsidRPr="00A20A43">
        <w:t>asupra</w:t>
      </w:r>
      <w:proofErr w:type="spellEnd"/>
      <w:r w:rsidRPr="00A20A43">
        <w:t xml:space="preserve"> </w:t>
      </w:r>
      <w:proofErr w:type="spellStart"/>
      <w:r w:rsidRPr="00A20A43">
        <w:t>posibilității</w:t>
      </w:r>
      <w:proofErr w:type="spellEnd"/>
      <w:r w:rsidRPr="00A20A43">
        <w:t xml:space="preserve"> </w:t>
      </w:r>
      <w:proofErr w:type="spellStart"/>
      <w:r w:rsidRPr="00A20A43">
        <w:t>modificării</w:t>
      </w:r>
      <w:proofErr w:type="spellEnd"/>
      <w:r w:rsidRPr="00A20A43">
        <w:t xml:space="preserve"> </w:t>
      </w:r>
      <w:proofErr w:type="spellStart"/>
      <w:r w:rsidRPr="00A20A43">
        <w:t>actualei</w:t>
      </w:r>
      <w:proofErr w:type="spellEnd"/>
      <w:r w:rsidRPr="00A20A43">
        <w:t xml:space="preserve"> </w:t>
      </w:r>
      <w:proofErr w:type="spellStart"/>
      <w:r w:rsidRPr="00A20A43">
        <w:t>legislații</w:t>
      </w:r>
      <w:proofErr w:type="spellEnd"/>
      <w:r w:rsidRPr="00A20A43">
        <w:t xml:space="preserve"> de </w:t>
      </w:r>
      <w:proofErr w:type="spellStart"/>
      <w:r w:rsidRPr="00A20A43">
        <w:t>protecție</w:t>
      </w:r>
      <w:proofErr w:type="spellEnd"/>
      <w:r w:rsidRPr="00A20A43">
        <w:t xml:space="preserve"> a </w:t>
      </w:r>
      <w:proofErr w:type="spellStart"/>
      <w:r w:rsidRPr="00A20A43">
        <w:t>mediului</w:t>
      </w:r>
      <w:proofErr w:type="spellEnd"/>
      <w:r w:rsidRPr="00A20A43">
        <w:t xml:space="preserve"> din </w:t>
      </w:r>
      <w:proofErr w:type="spellStart"/>
      <w:r w:rsidRPr="00A20A43">
        <w:t>România</w:t>
      </w:r>
      <w:proofErr w:type="spellEnd"/>
      <w:r w:rsidRPr="00A20A43">
        <w:t xml:space="preserve">, </w:t>
      </w:r>
      <w:proofErr w:type="spellStart"/>
      <w:r w:rsidRPr="00A20A43">
        <w:t>în</w:t>
      </w:r>
      <w:proofErr w:type="spellEnd"/>
      <w:r w:rsidRPr="00A20A43">
        <w:t xml:space="preserve"> </w:t>
      </w:r>
      <w:proofErr w:type="spellStart"/>
      <w:r w:rsidRPr="00A20A43">
        <w:t>procesul</w:t>
      </w:r>
      <w:proofErr w:type="spellEnd"/>
      <w:r w:rsidRPr="00A20A43">
        <w:t xml:space="preserve"> </w:t>
      </w:r>
      <w:proofErr w:type="spellStart"/>
      <w:r w:rsidRPr="00A20A43">
        <w:t>armonizării</w:t>
      </w:r>
      <w:proofErr w:type="spellEnd"/>
      <w:r w:rsidRPr="00A20A43">
        <w:t xml:space="preserve"> </w:t>
      </w:r>
      <w:proofErr w:type="spellStart"/>
      <w:r w:rsidRPr="00A20A43">
        <w:t>graduale</w:t>
      </w:r>
      <w:proofErr w:type="spellEnd"/>
      <w:r w:rsidRPr="00A20A43">
        <w:t xml:space="preserve"> a </w:t>
      </w:r>
      <w:proofErr w:type="spellStart"/>
      <w:r w:rsidRPr="00A20A43">
        <w:t>legislației</w:t>
      </w:r>
      <w:proofErr w:type="spellEnd"/>
      <w:r w:rsidRPr="00A20A43">
        <w:t xml:space="preserve"> de </w:t>
      </w:r>
      <w:proofErr w:type="spellStart"/>
      <w:r w:rsidRPr="00A20A43">
        <w:t>protecție</w:t>
      </w:r>
      <w:proofErr w:type="spellEnd"/>
      <w:r w:rsidRPr="00A20A43">
        <w:t xml:space="preserve"> a </w:t>
      </w:r>
      <w:proofErr w:type="spellStart"/>
      <w:r w:rsidRPr="00A20A43">
        <w:t>mediului</w:t>
      </w:r>
      <w:proofErr w:type="spellEnd"/>
      <w:r w:rsidRPr="00A20A43">
        <w:t xml:space="preserve"> din </w:t>
      </w:r>
      <w:proofErr w:type="spellStart"/>
      <w:r w:rsidRPr="00A20A43">
        <w:t>România</w:t>
      </w:r>
      <w:proofErr w:type="spellEnd"/>
      <w:r w:rsidRPr="00A20A43">
        <w:t xml:space="preserve"> cu </w:t>
      </w:r>
      <w:proofErr w:type="spellStart"/>
      <w:r w:rsidRPr="00A20A43">
        <w:t>cerințele</w:t>
      </w:r>
      <w:proofErr w:type="spellEnd"/>
      <w:r w:rsidRPr="00A20A43">
        <w:t xml:space="preserve"> </w:t>
      </w:r>
      <w:proofErr w:type="spellStart"/>
      <w:r w:rsidRPr="00A20A43">
        <w:t>în</w:t>
      </w:r>
      <w:proofErr w:type="spellEnd"/>
      <w:r w:rsidRPr="00A20A43">
        <w:t xml:space="preserve"> </w:t>
      </w:r>
      <w:proofErr w:type="spellStart"/>
      <w:r w:rsidRPr="00A20A43">
        <w:t>domeniu</w:t>
      </w:r>
      <w:proofErr w:type="spellEnd"/>
      <w:r w:rsidRPr="00A20A43">
        <w:t xml:space="preserve"> ale </w:t>
      </w:r>
      <w:proofErr w:type="spellStart"/>
      <w:r w:rsidRPr="00A20A43">
        <w:t>Uniunii</w:t>
      </w:r>
      <w:proofErr w:type="spellEnd"/>
      <w:r w:rsidRPr="00A20A43">
        <w:t xml:space="preserve"> </w:t>
      </w:r>
      <w:proofErr w:type="spellStart"/>
      <w:r w:rsidRPr="00A20A43">
        <w:t>Europene</w:t>
      </w:r>
      <w:proofErr w:type="spellEnd"/>
      <w:r w:rsidRPr="00A20A43">
        <w:t xml:space="preserve">. </w:t>
      </w:r>
      <w:proofErr w:type="spellStart"/>
      <w:r w:rsidRPr="00A20A43">
        <w:t>Aceste</w:t>
      </w:r>
      <w:proofErr w:type="spellEnd"/>
      <w:r w:rsidRPr="00A20A43">
        <w:t xml:space="preserve"> </w:t>
      </w:r>
      <w:proofErr w:type="spellStart"/>
      <w:r w:rsidRPr="00A20A43">
        <w:t>împrejurări</w:t>
      </w:r>
      <w:proofErr w:type="spellEnd"/>
      <w:r w:rsidRPr="00A20A43">
        <w:t xml:space="preserve"> pot </w:t>
      </w:r>
      <w:proofErr w:type="spellStart"/>
      <w:r w:rsidRPr="00A20A43">
        <w:t>oricând</w:t>
      </w:r>
      <w:proofErr w:type="spellEnd"/>
      <w:r w:rsidRPr="00A20A43">
        <w:t xml:space="preserve"> genera </w:t>
      </w:r>
      <w:proofErr w:type="spellStart"/>
      <w:r w:rsidRPr="00A20A43">
        <w:t>costuri</w:t>
      </w:r>
      <w:proofErr w:type="spellEnd"/>
      <w:r w:rsidRPr="00A20A43">
        <w:t xml:space="preserve"> </w:t>
      </w:r>
      <w:proofErr w:type="spellStart"/>
      <w:r w:rsidRPr="00A20A43">
        <w:t>suplimentare</w:t>
      </w:r>
      <w:proofErr w:type="spellEnd"/>
      <w:r w:rsidRPr="00A20A43">
        <w:t xml:space="preserve"> pe </w:t>
      </w:r>
      <w:proofErr w:type="spellStart"/>
      <w:r w:rsidRPr="00A20A43">
        <w:t>parcursul</w:t>
      </w:r>
      <w:proofErr w:type="spellEnd"/>
      <w:r w:rsidRPr="00A20A43">
        <w:t xml:space="preserve"> </w:t>
      </w:r>
      <w:proofErr w:type="spellStart"/>
      <w:r w:rsidRPr="00A20A43">
        <w:t>procesului</w:t>
      </w:r>
      <w:proofErr w:type="spellEnd"/>
      <w:r w:rsidRPr="00A20A43">
        <w:t xml:space="preserve"> de </w:t>
      </w:r>
      <w:proofErr w:type="spellStart"/>
      <w:r w:rsidRPr="00A20A43">
        <w:t>realizare</w:t>
      </w:r>
      <w:proofErr w:type="spellEnd"/>
      <w:r w:rsidRPr="00A20A43">
        <w:t xml:space="preserve"> </w:t>
      </w:r>
      <w:proofErr w:type="gramStart"/>
      <w:r w:rsidRPr="00A20A43">
        <w:t>a</w:t>
      </w:r>
      <w:proofErr w:type="gramEnd"/>
      <w:r w:rsidRPr="00A20A43">
        <w:t xml:space="preserve"> </w:t>
      </w:r>
      <w:proofErr w:type="spellStart"/>
      <w:r w:rsidRPr="00A20A43">
        <w:t>investițiilor</w:t>
      </w:r>
      <w:proofErr w:type="spellEnd"/>
      <w:r w:rsidRPr="00A20A43">
        <w:t xml:space="preserve">, </w:t>
      </w:r>
      <w:proofErr w:type="spellStart"/>
      <w:r w:rsidRPr="00A20A43">
        <w:t>iar</w:t>
      </w:r>
      <w:proofErr w:type="spellEnd"/>
      <w:r w:rsidRPr="00A20A43">
        <w:t xml:space="preserve"> </w:t>
      </w:r>
      <w:proofErr w:type="spellStart"/>
      <w:r w:rsidRPr="00A20A43">
        <w:t>suportarea</w:t>
      </w:r>
      <w:proofErr w:type="spellEnd"/>
      <w:r w:rsidRPr="00A20A43">
        <w:t xml:space="preserve"> lor </w:t>
      </w:r>
      <w:proofErr w:type="spellStart"/>
      <w:r w:rsidRPr="00A20A43">
        <w:t>va</w:t>
      </w:r>
      <w:proofErr w:type="spellEnd"/>
      <w:r w:rsidRPr="00A20A43">
        <w:t xml:space="preserve"> </w:t>
      </w:r>
      <w:proofErr w:type="spellStart"/>
      <w:r w:rsidRPr="00A20A43">
        <w:t>reveni</w:t>
      </w:r>
      <w:proofErr w:type="spellEnd"/>
      <w:r w:rsidRPr="00A20A43">
        <w:t xml:space="preserve"> </w:t>
      </w:r>
      <w:proofErr w:type="spellStart"/>
      <w:r w:rsidRPr="00A20A43">
        <w:t>Societății</w:t>
      </w:r>
      <w:proofErr w:type="spellEnd"/>
      <w:r w:rsidRPr="00A20A43">
        <w:t xml:space="preserve"> </w:t>
      </w:r>
      <w:proofErr w:type="spellStart"/>
      <w:r w:rsidRPr="00A20A43">
        <w:t>noastre</w:t>
      </w:r>
      <w:proofErr w:type="spellEnd"/>
      <w:r w:rsidRPr="00A20A43">
        <w:t xml:space="preserve">, </w:t>
      </w:r>
      <w:proofErr w:type="spellStart"/>
      <w:r w:rsidRPr="00A20A43">
        <w:t>în</w:t>
      </w:r>
      <w:proofErr w:type="spellEnd"/>
      <w:r w:rsidRPr="00A20A43">
        <w:t xml:space="preserve"> </w:t>
      </w:r>
      <w:proofErr w:type="spellStart"/>
      <w:r w:rsidRPr="00A20A43">
        <w:t>calitate</w:t>
      </w:r>
      <w:proofErr w:type="spellEnd"/>
      <w:r w:rsidRPr="00A20A43">
        <w:t xml:space="preserve"> de </w:t>
      </w:r>
      <w:proofErr w:type="spellStart"/>
      <w:r w:rsidRPr="00A20A43">
        <w:rPr>
          <w:i/>
          <w:iCs/>
        </w:rPr>
        <w:t>Rezident</w:t>
      </w:r>
      <w:proofErr w:type="spellEnd"/>
      <w:r w:rsidRPr="00A20A43">
        <w:t>.</w:t>
      </w:r>
    </w:p>
    <w:p w14:paraId="5D3413AE" w14:textId="77777777" w:rsidR="00B86E54" w:rsidRPr="00A20A43" w:rsidRDefault="00B86E54" w:rsidP="00B86E54">
      <w:pPr>
        <w:spacing w:line="360" w:lineRule="auto"/>
        <w:ind w:right="45" w:firstLine="345"/>
        <w:jc w:val="both"/>
      </w:pPr>
      <w:proofErr w:type="spellStart"/>
      <w:r w:rsidRPr="00A20A43">
        <w:t>Amplasarea</w:t>
      </w:r>
      <w:proofErr w:type="spellEnd"/>
      <w:r w:rsidRPr="00A20A43">
        <w:t xml:space="preserve"> </w:t>
      </w:r>
      <w:proofErr w:type="spellStart"/>
      <w:r w:rsidRPr="00A20A43">
        <w:t>construcțiilor</w:t>
      </w:r>
      <w:proofErr w:type="spellEnd"/>
      <w:r w:rsidRPr="00A20A43">
        <w:t xml:space="preserve"> </w:t>
      </w:r>
      <w:proofErr w:type="spellStart"/>
      <w:r w:rsidRPr="00A20A43">
        <w:t>și</w:t>
      </w:r>
      <w:proofErr w:type="spellEnd"/>
      <w:r w:rsidRPr="00A20A43">
        <w:t xml:space="preserve"> </w:t>
      </w:r>
      <w:proofErr w:type="spellStart"/>
      <w:r w:rsidRPr="00A20A43">
        <w:t>funcționarea</w:t>
      </w:r>
      <w:proofErr w:type="spellEnd"/>
      <w:r w:rsidRPr="00A20A43">
        <w:t xml:space="preserve"> </w:t>
      </w:r>
      <w:proofErr w:type="spellStart"/>
      <w:r w:rsidRPr="00A20A43">
        <w:t>unităților</w:t>
      </w:r>
      <w:proofErr w:type="spellEnd"/>
      <w:r w:rsidRPr="00A20A43">
        <w:t xml:space="preserve"> </w:t>
      </w:r>
      <w:proofErr w:type="spellStart"/>
      <w:r w:rsidRPr="00A20A43">
        <w:t>economice</w:t>
      </w:r>
      <w:proofErr w:type="spellEnd"/>
      <w:r w:rsidRPr="00A20A43">
        <w:t xml:space="preserve"> le </w:t>
      </w:r>
      <w:proofErr w:type="spellStart"/>
      <w:r w:rsidRPr="00A20A43">
        <w:t>vom</w:t>
      </w:r>
      <w:proofErr w:type="spellEnd"/>
      <w:r w:rsidRPr="00A20A43">
        <w:t xml:space="preserve"> face cu </w:t>
      </w:r>
      <w:proofErr w:type="spellStart"/>
      <w:r w:rsidRPr="00A20A43">
        <w:t>aplicarea</w:t>
      </w:r>
      <w:proofErr w:type="spellEnd"/>
      <w:r w:rsidRPr="00A20A43">
        <w:t xml:space="preserve"> </w:t>
      </w:r>
      <w:proofErr w:type="spellStart"/>
      <w:r w:rsidRPr="00A20A43">
        <w:t>tuturor</w:t>
      </w:r>
      <w:proofErr w:type="spellEnd"/>
      <w:r w:rsidRPr="00A20A43">
        <w:t xml:space="preserve"> </w:t>
      </w:r>
      <w:proofErr w:type="spellStart"/>
      <w:r w:rsidRPr="00A20A43">
        <w:t>normativelor</w:t>
      </w:r>
      <w:proofErr w:type="spellEnd"/>
      <w:r w:rsidRPr="00A20A43">
        <w:t xml:space="preserve"> </w:t>
      </w:r>
      <w:proofErr w:type="spellStart"/>
      <w:r w:rsidRPr="00A20A43">
        <w:t>în</w:t>
      </w:r>
      <w:proofErr w:type="spellEnd"/>
      <w:r w:rsidRPr="00A20A43">
        <w:t xml:space="preserve"> </w:t>
      </w:r>
      <w:proofErr w:type="spellStart"/>
      <w:r w:rsidRPr="00A20A43">
        <w:t>vigoare</w:t>
      </w:r>
      <w:proofErr w:type="spellEnd"/>
      <w:r w:rsidRPr="00A20A43">
        <w:t xml:space="preserve"> </w:t>
      </w:r>
      <w:proofErr w:type="spellStart"/>
      <w:r w:rsidRPr="00A20A43">
        <w:t>privind</w:t>
      </w:r>
      <w:proofErr w:type="spellEnd"/>
      <w:r w:rsidRPr="00A20A43">
        <w:t xml:space="preserve"> </w:t>
      </w:r>
      <w:proofErr w:type="spellStart"/>
      <w:r w:rsidRPr="00A20A43">
        <w:t>protecția</w:t>
      </w:r>
      <w:proofErr w:type="spellEnd"/>
      <w:r w:rsidRPr="00A20A43">
        <w:t xml:space="preserve"> </w:t>
      </w:r>
      <w:proofErr w:type="spellStart"/>
      <w:r w:rsidRPr="00A20A43">
        <w:t>factorilor</w:t>
      </w:r>
      <w:proofErr w:type="spellEnd"/>
      <w:r w:rsidRPr="00A20A43">
        <w:t xml:space="preserve"> de </w:t>
      </w:r>
      <w:proofErr w:type="spellStart"/>
      <w:r w:rsidRPr="00A20A43">
        <w:t>mediu</w:t>
      </w:r>
      <w:proofErr w:type="spellEnd"/>
      <w:r w:rsidRPr="00A20A43">
        <w:t xml:space="preserve">. </w:t>
      </w:r>
      <w:r w:rsidRPr="00A20A43">
        <w:rPr>
          <w:i/>
        </w:rPr>
        <w:t xml:space="preserve">Ne </w:t>
      </w:r>
      <w:proofErr w:type="spellStart"/>
      <w:r w:rsidRPr="00A20A43">
        <w:rPr>
          <w:i/>
        </w:rPr>
        <w:t>angajăm</w:t>
      </w:r>
      <w:proofErr w:type="spellEnd"/>
      <w:r w:rsidRPr="00A20A43">
        <w:rPr>
          <w:i/>
        </w:rPr>
        <w:t xml:space="preserve"> </w:t>
      </w:r>
      <w:proofErr w:type="spellStart"/>
      <w:r w:rsidRPr="00A20A43">
        <w:rPr>
          <w:i/>
        </w:rPr>
        <w:t>să</w:t>
      </w:r>
      <w:proofErr w:type="spellEnd"/>
      <w:r w:rsidRPr="00A20A43">
        <w:rPr>
          <w:i/>
        </w:rPr>
        <w:t xml:space="preserve"> nu</w:t>
      </w:r>
      <w:r w:rsidRPr="00A20A43">
        <w:t xml:space="preserve"> </w:t>
      </w:r>
      <w:proofErr w:type="spellStart"/>
      <w:r w:rsidRPr="00A20A43">
        <w:rPr>
          <w:i/>
        </w:rPr>
        <w:t>desfășurăm</w:t>
      </w:r>
      <w:proofErr w:type="spellEnd"/>
      <w:r w:rsidRPr="00A20A43">
        <w:t xml:space="preserve"> </w:t>
      </w:r>
      <w:proofErr w:type="spellStart"/>
      <w:r w:rsidRPr="00A20A43">
        <w:t>în</w:t>
      </w:r>
      <w:proofErr w:type="spellEnd"/>
      <w:r w:rsidRPr="00A20A43">
        <w:t xml:space="preserve"> </w:t>
      </w:r>
      <w:proofErr w:type="spellStart"/>
      <w:r w:rsidRPr="00A20A43">
        <w:t>zonă</w:t>
      </w:r>
      <w:proofErr w:type="spellEnd"/>
      <w:r w:rsidRPr="00A20A43">
        <w:t xml:space="preserve"> </w:t>
      </w:r>
      <w:proofErr w:type="spellStart"/>
      <w:r w:rsidRPr="00A20A43">
        <w:t>activitățile</w:t>
      </w:r>
      <w:proofErr w:type="spellEnd"/>
      <w:r w:rsidRPr="00A20A43">
        <w:t xml:space="preserve"> </w:t>
      </w:r>
      <w:proofErr w:type="spellStart"/>
      <w:r w:rsidRPr="00A20A43">
        <w:t>economice</w:t>
      </w:r>
      <w:proofErr w:type="spellEnd"/>
      <w:r w:rsidRPr="00A20A43">
        <w:t xml:space="preserve"> </w:t>
      </w:r>
      <w:proofErr w:type="spellStart"/>
      <w:r w:rsidRPr="00A20A43">
        <w:t>susceptibile</w:t>
      </w:r>
      <w:proofErr w:type="spellEnd"/>
      <w:r w:rsidRPr="00A20A43">
        <w:t xml:space="preserve"> a </w:t>
      </w:r>
      <w:proofErr w:type="spellStart"/>
      <w:r w:rsidRPr="00A20A43">
        <w:t>polua</w:t>
      </w:r>
      <w:proofErr w:type="spellEnd"/>
      <w:r w:rsidRPr="00A20A43">
        <w:t xml:space="preserve"> </w:t>
      </w:r>
      <w:proofErr w:type="spellStart"/>
      <w:r w:rsidRPr="00A20A43">
        <w:t>aerul</w:t>
      </w:r>
      <w:proofErr w:type="spellEnd"/>
      <w:r w:rsidRPr="00A20A43">
        <w:t xml:space="preserve">, </w:t>
      </w:r>
      <w:proofErr w:type="spellStart"/>
      <w:r w:rsidRPr="00A20A43">
        <w:t>apa</w:t>
      </w:r>
      <w:proofErr w:type="spellEnd"/>
      <w:r w:rsidRPr="00A20A43">
        <w:t xml:space="preserve"> </w:t>
      </w:r>
      <w:proofErr w:type="spellStart"/>
      <w:r w:rsidRPr="00A20A43">
        <w:t>si</w:t>
      </w:r>
      <w:proofErr w:type="spellEnd"/>
      <w:r w:rsidRPr="00A20A43">
        <w:t xml:space="preserve"> </w:t>
      </w:r>
      <w:proofErr w:type="spellStart"/>
      <w:r w:rsidRPr="00A20A43">
        <w:t>solul</w:t>
      </w:r>
      <w:proofErr w:type="spellEnd"/>
      <w:r w:rsidRPr="00A20A43">
        <w:t>.</w:t>
      </w:r>
    </w:p>
    <w:p w14:paraId="31E3DC85" w14:textId="77777777" w:rsidR="00B86E54" w:rsidRPr="00A20A43" w:rsidRDefault="00B86E54" w:rsidP="00B86E54">
      <w:pPr>
        <w:spacing w:line="360" w:lineRule="auto"/>
        <w:ind w:right="45" w:firstLine="345"/>
        <w:jc w:val="both"/>
      </w:pPr>
      <w:proofErr w:type="spellStart"/>
      <w:r w:rsidRPr="00A20A43">
        <w:t>Toate</w:t>
      </w:r>
      <w:proofErr w:type="spellEnd"/>
      <w:r w:rsidRPr="00A20A43">
        <w:t xml:space="preserve"> </w:t>
      </w:r>
      <w:proofErr w:type="spellStart"/>
      <w:r w:rsidRPr="00A20A43">
        <w:t>activitățile</w:t>
      </w:r>
      <w:proofErr w:type="spellEnd"/>
      <w:r w:rsidRPr="00A20A43">
        <w:t xml:space="preserve"> le </w:t>
      </w:r>
      <w:proofErr w:type="spellStart"/>
      <w:r w:rsidRPr="00A20A43">
        <w:t>vom</w:t>
      </w:r>
      <w:proofErr w:type="spellEnd"/>
      <w:r w:rsidRPr="00A20A43">
        <w:t xml:space="preserve"> </w:t>
      </w:r>
      <w:proofErr w:type="spellStart"/>
      <w:r w:rsidRPr="00A20A43">
        <w:t>desfășura</w:t>
      </w:r>
      <w:proofErr w:type="spellEnd"/>
      <w:r w:rsidRPr="00A20A43">
        <w:t xml:space="preserve"> </w:t>
      </w:r>
      <w:proofErr w:type="spellStart"/>
      <w:r w:rsidRPr="00A20A43">
        <w:t>în</w:t>
      </w:r>
      <w:proofErr w:type="spellEnd"/>
      <w:r w:rsidRPr="00A20A43">
        <w:t xml:space="preserve"> </w:t>
      </w:r>
      <w:proofErr w:type="spellStart"/>
      <w:r w:rsidRPr="00A20A43">
        <w:t>incinte</w:t>
      </w:r>
      <w:proofErr w:type="spellEnd"/>
      <w:r w:rsidRPr="00A20A43">
        <w:t xml:space="preserve"> </w:t>
      </w:r>
      <w:proofErr w:type="spellStart"/>
      <w:r w:rsidRPr="00A20A43">
        <w:t>închise</w:t>
      </w:r>
      <w:proofErr w:type="spellEnd"/>
      <w:r w:rsidRPr="00A20A43">
        <w:t xml:space="preserve">, </w:t>
      </w:r>
      <w:proofErr w:type="spellStart"/>
      <w:r w:rsidRPr="00A20A43">
        <w:t>niciuna</w:t>
      </w:r>
      <w:proofErr w:type="spellEnd"/>
      <w:r w:rsidRPr="00A20A43">
        <w:t xml:space="preserve"> </w:t>
      </w:r>
      <w:proofErr w:type="spellStart"/>
      <w:r w:rsidRPr="00A20A43">
        <w:t>dintre</w:t>
      </w:r>
      <w:proofErr w:type="spellEnd"/>
      <w:r w:rsidRPr="00A20A43">
        <w:t xml:space="preserve"> </w:t>
      </w:r>
      <w:proofErr w:type="spellStart"/>
      <w:r w:rsidRPr="00A20A43">
        <w:t>ele</w:t>
      </w:r>
      <w:proofErr w:type="spellEnd"/>
      <w:r w:rsidRPr="00A20A43">
        <w:t xml:space="preserve"> nu </w:t>
      </w:r>
      <w:proofErr w:type="spellStart"/>
      <w:r w:rsidRPr="00A20A43">
        <w:t>va</w:t>
      </w:r>
      <w:proofErr w:type="spellEnd"/>
      <w:r w:rsidRPr="00A20A43">
        <w:t xml:space="preserve"> </w:t>
      </w:r>
      <w:proofErr w:type="spellStart"/>
      <w:r w:rsidRPr="00A20A43">
        <w:t>dezvolta</w:t>
      </w:r>
      <w:proofErr w:type="spellEnd"/>
      <w:r w:rsidRPr="00A20A43">
        <w:t xml:space="preserve"> </w:t>
      </w:r>
      <w:proofErr w:type="spellStart"/>
      <w:r w:rsidRPr="00A20A43">
        <w:t>zgomote</w:t>
      </w:r>
      <w:proofErr w:type="spellEnd"/>
      <w:r w:rsidRPr="00A20A43">
        <w:t xml:space="preserve"> </w:t>
      </w:r>
      <w:proofErr w:type="spellStart"/>
      <w:r w:rsidRPr="00A20A43">
        <w:t>și</w:t>
      </w:r>
      <w:proofErr w:type="spellEnd"/>
      <w:r w:rsidRPr="00A20A43">
        <w:t xml:space="preserve"> </w:t>
      </w:r>
      <w:proofErr w:type="spellStart"/>
      <w:r w:rsidRPr="00A20A43">
        <w:t>vibrații</w:t>
      </w:r>
      <w:proofErr w:type="spellEnd"/>
      <w:r w:rsidRPr="00A20A43">
        <w:t xml:space="preserve"> </w:t>
      </w:r>
      <w:proofErr w:type="spellStart"/>
      <w:r w:rsidRPr="00A20A43">
        <w:t>sesizabile</w:t>
      </w:r>
      <w:proofErr w:type="spellEnd"/>
      <w:r w:rsidRPr="00A20A43">
        <w:t xml:space="preserve"> din exterior la </w:t>
      </w:r>
      <w:proofErr w:type="spellStart"/>
      <w:r w:rsidRPr="00A20A43">
        <w:t>limita</w:t>
      </w:r>
      <w:proofErr w:type="spellEnd"/>
      <w:r w:rsidRPr="00A20A43">
        <w:t xml:space="preserve"> </w:t>
      </w:r>
      <w:proofErr w:type="spellStart"/>
      <w:r w:rsidRPr="00A20A43">
        <w:t>incintei</w:t>
      </w:r>
      <w:proofErr w:type="spellEnd"/>
      <w:r w:rsidRPr="00A20A43">
        <w:t xml:space="preserve">. </w:t>
      </w:r>
      <w:proofErr w:type="spellStart"/>
      <w:r w:rsidRPr="00A20A43">
        <w:rPr>
          <w:i/>
        </w:rPr>
        <w:t>Vom</w:t>
      </w:r>
      <w:proofErr w:type="spellEnd"/>
      <w:r w:rsidRPr="00A20A43">
        <w:rPr>
          <w:i/>
        </w:rPr>
        <w:t xml:space="preserve"> </w:t>
      </w:r>
      <w:proofErr w:type="spellStart"/>
      <w:r w:rsidRPr="00A20A43">
        <w:rPr>
          <w:i/>
        </w:rPr>
        <w:t>respecta</w:t>
      </w:r>
      <w:proofErr w:type="spellEnd"/>
      <w:r w:rsidRPr="00A20A43">
        <w:t xml:space="preserve"> </w:t>
      </w:r>
      <w:proofErr w:type="spellStart"/>
      <w:r w:rsidRPr="00A20A43">
        <w:t>întocmai</w:t>
      </w:r>
      <w:proofErr w:type="spellEnd"/>
      <w:r w:rsidRPr="00A20A43">
        <w:t xml:space="preserve"> </w:t>
      </w:r>
      <w:proofErr w:type="spellStart"/>
      <w:r w:rsidRPr="00A20A43">
        <w:t>prevederile</w:t>
      </w:r>
      <w:proofErr w:type="spellEnd"/>
      <w:r w:rsidRPr="00A20A43">
        <w:t xml:space="preserve"> </w:t>
      </w:r>
      <w:proofErr w:type="spellStart"/>
      <w:r w:rsidRPr="00A20A43">
        <w:t>Regulamentelor</w:t>
      </w:r>
      <w:proofErr w:type="spellEnd"/>
      <w:r w:rsidRPr="00A20A43">
        <w:t xml:space="preserve"> </w:t>
      </w:r>
      <w:proofErr w:type="spellStart"/>
      <w:r w:rsidRPr="00A20A43">
        <w:t>naționale</w:t>
      </w:r>
      <w:proofErr w:type="spellEnd"/>
      <w:r w:rsidRPr="00A20A43">
        <w:t xml:space="preserve"> </w:t>
      </w:r>
      <w:proofErr w:type="spellStart"/>
      <w:r w:rsidRPr="00A20A43">
        <w:t>referitoare</w:t>
      </w:r>
      <w:proofErr w:type="spellEnd"/>
      <w:r w:rsidRPr="00A20A43">
        <w:t xml:space="preserve"> la </w:t>
      </w:r>
      <w:proofErr w:type="spellStart"/>
      <w:r w:rsidRPr="00A20A43">
        <w:t>zgomotul</w:t>
      </w:r>
      <w:proofErr w:type="spellEnd"/>
      <w:r w:rsidRPr="00A20A43">
        <w:t xml:space="preserve"> </w:t>
      </w:r>
      <w:proofErr w:type="spellStart"/>
      <w:r w:rsidRPr="00A20A43">
        <w:t>produs</w:t>
      </w:r>
      <w:proofErr w:type="spellEnd"/>
      <w:r w:rsidRPr="00A20A43">
        <w:t xml:space="preserve"> de </w:t>
      </w:r>
      <w:proofErr w:type="spellStart"/>
      <w:r w:rsidRPr="00A20A43">
        <w:t>fabrici</w:t>
      </w:r>
      <w:proofErr w:type="spellEnd"/>
      <w:r w:rsidRPr="00A20A43">
        <w:t xml:space="preserve">, precum </w:t>
      </w:r>
      <w:proofErr w:type="spellStart"/>
      <w:r w:rsidRPr="00A20A43">
        <w:t>și</w:t>
      </w:r>
      <w:proofErr w:type="spellEnd"/>
      <w:r w:rsidRPr="00A20A43">
        <w:t xml:space="preserve"> </w:t>
      </w:r>
      <w:proofErr w:type="spellStart"/>
      <w:r w:rsidRPr="00A20A43">
        <w:t>Regulamentele</w:t>
      </w:r>
      <w:proofErr w:type="spellEnd"/>
      <w:r w:rsidRPr="00A20A43">
        <w:t xml:space="preserve"> UE </w:t>
      </w:r>
      <w:proofErr w:type="spellStart"/>
      <w:r w:rsidRPr="00A20A43">
        <w:t>referitoare</w:t>
      </w:r>
      <w:proofErr w:type="spellEnd"/>
      <w:r w:rsidRPr="00A20A43">
        <w:t xml:space="preserve"> la </w:t>
      </w:r>
      <w:proofErr w:type="spellStart"/>
      <w:r w:rsidRPr="00A20A43">
        <w:t>protecția</w:t>
      </w:r>
      <w:proofErr w:type="spellEnd"/>
      <w:r w:rsidRPr="00A20A43">
        <w:t xml:space="preserve"> </w:t>
      </w:r>
      <w:proofErr w:type="spellStart"/>
      <w:r w:rsidRPr="00A20A43">
        <w:t>muncitorilor</w:t>
      </w:r>
      <w:proofErr w:type="spellEnd"/>
      <w:r w:rsidRPr="00A20A43">
        <w:t xml:space="preserve"> de </w:t>
      </w:r>
      <w:proofErr w:type="spellStart"/>
      <w:r w:rsidRPr="00A20A43">
        <w:t>zgomot</w:t>
      </w:r>
      <w:proofErr w:type="spellEnd"/>
      <w:r w:rsidRPr="00A20A43">
        <w:t>.</w:t>
      </w:r>
    </w:p>
    <w:p w14:paraId="0D8F99C9" w14:textId="77777777" w:rsidR="00B86E54" w:rsidRPr="00A20A43" w:rsidRDefault="00B86E54" w:rsidP="00B86E54">
      <w:pPr>
        <w:spacing w:line="360" w:lineRule="auto"/>
        <w:ind w:right="45" w:firstLine="345"/>
        <w:jc w:val="both"/>
      </w:pPr>
      <w:proofErr w:type="spellStart"/>
      <w:r w:rsidRPr="00A20A43">
        <w:t>Depozitarea</w:t>
      </w:r>
      <w:proofErr w:type="spellEnd"/>
      <w:r w:rsidRPr="00A20A43">
        <w:t xml:space="preserve"> </w:t>
      </w:r>
      <w:proofErr w:type="spellStart"/>
      <w:r w:rsidRPr="00A20A43">
        <w:t>externă</w:t>
      </w:r>
      <w:proofErr w:type="spellEnd"/>
      <w:r w:rsidRPr="00A20A43">
        <w:t xml:space="preserve"> o </w:t>
      </w:r>
      <w:proofErr w:type="spellStart"/>
      <w:r w:rsidRPr="00A20A43">
        <w:t>vom</w:t>
      </w:r>
      <w:proofErr w:type="spellEnd"/>
      <w:r w:rsidRPr="00A20A43">
        <w:t xml:space="preserve"> face </w:t>
      </w:r>
      <w:proofErr w:type="spellStart"/>
      <w:r w:rsidRPr="00A20A43">
        <w:t>în</w:t>
      </w:r>
      <w:proofErr w:type="spellEnd"/>
      <w:r w:rsidRPr="00A20A43">
        <w:t xml:space="preserve"> </w:t>
      </w:r>
      <w:proofErr w:type="spellStart"/>
      <w:r w:rsidRPr="00A20A43">
        <w:t>containere</w:t>
      </w:r>
      <w:proofErr w:type="spellEnd"/>
      <w:r w:rsidRPr="00A20A43">
        <w:t xml:space="preserve"> </w:t>
      </w:r>
      <w:proofErr w:type="spellStart"/>
      <w:r w:rsidRPr="00A20A43">
        <w:t>sau</w:t>
      </w:r>
      <w:proofErr w:type="spellEnd"/>
      <w:r w:rsidRPr="00A20A43">
        <w:t xml:space="preserve"> </w:t>
      </w:r>
      <w:proofErr w:type="spellStart"/>
      <w:r w:rsidRPr="00A20A43">
        <w:t>rezervoare</w:t>
      </w:r>
      <w:proofErr w:type="spellEnd"/>
      <w:r w:rsidRPr="00A20A43">
        <w:t xml:space="preserve"> care </w:t>
      </w:r>
      <w:proofErr w:type="spellStart"/>
      <w:r w:rsidRPr="00A20A43">
        <w:t>vor</w:t>
      </w:r>
      <w:proofErr w:type="spellEnd"/>
      <w:r w:rsidRPr="00A20A43">
        <w:t xml:space="preserve"> fi </w:t>
      </w:r>
      <w:proofErr w:type="spellStart"/>
      <w:r w:rsidRPr="00A20A43">
        <w:t>ascunse</w:t>
      </w:r>
      <w:proofErr w:type="spellEnd"/>
      <w:r w:rsidRPr="00A20A43">
        <w:t xml:space="preserve"> </w:t>
      </w:r>
      <w:proofErr w:type="spellStart"/>
      <w:r w:rsidRPr="00A20A43">
        <w:t>vederii</w:t>
      </w:r>
      <w:proofErr w:type="spellEnd"/>
      <w:r w:rsidRPr="00A20A43">
        <w:t xml:space="preserve"> </w:t>
      </w:r>
      <w:proofErr w:type="spellStart"/>
      <w:r w:rsidRPr="00A20A43">
        <w:t>și</w:t>
      </w:r>
      <w:proofErr w:type="spellEnd"/>
      <w:r w:rsidRPr="00A20A43">
        <w:t xml:space="preserve"> la </w:t>
      </w:r>
      <w:proofErr w:type="spellStart"/>
      <w:r w:rsidRPr="00A20A43">
        <w:t>distanță</w:t>
      </w:r>
      <w:proofErr w:type="spellEnd"/>
      <w:r w:rsidRPr="00A20A43">
        <w:t xml:space="preserve"> de </w:t>
      </w:r>
      <w:proofErr w:type="spellStart"/>
      <w:r w:rsidRPr="00A20A43">
        <w:t>drumul</w:t>
      </w:r>
      <w:proofErr w:type="spellEnd"/>
      <w:r w:rsidRPr="00A20A43">
        <w:t xml:space="preserve"> de </w:t>
      </w:r>
      <w:proofErr w:type="spellStart"/>
      <w:r w:rsidRPr="00A20A43">
        <w:t>acces</w:t>
      </w:r>
      <w:proofErr w:type="spellEnd"/>
      <w:r w:rsidRPr="00A20A43">
        <w:t xml:space="preserve">. </w:t>
      </w:r>
      <w:r w:rsidRPr="00A20A43">
        <w:rPr>
          <w:lang w:val="sv-SE"/>
        </w:rPr>
        <w:t xml:space="preserve">Containerele de gunoi și de rebuturi vor fi, de asemenea, ascunse vederii. </w:t>
      </w:r>
      <w:proofErr w:type="spellStart"/>
      <w:r w:rsidRPr="00A20A43">
        <w:t>Acestea</w:t>
      </w:r>
      <w:proofErr w:type="spellEnd"/>
      <w:r w:rsidRPr="00A20A43">
        <w:t xml:space="preserve"> </w:t>
      </w:r>
      <w:proofErr w:type="spellStart"/>
      <w:r w:rsidRPr="00A20A43">
        <w:t>vor</w:t>
      </w:r>
      <w:proofErr w:type="spellEnd"/>
      <w:r w:rsidRPr="00A20A43">
        <w:t xml:space="preserve"> fi </w:t>
      </w:r>
      <w:proofErr w:type="spellStart"/>
      <w:r w:rsidRPr="00A20A43">
        <w:t>ascunse</w:t>
      </w:r>
      <w:proofErr w:type="spellEnd"/>
      <w:r w:rsidRPr="00A20A43">
        <w:t xml:space="preserve"> cu </w:t>
      </w:r>
      <w:proofErr w:type="spellStart"/>
      <w:r w:rsidRPr="00A20A43">
        <w:t>ajutorul</w:t>
      </w:r>
      <w:proofErr w:type="spellEnd"/>
      <w:r w:rsidRPr="00A20A43">
        <w:t xml:space="preserve"> </w:t>
      </w:r>
      <w:proofErr w:type="spellStart"/>
      <w:r w:rsidRPr="00A20A43">
        <w:t>zidurilor</w:t>
      </w:r>
      <w:proofErr w:type="spellEnd"/>
      <w:r w:rsidRPr="00A20A43">
        <w:t xml:space="preserve">, </w:t>
      </w:r>
      <w:proofErr w:type="spellStart"/>
      <w:r w:rsidRPr="00A20A43">
        <w:t>terasamentelor</w:t>
      </w:r>
      <w:proofErr w:type="spellEnd"/>
      <w:r w:rsidRPr="00A20A43">
        <w:t xml:space="preserve">, </w:t>
      </w:r>
      <w:proofErr w:type="spellStart"/>
      <w:r w:rsidRPr="00A20A43">
        <w:t>gardurilor</w:t>
      </w:r>
      <w:proofErr w:type="spellEnd"/>
      <w:r w:rsidRPr="00A20A43">
        <w:t xml:space="preserve">, precum </w:t>
      </w:r>
      <w:proofErr w:type="spellStart"/>
      <w:r w:rsidRPr="00A20A43">
        <w:t>și</w:t>
      </w:r>
      <w:proofErr w:type="spellEnd"/>
      <w:r w:rsidRPr="00A20A43">
        <w:t xml:space="preserve"> a </w:t>
      </w:r>
      <w:proofErr w:type="spellStart"/>
      <w:r w:rsidRPr="00A20A43">
        <w:t>copacilor</w:t>
      </w:r>
      <w:proofErr w:type="spellEnd"/>
      <w:r w:rsidRPr="00A20A43">
        <w:t xml:space="preserve"> </w:t>
      </w:r>
      <w:proofErr w:type="spellStart"/>
      <w:r w:rsidRPr="00A20A43">
        <w:t>și</w:t>
      </w:r>
      <w:proofErr w:type="spellEnd"/>
      <w:r w:rsidRPr="00A20A43">
        <w:t xml:space="preserve"> </w:t>
      </w:r>
      <w:proofErr w:type="spellStart"/>
      <w:r w:rsidRPr="00A20A43">
        <w:t>plantelor</w:t>
      </w:r>
      <w:proofErr w:type="spellEnd"/>
      <w:r w:rsidRPr="00A20A43">
        <w:t xml:space="preserve">. </w:t>
      </w:r>
      <w:proofErr w:type="spellStart"/>
      <w:r w:rsidRPr="00A20A43">
        <w:t>Dacă</w:t>
      </w:r>
      <w:proofErr w:type="spellEnd"/>
      <w:r w:rsidRPr="00A20A43">
        <w:t xml:space="preserve"> </w:t>
      </w:r>
      <w:proofErr w:type="spellStart"/>
      <w:r w:rsidRPr="00A20A43">
        <w:t>este</w:t>
      </w:r>
      <w:proofErr w:type="spellEnd"/>
      <w:r w:rsidRPr="00A20A43">
        <w:t xml:space="preserve"> </w:t>
      </w:r>
      <w:proofErr w:type="spellStart"/>
      <w:r w:rsidRPr="00A20A43">
        <w:t>necesar</w:t>
      </w:r>
      <w:proofErr w:type="spellEnd"/>
      <w:r w:rsidRPr="00A20A43">
        <w:t xml:space="preserve"> </w:t>
      </w:r>
      <w:proofErr w:type="spellStart"/>
      <w:r w:rsidRPr="00A20A43">
        <w:t>accesul</w:t>
      </w:r>
      <w:proofErr w:type="spellEnd"/>
      <w:r w:rsidRPr="00A20A43">
        <w:t xml:space="preserve"> </w:t>
      </w:r>
      <w:proofErr w:type="spellStart"/>
      <w:r w:rsidRPr="00A20A43">
        <w:t>pentru</w:t>
      </w:r>
      <w:proofErr w:type="spellEnd"/>
      <w:r w:rsidRPr="00A20A43">
        <w:t xml:space="preserve"> </w:t>
      </w:r>
      <w:proofErr w:type="spellStart"/>
      <w:r w:rsidRPr="00A20A43">
        <w:t>încărcare</w:t>
      </w:r>
      <w:proofErr w:type="spellEnd"/>
      <w:r w:rsidRPr="00A20A43">
        <w:t>/</w:t>
      </w:r>
      <w:proofErr w:type="spellStart"/>
      <w:r w:rsidRPr="00A20A43">
        <w:t>descărcare</w:t>
      </w:r>
      <w:proofErr w:type="spellEnd"/>
      <w:r w:rsidRPr="00A20A43">
        <w:t xml:space="preserve"> </w:t>
      </w:r>
      <w:proofErr w:type="spellStart"/>
      <w:r w:rsidRPr="00A20A43">
        <w:t>și</w:t>
      </w:r>
      <w:proofErr w:type="spellEnd"/>
      <w:r w:rsidRPr="00A20A43">
        <w:t xml:space="preserve"> </w:t>
      </w:r>
      <w:proofErr w:type="spellStart"/>
      <w:r w:rsidRPr="00A20A43">
        <w:t>livrare</w:t>
      </w:r>
      <w:proofErr w:type="spellEnd"/>
      <w:r w:rsidRPr="00A20A43">
        <w:t xml:space="preserve">, </w:t>
      </w:r>
      <w:proofErr w:type="spellStart"/>
      <w:r w:rsidRPr="00A20A43">
        <w:t>aceste</w:t>
      </w:r>
      <w:proofErr w:type="spellEnd"/>
      <w:r w:rsidRPr="00A20A43">
        <w:t xml:space="preserve"> </w:t>
      </w:r>
      <w:proofErr w:type="spellStart"/>
      <w:r w:rsidRPr="00A20A43">
        <w:t>depozite</w:t>
      </w:r>
      <w:proofErr w:type="spellEnd"/>
      <w:r w:rsidRPr="00A20A43">
        <w:t xml:space="preserve"> </w:t>
      </w:r>
      <w:proofErr w:type="spellStart"/>
      <w:r w:rsidRPr="00A20A43">
        <w:t>vor</w:t>
      </w:r>
      <w:proofErr w:type="spellEnd"/>
      <w:r w:rsidRPr="00A20A43">
        <w:t xml:space="preserve"> fi </w:t>
      </w:r>
      <w:proofErr w:type="spellStart"/>
      <w:r w:rsidRPr="00A20A43">
        <w:t>localizate</w:t>
      </w:r>
      <w:proofErr w:type="spellEnd"/>
      <w:r w:rsidRPr="00A20A43">
        <w:t xml:space="preserve"> </w:t>
      </w:r>
      <w:proofErr w:type="spellStart"/>
      <w:r w:rsidRPr="00A20A43">
        <w:t>în</w:t>
      </w:r>
      <w:proofErr w:type="spellEnd"/>
      <w:r w:rsidRPr="00A20A43">
        <w:t xml:space="preserve"> </w:t>
      </w:r>
      <w:proofErr w:type="spellStart"/>
      <w:r w:rsidRPr="00A20A43">
        <w:t>spatele</w:t>
      </w:r>
      <w:proofErr w:type="spellEnd"/>
      <w:r w:rsidRPr="00A20A43">
        <w:t xml:space="preserve"> </w:t>
      </w:r>
      <w:proofErr w:type="spellStart"/>
      <w:r w:rsidRPr="00A20A43">
        <w:t>clădirilor</w:t>
      </w:r>
      <w:proofErr w:type="spellEnd"/>
      <w:r w:rsidRPr="00A20A43">
        <w:t xml:space="preserve"> </w:t>
      </w:r>
      <w:proofErr w:type="spellStart"/>
      <w:r w:rsidRPr="00A20A43">
        <w:t>și</w:t>
      </w:r>
      <w:proofErr w:type="spellEnd"/>
      <w:r w:rsidRPr="00A20A43">
        <w:t xml:space="preserve"> </w:t>
      </w:r>
      <w:proofErr w:type="spellStart"/>
      <w:r w:rsidRPr="00A20A43">
        <w:t>vor</w:t>
      </w:r>
      <w:proofErr w:type="spellEnd"/>
      <w:r w:rsidRPr="00A20A43">
        <w:t xml:space="preserve"> fi </w:t>
      </w:r>
      <w:proofErr w:type="spellStart"/>
      <w:r w:rsidRPr="00A20A43">
        <w:t>ascunse</w:t>
      </w:r>
      <w:proofErr w:type="spellEnd"/>
      <w:r w:rsidRPr="00A20A43">
        <w:t xml:space="preserve"> </w:t>
      </w:r>
      <w:proofErr w:type="spellStart"/>
      <w:r w:rsidRPr="00A20A43">
        <w:t>vederii</w:t>
      </w:r>
      <w:proofErr w:type="spellEnd"/>
      <w:r w:rsidRPr="00A20A43">
        <w:t xml:space="preserve"> </w:t>
      </w:r>
      <w:proofErr w:type="spellStart"/>
      <w:r w:rsidRPr="00A20A43">
        <w:t>prin</w:t>
      </w:r>
      <w:proofErr w:type="spellEnd"/>
      <w:r w:rsidRPr="00A20A43">
        <w:t xml:space="preserve"> </w:t>
      </w:r>
      <w:proofErr w:type="spellStart"/>
      <w:r w:rsidRPr="00A20A43">
        <w:t>aranjamente</w:t>
      </w:r>
      <w:proofErr w:type="spellEnd"/>
      <w:r w:rsidRPr="00A20A43">
        <w:t xml:space="preserve"> </w:t>
      </w:r>
      <w:proofErr w:type="spellStart"/>
      <w:r w:rsidRPr="00A20A43">
        <w:t>adecvate</w:t>
      </w:r>
      <w:proofErr w:type="spellEnd"/>
      <w:r w:rsidRPr="00A20A43">
        <w:t xml:space="preserve">. </w:t>
      </w:r>
      <w:proofErr w:type="spellStart"/>
      <w:r w:rsidRPr="00A20A43">
        <w:t>Vom</w:t>
      </w:r>
      <w:proofErr w:type="spellEnd"/>
      <w:r w:rsidRPr="00A20A43">
        <w:t xml:space="preserve"> </w:t>
      </w:r>
      <w:proofErr w:type="spellStart"/>
      <w:r w:rsidRPr="00A20A43">
        <w:t>prevedea</w:t>
      </w:r>
      <w:proofErr w:type="spellEnd"/>
      <w:r w:rsidRPr="00A20A43">
        <w:t xml:space="preserve">, de </w:t>
      </w:r>
      <w:proofErr w:type="spellStart"/>
      <w:r w:rsidRPr="00A20A43">
        <w:t>asemenea</w:t>
      </w:r>
      <w:proofErr w:type="spellEnd"/>
      <w:r w:rsidRPr="00A20A43">
        <w:t xml:space="preserve">, un </w:t>
      </w:r>
      <w:proofErr w:type="spellStart"/>
      <w:r w:rsidRPr="00A20A43">
        <w:t>spațiu</w:t>
      </w:r>
      <w:proofErr w:type="spellEnd"/>
      <w:r w:rsidRPr="00A20A43">
        <w:t xml:space="preserve"> </w:t>
      </w:r>
      <w:proofErr w:type="spellStart"/>
      <w:r w:rsidRPr="00A20A43">
        <w:t>suficient</w:t>
      </w:r>
      <w:proofErr w:type="spellEnd"/>
      <w:r w:rsidRPr="00A20A43">
        <w:t xml:space="preserve"> </w:t>
      </w:r>
      <w:proofErr w:type="spellStart"/>
      <w:r w:rsidRPr="00A20A43">
        <w:t>pentru</w:t>
      </w:r>
      <w:proofErr w:type="spellEnd"/>
      <w:r w:rsidRPr="00A20A43">
        <w:t xml:space="preserve"> </w:t>
      </w:r>
      <w:proofErr w:type="spellStart"/>
      <w:r w:rsidRPr="00A20A43">
        <w:t>încărcare</w:t>
      </w:r>
      <w:proofErr w:type="spellEnd"/>
      <w:r w:rsidRPr="00A20A43">
        <w:t>/</w:t>
      </w:r>
      <w:proofErr w:type="spellStart"/>
      <w:r w:rsidRPr="00A20A43">
        <w:t>descărcare</w:t>
      </w:r>
      <w:proofErr w:type="spellEnd"/>
      <w:r w:rsidRPr="00A20A43">
        <w:t xml:space="preserve"> </w:t>
      </w:r>
      <w:proofErr w:type="spellStart"/>
      <w:r w:rsidRPr="00A20A43">
        <w:t>în</w:t>
      </w:r>
      <w:proofErr w:type="spellEnd"/>
      <w:r w:rsidRPr="00A20A43">
        <w:t xml:space="preserve"> </w:t>
      </w:r>
      <w:proofErr w:type="spellStart"/>
      <w:r w:rsidRPr="00A20A43">
        <w:t>interiorul</w:t>
      </w:r>
      <w:proofErr w:type="spellEnd"/>
      <w:r w:rsidRPr="00A20A43">
        <w:t xml:space="preserve"> site-</w:t>
      </w:r>
      <w:proofErr w:type="spellStart"/>
      <w:r w:rsidRPr="00A20A43">
        <w:t>ului</w:t>
      </w:r>
      <w:proofErr w:type="spellEnd"/>
      <w:r w:rsidRPr="00A20A43">
        <w:t>.</w:t>
      </w:r>
    </w:p>
    <w:p w14:paraId="590B61B9" w14:textId="77777777" w:rsidR="00B86E54" w:rsidRPr="00A20A43" w:rsidRDefault="00B86E54" w:rsidP="00B86E54">
      <w:pPr>
        <w:spacing w:line="360" w:lineRule="auto"/>
        <w:ind w:right="45" w:firstLine="345"/>
        <w:jc w:val="both"/>
        <w:rPr>
          <w:i/>
        </w:rPr>
      </w:pPr>
      <w:proofErr w:type="spellStart"/>
      <w:r w:rsidRPr="00A20A43">
        <w:rPr>
          <w:i/>
        </w:rPr>
        <w:t>Toate</w:t>
      </w:r>
      <w:proofErr w:type="spellEnd"/>
      <w:r w:rsidRPr="00A20A43">
        <w:rPr>
          <w:i/>
        </w:rPr>
        <w:t xml:space="preserve"> </w:t>
      </w:r>
      <w:proofErr w:type="spellStart"/>
      <w:r w:rsidRPr="00A20A43">
        <w:rPr>
          <w:i/>
        </w:rPr>
        <w:t>deșeurile</w:t>
      </w:r>
      <w:proofErr w:type="spellEnd"/>
      <w:r w:rsidRPr="00A20A43">
        <w:rPr>
          <w:i/>
        </w:rPr>
        <w:t xml:space="preserve"> </w:t>
      </w:r>
      <w:proofErr w:type="spellStart"/>
      <w:r w:rsidRPr="00A20A43">
        <w:rPr>
          <w:i/>
        </w:rPr>
        <w:t>și</w:t>
      </w:r>
      <w:proofErr w:type="spellEnd"/>
      <w:r w:rsidRPr="00A20A43">
        <w:rPr>
          <w:i/>
        </w:rPr>
        <w:t xml:space="preserve"> </w:t>
      </w:r>
      <w:proofErr w:type="spellStart"/>
      <w:r w:rsidRPr="00A20A43">
        <w:rPr>
          <w:i/>
        </w:rPr>
        <w:t>produsele</w:t>
      </w:r>
      <w:proofErr w:type="spellEnd"/>
      <w:r w:rsidRPr="00A20A43">
        <w:rPr>
          <w:i/>
        </w:rPr>
        <w:t xml:space="preserve"> </w:t>
      </w:r>
      <w:proofErr w:type="spellStart"/>
      <w:r w:rsidRPr="00A20A43">
        <w:rPr>
          <w:i/>
        </w:rPr>
        <w:t>reziduale</w:t>
      </w:r>
      <w:proofErr w:type="spellEnd"/>
      <w:r w:rsidRPr="00A20A43">
        <w:rPr>
          <w:i/>
        </w:rPr>
        <w:t xml:space="preserve"> le </w:t>
      </w:r>
      <w:proofErr w:type="spellStart"/>
      <w:r w:rsidRPr="00A20A43">
        <w:rPr>
          <w:i/>
        </w:rPr>
        <w:t>vom</w:t>
      </w:r>
      <w:proofErr w:type="spellEnd"/>
      <w:r w:rsidRPr="00A20A43">
        <w:rPr>
          <w:i/>
        </w:rPr>
        <w:t xml:space="preserve"> </w:t>
      </w:r>
      <w:proofErr w:type="spellStart"/>
      <w:r w:rsidRPr="00A20A43">
        <w:rPr>
          <w:i/>
        </w:rPr>
        <w:t>colecta</w:t>
      </w:r>
      <w:proofErr w:type="spellEnd"/>
      <w:r w:rsidRPr="00A20A43">
        <w:rPr>
          <w:i/>
        </w:rPr>
        <w:t xml:space="preserve"> </w:t>
      </w:r>
      <w:proofErr w:type="spellStart"/>
      <w:r w:rsidRPr="00A20A43">
        <w:rPr>
          <w:i/>
        </w:rPr>
        <w:t>și</w:t>
      </w:r>
      <w:proofErr w:type="spellEnd"/>
      <w:r w:rsidRPr="00A20A43">
        <w:rPr>
          <w:i/>
        </w:rPr>
        <w:t xml:space="preserve"> le </w:t>
      </w:r>
      <w:proofErr w:type="spellStart"/>
      <w:r w:rsidRPr="00A20A43">
        <w:rPr>
          <w:i/>
        </w:rPr>
        <w:t>vom</w:t>
      </w:r>
      <w:proofErr w:type="spellEnd"/>
      <w:r w:rsidRPr="00A20A43">
        <w:rPr>
          <w:i/>
        </w:rPr>
        <w:t xml:space="preserve"> </w:t>
      </w:r>
      <w:proofErr w:type="spellStart"/>
      <w:r w:rsidRPr="00A20A43">
        <w:rPr>
          <w:i/>
        </w:rPr>
        <w:t>depozita</w:t>
      </w:r>
      <w:proofErr w:type="spellEnd"/>
      <w:r w:rsidRPr="00A20A43">
        <w:t xml:space="preserve"> </w:t>
      </w:r>
      <w:proofErr w:type="spellStart"/>
      <w:r w:rsidRPr="00A20A43">
        <w:rPr>
          <w:i/>
        </w:rPr>
        <w:t>într</w:t>
      </w:r>
      <w:proofErr w:type="spellEnd"/>
      <w:r w:rsidRPr="00A20A43">
        <w:rPr>
          <w:i/>
        </w:rPr>
        <w:t xml:space="preserve">-o </w:t>
      </w:r>
      <w:proofErr w:type="spellStart"/>
      <w:r w:rsidRPr="00A20A43">
        <w:rPr>
          <w:i/>
        </w:rPr>
        <w:t>arie</w:t>
      </w:r>
      <w:proofErr w:type="spellEnd"/>
      <w:r w:rsidRPr="00A20A43">
        <w:rPr>
          <w:i/>
        </w:rPr>
        <w:t xml:space="preserve"> special </w:t>
      </w:r>
    </w:p>
    <w:p w14:paraId="24B0EEC5" w14:textId="77777777" w:rsidR="00B86E54" w:rsidRPr="00A20A43" w:rsidRDefault="00B86E54" w:rsidP="00B86E54">
      <w:pPr>
        <w:spacing w:line="360" w:lineRule="auto"/>
        <w:ind w:right="45"/>
        <w:jc w:val="both"/>
      </w:pPr>
      <w:proofErr w:type="spellStart"/>
      <w:r w:rsidRPr="00A20A43">
        <w:rPr>
          <w:i/>
        </w:rPr>
        <w:t>amenajată</w:t>
      </w:r>
      <w:proofErr w:type="spellEnd"/>
      <w:r w:rsidRPr="00A20A43">
        <w:t xml:space="preserve"> </w:t>
      </w:r>
      <w:proofErr w:type="spellStart"/>
      <w:r w:rsidRPr="00A20A43">
        <w:t>în</w:t>
      </w:r>
      <w:proofErr w:type="spellEnd"/>
      <w:r w:rsidRPr="00A20A43">
        <w:t xml:space="preserve"> </w:t>
      </w:r>
      <w:proofErr w:type="spellStart"/>
      <w:r w:rsidRPr="00A20A43">
        <w:t>acest</w:t>
      </w:r>
      <w:proofErr w:type="spellEnd"/>
      <w:r w:rsidRPr="00A20A43">
        <w:t xml:space="preserve"> scop. </w:t>
      </w:r>
      <w:proofErr w:type="spellStart"/>
      <w:r w:rsidRPr="00A20A43">
        <w:t>Deșeurile</w:t>
      </w:r>
      <w:proofErr w:type="spellEnd"/>
      <w:r w:rsidRPr="00A20A43">
        <w:t xml:space="preserve"> le </w:t>
      </w:r>
      <w:proofErr w:type="spellStart"/>
      <w:r w:rsidRPr="00A20A43">
        <w:t>vom</w:t>
      </w:r>
      <w:proofErr w:type="spellEnd"/>
      <w:r w:rsidRPr="00A20A43">
        <w:t xml:space="preserve"> </w:t>
      </w:r>
      <w:proofErr w:type="spellStart"/>
      <w:r w:rsidRPr="00A20A43">
        <w:t>colecta</w:t>
      </w:r>
      <w:proofErr w:type="spellEnd"/>
      <w:r w:rsidRPr="00A20A43">
        <w:t xml:space="preserve"> </w:t>
      </w:r>
      <w:proofErr w:type="spellStart"/>
      <w:r w:rsidRPr="00A20A43">
        <w:t>pentru</w:t>
      </w:r>
      <w:proofErr w:type="spellEnd"/>
      <w:r w:rsidRPr="00A20A43">
        <w:t xml:space="preserve"> </w:t>
      </w:r>
      <w:proofErr w:type="spellStart"/>
      <w:r w:rsidRPr="00A20A43">
        <w:t>reciclare</w:t>
      </w:r>
      <w:proofErr w:type="spellEnd"/>
      <w:r w:rsidRPr="00A20A43">
        <w:t xml:space="preserve"> </w:t>
      </w:r>
      <w:proofErr w:type="spellStart"/>
      <w:r w:rsidRPr="00A20A43">
        <w:t>sau</w:t>
      </w:r>
      <w:proofErr w:type="spellEnd"/>
      <w:r w:rsidRPr="00A20A43">
        <w:t xml:space="preserve"> </w:t>
      </w:r>
      <w:proofErr w:type="spellStart"/>
      <w:r w:rsidRPr="00A20A43">
        <w:t>reutilizare</w:t>
      </w:r>
      <w:proofErr w:type="spellEnd"/>
      <w:r w:rsidRPr="00A20A43">
        <w:t xml:space="preserve">, </w:t>
      </w:r>
      <w:proofErr w:type="spellStart"/>
      <w:r w:rsidRPr="00A20A43">
        <w:t>dacă</w:t>
      </w:r>
      <w:proofErr w:type="spellEnd"/>
      <w:r w:rsidRPr="00A20A43">
        <w:t xml:space="preserve"> </w:t>
      </w:r>
      <w:proofErr w:type="spellStart"/>
      <w:r w:rsidRPr="00A20A43">
        <w:t>este</w:t>
      </w:r>
      <w:proofErr w:type="spellEnd"/>
      <w:r w:rsidRPr="00A20A43">
        <w:t xml:space="preserve"> </w:t>
      </w:r>
      <w:proofErr w:type="spellStart"/>
      <w:r w:rsidRPr="00A20A43">
        <w:t>posibil</w:t>
      </w:r>
      <w:proofErr w:type="spellEnd"/>
      <w:r w:rsidRPr="00A20A43">
        <w:t xml:space="preserve"> </w:t>
      </w:r>
      <w:proofErr w:type="spellStart"/>
      <w:r w:rsidRPr="00A20A43">
        <w:t>și</w:t>
      </w:r>
      <w:proofErr w:type="spellEnd"/>
      <w:r w:rsidRPr="00A20A43">
        <w:t xml:space="preserve"> </w:t>
      </w:r>
      <w:proofErr w:type="spellStart"/>
      <w:r w:rsidRPr="00A20A43">
        <w:t>fezabil</w:t>
      </w:r>
      <w:proofErr w:type="spellEnd"/>
      <w:r w:rsidRPr="00A20A43">
        <w:t xml:space="preserve">. </w:t>
      </w:r>
      <w:proofErr w:type="spellStart"/>
      <w:r w:rsidRPr="00A20A43">
        <w:t>Deșeurile</w:t>
      </w:r>
      <w:proofErr w:type="spellEnd"/>
      <w:r w:rsidRPr="00A20A43">
        <w:t xml:space="preserve"> generate pe care </w:t>
      </w:r>
      <w:r w:rsidRPr="00A20A43">
        <w:rPr>
          <w:i/>
        </w:rPr>
        <w:t>nu</w:t>
      </w:r>
      <w:r w:rsidRPr="00A20A43">
        <w:t xml:space="preserve"> le </w:t>
      </w:r>
      <w:proofErr w:type="spellStart"/>
      <w:r w:rsidRPr="00A20A43">
        <w:t>vom</w:t>
      </w:r>
      <w:proofErr w:type="spellEnd"/>
      <w:r w:rsidRPr="00A20A43">
        <w:t xml:space="preserve"> </w:t>
      </w:r>
      <w:proofErr w:type="spellStart"/>
      <w:r w:rsidRPr="00A20A43">
        <w:t>putea</w:t>
      </w:r>
      <w:proofErr w:type="spellEnd"/>
      <w:r w:rsidRPr="00A20A43">
        <w:t xml:space="preserve"> </w:t>
      </w:r>
      <w:proofErr w:type="spellStart"/>
      <w:r w:rsidRPr="00A20A43">
        <w:t>reutiliza</w:t>
      </w:r>
      <w:proofErr w:type="spellEnd"/>
      <w:r w:rsidRPr="00A20A43">
        <w:t xml:space="preserve"> </w:t>
      </w:r>
      <w:proofErr w:type="spellStart"/>
      <w:r w:rsidRPr="00A20A43">
        <w:t>vor</w:t>
      </w:r>
      <w:proofErr w:type="spellEnd"/>
      <w:r w:rsidRPr="00A20A43">
        <w:t xml:space="preserve"> fi </w:t>
      </w:r>
      <w:proofErr w:type="spellStart"/>
      <w:r w:rsidRPr="00A20A43">
        <w:t>depozitate</w:t>
      </w:r>
      <w:proofErr w:type="spellEnd"/>
      <w:r w:rsidRPr="00A20A43">
        <w:t xml:space="preserve"> la o </w:t>
      </w:r>
      <w:proofErr w:type="spellStart"/>
      <w:r w:rsidRPr="00A20A43">
        <w:t>groapă</w:t>
      </w:r>
      <w:proofErr w:type="spellEnd"/>
      <w:r w:rsidRPr="00A20A43">
        <w:t xml:space="preserve"> de </w:t>
      </w:r>
      <w:proofErr w:type="spellStart"/>
      <w:r w:rsidRPr="00A20A43">
        <w:t>gunoi</w:t>
      </w:r>
      <w:proofErr w:type="spellEnd"/>
      <w:r w:rsidRPr="00A20A43">
        <w:t xml:space="preserve"> </w:t>
      </w:r>
      <w:proofErr w:type="spellStart"/>
      <w:r w:rsidRPr="00A20A43">
        <w:t>aprobată</w:t>
      </w:r>
      <w:proofErr w:type="spellEnd"/>
      <w:r w:rsidRPr="00A20A43">
        <w:t xml:space="preserve"> de </w:t>
      </w:r>
      <w:proofErr w:type="spellStart"/>
      <w:r w:rsidRPr="00A20A43">
        <w:t>autoritățile</w:t>
      </w:r>
      <w:proofErr w:type="spellEnd"/>
      <w:r w:rsidRPr="00A20A43">
        <w:t xml:space="preserve"> locale, </w:t>
      </w:r>
      <w:proofErr w:type="spellStart"/>
      <w:r w:rsidRPr="00A20A43">
        <w:t>respectând</w:t>
      </w:r>
      <w:proofErr w:type="spellEnd"/>
      <w:r w:rsidRPr="00A20A43">
        <w:t xml:space="preserve"> </w:t>
      </w:r>
      <w:proofErr w:type="spellStart"/>
      <w:r w:rsidRPr="00A20A43">
        <w:t>Regulile</w:t>
      </w:r>
      <w:proofErr w:type="spellEnd"/>
      <w:r w:rsidRPr="00A20A43">
        <w:t xml:space="preserve"> </w:t>
      </w:r>
      <w:proofErr w:type="spellStart"/>
      <w:r w:rsidRPr="00A20A43">
        <w:t>Uniunii</w:t>
      </w:r>
      <w:proofErr w:type="spellEnd"/>
      <w:r w:rsidRPr="00A20A43">
        <w:t xml:space="preserve"> </w:t>
      </w:r>
      <w:proofErr w:type="spellStart"/>
      <w:r w:rsidRPr="00A20A43">
        <w:t>Europene</w:t>
      </w:r>
      <w:proofErr w:type="spellEnd"/>
      <w:r w:rsidRPr="00A20A43">
        <w:t xml:space="preserve"> </w:t>
      </w:r>
      <w:proofErr w:type="spellStart"/>
      <w:r w:rsidRPr="00A20A43">
        <w:t>referitoare</w:t>
      </w:r>
      <w:proofErr w:type="spellEnd"/>
      <w:r w:rsidRPr="00A20A43">
        <w:t xml:space="preserve"> la </w:t>
      </w:r>
      <w:proofErr w:type="spellStart"/>
      <w:r w:rsidRPr="00A20A43">
        <w:t>deșeuri</w:t>
      </w:r>
      <w:proofErr w:type="spellEnd"/>
      <w:r w:rsidRPr="00A20A43">
        <w:t>.</w:t>
      </w:r>
    </w:p>
    <w:p w14:paraId="32C4B902" w14:textId="77777777" w:rsidR="00B86E54" w:rsidRPr="00A20A43" w:rsidRDefault="00B86E54" w:rsidP="00B86E54">
      <w:pPr>
        <w:spacing w:line="360" w:lineRule="auto"/>
        <w:ind w:right="45" w:firstLine="345"/>
        <w:jc w:val="both"/>
      </w:pPr>
      <w:proofErr w:type="spellStart"/>
      <w:r w:rsidRPr="00A20A43">
        <w:t>Toate</w:t>
      </w:r>
      <w:proofErr w:type="spellEnd"/>
      <w:r w:rsidRPr="00A20A43">
        <w:t xml:space="preserve"> </w:t>
      </w:r>
      <w:proofErr w:type="spellStart"/>
      <w:r w:rsidRPr="00A20A43">
        <w:t>deșeurile</w:t>
      </w:r>
      <w:proofErr w:type="spellEnd"/>
      <w:r w:rsidRPr="00A20A43">
        <w:t xml:space="preserve"> </w:t>
      </w:r>
      <w:proofErr w:type="spellStart"/>
      <w:r w:rsidRPr="00A20A43">
        <w:t>chimice</w:t>
      </w:r>
      <w:proofErr w:type="spellEnd"/>
      <w:r w:rsidRPr="00A20A43">
        <w:t xml:space="preserve"> </w:t>
      </w:r>
      <w:proofErr w:type="spellStart"/>
      <w:r w:rsidRPr="00A20A43">
        <w:t>și</w:t>
      </w:r>
      <w:proofErr w:type="spellEnd"/>
      <w:r w:rsidRPr="00A20A43">
        <w:t xml:space="preserve"> </w:t>
      </w:r>
      <w:proofErr w:type="spellStart"/>
      <w:r w:rsidRPr="00A20A43">
        <w:t>toxice</w:t>
      </w:r>
      <w:proofErr w:type="spellEnd"/>
      <w:r w:rsidRPr="00A20A43">
        <w:t xml:space="preserve"> </w:t>
      </w:r>
      <w:proofErr w:type="spellStart"/>
      <w:r w:rsidRPr="00A20A43">
        <w:t>vor</w:t>
      </w:r>
      <w:proofErr w:type="spellEnd"/>
      <w:r w:rsidRPr="00A20A43">
        <w:t xml:space="preserve"> fi eliminate conform </w:t>
      </w:r>
      <w:proofErr w:type="spellStart"/>
      <w:r w:rsidRPr="00A20A43">
        <w:t>regulilor</w:t>
      </w:r>
      <w:proofErr w:type="spellEnd"/>
      <w:r w:rsidRPr="00A20A43">
        <w:t xml:space="preserve"> UE </w:t>
      </w:r>
      <w:proofErr w:type="spellStart"/>
      <w:r w:rsidRPr="00A20A43">
        <w:t>referitoare</w:t>
      </w:r>
      <w:proofErr w:type="spellEnd"/>
      <w:r w:rsidRPr="00A20A43">
        <w:t xml:space="preserve"> la </w:t>
      </w:r>
      <w:proofErr w:type="spellStart"/>
      <w:r w:rsidRPr="00A20A43">
        <w:t>deșeurile</w:t>
      </w:r>
      <w:proofErr w:type="spellEnd"/>
      <w:r w:rsidRPr="00A20A43">
        <w:t xml:space="preserve"> </w:t>
      </w:r>
      <w:proofErr w:type="spellStart"/>
      <w:r w:rsidRPr="00A20A43">
        <w:t>toxice</w:t>
      </w:r>
      <w:proofErr w:type="spellEnd"/>
      <w:r w:rsidRPr="00A20A43">
        <w:t xml:space="preserve"> </w:t>
      </w:r>
      <w:proofErr w:type="spellStart"/>
      <w:r w:rsidRPr="00A20A43">
        <w:t>și</w:t>
      </w:r>
      <w:proofErr w:type="spellEnd"/>
      <w:r w:rsidRPr="00A20A43">
        <w:t xml:space="preserve"> </w:t>
      </w:r>
      <w:proofErr w:type="spellStart"/>
      <w:r w:rsidRPr="00A20A43">
        <w:t>periculoase</w:t>
      </w:r>
      <w:proofErr w:type="spellEnd"/>
      <w:r w:rsidRPr="00A20A43">
        <w:t xml:space="preserve">. </w:t>
      </w:r>
      <w:proofErr w:type="spellStart"/>
      <w:r w:rsidRPr="00A20A43">
        <w:t>Vom</w:t>
      </w:r>
      <w:proofErr w:type="spellEnd"/>
      <w:r w:rsidRPr="00A20A43">
        <w:t xml:space="preserve"> </w:t>
      </w:r>
      <w:proofErr w:type="spellStart"/>
      <w:r w:rsidRPr="00A20A43">
        <w:t>păstra</w:t>
      </w:r>
      <w:proofErr w:type="spellEnd"/>
      <w:r w:rsidRPr="00A20A43">
        <w:t xml:space="preserve"> </w:t>
      </w:r>
      <w:proofErr w:type="spellStart"/>
      <w:r w:rsidRPr="00A20A43">
        <w:t>documentele</w:t>
      </w:r>
      <w:proofErr w:type="spellEnd"/>
      <w:r w:rsidRPr="00A20A43">
        <w:t xml:space="preserve"> </w:t>
      </w:r>
      <w:proofErr w:type="spellStart"/>
      <w:r w:rsidRPr="00A20A43">
        <w:t>prin</w:t>
      </w:r>
      <w:proofErr w:type="spellEnd"/>
      <w:r w:rsidRPr="00A20A43">
        <w:t xml:space="preserve"> care se </w:t>
      </w:r>
      <w:proofErr w:type="spellStart"/>
      <w:r w:rsidRPr="00A20A43">
        <w:t>înregistrează</w:t>
      </w:r>
      <w:proofErr w:type="spellEnd"/>
      <w:r w:rsidRPr="00A20A43">
        <w:t xml:space="preserve"> </w:t>
      </w:r>
      <w:proofErr w:type="spellStart"/>
      <w:r w:rsidRPr="00A20A43">
        <w:t>tipul</w:t>
      </w:r>
      <w:proofErr w:type="spellEnd"/>
      <w:r w:rsidRPr="00A20A43">
        <w:t xml:space="preserve">, </w:t>
      </w:r>
      <w:proofErr w:type="spellStart"/>
      <w:r w:rsidRPr="00A20A43">
        <w:lastRenderedPageBreak/>
        <w:t>cantitatea</w:t>
      </w:r>
      <w:proofErr w:type="spellEnd"/>
      <w:r w:rsidRPr="00A20A43">
        <w:t xml:space="preserve">, data </w:t>
      </w:r>
      <w:proofErr w:type="spellStart"/>
      <w:r w:rsidRPr="00A20A43">
        <w:t>și</w:t>
      </w:r>
      <w:proofErr w:type="spellEnd"/>
      <w:r w:rsidRPr="00A20A43">
        <w:t xml:space="preserve"> </w:t>
      </w:r>
      <w:proofErr w:type="spellStart"/>
      <w:r w:rsidRPr="00A20A43">
        <w:t>modul</w:t>
      </w:r>
      <w:proofErr w:type="spellEnd"/>
      <w:r w:rsidRPr="00A20A43">
        <w:t xml:space="preserve"> </w:t>
      </w:r>
      <w:proofErr w:type="spellStart"/>
      <w:r w:rsidRPr="00A20A43">
        <w:t>în</w:t>
      </w:r>
      <w:proofErr w:type="spellEnd"/>
      <w:r w:rsidRPr="00A20A43">
        <w:t xml:space="preserve"> care s-au </w:t>
      </w:r>
      <w:proofErr w:type="spellStart"/>
      <w:r w:rsidRPr="00A20A43">
        <w:t>eliminat</w:t>
      </w:r>
      <w:proofErr w:type="spellEnd"/>
      <w:r w:rsidRPr="00A20A43">
        <w:t xml:space="preserve"> </w:t>
      </w:r>
      <w:proofErr w:type="spellStart"/>
      <w:r w:rsidRPr="00A20A43">
        <w:t>deșeurile</w:t>
      </w:r>
      <w:proofErr w:type="spellEnd"/>
      <w:r w:rsidRPr="00A20A43">
        <w:t xml:space="preserve">. </w:t>
      </w:r>
      <w:proofErr w:type="spellStart"/>
      <w:r w:rsidRPr="00A20A43">
        <w:t>Eliminarea</w:t>
      </w:r>
      <w:proofErr w:type="spellEnd"/>
      <w:r w:rsidRPr="00A20A43">
        <w:t xml:space="preserve"> </w:t>
      </w:r>
      <w:proofErr w:type="spellStart"/>
      <w:r w:rsidRPr="00A20A43">
        <w:t>deșeurilor</w:t>
      </w:r>
      <w:proofErr w:type="spellEnd"/>
      <w:r w:rsidRPr="00A20A43">
        <w:t xml:space="preserve"> o </w:t>
      </w:r>
      <w:proofErr w:type="spellStart"/>
      <w:r w:rsidRPr="00A20A43">
        <w:t>vom</w:t>
      </w:r>
      <w:proofErr w:type="spellEnd"/>
      <w:r w:rsidRPr="00A20A43">
        <w:t xml:space="preserve"> face </w:t>
      </w:r>
      <w:proofErr w:type="spellStart"/>
      <w:r w:rsidRPr="00A20A43">
        <w:t>respectând</w:t>
      </w:r>
      <w:proofErr w:type="spellEnd"/>
      <w:r w:rsidRPr="00A20A43">
        <w:t xml:space="preserve"> </w:t>
      </w:r>
      <w:proofErr w:type="spellStart"/>
      <w:r w:rsidRPr="00A20A43">
        <w:t>cerințele</w:t>
      </w:r>
      <w:proofErr w:type="spellEnd"/>
      <w:r w:rsidRPr="00A20A43">
        <w:t xml:space="preserve"> </w:t>
      </w:r>
      <w:proofErr w:type="spellStart"/>
      <w:r w:rsidRPr="00A20A43">
        <w:t>autorităților</w:t>
      </w:r>
      <w:proofErr w:type="spellEnd"/>
      <w:r w:rsidRPr="00A20A43">
        <w:t xml:space="preserve"> </w:t>
      </w:r>
      <w:proofErr w:type="spellStart"/>
      <w:r w:rsidRPr="00A20A43">
        <w:t>sanitare</w:t>
      </w:r>
      <w:proofErr w:type="spellEnd"/>
      <w:r w:rsidRPr="00A20A43">
        <w:t>.</w:t>
      </w:r>
    </w:p>
    <w:p w14:paraId="3FFA5978" w14:textId="77777777" w:rsidR="00B86E54" w:rsidRPr="00A20A43" w:rsidRDefault="00B86E54" w:rsidP="00B86E54">
      <w:pPr>
        <w:spacing w:line="360" w:lineRule="auto"/>
        <w:ind w:right="45" w:firstLine="345"/>
        <w:jc w:val="both"/>
      </w:pPr>
      <w:r w:rsidRPr="00A20A43">
        <w:rPr>
          <w:i/>
        </w:rPr>
        <w:t xml:space="preserve">Ne </w:t>
      </w:r>
      <w:proofErr w:type="spellStart"/>
      <w:r w:rsidRPr="00A20A43">
        <w:rPr>
          <w:i/>
        </w:rPr>
        <w:t>obligăm</w:t>
      </w:r>
      <w:proofErr w:type="spellEnd"/>
      <w:r w:rsidRPr="00A20A43">
        <w:t xml:space="preserve"> ca </w:t>
      </w:r>
      <w:proofErr w:type="spellStart"/>
      <w:r w:rsidRPr="00A20A43">
        <w:t>mirosurile</w:t>
      </w:r>
      <w:proofErr w:type="spellEnd"/>
      <w:r w:rsidRPr="00A20A43">
        <w:t xml:space="preserve"> </w:t>
      </w:r>
      <w:proofErr w:type="spellStart"/>
      <w:r w:rsidRPr="00A20A43">
        <w:t>neplăcute</w:t>
      </w:r>
      <w:proofErr w:type="spellEnd"/>
      <w:r w:rsidRPr="00A20A43">
        <w:t xml:space="preserve"> </w:t>
      </w:r>
      <w:proofErr w:type="spellStart"/>
      <w:r w:rsidRPr="00A20A43">
        <w:t>provenind</w:t>
      </w:r>
      <w:proofErr w:type="spellEnd"/>
      <w:r w:rsidRPr="00A20A43">
        <w:t xml:space="preserve"> de la </w:t>
      </w:r>
      <w:proofErr w:type="spellStart"/>
      <w:r w:rsidRPr="00A20A43">
        <w:t>operațiunile</w:t>
      </w:r>
      <w:proofErr w:type="spellEnd"/>
      <w:r w:rsidRPr="00A20A43">
        <w:t xml:space="preserve"> </w:t>
      </w:r>
      <w:proofErr w:type="spellStart"/>
      <w:r w:rsidRPr="00A20A43">
        <w:t>desfășurate</w:t>
      </w:r>
      <w:proofErr w:type="spellEnd"/>
      <w:r w:rsidRPr="00A20A43">
        <w:t xml:space="preserve"> </w:t>
      </w:r>
      <w:proofErr w:type="spellStart"/>
      <w:r w:rsidRPr="00A20A43">
        <w:t>în</w:t>
      </w:r>
      <w:proofErr w:type="spellEnd"/>
      <w:r w:rsidRPr="00A20A43">
        <w:t xml:space="preserve"> </w:t>
      </w:r>
      <w:proofErr w:type="spellStart"/>
      <w:r w:rsidRPr="00A20A43">
        <w:t>fabrică</w:t>
      </w:r>
      <w:proofErr w:type="spellEnd"/>
      <w:r w:rsidRPr="00A20A43">
        <w:t xml:space="preserve"> </w:t>
      </w:r>
      <w:proofErr w:type="spellStart"/>
      <w:r w:rsidRPr="00A20A43">
        <w:t>să</w:t>
      </w:r>
      <w:proofErr w:type="spellEnd"/>
      <w:r w:rsidRPr="00A20A43">
        <w:t xml:space="preserve"> nu fie </w:t>
      </w:r>
      <w:proofErr w:type="spellStart"/>
      <w:r w:rsidRPr="00A20A43">
        <w:t>detectabile</w:t>
      </w:r>
      <w:proofErr w:type="spellEnd"/>
      <w:r w:rsidRPr="00A20A43">
        <w:t xml:space="preserve"> </w:t>
      </w:r>
      <w:proofErr w:type="spellStart"/>
      <w:r w:rsidRPr="00A20A43">
        <w:t>în</w:t>
      </w:r>
      <w:proofErr w:type="spellEnd"/>
      <w:r w:rsidRPr="00A20A43">
        <w:t xml:space="preserve"> afara </w:t>
      </w:r>
      <w:proofErr w:type="spellStart"/>
      <w:r w:rsidRPr="00A20A43">
        <w:t>limitelor</w:t>
      </w:r>
      <w:proofErr w:type="spellEnd"/>
      <w:r w:rsidRPr="00A20A43">
        <w:t xml:space="preserve"> </w:t>
      </w:r>
      <w:proofErr w:type="spellStart"/>
      <w:r w:rsidRPr="00A20A43">
        <w:t>legale</w:t>
      </w:r>
      <w:proofErr w:type="spellEnd"/>
      <w:r w:rsidRPr="00A20A43">
        <w:t xml:space="preserve">. </w:t>
      </w:r>
      <w:proofErr w:type="spellStart"/>
      <w:r w:rsidRPr="00A20A43">
        <w:rPr>
          <w:i/>
        </w:rPr>
        <w:t>Vom</w:t>
      </w:r>
      <w:proofErr w:type="spellEnd"/>
      <w:r w:rsidRPr="00A20A43">
        <w:rPr>
          <w:i/>
        </w:rPr>
        <w:t xml:space="preserve"> </w:t>
      </w:r>
      <w:proofErr w:type="spellStart"/>
      <w:r w:rsidRPr="00A20A43">
        <w:rPr>
          <w:i/>
        </w:rPr>
        <w:t>respecta</w:t>
      </w:r>
      <w:proofErr w:type="spellEnd"/>
      <w:r w:rsidRPr="00A20A43">
        <w:t xml:space="preserve"> </w:t>
      </w:r>
      <w:proofErr w:type="spellStart"/>
      <w:r w:rsidRPr="00A20A43">
        <w:t>condițiile</w:t>
      </w:r>
      <w:proofErr w:type="spellEnd"/>
      <w:r w:rsidRPr="00A20A43">
        <w:t xml:space="preserve"> </w:t>
      </w:r>
      <w:proofErr w:type="spellStart"/>
      <w:r w:rsidRPr="00A20A43">
        <w:t>stabilite</w:t>
      </w:r>
      <w:proofErr w:type="spellEnd"/>
      <w:r w:rsidRPr="00A20A43">
        <w:t xml:space="preserve"> </w:t>
      </w:r>
      <w:proofErr w:type="spellStart"/>
      <w:r w:rsidRPr="00A20A43">
        <w:t>prin</w:t>
      </w:r>
      <w:proofErr w:type="spellEnd"/>
      <w:r w:rsidRPr="00A20A43">
        <w:t xml:space="preserve"> </w:t>
      </w:r>
      <w:proofErr w:type="spellStart"/>
      <w:r w:rsidRPr="00A20A43">
        <w:t>autorizația</w:t>
      </w:r>
      <w:proofErr w:type="spellEnd"/>
      <w:r w:rsidRPr="00A20A43">
        <w:t xml:space="preserve"> de </w:t>
      </w:r>
      <w:proofErr w:type="spellStart"/>
      <w:r w:rsidRPr="00A20A43">
        <w:t>mediu</w:t>
      </w:r>
      <w:proofErr w:type="spellEnd"/>
      <w:r w:rsidRPr="00A20A43">
        <w:t xml:space="preserve"> </w:t>
      </w:r>
      <w:proofErr w:type="spellStart"/>
      <w:r w:rsidRPr="00A20A43">
        <w:t>referitoare</w:t>
      </w:r>
      <w:proofErr w:type="spellEnd"/>
      <w:r w:rsidRPr="00A20A43">
        <w:t xml:space="preserve"> la </w:t>
      </w:r>
      <w:proofErr w:type="spellStart"/>
      <w:r w:rsidRPr="00A20A43">
        <w:t>emisiile</w:t>
      </w:r>
      <w:proofErr w:type="spellEnd"/>
      <w:r w:rsidRPr="00A20A43">
        <w:t xml:space="preserve"> </w:t>
      </w:r>
      <w:proofErr w:type="spellStart"/>
      <w:r w:rsidRPr="00A20A43">
        <w:t>atmosferice</w:t>
      </w:r>
      <w:proofErr w:type="spellEnd"/>
      <w:r w:rsidRPr="00A20A43">
        <w:t xml:space="preserve">, </w:t>
      </w:r>
      <w:proofErr w:type="spellStart"/>
      <w:r w:rsidRPr="00A20A43">
        <w:t>în</w:t>
      </w:r>
      <w:proofErr w:type="spellEnd"/>
      <w:r w:rsidRPr="00A20A43">
        <w:t xml:space="preserve"> </w:t>
      </w:r>
      <w:proofErr w:type="spellStart"/>
      <w:r w:rsidRPr="00A20A43">
        <w:t>cazul</w:t>
      </w:r>
      <w:proofErr w:type="spellEnd"/>
      <w:r w:rsidRPr="00A20A43">
        <w:t xml:space="preserve"> </w:t>
      </w:r>
      <w:proofErr w:type="spellStart"/>
      <w:r w:rsidRPr="00A20A43">
        <w:t>în</w:t>
      </w:r>
      <w:proofErr w:type="spellEnd"/>
      <w:r w:rsidRPr="00A20A43">
        <w:t xml:space="preserve"> care </w:t>
      </w:r>
      <w:proofErr w:type="spellStart"/>
      <w:r w:rsidRPr="00A20A43">
        <w:t>este</w:t>
      </w:r>
      <w:proofErr w:type="spellEnd"/>
      <w:r w:rsidRPr="00A20A43">
        <w:t xml:space="preserve"> </w:t>
      </w:r>
      <w:proofErr w:type="spellStart"/>
      <w:r w:rsidRPr="00A20A43">
        <w:t>obligatoriu</w:t>
      </w:r>
      <w:proofErr w:type="spellEnd"/>
      <w:r w:rsidRPr="00A20A43">
        <w:t xml:space="preserve"> </w:t>
      </w:r>
      <w:proofErr w:type="spellStart"/>
      <w:r w:rsidRPr="00A20A43">
        <w:t>să</w:t>
      </w:r>
      <w:proofErr w:type="spellEnd"/>
      <w:r w:rsidRPr="00A20A43">
        <w:t xml:space="preserve"> </w:t>
      </w:r>
      <w:proofErr w:type="spellStart"/>
      <w:r w:rsidRPr="00A20A43">
        <w:t>deținem</w:t>
      </w:r>
      <w:proofErr w:type="spellEnd"/>
      <w:r w:rsidRPr="00A20A43">
        <w:t xml:space="preserve"> </w:t>
      </w:r>
      <w:proofErr w:type="spellStart"/>
      <w:r w:rsidRPr="00A20A43">
        <w:t>această</w:t>
      </w:r>
      <w:proofErr w:type="spellEnd"/>
      <w:r w:rsidRPr="00A20A43">
        <w:t xml:space="preserve"> </w:t>
      </w:r>
      <w:proofErr w:type="spellStart"/>
      <w:r w:rsidRPr="00A20A43">
        <w:t>autorizație</w:t>
      </w:r>
      <w:proofErr w:type="spellEnd"/>
      <w:r w:rsidRPr="00A20A43">
        <w:t xml:space="preserve"> </w:t>
      </w:r>
      <w:proofErr w:type="spellStart"/>
      <w:r w:rsidRPr="00A20A43">
        <w:t>și</w:t>
      </w:r>
      <w:proofErr w:type="spellEnd"/>
      <w:r w:rsidRPr="00A20A43">
        <w:t>/</w:t>
      </w:r>
      <w:proofErr w:type="spellStart"/>
      <w:r w:rsidRPr="00A20A43">
        <w:t>sau</w:t>
      </w:r>
      <w:proofErr w:type="spellEnd"/>
      <w:r w:rsidRPr="00A20A43">
        <w:t xml:space="preserve"> </w:t>
      </w:r>
      <w:proofErr w:type="spellStart"/>
      <w:r w:rsidRPr="00A20A43">
        <w:t>licență</w:t>
      </w:r>
      <w:proofErr w:type="spellEnd"/>
      <w:r w:rsidRPr="00A20A43">
        <w:t xml:space="preserve">. </w:t>
      </w:r>
      <w:proofErr w:type="spellStart"/>
      <w:r w:rsidRPr="00A20A43">
        <w:t>Vom</w:t>
      </w:r>
      <w:proofErr w:type="spellEnd"/>
      <w:r w:rsidRPr="00A20A43">
        <w:t xml:space="preserve"> </w:t>
      </w:r>
      <w:proofErr w:type="spellStart"/>
      <w:r w:rsidRPr="00A20A43">
        <w:t>respecta</w:t>
      </w:r>
      <w:proofErr w:type="spellEnd"/>
      <w:r w:rsidRPr="00A20A43">
        <w:t xml:space="preserve">, de </w:t>
      </w:r>
      <w:proofErr w:type="spellStart"/>
      <w:r w:rsidRPr="00A20A43">
        <w:t>asemenea</w:t>
      </w:r>
      <w:proofErr w:type="spellEnd"/>
      <w:r w:rsidRPr="00A20A43">
        <w:t xml:space="preserve">, </w:t>
      </w:r>
      <w:proofErr w:type="spellStart"/>
      <w:r w:rsidRPr="00A20A43">
        <w:t>prevederile</w:t>
      </w:r>
      <w:proofErr w:type="spellEnd"/>
      <w:r w:rsidRPr="00A20A43">
        <w:t xml:space="preserve"> din </w:t>
      </w:r>
      <w:proofErr w:type="spellStart"/>
      <w:r w:rsidRPr="00A20A43">
        <w:t>documentele</w:t>
      </w:r>
      <w:proofErr w:type="spellEnd"/>
      <w:r w:rsidRPr="00A20A43">
        <w:t xml:space="preserve"> </w:t>
      </w:r>
      <w:proofErr w:type="spellStart"/>
      <w:r w:rsidRPr="00A20A43">
        <w:t>și</w:t>
      </w:r>
      <w:proofErr w:type="spellEnd"/>
      <w:r w:rsidRPr="00A20A43">
        <w:t xml:space="preserve"> </w:t>
      </w:r>
      <w:proofErr w:type="spellStart"/>
      <w:r w:rsidRPr="00A20A43">
        <w:t>regulamentele</w:t>
      </w:r>
      <w:proofErr w:type="spellEnd"/>
      <w:r w:rsidRPr="00A20A43">
        <w:t xml:space="preserve"> </w:t>
      </w:r>
      <w:proofErr w:type="spellStart"/>
      <w:r w:rsidRPr="00A20A43">
        <w:t>naționale</w:t>
      </w:r>
      <w:proofErr w:type="spellEnd"/>
      <w:r w:rsidRPr="00A20A43">
        <w:t xml:space="preserve"> </w:t>
      </w:r>
      <w:proofErr w:type="spellStart"/>
      <w:r w:rsidRPr="00A20A43">
        <w:t>referitoare</w:t>
      </w:r>
      <w:proofErr w:type="spellEnd"/>
      <w:r w:rsidRPr="00A20A43">
        <w:t xml:space="preserve"> la </w:t>
      </w:r>
      <w:proofErr w:type="spellStart"/>
      <w:r w:rsidRPr="00A20A43">
        <w:t>poluarea</w:t>
      </w:r>
      <w:proofErr w:type="spellEnd"/>
      <w:r w:rsidRPr="00A20A43">
        <w:t xml:space="preserve"> </w:t>
      </w:r>
      <w:proofErr w:type="spellStart"/>
      <w:r w:rsidRPr="00A20A43">
        <w:t>atmosferică</w:t>
      </w:r>
      <w:proofErr w:type="spellEnd"/>
      <w:r w:rsidRPr="00A20A43">
        <w:t>.</w:t>
      </w:r>
    </w:p>
    <w:p w14:paraId="02471EF9" w14:textId="77777777" w:rsidR="00B86E54" w:rsidRPr="00A20A43" w:rsidRDefault="00B86E54" w:rsidP="00B86E54">
      <w:pPr>
        <w:spacing w:line="360" w:lineRule="auto"/>
        <w:jc w:val="both"/>
      </w:pPr>
      <w:r w:rsidRPr="00A20A43">
        <w:t> </w:t>
      </w:r>
    </w:p>
    <w:p w14:paraId="15C487C3" w14:textId="258EAEA5" w:rsidR="00B86E54" w:rsidRPr="00A20A43" w:rsidRDefault="00B86E54" w:rsidP="00B86E54">
      <w:pPr>
        <w:spacing w:line="360" w:lineRule="auto"/>
        <w:jc w:val="both"/>
      </w:pPr>
    </w:p>
    <w:p w14:paraId="2F98EFD3" w14:textId="77777777" w:rsidR="00B86E54" w:rsidRPr="00A20A43" w:rsidRDefault="00B86E54" w:rsidP="00B86E54">
      <w:pPr>
        <w:spacing w:line="360" w:lineRule="auto"/>
        <w:jc w:val="both"/>
        <w:rPr>
          <w:i/>
        </w:rPr>
      </w:pPr>
      <w:proofErr w:type="spellStart"/>
      <w:r w:rsidRPr="00A20A43">
        <w:rPr>
          <w:i/>
        </w:rPr>
        <w:t>Ofertant</w:t>
      </w:r>
      <w:proofErr w:type="spellEnd"/>
      <w:r w:rsidRPr="00A20A43">
        <w:rPr>
          <w:i/>
        </w:rPr>
        <w:t xml:space="preserve">,                                                                                 </w:t>
      </w:r>
    </w:p>
    <w:p w14:paraId="19353D08" w14:textId="77777777" w:rsidR="00B86E54" w:rsidRPr="00A20A43" w:rsidRDefault="00B86E54" w:rsidP="00B86E54">
      <w:pPr>
        <w:spacing w:line="360" w:lineRule="auto"/>
        <w:jc w:val="both"/>
      </w:pPr>
    </w:p>
    <w:p w14:paraId="2A732B68" w14:textId="77777777" w:rsidR="00B86E54" w:rsidRPr="00A20A43" w:rsidRDefault="00B86E54" w:rsidP="00B86E54">
      <w:pPr>
        <w:spacing w:line="360" w:lineRule="auto"/>
        <w:jc w:val="both"/>
      </w:pPr>
      <w:r w:rsidRPr="00A20A43">
        <w:t>Data ……………</w:t>
      </w:r>
    </w:p>
    <w:p w14:paraId="1F5503E8" w14:textId="77777777" w:rsidR="00B86E54" w:rsidRPr="00A20A43" w:rsidRDefault="00B86E54" w:rsidP="00B86E54">
      <w:pPr>
        <w:spacing w:line="360" w:lineRule="auto"/>
        <w:jc w:val="both"/>
      </w:pPr>
      <w:r w:rsidRPr="00A20A43">
        <w:t> </w:t>
      </w:r>
    </w:p>
    <w:p w14:paraId="62E85D0C" w14:textId="77777777" w:rsidR="00B86E54" w:rsidRPr="00A20A43" w:rsidRDefault="00B86E54" w:rsidP="00B86E54">
      <w:pPr>
        <w:autoSpaceDE w:val="0"/>
        <w:autoSpaceDN w:val="0"/>
        <w:adjustRightInd w:val="0"/>
        <w:spacing w:line="276" w:lineRule="auto"/>
        <w:jc w:val="both"/>
        <w:rPr>
          <w:b/>
          <w:bCs/>
        </w:rPr>
      </w:pPr>
    </w:p>
    <w:p w14:paraId="5E4805D3" w14:textId="77777777" w:rsidR="00B86E54" w:rsidRPr="00A20A43" w:rsidRDefault="00B86E54" w:rsidP="00B86E54">
      <w:pPr>
        <w:autoSpaceDE w:val="0"/>
        <w:autoSpaceDN w:val="0"/>
        <w:adjustRightInd w:val="0"/>
        <w:spacing w:line="276" w:lineRule="auto"/>
        <w:jc w:val="both"/>
        <w:rPr>
          <w:b/>
          <w:bCs/>
        </w:rPr>
      </w:pPr>
    </w:p>
    <w:p w14:paraId="0C145050" w14:textId="77777777" w:rsidR="00B86E54" w:rsidRPr="00A20A43" w:rsidRDefault="00B86E54" w:rsidP="00B86E54">
      <w:pPr>
        <w:autoSpaceDE w:val="0"/>
        <w:autoSpaceDN w:val="0"/>
        <w:adjustRightInd w:val="0"/>
        <w:spacing w:line="276" w:lineRule="auto"/>
        <w:jc w:val="both"/>
        <w:rPr>
          <w:b/>
          <w:bCs/>
        </w:rPr>
      </w:pPr>
    </w:p>
    <w:p w14:paraId="0259CCAE" w14:textId="77777777" w:rsidR="00B86E54" w:rsidRPr="00A20A43" w:rsidRDefault="00B86E54" w:rsidP="00B86E54">
      <w:pPr>
        <w:autoSpaceDE w:val="0"/>
        <w:autoSpaceDN w:val="0"/>
        <w:adjustRightInd w:val="0"/>
        <w:spacing w:line="276" w:lineRule="auto"/>
        <w:jc w:val="both"/>
        <w:rPr>
          <w:b/>
          <w:bCs/>
        </w:rPr>
      </w:pPr>
    </w:p>
    <w:p w14:paraId="1B83ADEE" w14:textId="77777777" w:rsidR="00B86E54" w:rsidRPr="00E031DF" w:rsidRDefault="00B86E54" w:rsidP="00B86E54">
      <w:pPr>
        <w:autoSpaceDE w:val="0"/>
        <w:autoSpaceDN w:val="0"/>
        <w:adjustRightInd w:val="0"/>
        <w:spacing w:line="276" w:lineRule="auto"/>
        <w:jc w:val="both"/>
        <w:rPr>
          <w:b/>
          <w:i/>
          <w:lang w:val="it-IT"/>
        </w:rPr>
      </w:pPr>
      <w:proofErr w:type="spellStart"/>
      <w:r w:rsidRPr="00A20A43">
        <w:rPr>
          <w:b/>
          <w:bCs/>
        </w:rPr>
        <w:t>Anexa</w:t>
      </w:r>
      <w:proofErr w:type="spellEnd"/>
      <w:r w:rsidRPr="00A20A43">
        <w:rPr>
          <w:b/>
          <w:bCs/>
        </w:rPr>
        <w:t xml:space="preserve"> </w:t>
      </w:r>
      <w:proofErr w:type="gramStart"/>
      <w:r w:rsidRPr="00A20A43">
        <w:rPr>
          <w:b/>
          <w:bCs/>
        </w:rPr>
        <w:t>7  la</w:t>
      </w:r>
      <w:proofErr w:type="gramEnd"/>
      <w:r w:rsidRPr="00A20A43">
        <w:rPr>
          <w:b/>
          <w:bCs/>
        </w:rPr>
        <w:t xml:space="preserve"> </w:t>
      </w:r>
      <w:proofErr w:type="spellStart"/>
      <w:r w:rsidRPr="00A20A43">
        <w:rPr>
          <w:b/>
          <w:bCs/>
        </w:rPr>
        <w:t>contractul</w:t>
      </w:r>
      <w:proofErr w:type="spellEnd"/>
      <w:r w:rsidRPr="00A20A43">
        <w:rPr>
          <w:b/>
          <w:bCs/>
        </w:rPr>
        <w:t xml:space="preserve"> de </w:t>
      </w:r>
      <w:proofErr w:type="spellStart"/>
      <w:r w:rsidRPr="00A20A43">
        <w:rPr>
          <w:b/>
          <w:bCs/>
        </w:rPr>
        <w:t>administrare</w:t>
      </w:r>
      <w:proofErr w:type="spellEnd"/>
      <w:r w:rsidRPr="00A20A43">
        <w:rPr>
          <w:b/>
          <w:bCs/>
        </w:rPr>
        <w:t xml:space="preserve"> </w:t>
      </w:r>
      <w:proofErr w:type="spellStart"/>
      <w:r w:rsidRPr="00A20A43">
        <w:rPr>
          <w:b/>
          <w:bCs/>
        </w:rPr>
        <w:t>și</w:t>
      </w:r>
      <w:proofErr w:type="spellEnd"/>
      <w:r w:rsidRPr="00A20A43">
        <w:rPr>
          <w:b/>
          <w:bCs/>
        </w:rPr>
        <w:t xml:space="preserve"> </w:t>
      </w:r>
      <w:proofErr w:type="spellStart"/>
      <w:r w:rsidRPr="00A20A43">
        <w:rPr>
          <w:b/>
          <w:bCs/>
        </w:rPr>
        <w:t>servicii</w:t>
      </w:r>
      <w:proofErr w:type="spellEnd"/>
      <w:r w:rsidRPr="00A20A43">
        <w:rPr>
          <w:b/>
          <w:bCs/>
        </w:rPr>
        <w:t xml:space="preserve"> </w:t>
      </w:r>
      <w:proofErr w:type="spellStart"/>
      <w:r w:rsidRPr="00A20A43">
        <w:rPr>
          <w:b/>
          <w:bCs/>
        </w:rPr>
        <w:t>conexe</w:t>
      </w:r>
      <w:proofErr w:type="spellEnd"/>
      <w:r w:rsidRPr="00A20A43">
        <w:rPr>
          <w:b/>
          <w:bCs/>
        </w:rPr>
        <w:t xml:space="preserve">- </w:t>
      </w:r>
      <w:r w:rsidRPr="00A20A43">
        <w:rPr>
          <w:b/>
          <w:lang w:val="it-IT"/>
        </w:rPr>
        <w:t xml:space="preserve">Caietul de sarcini, </w:t>
      </w:r>
      <w:r w:rsidRPr="00A20A43">
        <w:rPr>
          <w:b/>
          <w:i/>
          <w:lang w:val="it-IT"/>
        </w:rPr>
        <w:t>reprezintă caietul de sarcini cuprins în documentația de atribuire .</w:t>
      </w:r>
    </w:p>
    <w:p w14:paraId="25B4445A" w14:textId="77777777" w:rsidR="00B86E54" w:rsidRPr="00E031DF" w:rsidRDefault="00B86E54" w:rsidP="00B86E54">
      <w:pPr>
        <w:spacing w:line="360" w:lineRule="auto"/>
        <w:ind w:left="345" w:right="45"/>
        <w:jc w:val="both"/>
        <w:rPr>
          <w:b/>
          <w:bCs/>
        </w:rPr>
      </w:pPr>
    </w:p>
    <w:p w14:paraId="0FAEEFB7" w14:textId="77777777" w:rsidR="00B86E54" w:rsidRPr="00E031DF" w:rsidRDefault="00B86E54" w:rsidP="00B86E54">
      <w:pPr>
        <w:spacing w:line="360" w:lineRule="auto"/>
        <w:ind w:left="345" w:right="45"/>
        <w:jc w:val="center"/>
        <w:rPr>
          <w:b/>
          <w:bCs/>
        </w:rPr>
      </w:pPr>
    </w:p>
    <w:p w14:paraId="452EE9BD" w14:textId="77777777" w:rsidR="00B86E54" w:rsidRPr="00E031DF" w:rsidRDefault="00B86E54" w:rsidP="00B86E54">
      <w:pPr>
        <w:rPr>
          <w:b/>
          <w:bCs/>
          <w:i/>
          <w:kern w:val="36"/>
        </w:rPr>
      </w:pPr>
    </w:p>
    <w:p w14:paraId="33C9E295" w14:textId="77777777" w:rsidR="00B86E54" w:rsidRPr="00E031DF" w:rsidRDefault="00B86E54" w:rsidP="00B86E54">
      <w:pPr>
        <w:rPr>
          <w:b/>
          <w:bCs/>
          <w:i/>
          <w:kern w:val="36"/>
        </w:rPr>
      </w:pPr>
    </w:p>
    <w:p w14:paraId="63064FAF" w14:textId="77777777" w:rsidR="00B86E54" w:rsidRPr="00E031DF" w:rsidRDefault="00B86E54" w:rsidP="00B86E54">
      <w:pPr>
        <w:rPr>
          <w:b/>
          <w:bCs/>
          <w:i/>
          <w:kern w:val="36"/>
        </w:rPr>
      </w:pPr>
    </w:p>
    <w:p w14:paraId="042BD973" w14:textId="77777777" w:rsidR="00B86E54" w:rsidRPr="00E031DF" w:rsidRDefault="00B86E54" w:rsidP="00B86E54">
      <w:pPr>
        <w:rPr>
          <w:b/>
          <w:bCs/>
          <w:i/>
          <w:kern w:val="36"/>
        </w:rPr>
      </w:pPr>
    </w:p>
    <w:p w14:paraId="2141C155" w14:textId="77777777" w:rsidR="00B86E54" w:rsidRPr="00E031DF" w:rsidRDefault="00B86E54" w:rsidP="00B86E54">
      <w:pPr>
        <w:rPr>
          <w:b/>
          <w:bCs/>
          <w:i/>
          <w:kern w:val="36"/>
        </w:rPr>
      </w:pPr>
    </w:p>
    <w:p w14:paraId="72A2A853" w14:textId="77777777" w:rsidR="00B86E54" w:rsidRPr="00E031DF" w:rsidRDefault="00B86E54" w:rsidP="00B86E54">
      <w:pPr>
        <w:rPr>
          <w:b/>
          <w:bCs/>
          <w:i/>
          <w:kern w:val="36"/>
        </w:rPr>
      </w:pPr>
    </w:p>
    <w:p w14:paraId="65207F2C" w14:textId="77777777" w:rsidR="00B86E54" w:rsidRPr="00E031DF" w:rsidRDefault="00B86E54" w:rsidP="00B86E54">
      <w:pPr>
        <w:rPr>
          <w:b/>
          <w:bCs/>
          <w:i/>
          <w:kern w:val="36"/>
        </w:rPr>
      </w:pPr>
    </w:p>
    <w:p w14:paraId="2ABBA11D" w14:textId="77777777" w:rsidR="00B86E54" w:rsidRPr="00E031DF" w:rsidRDefault="00B86E54" w:rsidP="00B86E54">
      <w:pPr>
        <w:rPr>
          <w:b/>
          <w:bCs/>
          <w:i/>
          <w:kern w:val="36"/>
        </w:rPr>
      </w:pPr>
    </w:p>
    <w:sectPr w:rsidR="00B86E54" w:rsidRPr="00E031DF" w:rsidSect="00F47570">
      <w:headerReference w:type="default" r:id="rId9"/>
      <w:footerReference w:type="default" r:id="rId10"/>
      <w:pgSz w:w="11906" w:h="16838" w:code="9"/>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DECA1" w14:textId="77777777" w:rsidR="00A06D43" w:rsidRDefault="00A06D43">
      <w:r>
        <w:separator/>
      </w:r>
    </w:p>
  </w:endnote>
  <w:endnote w:type="continuationSeparator" w:id="0">
    <w:p w14:paraId="5D1D515D" w14:textId="77777777" w:rsidR="00A06D43" w:rsidRDefault="00A0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Bold">
    <w:panose1 w:val="00000000000000000000"/>
    <w:charset w:val="00"/>
    <w:family w:val="swiss"/>
    <w:notTrueType/>
    <w:pitch w:val="default"/>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1DA4" w14:textId="77777777" w:rsidR="00E3696A" w:rsidRDefault="00E3696A" w:rsidP="00EA7D50">
    <w:pPr>
      <w:pStyle w:val="Footer"/>
      <w:jc w:val="center"/>
    </w:pPr>
    <w:r>
      <w:fldChar w:fldCharType="begin"/>
    </w:r>
    <w:r>
      <w:instrText xml:space="preserve"> PAGE   \* MERGEFORMAT </w:instrText>
    </w:r>
    <w:r>
      <w:fldChar w:fldCharType="separate"/>
    </w:r>
    <w:r w:rsidR="006B6910">
      <w:rPr>
        <w:noProof/>
      </w:rPr>
      <w:t>119</w:t>
    </w:r>
    <w:r>
      <w:rPr>
        <w:noProof/>
      </w:rPr>
      <w:fldChar w:fldCharType="end"/>
    </w:r>
  </w:p>
  <w:p w14:paraId="49C4E27C" w14:textId="77777777" w:rsidR="00E3696A" w:rsidRDefault="00E3696A" w:rsidP="00EA7D50">
    <w:pPr>
      <w:pStyle w:val="Footer"/>
      <w:tabs>
        <w:tab w:val="right" w:pos="9214"/>
      </w:tabs>
      <w:ind w:right="339"/>
      <w:jc w:val="right"/>
    </w:pPr>
  </w:p>
  <w:p w14:paraId="21319AF2" w14:textId="77777777" w:rsidR="00E3696A" w:rsidRDefault="00E3696A" w:rsidP="00EA7D50">
    <w:pPr>
      <w:pStyle w:val="Footer"/>
      <w:tabs>
        <w:tab w:val="right" w:pos="9214"/>
      </w:tabs>
      <w:ind w:right="33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ED57C" w14:textId="77777777" w:rsidR="00A06D43" w:rsidRDefault="00A06D43">
      <w:r>
        <w:separator/>
      </w:r>
    </w:p>
  </w:footnote>
  <w:footnote w:type="continuationSeparator" w:id="0">
    <w:p w14:paraId="4D60CC2B" w14:textId="77777777" w:rsidR="00A06D43" w:rsidRDefault="00A06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4C65F" w14:textId="77777777" w:rsidR="00E3696A" w:rsidRPr="00506013" w:rsidRDefault="00E3696A" w:rsidP="00EA7D50">
    <w:pPr>
      <w:pStyle w:val="Header"/>
      <w:tabs>
        <w:tab w:val="left" w:pos="6925"/>
      </w:tabs>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4564"/>
    <w:multiLevelType w:val="multilevel"/>
    <w:tmpl w:val="DFA416FE"/>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F913AD"/>
    <w:multiLevelType w:val="hybridMultilevel"/>
    <w:tmpl w:val="31AA8F00"/>
    <w:lvl w:ilvl="0" w:tplc="8C8C7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804767"/>
    <w:multiLevelType w:val="multilevel"/>
    <w:tmpl w:val="06FAF466"/>
    <w:lvl w:ilvl="0">
      <w:start w:val="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C84BAA"/>
    <w:multiLevelType w:val="multilevel"/>
    <w:tmpl w:val="F0D836BA"/>
    <w:lvl w:ilvl="0">
      <w:start w:val="4"/>
      <w:numFmt w:val="decimal"/>
      <w:lvlText w:val="%1."/>
      <w:lvlJc w:val="left"/>
      <w:pPr>
        <w:ind w:left="540" w:hanging="540"/>
      </w:pPr>
      <w:rPr>
        <w:rFonts w:ascii="Calibri" w:hAnsi="Calibri" w:cs="Calibri" w:hint="default"/>
        <w:b w:val="0"/>
        <w:color w:val="auto"/>
      </w:rPr>
    </w:lvl>
    <w:lvl w:ilvl="1">
      <w:start w:val="1"/>
      <w:numFmt w:val="decimal"/>
      <w:lvlText w:val="%1.%2."/>
      <w:lvlJc w:val="left"/>
      <w:pPr>
        <w:ind w:left="720" w:hanging="720"/>
      </w:pPr>
      <w:rPr>
        <w:rFonts w:ascii="Calibri" w:hAnsi="Calibri" w:cs="Calibri" w:hint="default"/>
        <w:b w:val="0"/>
        <w:color w:val="auto"/>
      </w:rPr>
    </w:lvl>
    <w:lvl w:ilvl="2">
      <w:start w:val="3"/>
      <w:numFmt w:val="decimal"/>
      <w:lvlText w:val="%1.%2.%3."/>
      <w:lvlJc w:val="left"/>
      <w:pPr>
        <w:ind w:left="720" w:hanging="720"/>
      </w:pPr>
      <w:rPr>
        <w:rFonts w:ascii="Calibri" w:hAnsi="Calibri" w:cs="Calibri" w:hint="default"/>
        <w:b/>
        <w:color w:val="auto"/>
      </w:rPr>
    </w:lvl>
    <w:lvl w:ilvl="3">
      <w:start w:val="1"/>
      <w:numFmt w:val="decimal"/>
      <w:lvlText w:val="%1.%2.%3.%4."/>
      <w:lvlJc w:val="left"/>
      <w:pPr>
        <w:ind w:left="1080" w:hanging="1080"/>
      </w:pPr>
      <w:rPr>
        <w:rFonts w:ascii="Calibri" w:hAnsi="Calibri" w:cs="Calibri" w:hint="default"/>
        <w:b w:val="0"/>
        <w:color w:val="auto"/>
      </w:rPr>
    </w:lvl>
    <w:lvl w:ilvl="4">
      <w:start w:val="1"/>
      <w:numFmt w:val="decimal"/>
      <w:lvlText w:val="%1.%2.%3.%4.%5."/>
      <w:lvlJc w:val="left"/>
      <w:pPr>
        <w:ind w:left="1080" w:hanging="1080"/>
      </w:pPr>
      <w:rPr>
        <w:rFonts w:ascii="Calibri" w:hAnsi="Calibri" w:cs="Calibri" w:hint="default"/>
        <w:b w:val="0"/>
        <w:color w:val="auto"/>
      </w:rPr>
    </w:lvl>
    <w:lvl w:ilvl="5">
      <w:start w:val="1"/>
      <w:numFmt w:val="decimal"/>
      <w:lvlText w:val="%1.%2.%3.%4.%5.%6."/>
      <w:lvlJc w:val="left"/>
      <w:pPr>
        <w:ind w:left="1440" w:hanging="1440"/>
      </w:pPr>
      <w:rPr>
        <w:rFonts w:ascii="Calibri" w:hAnsi="Calibri" w:cs="Calibri" w:hint="default"/>
        <w:b w:val="0"/>
        <w:color w:val="auto"/>
      </w:rPr>
    </w:lvl>
    <w:lvl w:ilvl="6">
      <w:start w:val="1"/>
      <w:numFmt w:val="decimal"/>
      <w:lvlText w:val="%1.%2.%3.%4.%5.%6.%7."/>
      <w:lvlJc w:val="left"/>
      <w:pPr>
        <w:ind w:left="1440" w:hanging="1440"/>
      </w:pPr>
      <w:rPr>
        <w:rFonts w:ascii="Calibri" w:hAnsi="Calibri" w:cs="Calibri" w:hint="default"/>
        <w:b w:val="0"/>
        <w:color w:val="auto"/>
      </w:rPr>
    </w:lvl>
    <w:lvl w:ilvl="7">
      <w:start w:val="1"/>
      <w:numFmt w:val="decimal"/>
      <w:lvlText w:val="%1.%2.%3.%4.%5.%6.%7.%8."/>
      <w:lvlJc w:val="left"/>
      <w:pPr>
        <w:ind w:left="1800" w:hanging="1800"/>
      </w:pPr>
      <w:rPr>
        <w:rFonts w:ascii="Calibri" w:hAnsi="Calibri" w:cs="Calibri" w:hint="default"/>
        <w:b w:val="0"/>
        <w:color w:val="auto"/>
      </w:rPr>
    </w:lvl>
    <w:lvl w:ilvl="8">
      <w:start w:val="1"/>
      <w:numFmt w:val="decimal"/>
      <w:lvlText w:val="%1.%2.%3.%4.%5.%6.%7.%8.%9."/>
      <w:lvlJc w:val="left"/>
      <w:pPr>
        <w:ind w:left="1800" w:hanging="1800"/>
      </w:pPr>
      <w:rPr>
        <w:rFonts w:ascii="Calibri" w:hAnsi="Calibri" w:cs="Calibri" w:hint="default"/>
        <w:b w:val="0"/>
        <w:color w:val="auto"/>
      </w:rPr>
    </w:lvl>
  </w:abstractNum>
  <w:abstractNum w:abstractNumId="4" w15:restartNumberingAfterBreak="0">
    <w:nsid w:val="07283D4F"/>
    <w:multiLevelType w:val="hybridMultilevel"/>
    <w:tmpl w:val="4ECA0A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45683"/>
    <w:multiLevelType w:val="multilevel"/>
    <w:tmpl w:val="99A6FDFA"/>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6440C0"/>
    <w:multiLevelType w:val="multilevel"/>
    <w:tmpl w:val="21028FAC"/>
    <w:lvl w:ilvl="0">
      <w:start w:val="1"/>
      <w:numFmt w:val="upperRoman"/>
      <w:lvlText w:val="%1."/>
      <w:lvlJc w:val="left"/>
      <w:pPr>
        <w:ind w:left="1080" w:hanging="720"/>
      </w:pPr>
      <w:rPr>
        <w:rFonts w:hint="default"/>
      </w:rPr>
    </w:lvl>
    <w:lvl w:ilvl="1">
      <w:start w:val="1"/>
      <w:numFmt w:val="decimal"/>
      <w:isLgl/>
      <w:lvlText w:val="%1.%2."/>
      <w:lvlJc w:val="left"/>
      <w:pPr>
        <w:ind w:left="900" w:hanging="540"/>
      </w:pPr>
      <w:rPr>
        <w:rFonts w:hint="default"/>
        <w:b w:val="0"/>
        <w:strike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7E876DD"/>
    <w:multiLevelType w:val="hybridMultilevel"/>
    <w:tmpl w:val="A4388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89317D1"/>
    <w:multiLevelType w:val="hybridMultilevel"/>
    <w:tmpl w:val="ACEAF9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984F95"/>
    <w:multiLevelType w:val="hybridMultilevel"/>
    <w:tmpl w:val="B8C6FE54"/>
    <w:lvl w:ilvl="0" w:tplc="902EAB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9304D1"/>
    <w:multiLevelType w:val="multilevel"/>
    <w:tmpl w:val="FAEA7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AF02AC"/>
    <w:multiLevelType w:val="hybridMultilevel"/>
    <w:tmpl w:val="39A61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CD096F"/>
    <w:multiLevelType w:val="multilevel"/>
    <w:tmpl w:val="4E5A3D44"/>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TOC8"/>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D91149A"/>
    <w:multiLevelType w:val="multilevel"/>
    <w:tmpl w:val="DA50B0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DC0698"/>
    <w:multiLevelType w:val="multilevel"/>
    <w:tmpl w:val="48487DFC"/>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116631B8"/>
    <w:multiLevelType w:val="hybridMultilevel"/>
    <w:tmpl w:val="2ADEF9F8"/>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FF1FC4"/>
    <w:multiLevelType w:val="multilevel"/>
    <w:tmpl w:val="63AADB7E"/>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2351D4D"/>
    <w:multiLevelType w:val="multilevel"/>
    <w:tmpl w:val="B448B85A"/>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b/>
      </w:rPr>
    </w:lvl>
    <w:lvl w:ilvl="2">
      <w:start w:val="1"/>
      <w:numFmt w:val="decimal"/>
      <w:lvlText w:val="6.%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4AF2E40"/>
    <w:multiLevelType w:val="multilevel"/>
    <w:tmpl w:val="FA3A2836"/>
    <w:lvl w:ilvl="0">
      <w:start w:val="6"/>
      <w:numFmt w:val="decimal"/>
      <w:lvlText w:val="%1"/>
      <w:lvlJc w:val="left"/>
      <w:pPr>
        <w:ind w:left="360" w:hanging="360"/>
      </w:pPr>
      <w:rPr>
        <w:rFonts w:hint="default"/>
        <w:color w:val="000000"/>
      </w:rPr>
    </w:lvl>
    <w:lvl w:ilvl="1">
      <w:start w:val="9"/>
      <w:numFmt w:val="decimal"/>
      <w:lvlText w:val="%1.%2"/>
      <w:lvlJc w:val="left"/>
      <w:pPr>
        <w:ind w:left="360" w:hanging="360"/>
      </w:pPr>
      <w:rPr>
        <w:rFonts w:hint="default"/>
        <w:b/>
        <w:strike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15175AA3"/>
    <w:multiLevelType w:val="multilevel"/>
    <w:tmpl w:val="E78A173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90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154C4A4D"/>
    <w:multiLevelType w:val="multilevel"/>
    <w:tmpl w:val="59CC3F44"/>
    <w:lvl w:ilvl="0">
      <w:start w:val="1"/>
      <w:numFmt w:val="lowerLetter"/>
      <w:pStyle w:val="Head1-Art"/>
      <w:lvlText w:val="%1)"/>
      <w:lvlJc w:val="left"/>
      <w:pPr>
        <w:ind w:left="900" w:hanging="360"/>
      </w:pPr>
    </w:lvl>
    <w:lvl w:ilvl="1">
      <w:start w:val="1"/>
      <w:numFmt w:val="lowerLetter"/>
      <w:pStyle w:val="Head2-Alin"/>
      <w:lvlText w:val="%2."/>
      <w:lvlJc w:val="left"/>
      <w:pPr>
        <w:ind w:left="1620" w:hanging="360"/>
      </w:pPr>
    </w:lvl>
    <w:lvl w:ilvl="2">
      <w:start w:val="1"/>
      <w:numFmt w:val="lowerRoman"/>
      <w:pStyle w:val="Head3-Bullet"/>
      <w:lvlText w:val="%3."/>
      <w:lvlJc w:val="right"/>
      <w:pPr>
        <w:ind w:left="2340" w:hanging="180"/>
      </w:pPr>
    </w:lvl>
    <w:lvl w:ilvl="3">
      <w:start w:val="1"/>
      <w:numFmt w:val="decimal"/>
      <w:pStyle w:val="Head4-Subsect"/>
      <w:lvlText w:val="%4."/>
      <w:lvlJc w:val="left"/>
      <w:pPr>
        <w:ind w:left="3060" w:hanging="360"/>
      </w:pPr>
    </w:lvl>
    <w:lvl w:ilvl="4">
      <w:start w:val="1"/>
      <w:numFmt w:val="lowerLetter"/>
      <w:pStyle w:val="Head5-Subsect"/>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1" w15:restartNumberingAfterBreak="0">
    <w:nsid w:val="18256D36"/>
    <w:multiLevelType w:val="hybridMultilevel"/>
    <w:tmpl w:val="676054D2"/>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15:restartNumberingAfterBreak="0">
    <w:nsid w:val="19CB3D9B"/>
    <w:multiLevelType w:val="hybridMultilevel"/>
    <w:tmpl w:val="22207A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B264874"/>
    <w:multiLevelType w:val="multilevel"/>
    <w:tmpl w:val="4C6E988C"/>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8"/>
      <w:numFmt w:val="decimal"/>
      <w:lvlText w:val="4.%2.%3"/>
      <w:lvlJc w:val="left"/>
      <w:pPr>
        <w:ind w:left="720" w:hanging="720"/>
      </w:pPr>
      <w:rPr>
        <w:rFonts w:hint="default"/>
      </w:rPr>
    </w:lvl>
    <w:lvl w:ilvl="3">
      <w:start w:val="1"/>
      <w:numFmt w:val="decimal"/>
      <w:lvlText w:val="4.%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BF116B0"/>
    <w:multiLevelType w:val="multilevel"/>
    <w:tmpl w:val="BE22997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C7274C2"/>
    <w:multiLevelType w:val="multilevel"/>
    <w:tmpl w:val="DD905F4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D945CBF"/>
    <w:multiLevelType w:val="hybridMultilevel"/>
    <w:tmpl w:val="A66051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33148C5"/>
    <w:multiLevelType w:val="multilevel"/>
    <w:tmpl w:val="430CB56E"/>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34B3FFD"/>
    <w:multiLevelType w:val="hybridMultilevel"/>
    <w:tmpl w:val="49D294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784D97"/>
    <w:multiLevelType w:val="multilevel"/>
    <w:tmpl w:val="635E8CB0"/>
    <w:lvl w:ilvl="0">
      <w:start w:val="1"/>
      <w:numFmt w:val="upperRoman"/>
      <w:lvlText w:val="%1."/>
      <w:lvlJc w:val="left"/>
      <w:pPr>
        <w:ind w:left="1080" w:hanging="72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2FC543D5"/>
    <w:multiLevelType w:val="hybridMultilevel"/>
    <w:tmpl w:val="CAB63148"/>
    <w:lvl w:ilvl="0" w:tplc="054EBCC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12D357C"/>
    <w:multiLevelType w:val="multilevel"/>
    <w:tmpl w:val="28801B82"/>
    <w:lvl w:ilvl="0">
      <w:start w:val="10"/>
      <w:numFmt w:val="decimal"/>
      <w:lvlText w:val="%1"/>
      <w:lvlJc w:val="left"/>
      <w:pPr>
        <w:ind w:left="420" w:hanging="420"/>
      </w:pPr>
      <w:rPr>
        <w:rFonts w:hint="default"/>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2800F97"/>
    <w:multiLevelType w:val="multilevel"/>
    <w:tmpl w:val="CC80D74E"/>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4.%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2E07706"/>
    <w:multiLevelType w:val="hybridMultilevel"/>
    <w:tmpl w:val="21DAFA62"/>
    <w:lvl w:ilvl="0" w:tplc="193C9C90">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1D25C6"/>
    <w:multiLevelType w:val="hybridMultilevel"/>
    <w:tmpl w:val="991AE6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CE411E"/>
    <w:multiLevelType w:val="multilevel"/>
    <w:tmpl w:val="7136844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2B55AE2"/>
    <w:multiLevelType w:val="multilevel"/>
    <w:tmpl w:val="C47A2FA0"/>
    <w:lvl w:ilvl="0">
      <w:start w:val="1"/>
      <w:numFmt w:val="upperLetter"/>
      <w:pStyle w:val="BuletCha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15:restartNumberingAfterBreak="0">
    <w:nsid w:val="43EA22C0"/>
    <w:multiLevelType w:val="multilevel"/>
    <w:tmpl w:val="6510A1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41E7B12"/>
    <w:multiLevelType w:val="hybridMultilevel"/>
    <w:tmpl w:val="59683BD4"/>
    <w:lvl w:ilvl="0" w:tplc="04090019">
      <w:start w:val="1"/>
      <w:numFmt w:val="lowerLetter"/>
      <w:lvlText w:val="%1."/>
      <w:lvlJc w:val="left"/>
      <w:pPr>
        <w:ind w:left="720" w:hanging="360"/>
      </w:pPr>
    </w:lvl>
    <w:lvl w:ilvl="1" w:tplc="04090019">
      <w:start w:val="1"/>
      <w:numFmt w:val="lowerLetter"/>
      <w:lvlText w:val="%2."/>
      <w:lvlJc w:val="left"/>
      <w:pPr>
        <w:ind w:left="1908" w:hanging="82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400F47"/>
    <w:multiLevelType w:val="hybridMultilevel"/>
    <w:tmpl w:val="D368CC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B">
      <w:start w:val="1"/>
      <w:numFmt w:val="bullet"/>
      <w:lvlText w:val=""/>
      <w:lvlJc w:val="left"/>
      <w:pPr>
        <w:ind w:left="3240" w:hanging="360"/>
      </w:pPr>
      <w:rPr>
        <w:rFonts w:ascii="Wingdings" w:hAnsi="Wingding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5C011D3"/>
    <w:multiLevelType w:val="multilevel"/>
    <w:tmpl w:val="0694B79E"/>
    <w:lvl w:ilvl="0">
      <w:start w:val="4"/>
      <w:numFmt w:val="decimal"/>
      <w:lvlText w:val="%1"/>
      <w:lvlJc w:val="left"/>
      <w:pPr>
        <w:ind w:left="480" w:hanging="480"/>
      </w:pPr>
      <w:rPr>
        <w:rFonts w:hint="default"/>
        <w:b/>
      </w:rPr>
    </w:lvl>
    <w:lvl w:ilvl="1">
      <w:start w:val="2"/>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1" w15:restartNumberingAfterBreak="0">
    <w:nsid w:val="45C4319B"/>
    <w:multiLevelType w:val="multilevel"/>
    <w:tmpl w:val="5AE690EC"/>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8F942F6"/>
    <w:multiLevelType w:val="hybridMultilevel"/>
    <w:tmpl w:val="3DDEBE2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3" w15:restartNumberingAfterBreak="0">
    <w:nsid w:val="4ED45F28"/>
    <w:multiLevelType w:val="multilevel"/>
    <w:tmpl w:val="D6368B0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F164C4A"/>
    <w:multiLevelType w:val="hybridMultilevel"/>
    <w:tmpl w:val="E6F033D4"/>
    <w:lvl w:ilvl="0" w:tplc="F98877BA">
      <w:start w:val="1"/>
      <w:numFmt w:val="bullet"/>
      <w:lvlText w:val="-"/>
      <w:lvlJc w:val="left"/>
      <w:pPr>
        <w:tabs>
          <w:tab w:val="num" w:pos="1107"/>
        </w:tabs>
        <w:ind w:left="1107"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3F77CB9"/>
    <w:multiLevelType w:val="multilevel"/>
    <w:tmpl w:val="21A2A474"/>
    <w:lvl w:ilvl="0">
      <w:start w:val="1"/>
      <w:numFmt w:val="bullet"/>
      <w:pStyle w:val="bulletX"/>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6" w15:restartNumberingAfterBreak="0">
    <w:nsid w:val="55184AE8"/>
    <w:multiLevelType w:val="multilevel"/>
    <w:tmpl w:val="966E6050"/>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4.%2.%3"/>
      <w:lvlJc w:val="left"/>
      <w:pPr>
        <w:ind w:left="720" w:hanging="720"/>
      </w:pPr>
      <w:rPr>
        <w:rFonts w:hint="default"/>
        <w:b/>
      </w:rPr>
    </w:lvl>
    <w:lvl w:ilvl="3">
      <w:start w:val="1"/>
      <w:numFmt w:val="decimal"/>
      <w:lvlText w:val="4.%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76923EF"/>
    <w:multiLevelType w:val="multilevel"/>
    <w:tmpl w:val="AC7A4F0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AA11DA7"/>
    <w:multiLevelType w:val="multilevel"/>
    <w:tmpl w:val="10363E98"/>
    <w:lvl w:ilvl="0">
      <w:start w:val="1"/>
      <w:numFmt w:val="decimal"/>
      <w:lvlText w:val="%1"/>
      <w:lvlJc w:val="left"/>
      <w:pPr>
        <w:ind w:left="360" w:hanging="360"/>
      </w:pPr>
      <w:rPr>
        <w:rFonts w:hint="default"/>
      </w:rPr>
    </w:lvl>
    <w:lvl w:ilvl="1">
      <w:start w:val="1"/>
      <w:numFmt w:val="decimal"/>
      <w:lvlText w:val="2.%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5BA6282E"/>
    <w:multiLevelType w:val="hybridMultilevel"/>
    <w:tmpl w:val="2E0A8E6A"/>
    <w:lvl w:ilvl="0" w:tplc="902EAB84">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DA3711F"/>
    <w:multiLevelType w:val="multilevel"/>
    <w:tmpl w:val="958E13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F03488C"/>
    <w:multiLevelType w:val="hybridMultilevel"/>
    <w:tmpl w:val="BA980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5A3E8C"/>
    <w:multiLevelType w:val="hybridMultilevel"/>
    <w:tmpl w:val="68724828"/>
    <w:lvl w:ilvl="0" w:tplc="1C1A8E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AF03C0"/>
    <w:multiLevelType w:val="hybridMultilevel"/>
    <w:tmpl w:val="DABC0FEC"/>
    <w:lvl w:ilvl="0" w:tplc="04090001">
      <w:start w:val="1"/>
      <w:numFmt w:val="bullet"/>
      <w:lvlText w:val=""/>
      <w:lvlJc w:val="left"/>
      <w:pPr>
        <w:ind w:left="54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EC1CC4"/>
    <w:multiLevelType w:val="hybridMultilevel"/>
    <w:tmpl w:val="965A846E"/>
    <w:lvl w:ilvl="0" w:tplc="04090001">
      <w:start w:val="1"/>
      <w:numFmt w:val="bullet"/>
      <w:lvlText w:val=""/>
      <w:lvlJc w:val="left"/>
      <w:pPr>
        <w:ind w:left="456" w:hanging="96"/>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C245BC"/>
    <w:multiLevelType w:val="multilevel"/>
    <w:tmpl w:val="C6A64A2C"/>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2FC1869"/>
    <w:multiLevelType w:val="multilevel"/>
    <w:tmpl w:val="664833D4"/>
    <w:lvl w:ilvl="0">
      <w:start w:val="1"/>
      <w:numFmt w:val="bullet"/>
      <w:pStyle w:val="bullet1"/>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57" w15:restartNumberingAfterBreak="0">
    <w:nsid w:val="6A557A78"/>
    <w:multiLevelType w:val="multilevel"/>
    <w:tmpl w:val="1124E11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B7002F2"/>
    <w:multiLevelType w:val="multilevel"/>
    <w:tmpl w:val="90327A7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BDC1D42"/>
    <w:multiLevelType w:val="multilevel"/>
    <w:tmpl w:val="596CE71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E586DDC"/>
    <w:multiLevelType w:val="hybridMultilevel"/>
    <w:tmpl w:val="D5A24466"/>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1" w15:restartNumberingAfterBreak="0">
    <w:nsid w:val="70302AD2"/>
    <w:multiLevelType w:val="multilevel"/>
    <w:tmpl w:val="2C785D3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39D2711"/>
    <w:multiLevelType w:val="hybridMultilevel"/>
    <w:tmpl w:val="A6FC8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5061EA"/>
    <w:multiLevelType w:val="hybridMultilevel"/>
    <w:tmpl w:val="2C0E654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4" w15:restartNumberingAfterBreak="0">
    <w:nsid w:val="762E0D4F"/>
    <w:multiLevelType w:val="multilevel"/>
    <w:tmpl w:val="BD62FB8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5" w15:restartNumberingAfterBreak="0">
    <w:nsid w:val="79825555"/>
    <w:multiLevelType w:val="multilevel"/>
    <w:tmpl w:val="4BBE1FD6"/>
    <w:lvl w:ilvl="0">
      <w:start w:val="1"/>
      <w:numFmt w:val="lowerLetter"/>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9FC150F"/>
    <w:multiLevelType w:val="hybridMultilevel"/>
    <w:tmpl w:val="159A3D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B6B1655"/>
    <w:multiLevelType w:val="multilevel"/>
    <w:tmpl w:val="CD86221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7BC03E73"/>
    <w:multiLevelType w:val="multilevel"/>
    <w:tmpl w:val="141E1530"/>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C4E167E"/>
    <w:multiLevelType w:val="multilevel"/>
    <w:tmpl w:val="14C63608"/>
    <w:lvl w:ilvl="0">
      <w:start w:val="15"/>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0" w15:restartNumberingAfterBreak="0">
    <w:nsid w:val="7CBE575E"/>
    <w:multiLevelType w:val="hybridMultilevel"/>
    <w:tmpl w:val="FC4A6A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FA4710"/>
    <w:multiLevelType w:val="hybridMultilevel"/>
    <w:tmpl w:val="1052964E"/>
    <w:lvl w:ilvl="0" w:tplc="6720CBB8">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237727">
    <w:abstractNumId w:val="6"/>
  </w:num>
  <w:num w:numId="2" w16cid:durableId="364913743">
    <w:abstractNumId w:val="7"/>
  </w:num>
  <w:num w:numId="3" w16cid:durableId="494338864">
    <w:abstractNumId w:val="48"/>
  </w:num>
  <w:num w:numId="4" w16cid:durableId="926228932">
    <w:abstractNumId w:val="23"/>
  </w:num>
  <w:num w:numId="5" w16cid:durableId="2021396683">
    <w:abstractNumId w:val="47"/>
  </w:num>
  <w:num w:numId="6" w16cid:durableId="1247571216">
    <w:abstractNumId w:val="32"/>
  </w:num>
  <w:num w:numId="7" w16cid:durableId="1713188320">
    <w:abstractNumId w:val="16"/>
  </w:num>
  <w:num w:numId="8" w16cid:durableId="75321693">
    <w:abstractNumId w:val="4"/>
  </w:num>
  <w:num w:numId="9" w16cid:durableId="980890094">
    <w:abstractNumId w:val="46"/>
  </w:num>
  <w:num w:numId="10" w16cid:durableId="725684353">
    <w:abstractNumId w:val="27"/>
  </w:num>
  <w:num w:numId="11" w16cid:durableId="297882284">
    <w:abstractNumId w:val="42"/>
  </w:num>
  <w:num w:numId="12" w16cid:durableId="202062258">
    <w:abstractNumId w:val="17"/>
  </w:num>
  <w:num w:numId="13" w16cid:durableId="1548031145">
    <w:abstractNumId w:val="5"/>
  </w:num>
  <w:num w:numId="14" w16cid:durableId="2049643791">
    <w:abstractNumId w:val="54"/>
  </w:num>
  <w:num w:numId="15" w16cid:durableId="2015961001">
    <w:abstractNumId w:val="55"/>
  </w:num>
  <w:num w:numId="16" w16cid:durableId="624625436">
    <w:abstractNumId w:val="41"/>
  </w:num>
  <w:num w:numId="17" w16cid:durableId="760495168">
    <w:abstractNumId w:val="10"/>
  </w:num>
  <w:num w:numId="18" w16cid:durableId="1488669828">
    <w:abstractNumId w:val="50"/>
  </w:num>
  <w:num w:numId="19" w16cid:durableId="317657275">
    <w:abstractNumId w:val="53"/>
  </w:num>
  <w:num w:numId="20" w16cid:durableId="848954989">
    <w:abstractNumId w:val="67"/>
  </w:num>
  <w:num w:numId="21" w16cid:durableId="1352414906">
    <w:abstractNumId w:val="19"/>
  </w:num>
  <w:num w:numId="22" w16cid:durableId="1731609975">
    <w:abstractNumId w:val="13"/>
  </w:num>
  <w:num w:numId="23" w16cid:durableId="543952886">
    <w:abstractNumId w:val="37"/>
  </w:num>
  <w:num w:numId="24" w16cid:durableId="1809086339">
    <w:abstractNumId w:val="25"/>
  </w:num>
  <w:num w:numId="25" w16cid:durableId="637875758">
    <w:abstractNumId w:val="58"/>
  </w:num>
  <w:num w:numId="26" w16cid:durableId="43217228">
    <w:abstractNumId w:val="51"/>
  </w:num>
  <w:num w:numId="27" w16cid:durableId="872426965">
    <w:abstractNumId w:val="28"/>
  </w:num>
  <w:num w:numId="28" w16cid:durableId="2003385062">
    <w:abstractNumId w:val="35"/>
  </w:num>
  <w:num w:numId="29" w16cid:durableId="1912226292">
    <w:abstractNumId w:val="61"/>
  </w:num>
  <w:num w:numId="30" w16cid:durableId="1920403622">
    <w:abstractNumId w:val="24"/>
  </w:num>
  <w:num w:numId="31" w16cid:durableId="180748622">
    <w:abstractNumId w:val="38"/>
  </w:num>
  <w:num w:numId="32" w16cid:durableId="2047410492">
    <w:abstractNumId w:val="57"/>
  </w:num>
  <w:num w:numId="33" w16cid:durableId="223876570">
    <w:abstractNumId w:val="69"/>
  </w:num>
  <w:num w:numId="34" w16cid:durableId="21057256">
    <w:abstractNumId w:val="26"/>
  </w:num>
  <w:num w:numId="35" w16cid:durableId="223444188">
    <w:abstractNumId w:val="56"/>
  </w:num>
  <w:num w:numId="36" w16cid:durableId="379867736">
    <w:abstractNumId w:val="45"/>
  </w:num>
  <w:num w:numId="37" w16cid:durableId="1480465493">
    <w:abstractNumId w:val="20"/>
  </w:num>
  <w:num w:numId="38" w16cid:durableId="10953899">
    <w:abstractNumId w:val="36"/>
  </w:num>
  <w:num w:numId="39" w16cid:durableId="1131173901">
    <w:abstractNumId w:val="12"/>
  </w:num>
  <w:num w:numId="40" w16cid:durableId="2000452455">
    <w:abstractNumId w:val="21"/>
  </w:num>
  <w:num w:numId="41" w16cid:durableId="1310548295">
    <w:abstractNumId w:val="71"/>
  </w:num>
  <w:num w:numId="42" w16cid:durableId="851913613">
    <w:abstractNumId w:val="49"/>
  </w:num>
  <w:num w:numId="43" w16cid:durableId="1656256983">
    <w:abstractNumId w:val="44"/>
  </w:num>
  <w:num w:numId="44" w16cid:durableId="949093731">
    <w:abstractNumId w:val="64"/>
  </w:num>
  <w:num w:numId="45" w16cid:durableId="1982803089">
    <w:abstractNumId w:val="29"/>
  </w:num>
  <w:num w:numId="46" w16cid:durableId="1209218544">
    <w:abstractNumId w:val="15"/>
  </w:num>
  <w:num w:numId="47" w16cid:durableId="1441296176">
    <w:abstractNumId w:val="1"/>
  </w:num>
  <w:num w:numId="48" w16cid:durableId="329988970">
    <w:abstractNumId w:val="34"/>
  </w:num>
  <w:num w:numId="49" w16cid:durableId="824735182">
    <w:abstractNumId w:val="8"/>
  </w:num>
  <w:num w:numId="50" w16cid:durableId="394552362">
    <w:abstractNumId w:val="9"/>
  </w:num>
  <w:num w:numId="51" w16cid:durableId="2080395588">
    <w:abstractNumId w:val="22"/>
  </w:num>
  <w:num w:numId="52" w16cid:durableId="1837720764">
    <w:abstractNumId w:val="63"/>
  </w:num>
  <w:num w:numId="53" w16cid:durableId="428546482">
    <w:abstractNumId w:val="39"/>
  </w:num>
  <w:num w:numId="54" w16cid:durableId="606735454">
    <w:abstractNumId w:val="14"/>
  </w:num>
  <w:num w:numId="55" w16cid:durableId="1047997831">
    <w:abstractNumId w:val="11"/>
  </w:num>
  <w:num w:numId="56" w16cid:durableId="1968121187">
    <w:abstractNumId w:val="60"/>
  </w:num>
  <w:num w:numId="57" w16cid:durableId="277759715">
    <w:abstractNumId w:val="18"/>
  </w:num>
  <w:num w:numId="58" w16cid:durableId="22947306">
    <w:abstractNumId w:val="52"/>
  </w:num>
  <w:num w:numId="59" w16cid:durableId="1318535634">
    <w:abstractNumId w:val="30"/>
  </w:num>
  <w:num w:numId="60" w16cid:durableId="645822666">
    <w:abstractNumId w:val="31"/>
  </w:num>
  <w:num w:numId="61" w16cid:durableId="1165390056">
    <w:abstractNumId w:val="33"/>
  </w:num>
  <w:num w:numId="62" w16cid:durableId="1415665800">
    <w:abstractNumId w:val="3"/>
  </w:num>
  <w:num w:numId="63" w16cid:durableId="1782332816">
    <w:abstractNumId w:val="66"/>
  </w:num>
  <w:num w:numId="64" w16cid:durableId="487283728">
    <w:abstractNumId w:val="65"/>
  </w:num>
  <w:num w:numId="65" w16cid:durableId="550966394">
    <w:abstractNumId w:val="62"/>
  </w:num>
  <w:num w:numId="66" w16cid:durableId="1057244514">
    <w:abstractNumId w:val="43"/>
  </w:num>
  <w:num w:numId="67" w16cid:durableId="365523724">
    <w:abstractNumId w:val="0"/>
  </w:num>
  <w:num w:numId="68" w16cid:durableId="1132022691">
    <w:abstractNumId w:val="2"/>
  </w:num>
  <w:num w:numId="69" w16cid:durableId="389816209">
    <w:abstractNumId w:val="70"/>
  </w:num>
  <w:num w:numId="70" w16cid:durableId="1380743583">
    <w:abstractNumId w:val="68"/>
  </w:num>
  <w:num w:numId="71" w16cid:durableId="396363654">
    <w:abstractNumId w:val="59"/>
  </w:num>
  <w:num w:numId="72" w16cid:durableId="629827436">
    <w:abstractNumId w:val="4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770"/>
    <w:rsid w:val="000011B0"/>
    <w:rsid w:val="000015C9"/>
    <w:rsid w:val="00002445"/>
    <w:rsid w:val="00002C0A"/>
    <w:rsid w:val="000031A5"/>
    <w:rsid w:val="000033BB"/>
    <w:rsid w:val="00003C0D"/>
    <w:rsid w:val="00004C7D"/>
    <w:rsid w:val="00004E0A"/>
    <w:rsid w:val="00004EFC"/>
    <w:rsid w:val="00006730"/>
    <w:rsid w:val="00007196"/>
    <w:rsid w:val="000102AF"/>
    <w:rsid w:val="00010493"/>
    <w:rsid w:val="000107D7"/>
    <w:rsid w:val="000107FF"/>
    <w:rsid w:val="00010BB3"/>
    <w:rsid w:val="00011213"/>
    <w:rsid w:val="00013C15"/>
    <w:rsid w:val="00013D75"/>
    <w:rsid w:val="000141D6"/>
    <w:rsid w:val="0001512E"/>
    <w:rsid w:val="0002130E"/>
    <w:rsid w:val="0002153A"/>
    <w:rsid w:val="00021FAC"/>
    <w:rsid w:val="00022750"/>
    <w:rsid w:val="00022C60"/>
    <w:rsid w:val="00022F77"/>
    <w:rsid w:val="00023076"/>
    <w:rsid w:val="00023222"/>
    <w:rsid w:val="00023524"/>
    <w:rsid w:val="00023B57"/>
    <w:rsid w:val="000259FA"/>
    <w:rsid w:val="00026CCB"/>
    <w:rsid w:val="0002751D"/>
    <w:rsid w:val="000275AE"/>
    <w:rsid w:val="000316CB"/>
    <w:rsid w:val="00031AA4"/>
    <w:rsid w:val="00032B19"/>
    <w:rsid w:val="00032C7F"/>
    <w:rsid w:val="00033218"/>
    <w:rsid w:val="000333D9"/>
    <w:rsid w:val="000344E3"/>
    <w:rsid w:val="00036685"/>
    <w:rsid w:val="00036A51"/>
    <w:rsid w:val="00037190"/>
    <w:rsid w:val="0004081E"/>
    <w:rsid w:val="000408A4"/>
    <w:rsid w:val="00041109"/>
    <w:rsid w:val="00041428"/>
    <w:rsid w:val="0004173E"/>
    <w:rsid w:val="00043671"/>
    <w:rsid w:val="0004461F"/>
    <w:rsid w:val="00044635"/>
    <w:rsid w:val="000448AC"/>
    <w:rsid w:val="000474B5"/>
    <w:rsid w:val="00050950"/>
    <w:rsid w:val="000516E9"/>
    <w:rsid w:val="00051EE7"/>
    <w:rsid w:val="00053D62"/>
    <w:rsid w:val="00057562"/>
    <w:rsid w:val="00064072"/>
    <w:rsid w:val="00064229"/>
    <w:rsid w:val="0006477F"/>
    <w:rsid w:val="00065013"/>
    <w:rsid w:val="000652AC"/>
    <w:rsid w:val="000703DF"/>
    <w:rsid w:val="00070875"/>
    <w:rsid w:val="00070967"/>
    <w:rsid w:val="00071080"/>
    <w:rsid w:val="000717F7"/>
    <w:rsid w:val="00072828"/>
    <w:rsid w:val="00074A8B"/>
    <w:rsid w:val="00074D68"/>
    <w:rsid w:val="0007516C"/>
    <w:rsid w:val="00076BE4"/>
    <w:rsid w:val="00077472"/>
    <w:rsid w:val="000779FF"/>
    <w:rsid w:val="00077ED4"/>
    <w:rsid w:val="000804C4"/>
    <w:rsid w:val="00080800"/>
    <w:rsid w:val="000817B5"/>
    <w:rsid w:val="00081D23"/>
    <w:rsid w:val="0008390D"/>
    <w:rsid w:val="00085DD6"/>
    <w:rsid w:val="00085F3E"/>
    <w:rsid w:val="00090742"/>
    <w:rsid w:val="0009091F"/>
    <w:rsid w:val="00095BF1"/>
    <w:rsid w:val="00096489"/>
    <w:rsid w:val="000A0A8A"/>
    <w:rsid w:val="000A1260"/>
    <w:rsid w:val="000A497E"/>
    <w:rsid w:val="000A4C6B"/>
    <w:rsid w:val="000A55D4"/>
    <w:rsid w:val="000A6ECC"/>
    <w:rsid w:val="000B0906"/>
    <w:rsid w:val="000B0F88"/>
    <w:rsid w:val="000B191F"/>
    <w:rsid w:val="000B252D"/>
    <w:rsid w:val="000B2BC8"/>
    <w:rsid w:val="000B2ED0"/>
    <w:rsid w:val="000B2F85"/>
    <w:rsid w:val="000B30EC"/>
    <w:rsid w:val="000B37F0"/>
    <w:rsid w:val="000B3E61"/>
    <w:rsid w:val="000B49BD"/>
    <w:rsid w:val="000B4B29"/>
    <w:rsid w:val="000B5643"/>
    <w:rsid w:val="000C01F1"/>
    <w:rsid w:val="000C07A7"/>
    <w:rsid w:val="000C3DB2"/>
    <w:rsid w:val="000C49B9"/>
    <w:rsid w:val="000C4B67"/>
    <w:rsid w:val="000C4CCA"/>
    <w:rsid w:val="000C5165"/>
    <w:rsid w:val="000D0C17"/>
    <w:rsid w:val="000D0C4D"/>
    <w:rsid w:val="000D2D54"/>
    <w:rsid w:val="000D69A5"/>
    <w:rsid w:val="000D6CEF"/>
    <w:rsid w:val="000D7DF5"/>
    <w:rsid w:val="000E09BB"/>
    <w:rsid w:val="000E0AF3"/>
    <w:rsid w:val="000E0CB8"/>
    <w:rsid w:val="000E1CB5"/>
    <w:rsid w:val="000E340C"/>
    <w:rsid w:val="000E4F0C"/>
    <w:rsid w:val="000E6C50"/>
    <w:rsid w:val="000E7D55"/>
    <w:rsid w:val="000F10DA"/>
    <w:rsid w:val="000F2544"/>
    <w:rsid w:val="000F3184"/>
    <w:rsid w:val="000F4401"/>
    <w:rsid w:val="000F5EBF"/>
    <w:rsid w:val="000F6E41"/>
    <w:rsid w:val="000F7939"/>
    <w:rsid w:val="00100864"/>
    <w:rsid w:val="001022E3"/>
    <w:rsid w:val="00102AD1"/>
    <w:rsid w:val="001057A1"/>
    <w:rsid w:val="00105FA9"/>
    <w:rsid w:val="0010603A"/>
    <w:rsid w:val="001061B9"/>
    <w:rsid w:val="00106216"/>
    <w:rsid w:val="0010664F"/>
    <w:rsid w:val="00107B1D"/>
    <w:rsid w:val="001146D9"/>
    <w:rsid w:val="00114BD3"/>
    <w:rsid w:val="00116559"/>
    <w:rsid w:val="00116D8F"/>
    <w:rsid w:val="00117067"/>
    <w:rsid w:val="00120C47"/>
    <w:rsid w:val="00121FF9"/>
    <w:rsid w:val="0012320F"/>
    <w:rsid w:val="00123649"/>
    <w:rsid w:val="00126B3D"/>
    <w:rsid w:val="001278DD"/>
    <w:rsid w:val="00131280"/>
    <w:rsid w:val="00132800"/>
    <w:rsid w:val="001342FA"/>
    <w:rsid w:val="00135A4D"/>
    <w:rsid w:val="00137A3B"/>
    <w:rsid w:val="00141979"/>
    <w:rsid w:val="00142AB0"/>
    <w:rsid w:val="001444C3"/>
    <w:rsid w:val="00144B59"/>
    <w:rsid w:val="00144BEA"/>
    <w:rsid w:val="00144F3D"/>
    <w:rsid w:val="00147659"/>
    <w:rsid w:val="0014768B"/>
    <w:rsid w:val="00150FBC"/>
    <w:rsid w:val="00152237"/>
    <w:rsid w:val="001549D0"/>
    <w:rsid w:val="00155061"/>
    <w:rsid w:val="001572C4"/>
    <w:rsid w:val="001614AC"/>
    <w:rsid w:val="00164864"/>
    <w:rsid w:val="0016568C"/>
    <w:rsid w:val="00165ADA"/>
    <w:rsid w:val="0016649D"/>
    <w:rsid w:val="00170F33"/>
    <w:rsid w:val="00172DC9"/>
    <w:rsid w:val="00173084"/>
    <w:rsid w:val="00174084"/>
    <w:rsid w:val="00174525"/>
    <w:rsid w:val="00174654"/>
    <w:rsid w:val="00174A67"/>
    <w:rsid w:val="00174C2D"/>
    <w:rsid w:val="00175BE1"/>
    <w:rsid w:val="0017633F"/>
    <w:rsid w:val="00180094"/>
    <w:rsid w:val="001822FB"/>
    <w:rsid w:val="00183668"/>
    <w:rsid w:val="00183B48"/>
    <w:rsid w:val="00184291"/>
    <w:rsid w:val="00184DE2"/>
    <w:rsid w:val="00185BAC"/>
    <w:rsid w:val="001875B7"/>
    <w:rsid w:val="00192029"/>
    <w:rsid w:val="0019346F"/>
    <w:rsid w:val="001948E2"/>
    <w:rsid w:val="001952FD"/>
    <w:rsid w:val="00197B38"/>
    <w:rsid w:val="001A01ED"/>
    <w:rsid w:val="001A046A"/>
    <w:rsid w:val="001A0D10"/>
    <w:rsid w:val="001A1E59"/>
    <w:rsid w:val="001A58DD"/>
    <w:rsid w:val="001B0678"/>
    <w:rsid w:val="001B0C03"/>
    <w:rsid w:val="001B2F06"/>
    <w:rsid w:val="001B33C4"/>
    <w:rsid w:val="001B48C7"/>
    <w:rsid w:val="001C0877"/>
    <w:rsid w:val="001C24D1"/>
    <w:rsid w:val="001C2AAE"/>
    <w:rsid w:val="001C3160"/>
    <w:rsid w:val="001C3BB7"/>
    <w:rsid w:val="001C426E"/>
    <w:rsid w:val="001C6750"/>
    <w:rsid w:val="001D0A02"/>
    <w:rsid w:val="001D115D"/>
    <w:rsid w:val="001D1876"/>
    <w:rsid w:val="001D2096"/>
    <w:rsid w:val="001D299E"/>
    <w:rsid w:val="001D63E5"/>
    <w:rsid w:val="001D70DD"/>
    <w:rsid w:val="001E0C2C"/>
    <w:rsid w:val="001E0EA4"/>
    <w:rsid w:val="001E22B4"/>
    <w:rsid w:val="001E24F9"/>
    <w:rsid w:val="001E3B86"/>
    <w:rsid w:val="001E3C06"/>
    <w:rsid w:val="001E3F55"/>
    <w:rsid w:val="001E4DDB"/>
    <w:rsid w:val="001E6809"/>
    <w:rsid w:val="001E6A11"/>
    <w:rsid w:val="001E753A"/>
    <w:rsid w:val="001F0958"/>
    <w:rsid w:val="001F0DFB"/>
    <w:rsid w:val="001F17DB"/>
    <w:rsid w:val="001F2D7A"/>
    <w:rsid w:val="001F366B"/>
    <w:rsid w:val="001F4959"/>
    <w:rsid w:val="001F662C"/>
    <w:rsid w:val="001F70EC"/>
    <w:rsid w:val="00202B34"/>
    <w:rsid w:val="00203B8A"/>
    <w:rsid w:val="00203D54"/>
    <w:rsid w:val="002042A6"/>
    <w:rsid w:val="00204790"/>
    <w:rsid w:val="00207D4F"/>
    <w:rsid w:val="00210517"/>
    <w:rsid w:val="00212DE0"/>
    <w:rsid w:val="002133B2"/>
    <w:rsid w:val="00214157"/>
    <w:rsid w:val="00214E5C"/>
    <w:rsid w:val="00216094"/>
    <w:rsid w:val="00217E18"/>
    <w:rsid w:val="00220994"/>
    <w:rsid w:val="00220EAE"/>
    <w:rsid w:val="002210E0"/>
    <w:rsid w:val="00221CF1"/>
    <w:rsid w:val="00221FB5"/>
    <w:rsid w:val="00223E30"/>
    <w:rsid w:val="00224FF6"/>
    <w:rsid w:val="00225614"/>
    <w:rsid w:val="0022644E"/>
    <w:rsid w:val="002264EA"/>
    <w:rsid w:val="00230A63"/>
    <w:rsid w:val="00232EAD"/>
    <w:rsid w:val="00233D61"/>
    <w:rsid w:val="00233FC8"/>
    <w:rsid w:val="002350E9"/>
    <w:rsid w:val="00235E8C"/>
    <w:rsid w:val="002363B7"/>
    <w:rsid w:val="00236958"/>
    <w:rsid w:val="0023714D"/>
    <w:rsid w:val="00237669"/>
    <w:rsid w:val="00240AFC"/>
    <w:rsid w:val="002432F8"/>
    <w:rsid w:val="00243C60"/>
    <w:rsid w:val="00244FCE"/>
    <w:rsid w:val="002454BC"/>
    <w:rsid w:val="00246BA0"/>
    <w:rsid w:val="00246DE1"/>
    <w:rsid w:val="002475A3"/>
    <w:rsid w:val="002479A6"/>
    <w:rsid w:val="00251EBE"/>
    <w:rsid w:val="002520E2"/>
    <w:rsid w:val="00253240"/>
    <w:rsid w:val="002539DC"/>
    <w:rsid w:val="00255C19"/>
    <w:rsid w:val="0025649E"/>
    <w:rsid w:val="002609E0"/>
    <w:rsid w:val="00262225"/>
    <w:rsid w:val="00263609"/>
    <w:rsid w:val="002645EE"/>
    <w:rsid w:val="00267810"/>
    <w:rsid w:val="002713B5"/>
    <w:rsid w:val="00271B41"/>
    <w:rsid w:val="00272634"/>
    <w:rsid w:val="00272A1A"/>
    <w:rsid w:val="00272C5D"/>
    <w:rsid w:val="002756CC"/>
    <w:rsid w:val="00281435"/>
    <w:rsid w:val="0028465A"/>
    <w:rsid w:val="00284FAA"/>
    <w:rsid w:val="002858CF"/>
    <w:rsid w:val="00286CFA"/>
    <w:rsid w:val="00290107"/>
    <w:rsid w:val="0029015E"/>
    <w:rsid w:val="0029029E"/>
    <w:rsid w:val="00290D35"/>
    <w:rsid w:val="00290FE7"/>
    <w:rsid w:val="002922FD"/>
    <w:rsid w:val="00292F97"/>
    <w:rsid w:val="002933F6"/>
    <w:rsid w:val="00293F7B"/>
    <w:rsid w:val="00295BB6"/>
    <w:rsid w:val="00296751"/>
    <w:rsid w:val="00296A58"/>
    <w:rsid w:val="00296E98"/>
    <w:rsid w:val="00297926"/>
    <w:rsid w:val="002A10AE"/>
    <w:rsid w:val="002A27BA"/>
    <w:rsid w:val="002A2D97"/>
    <w:rsid w:val="002A315C"/>
    <w:rsid w:val="002A32AE"/>
    <w:rsid w:val="002A3406"/>
    <w:rsid w:val="002A580D"/>
    <w:rsid w:val="002A5F89"/>
    <w:rsid w:val="002A7960"/>
    <w:rsid w:val="002B0894"/>
    <w:rsid w:val="002B0EDB"/>
    <w:rsid w:val="002B2977"/>
    <w:rsid w:val="002B30F4"/>
    <w:rsid w:val="002B4B32"/>
    <w:rsid w:val="002B4F02"/>
    <w:rsid w:val="002B4F45"/>
    <w:rsid w:val="002B52AF"/>
    <w:rsid w:val="002B5B03"/>
    <w:rsid w:val="002B5D9E"/>
    <w:rsid w:val="002B73C0"/>
    <w:rsid w:val="002C0035"/>
    <w:rsid w:val="002C04AC"/>
    <w:rsid w:val="002C256F"/>
    <w:rsid w:val="002C3E2F"/>
    <w:rsid w:val="002C3E91"/>
    <w:rsid w:val="002C3FBA"/>
    <w:rsid w:val="002C5433"/>
    <w:rsid w:val="002C627C"/>
    <w:rsid w:val="002C62A1"/>
    <w:rsid w:val="002C65BA"/>
    <w:rsid w:val="002C6AE2"/>
    <w:rsid w:val="002D03B1"/>
    <w:rsid w:val="002D1ABD"/>
    <w:rsid w:val="002D3E33"/>
    <w:rsid w:val="002D4168"/>
    <w:rsid w:val="002D4327"/>
    <w:rsid w:val="002D46F8"/>
    <w:rsid w:val="002D4FD9"/>
    <w:rsid w:val="002D6582"/>
    <w:rsid w:val="002E1178"/>
    <w:rsid w:val="002E1B93"/>
    <w:rsid w:val="002E2227"/>
    <w:rsid w:val="002E49B5"/>
    <w:rsid w:val="002E54FC"/>
    <w:rsid w:val="002E6161"/>
    <w:rsid w:val="002F28E3"/>
    <w:rsid w:val="002F41E1"/>
    <w:rsid w:val="002F4514"/>
    <w:rsid w:val="002F4BCE"/>
    <w:rsid w:val="002F6D47"/>
    <w:rsid w:val="002F6DE6"/>
    <w:rsid w:val="002F77A8"/>
    <w:rsid w:val="00300734"/>
    <w:rsid w:val="003007E5"/>
    <w:rsid w:val="00300E83"/>
    <w:rsid w:val="003043D6"/>
    <w:rsid w:val="00304520"/>
    <w:rsid w:val="003065ED"/>
    <w:rsid w:val="00307FD0"/>
    <w:rsid w:val="003119E6"/>
    <w:rsid w:val="00313060"/>
    <w:rsid w:val="00313B13"/>
    <w:rsid w:val="00314FF7"/>
    <w:rsid w:val="00315C59"/>
    <w:rsid w:val="00317563"/>
    <w:rsid w:val="003176C4"/>
    <w:rsid w:val="00317BE5"/>
    <w:rsid w:val="003221D6"/>
    <w:rsid w:val="00322F63"/>
    <w:rsid w:val="003230C6"/>
    <w:rsid w:val="00326871"/>
    <w:rsid w:val="00326E16"/>
    <w:rsid w:val="003271B5"/>
    <w:rsid w:val="00332866"/>
    <w:rsid w:val="00332C5C"/>
    <w:rsid w:val="003347B3"/>
    <w:rsid w:val="00335089"/>
    <w:rsid w:val="003357DA"/>
    <w:rsid w:val="003403EB"/>
    <w:rsid w:val="00340600"/>
    <w:rsid w:val="00340D48"/>
    <w:rsid w:val="003447C2"/>
    <w:rsid w:val="00345313"/>
    <w:rsid w:val="00346090"/>
    <w:rsid w:val="00347BB7"/>
    <w:rsid w:val="00350225"/>
    <w:rsid w:val="0035260C"/>
    <w:rsid w:val="003527FC"/>
    <w:rsid w:val="0035342E"/>
    <w:rsid w:val="00353A7E"/>
    <w:rsid w:val="0035586F"/>
    <w:rsid w:val="00355DE0"/>
    <w:rsid w:val="00355E1D"/>
    <w:rsid w:val="0035616D"/>
    <w:rsid w:val="00357991"/>
    <w:rsid w:val="00360742"/>
    <w:rsid w:val="0036214C"/>
    <w:rsid w:val="0036359F"/>
    <w:rsid w:val="00365BB1"/>
    <w:rsid w:val="003660A1"/>
    <w:rsid w:val="00371749"/>
    <w:rsid w:val="00371AA2"/>
    <w:rsid w:val="00373C84"/>
    <w:rsid w:val="00374035"/>
    <w:rsid w:val="003745DA"/>
    <w:rsid w:val="003765E9"/>
    <w:rsid w:val="0038193F"/>
    <w:rsid w:val="00381F12"/>
    <w:rsid w:val="00382199"/>
    <w:rsid w:val="00382CD8"/>
    <w:rsid w:val="003835BC"/>
    <w:rsid w:val="003836DB"/>
    <w:rsid w:val="0038675E"/>
    <w:rsid w:val="00390E50"/>
    <w:rsid w:val="00393212"/>
    <w:rsid w:val="00393639"/>
    <w:rsid w:val="0039465A"/>
    <w:rsid w:val="00396488"/>
    <w:rsid w:val="00396702"/>
    <w:rsid w:val="003970E2"/>
    <w:rsid w:val="00397CA0"/>
    <w:rsid w:val="003A3602"/>
    <w:rsid w:val="003A6718"/>
    <w:rsid w:val="003A6751"/>
    <w:rsid w:val="003A6B12"/>
    <w:rsid w:val="003A797B"/>
    <w:rsid w:val="003A7C7E"/>
    <w:rsid w:val="003B318E"/>
    <w:rsid w:val="003B568C"/>
    <w:rsid w:val="003B5BD4"/>
    <w:rsid w:val="003C122C"/>
    <w:rsid w:val="003C1CEC"/>
    <w:rsid w:val="003C3334"/>
    <w:rsid w:val="003C3D17"/>
    <w:rsid w:val="003C3FCF"/>
    <w:rsid w:val="003C472D"/>
    <w:rsid w:val="003C5BAF"/>
    <w:rsid w:val="003C608A"/>
    <w:rsid w:val="003C6F18"/>
    <w:rsid w:val="003C74FA"/>
    <w:rsid w:val="003C78B9"/>
    <w:rsid w:val="003D0A0B"/>
    <w:rsid w:val="003D187A"/>
    <w:rsid w:val="003D2B34"/>
    <w:rsid w:val="003D41A0"/>
    <w:rsid w:val="003D4B79"/>
    <w:rsid w:val="003D5A09"/>
    <w:rsid w:val="003D5B4B"/>
    <w:rsid w:val="003D77E7"/>
    <w:rsid w:val="003D785D"/>
    <w:rsid w:val="003D7B3A"/>
    <w:rsid w:val="003E1A3F"/>
    <w:rsid w:val="003E271F"/>
    <w:rsid w:val="003E2CB8"/>
    <w:rsid w:val="003E6041"/>
    <w:rsid w:val="003E7575"/>
    <w:rsid w:val="003F0C8C"/>
    <w:rsid w:val="003F1852"/>
    <w:rsid w:val="003F240E"/>
    <w:rsid w:val="003F2C48"/>
    <w:rsid w:val="003F3243"/>
    <w:rsid w:val="003F3903"/>
    <w:rsid w:val="003F3A00"/>
    <w:rsid w:val="003F3CA6"/>
    <w:rsid w:val="003F4314"/>
    <w:rsid w:val="003F4431"/>
    <w:rsid w:val="003F5940"/>
    <w:rsid w:val="003F5A37"/>
    <w:rsid w:val="00401159"/>
    <w:rsid w:val="004017B1"/>
    <w:rsid w:val="00402A6B"/>
    <w:rsid w:val="00402AF1"/>
    <w:rsid w:val="00402CF0"/>
    <w:rsid w:val="00404057"/>
    <w:rsid w:val="004043B2"/>
    <w:rsid w:val="004059FA"/>
    <w:rsid w:val="0040673C"/>
    <w:rsid w:val="004072AB"/>
    <w:rsid w:val="00407799"/>
    <w:rsid w:val="00407A3A"/>
    <w:rsid w:val="00411F0D"/>
    <w:rsid w:val="004149F1"/>
    <w:rsid w:val="00414EBF"/>
    <w:rsid w:val="00416085"/>
    <w:rsid w:val="004169C1"/>
    <w:rsid w:val="00416A5E"/>
    <w:rsid w:val="00416E9A"/>
    <w:rsid w:val="0041736F"/>
    <w:rsid w:val="00417AC0"/>
    <w:rsid w:val="00420615"/>
    <w:rsid w:val="00420ED8"/>
    <w:rsid w:val="004210F9"/>
    <w:rsid w:val="0042142D"/>
    <w:rsid w:val="00423558"/>
    <w:rsid w:val="004250FC"/>
    <w:rsid w:val="004260A1"/>
    <w:rsid w:val="00426558"/>
    <w:rsid w:val="004276D8"/>
    <w:rsid w:val="00430D0E"/>
    <w:rsid w:val="004312FB"/>
    <w:rsid w:val="00431C62"/>
    <w:rsid w:val="00431FF6"/>
    <w:rsid w:val="0043255A"/>
    <w:rsid w:val="00432B21"/>
    <w:rsid w:val="0043506D"/>
    <w:rsid w:val="004408AC"/>
    <w:rsid w:val="00441C7F"/>
    <w:rsid w:val="00442AED"/>
    <w:rsid w:val="00443602"/>
    <w:rsid w:val="00444FD6"/>
    <w:rsid w:val="004456B1"/>
    <w:rsid w:val="00445BB2"/>
    <w:rsid w:val="00447263"/>
    <w:rsid w:val="004509FE"/>
    <w:rsid w:val="00451BDF"/>
    <w:rsid w:val="0045221A"/>
    <w:rsid w:val="004526EF"/>
    <w:rsid w:val="0045320C"/>
    <w:rsid w:val="00454464"/>
    <w:rsid w:val="004548E2"/>
    <w:rsid w:val="00454AF8"/>
    <w:rsid w:val="004612DE"/>
    <w:rsid w:val="0046149B"/>
    <w:rsid w:val="004617CE"/>
    <w:rsid w:val="00463416"/>
    <w:rsid w:val="00463591"/>
    <w:rsid w:val="00463E22"/>
    <w:rsid w:val="00463EA9"/>
    <w:rsid w:val="00465273"/>
    <w:rsid w:val="00467550"/>
    <w:rsid w:val="00471380"/>
    <w:rsid w:val="0047173F"/>
    <w:rsid w:val="004719D7"/>
    <w:rsid w:val="004721C9"/>
    <w:rsid w:val="00473442"/>
    <w:rsid w:val="004735CF"/>
    <w:rsid w:val="00473EC1"/>
    <w:rsid w:val="00474529"/>
    <w:rsid w:val="004777D8"/>
    <w:rsid w:val="00477845"/>
    <w:rsid w:val="004778D7"/>
    <w:rsid w:val="0048187A"/>
    <w:rsid w:val="00482085"/>
    <w:rsid w:val="0048215A"/>
    <w:rsid w:val="00482AD0"/>
    <w:rsid w:val="004830A5"/>
    <w:rsid w:val="00483665"/>
    <w:rsid w:val="00484557"/>
    <w:rsid w:val="004846B6"/>
    <w:rsid w:val="0048485E"/>
    <w:rsid w:val="00484F80"/>
    <w:rsid w:val="00484F83"/>
    <w:rsid w:val="004873A1"/>
    <w:rsid w:val="00490855"/>
    <w:rsid w:val="00490A79"/>
    <w:rsid w:val="00491D0B"/>
    <w:rsid w:val="0049361F"/>
    <w:rsid w:val="004944EB"/>
    <w:rsid w:val="00494CE4"/>
    <w:rsid w:val="004A051D"/>
    <w:rsid w:val="004A131A"/>
    <w:rsid w:val="004A1C2F"/>
    <w:rsid w:val="004A229B"/>
    <w:rsid w:val="004A2575"/>
    <w:rsid w:val="004A3688"/>
    <w:rsid w:val="004A4217"/>
    <w:rsid w:val="004B1014"/>
    <w:rsid w:val="004B24EB"/>
    <w:rsid w:val="004B314C"/>
    <w:rsid w:val="004B3D8D"/>
    <w:rsid w:val="004B5331"/>
    <w:rsid w:val="004B572C"/>
    <w:rsid w:val="004B5AA1"/>
    <w:rsid w:val="004B6352"/>
    <w:rsid w:val="004B789C"/>
    <w:rsid w:val="004C023C"/>
    <w:rsid w:val="004C1A8D"/>
    <w:rsid w:val="004C35D6"/>
    <w:rsid w:val="004C3B7C"/>
    <w:rsid w:val="004C4D83"/>
    <w:rsid w:val="004C589B"/>
    <w:rsid w:val="004C6DCB"/>
    <w:rsid w:val="004D0B29"/>
    <w:rsid w:val="004D14E9"/>
    <w:rsid w:val="004D3468"/>
    <w:rsid w:val="004D522D"/>
    <w:rsid w:val="004D7E53"/>
    <w:rsid w:val="004E0106"/>
    <w:rsid w:val="004E311B"/>
    <w:rsid w:val="004E43E3"/>
    <w:rsid w:val="004E5EE4"/>
    <w:rsid w:val="004E6633"/>
    <w:rsid w:val="004E77EF"/>
    <w:rsid w:val="004E78C9"/>
    <w:rsid w:val="004F1327"/>
    <w:rsid w:val="004F5719"/>
    <w:rsid w:val="004F5A2C"/>
    <w:rsid w:val="004F5D91"/>
    <w:rsid w:val="004F5ED3"/>
    <w:rsid w:val="004F60F5"/>
    <w:rsid w:val="004F7C22"/>
    <w:rsid w:val="00500311"/>
    <w:rsid w:val="00501ADE"/>
    <w:rsid w:val="00504D2D"/>
    <w:rsid w:val="0050500D"/>
    <w:rsid w:val="0050517E"/>
    <w:rsid w:val="005101BF"/>
    <w:rsid w:val="005125BD"/>
    <w:rsid w:val="005128A7"/>
    <w:rsid w:val="00513CD2"/>
    <w:rsid w:val="00513FB3"/>
    <w:rsid w:val="00514680"/>
    <w:rsid w:val="00514CDB"/>
    <w:rsid w:val="00515AE5"/>
    <w:rsid w:val="0051705A"/>
    <w:rsid w:val="00520187"/>
    <w:rsid w:val="00520FCC"/>
    <w:rsid w:val="00523281"/>
    <w:rsid w:val="00523806"/>
    <w:rsid w:val="0052548F"/>
    <w:rsid w:val="0053022E"/>
    <w:rsid w:val="005303A7"/>
    <w:rsid w:val="00530E40"/>
    <w:rsid w:val="005310CD"/>
    <w:rsid w:val="00531A2E"/>
    <w:rsid w:val="00532464"/>
    <w:rsid w:val="00533968"/>
    <w:rsid w:val="0053598F"/>
    <w:rsid w:val="00536E9E"/>
    <w:rsid w:val="00543D8A"/>
    <w:rsid w:val="0054473C"/>
    <w:rsid w:val="00544E7D"/>
    <w:rsid w:val="0054543A"/>
    <w:rsid w:val="00545CD4"/>
    <w:rsid w:val="00546021"/>
    <w:rsid w:val="00546E6B"/>
    <w:rsid w:val="00547B47"/>
    <w:rsid w:val="00547F13"/>
    <w:rsid w:val="005534F3"/>
    <w:rsid w:val="0055402B"/>
    <w:rsid w:val="005541BD"/>
    <w:rsid w:val="00555836"/>
    <w:rsid w:val="00557A36"/>
    <w:rsid w:val="00557AAE"/>
    <w:rsid w:val="00557F2C"/>
    <w:rsid w:val="00560B94"/>
    <w:rsid w:val="005612E3"/>
    <w:rsid w:val="0056199A"/>
    <w:rsid w:val="00563198"/>
    <w:rsid w:val="005643A3"/>
    <w:rsid w:val="00566D54"/>
    <w:rsid w:val="005707EF"/>
    <w:rsid w:val="0057201B"/>
    <w:rsid w:val="00572E9B"/>
    <w:rsid w:val="0057542B"/>
    <w:rsid w:val="0057583A"/>
    <w:rsid w:val="005763CC"/>
    <w:rsid w:val="00577688"/>
    <w:rsid w:val="00580291"/>
    <w:rsid w:val="0058128B"/>
    <w:rsid w:val="005814C0"/>
    <w:rsid w:val="00583702"/>
    <w:rsid w:val="00584B96"/>
    <w:rsid w:val="0058540A"/>
    <w:rsid w:val="00585920"/>
    <w:rsid w:val="00586506"/>
    <w:rsid w:val="00587CA4"/>
    <w:rsid w:val="00590D1B"/>
    <w:rsid w:val="005912C1"/>
    <w:rsid w:val="00591E05"/>
    <w:rsid w:val="005935E4"/>
    <w:rsid w:val="00595D3B"/>
    <w:rsid w:val="00596CC1"/>
    <w:rsid w:val="00597F60"/>
    <w:rsid w:val="005A141F"/>
    <w:rsid w:val="005A188E"/>
    <w:rsid w:val="005A59DC"/>
    <w:rsid w:val="005A5DDE"/>
    <w:rsid w:val="005A71A0"/>
    <w:rsid w:val="005A724F"/>
    <w:rsid w:val="005B1017"/>
    <w:rsid w:val="005B176F"/>
    <w:rsid w:val="005B18D0"/>
    <w:rsid w:val="005B1D5F"/>
    <w:rsid w:val="005B325E"/>
    <w:rsid w:val="005B37DF"/>
    <w:rsid w:val="005B3819"/>
    <w:rsid w:val="005B3D0E"/>
    <w:rsid w:val="005B3D9D"/>
    <w:rsid w:val="005B4496"/>
    <w:rsid w:val="005B583C"/>
    <w:rsid w:val="005B5C7F"/>
    <w:rsid w:val="005B67CF"/>
    <w:rsid w:val="005B6A97"/>
    <w:rsid w:val="005C035C"/>
    <w:rsid w:val="005C2924"/>
    <w:rsid w:val="005C2C75"/>
    <w:rsid w:val="005C4A5F"/>
    <w:rsid w:val="005C5218"/>
    <w:rsid w:val="005C76BD"/>
    <w:rsid w:val="005C7905"/>
    <w:rsid w:val="005D0942"/>
    <w:rsid w:val="005D0C35"/>
    <w:rsid w:val="005D0D2A"/>
    <w:rsid w:val="005D2F82"/>
    <w:rsid w:val="005D3B2B"/>
    <w:rsid w:val="005D3B7A"/>
    <w:rsid w:val="005D52C5"/>
    <w:rsid w:val="005D5687"/>
    <w:rsid w:val="005D6464"/>
    <w:rsid w:val="005E0301"/>
    <w:rsid w:val="005E0BE7"/>
    <w:rsid w:val="005E0C91"/>
    <w:rsid w:val="005E133B"/>
    <w:rsid w:val="005E17D0"/>
    <w:rsid w:val="005E2D79"/>
    <w:rsid w:val="005E444E"/>
    <w:rsid w:val="005E4DFB"/>
    <w:rsid w:val="005E6E17"/>
    <w:rsid w:val="005E6F72"/>
    <w:rsid w:val="005E718C"/>
    <w:rsid w:val="005E7DED"/>
    <w:rsid w:val="005F03A9"/>
    <w:rsid w:val="005F179F"/>
    <w:rsid w:val="005F3C55"/>
    <w:rsid w:val="005F4374"/>
    <w:rsid w:val="0060041E"/>
    <w:rsid w:val="00600DC4"/>
    <w:rsid w:val="00601B8D"/>
    <w:rsid w:val="00602A42"/>
    <w:rsid w:val="006048BA"/>
    <w:rsid w:val="006055C0"/>
    <w:rsid w:val="00605ECA"/>
    <w:rsid w:val="006068B9"/>
    <w:rsid w:val="00607335"/>
    <w:rsid w:val="00610A7C"/>
    <w:rsid w:val="00610B46"/>
    <w:rsid w:val="006110AA"/>
    <w:rsid w:val="0061619C"/>
    <w:rsid w:val="00620003"/>
    <w:rsid w:val="00620E95"/>
    <w:rsid w:val="00620EEF"/>
    <w:rsid w:val="006210F3"/>
    <w:rsid w:val="0062143F"/>
    <w:rsid w:val="00622B24"/>
    <w:rsid w:val="0062318D"/>
    <w:rsid w:val="00624C50"/>
    <w:rsid w:val="006252E5"/>
    <w:rsid w:val="00625F29"/>
    <w:rsid w:val="006276FE"/>
    <w:rsid w:val="00627C48"/>
    <w:rsid w:val="00630C2A"/>
    <w:rsid w:val="006347CE"/>
    <w:rsid w:val="00634EAB"/>
    <w:rsid w:val="00635585"/>
    <w:rsid w:val="0063586D"/>
    <w:rsid w:val="00636227"/>
    <w:rsid w:val="006366A0"/>
    <w:rsid w:val="00636FE5"/>
    <w:rsid w:val="006375C9"/>
    <w:rsid w:val="00637A25"/>
    <w:rsid w:val="0064010B"/>
    <w:rsid w:val="006429BA"/>
    <w:rsid w:val="00643096"/>
    <w:rsid w:val="00644151"/>
    <w:rsid w:val="0064442F"/>
    <w:rsid w:val="00647FBC"/>
    <w:rsid w:val="006503D2"/>
    <w:rsid w:val="006508EB"/>
    <w:rsid w:val="00651E96"/>
    <w:rsid w:val="00652949"/>
    <w:rsid w:val="00653453"/>
    <w:rsid w:val="006564A9"/>
    <w:rsid w:val="00657361"/>
    <w:rsid w:val="00657BC8"/>
    <w:rsid w:val="00660FCB"/>
    <w:rsid w:val="00661038"/>
    <w:rsid w:val="0066293B"/>
    <w:rsid w:val="00664C72"/>
    <w:rsid w:val="006656D8"/>
    <w:rsid w:val="00665B24"/>
    <w:rsid w:val="00672368"/>
    <w:rsid w:val="00673EE4"/>
    <w:rsid w:val="006742D9"/>
    <w:rsid w:val="006754DC"/>
    <w:rsid w:val="006804AD"/>
    <w:rsid w:val="00681635"/>
    <w:rsid w:val="006821D6"/>
    <w:rsid w:val="00685D82"/>
    <w:rsid w:val="00685E97"/>
    <w:rsid w:val="0068614E"/>
    <w:rsid w:val="006909AA"/>
    <w:rsid w:val="00691475"/>
    <w:rsid w:val="006938E8"/>
    <w:rsid w:val="00693A05"/>
    <w:rsid w:val="0069433A"/>
    <w:rsid w:val="006947E2"/>
    <w:rsid w:val="00697F1B"/>
    <w:rsid w:val="006A2C24"/>
    <w:rsid w:val="006A2C65"/>
    <w:rsid w:val="006A40B3"/>
    <w:rsid w:val="006A463E"/>
    <w:rsid w:val="006A6432"/>
    <w:rsid w:val="006B151C"/>
    <w:rsid w:val="006B17B5"/>
    <w:rsid w:val="006B1C36"/>
    <w:rsid w:val="006B3007"/>
    <w:rsid w:val="006B4774"/>
    <w:rsid w:val="006B65CA"/>
    <w:rsid w:val="006B6910"/>
    <w:rsid w:val="006C0A6C"/>
    <w:rsid w:val="006C1183"/>
    <w:rsid w:val="006C1FAF"/>
    <w:rsid w:val="006C31D1"/>
    <w:rsid w:val="006C3BE7"/>
    <w:rsid w:val="006C462A"/>
    <w:rsid w:val="006C52DF"/>
    <w:rsid w:val="006C5921"/>
    <w:rsid w:val="006C6E6C"/>
    <w:rsid w:val="006C7E47"/>
    <w:rsid w:val="006D4188"/>
    <w:rsid w:val="006D6610"/>
    <w:rsid w:val="006D6A41"/>
    <w:rsid w:val="006E0E6D"/>
    <w:rsid w:val="006E2206"/>
    <w:rsid w:val="006E2D22"/>
    <w:rsid w:val="006E3282"/>
    <w:rsid w:val="006E5296"/>
    <w:rsid w:val="006E5E75"/>
    <w:rsid w:val="006E692E"/>
    <w:rsid w:val="006E6D34"/>
    <w:rsid w:val="006E73AC"/>
    <w:rsid w:val="006F0159"/>
    <w:rsid w:val="006F03DE"/>
    <w:rsid w:val="006F13BD"/>
    <w:rsid w:val="006F1414"/>
    <w:rsid w:val="006F1613"/>
    <w:rsid w:val="006F1623"/>
    <w:rsid w:val="006F1C03"/>
    <w:rsid w:val="006F20E3"/>
    <w:rsid w:val="006F228A"/>
    <w:rsid w:val="006F3552"/>
    <w:rsid w:val="006F63C5"/>
    <w:rsid w:val="006F723C"/>
    <w:rsid w:val="0070291C"/>
    <w:rsid w:val="00702C7F"/>
    <w:rsid w:val="00704E78"/>
    <w:rsid w:val="00706251"/>
    <w:rsid w:val="00706808"/>
    <w:rsid w:val="00711150"/>
    <w:rsid w:val="00712F28"/>
    <w:rsid w:val="0071415F"/>
    <w:rsid w:val="00715645"/>
    <w:rsid w:val="00715995"/>
    <w:rsid w:val="00716C99"/>
    <w:rsid w:val="00717192"/>
    <w:rsid w:val="0071743F"/>
    <w:rsid w:val="00717807"/>
    <w:rsid w:val="0072080A"/>
    <w:rsid w:val="00722369"/>
    <w:rsid w:val="007229F9"/>
    <w:rsid w:val="00723248"/>
    <w:rsid w:val="00723C84"/>
    <w:rsid w:val="007243AA"/>
    <w:rsid w:val="007249E9"/>
    <w:rsid w:val="00725B6A"/>
    <w:rsid w:val="00726AB6"/>
    <w:rsid w:val="007279F0"/>
    <w:rsid w:val="00727D96"/>
    <w:rsid w:val="00732D30"/>
    <w:rsid w:val="00733B2C"/>
    <w:rsid w:val="00734585"/>
    <w:rsid w:val="00735236"/>
    <w:rsid w:val="00735A76"/>
    <w:rsid w:val="00735AAE"/>
    <w:rsid w:val="00736ACD"/>
    <w:rsid w:val="00737955"/>
    <w:rsid w:val="00740337"/>
    <w:rsid w:val="00740CC4"/>
    <w:rsid w:val="00740CD0"/>
    <w:rsid w:val="00741477"/>
    <w:rsid w:val="007420F4"/>
    <w:rsid w:val="00742184"/>
    <w:rsid w:val="007423BA"/>
    <w:rsid w:val="00742A8C"/>
    <w:rsid w:val="0074377F"/>
    <w:rsid w:val="0074405F"/>
    <w:rsid w:val="00745ABE"/>
    <w:rsid w:val="007505F4"/>
    <w:rsid w:val="007506F0"/>
    <w:rsid w:val="00750B77"/>
    <w:rsid w:val="0075101D"/>
    <w:rsid w:val="0075106E"/>
    <w:rsid w:val="007531D7"/>
    <w:rsid w:val="00754AE1"/>
    <w:rsid w:val="007554F5"/>
    <w:rsid w:val="00755EBB"/>
    <w:rsid w:val="007631C7"/>
    <w:rsid w:val="00763CD3"/>
    <w:rsid w:val="00763F87"/>
    <w:rsid w:val="00764A74"/>
    <w:rsid w:val="00766408"/>
    <w:rsid w:val="00767DE7"/>
    <w:rsid w:val="007701F6"/>
    <w:rsid w:val="00772B19"/>
    <w:rsid w:val="0077347A"/>
    <w:rsid w:val="00774052"/>
    <w:rsid w:val="007740F4"/>
    <w:rsid w:val="00775774"/>
    <w:rsid w:val="00775969"/>
    <w:rsid w:val="00780036"/>
    <w:rsid w:val="007806C8"/>
    <w:rsid w:val="007811B0"/>
    <w:rsid w:val="00782B35"/>
    <w:rsid w:val="00787E6B"/>
    <w:rsid w:val="00790699"/>
    <w:rsid w:val="00792B7F"/>
    <w:rsid w:val="00792F54"/>
    <w:rsid w:val="00793923"/>
    <w:rsid w:val="00794D5C"/>
    <w:rsid w:val="007956BA"/>
    <w:rsid w:val="0079574E"/>
    <w:rsid w:val="00796CCD"/>
    <w:rsid w:val="007A3067"/>
    <w:rsid w:val="007A38E1"/>
    <w:rsid w:val="007A519C"/>
    <w:rsid w:val="007A53AE"/>
    <w:rsid w:val="007A6A04"/>
    <w:rsid w:val="007B06BB"/>
    <w:rsid w:val="007B428E"/>
    <w:rsid w:val="007B4B2F"/>
    <w:rsid w:val="007B62B4"/>
    <w:rsid w:val="007B670B"/>
    <w:rsid w:val="007B6CAE"/>
    <w:rsid w:val="007C0233"/>
    <w:rsid w:val="007C0F13"/>
    <w:rsid w:val="007C1970"/>
    <w:rsid w:val="007C1CD2"/>
    <w:rsid w:val="007C1E24"/>
    <w:rsid w:val="007C39C4"/>
    <w:rsid w:val="007C4143"/>
    <w:rsid w:val="007C4EF8"/>
    <w:rsid w:val="007C7A78"/>
    <w:rsid w:val="007D079E"/>
    <w:rsid w:val="007D1615"/>
    <w:rsid w:val="007D195A"/>
    <w:rsid w:val="007D2FA2"/>
    <w:rsid w:val="007D389A"/>
    <w:rsid w:val="007D5493"/>
    <w:rsid w:val="007D56C5"/>
    <w:rsid w:val="007D76AA"/>
    <w:rsid w:val="007E02F6"/>
    <w:rsid w:val="007E15CF"/>
    <w:rsid w:val="007E347A"/>
    <w:rsid w:val="007E54D6"/>
    <w:rsid w:val="007E67E3"/>
    <w:rsid w:val="007F0DA6"/>
    <w:rsid w:val="007F2221"/>
    <w:rsid w:val="007F4AC1"/>
    <w:rsid w:val="007F6676"/>
    <w:rsid w:val="007F6C4B"/>
    <w:rsid w:val="007F7D81"/>
    <w:rsid w:val="00801580"/>
    <w:rsid w:val="00802839"/>
    <w:rsid w:val="008038C7"/>
    <w:rsid w:val="00804064"/>
    <w:rsid w:val="00806189"/>
    <w:rsid w:val="00806AAB"/>
    <w:rsid w:val="00807B6F"/>
    <w:rsid w:val="00810864"/>
    <w:rsid w:val="0081118F"/>
    <w:rsid w:val="008113B6"/>
    <w:rsid w:val="008120BB"/>
    <w:rsid w:val="00812644"/>
    <w:rsid w:val="00813A8B"/>
    <w:rsid w:val="008153FE"/>
    <w:rsid w:val="0081542B"/>
    <w:rsid w:val="008154DB"/>
    <w:rsid w:val="00816E3F"/>
    <w:rsid w:val="008203B0"/>
    <w:rsid w:val="00821D5B"/>
    <w:rsid w:val="00822734"/>
    <w:rsid w:val="00822CBF"/>
    <w:rsid w:val="00823664"/>
    <w:rsid w:val="008249CA"/>
    <w:rsid w:val="008252F8"/>
    <w:rsid w:val="008253E5"/>
    <w:rsid w:val="0082571F"/>
    <w:rsid w:val="008270EC"/>
    <w:rsid w:val="0082729A"/>
    <w:rsid w:val="008277E9"/>
    <w:rsid w:val="00830F8A"/>
    <w:rsid w:val="0083127E"/>
    <w:rsid w:val="00831770"/>
    <w:rsid w:val="00831F3D"/>
    <w:rsid w:val="008323C9"/>
    <w:rsid w:val="008348BD"/>
    <w:rsid w:val="00834C9C"/>
    <w:rsid w:val="00836C5F"/>
    <w:rsid w:val="00840BF1"/>
    <w:rsid w:val="00841853"/>
    <w:rsid w:val="0084291F"/>
    <w:rsid w:val="00843524"/>
    <w:rsid w:val="00844449"/>
    <w:rsid w:val="00844F6B"/>
    <w:rsid w:val="00845029"/>
    <w:rsid w:val="00845531"/>
    <w:rsid w:val="00845D67"/>
    <w:rsid w:val="00846262"/>
    <w:rsid w:val="00846A96"/>
    <w:rsid w:val="00847F29"/>
    <w:rsid w:val="00851851"/>
    <w:rsid w:val="00851926"/>
    <w:rsid w:val="00851B53"/>
    <w:rsid w:val="00852B9C"/>
    <w:rsid w:val="008534A2"/>
    <w:rsid w:val="008537E7"/>
    <w:rsid w:val="0085505E"/>
    <w:rsid w:val="008555B0"/>
    <w:rsid w:val="00856C00"/>
    <w:rsid w:val="008571FE"/>
    <w:rsid w:val="008577E3"/>
    <w:rsid w:val="00860241"/>
    <w:rsid w:val="00860509"/>
    <w:rsid w:val="008606D8"/>
    <w:rsid w:val="00860874"/>
    <w:rsid w:val="00863416"/>
    <w:rsid w:val="00865577"/>
    <w:rsid w:val="00865860"/>
    <w:rsid w:val="00872866"/>
    <w:rsid w:val="0087328E"/>
    <w:rsid w:val="00873595"/>
    <w:rsid w:val="00873C30"/>
    <w:rsid w:val="00874F6C"/>
    <w:rsid w:val="00874F6F"/>
    <w:rsid w:val="008756E8"/>
    <w:rsid w:val="0088071A"/>
    <w:rsid w:val="00882159"/>
    <w:rsid w:val="0088257A"/>
    <w:rsid w:val="00882605"/>
    <w:rsid w:val="00882974"/>
    <w:rsid w:val="00882B15"/>
    <w:rsid w:val="00883CF0"/>
    <w:rsid w:val="008847F8"/>
    <w:rsid w:val="00885DE7"/>
    <w:rsid w:val="0088614F"/>
    <w:rsid w:val="008903BF"/>
    <w:rsid w:val="00890F22"/>
    <w:rsid w:val="0089127C"/>
    <w:rsid w:val="0089178D"/>
    <w:rsid w:val="00891B14"/>
    <w:rsid w:val="008920FF"/>
    <w:rsid w:val="00892379"/>
    <w:rsid w:val="00893C25"/>
    <w:rsid w:val="00893E7D"/>
    <w:rsid w:val="00896681"/>
    <w:rsid w:val="00897630"/>
    <w:rsid w:val="00897BF3"/>
    <w:rsid w:val="00897ED1"/>
    <w:rsid w:val="008A3211"/>
    <w:rsid w:val="008A4162"/>
    <w:rsid w:val="008A4391"/>
    <w:rsid w:val="008A5050"/>
    <w:rsid w:val="008A5A66"/>
    <w:rsid w:val="008A771D"/>
    <w:rsid w:val="008B02B6"/>
    <w:rsid w:val="008B0B20"/>
    <w:rsid w:val="008B2250"/>
    <w:rsid w:val="008B52CF"/>
    <w:rsid w:val="008B53BB"/>
    <w:rsid w:val="008B592A"/>
    <w:rsid w:val="008B7534"/>
    <w:rsid w:val="008C0D29"/>
    <w:rsid w:val="008C271D"/>
    <w:rsid w:val="008C292D"/>
    <w:rsid w:val="008C2BAF"/>
    <w:rsid w:val="008C31E1"/>
    <w:rsid w:val="008C39CB"/>
    <w:rsid w:val="008C452B"/>
    <w:rsid w:val="008C48B5"/>
    <w:rsid w:val="008C5597"/>
    <w:rsid w:val="008C69C2"/>
    <w:rsid w:val="008C7652"/>
    <w:rsid w:val="008C7DC0"/>
    <w:rsid w:val="008D004F"/>
    <w:rsid w:val="008D0903"/>
    <w:rsid w:val="008D1B92"/>
    <w:rsid w:val="008D24EC"/>
    <w:rsid w:val="008D2968"/>
    <w:rsid w:val="008D4AD6"/>
    <w:rsid w:val="008D6A7F"/>
    <w:rsid w:val="008D7DCA"/>
    <w:rsid w:val="008D7E8D"/>
    <w:rsid w:val="008E0703"/>
    <w:rsid w:val="008E0FF2"/>
    <w:rsid w:val="008E12EA"/>
    <w:rsid w:val="008E228A"/>
    <w:rsid w:val="008E3F25"/>
    <w:rsid w:val="008E5055"/>
    <w:rsid w:val="008E5816"/>
    <w:rsid w:val="008E5DF7"/>
    <w:rsid w:val="008E6B63"/>
    <w:rsid w:val="008E70FC"/>
    <w:rsid w:val="008F09B1"/>
    <w:rsid w:val="008F1366"/>
    <w:rsid w:val="008F1B08"/>
    <w:rsid w:val="008F25B8"/>
    <w:rsid w:val="008F3F4E"/>
    <w:rsid w:val="008F6345"/>
    <w:rsid w:val="008F6E85"/>
    <w:rsid w:val="009007F4"/>
    <w:rsid w:val="00901A7F"/>
    <w:rsid w:val="00901B5F"/>
    <w:rsid w:val="00902108"/>
    <w:rsid w:val="00902B97"/>
    <w:rsid w:val="00903558"/>
    <w:rsid w:val="00903797"/>
    <w:rsid w:val="009037F7"/>
    <w:rsid w:val="00903864"/>
    <w:rsid w:val="00903E10"/>
    <w:rsid w:val="009056EE"/>
    <w:rsid w:val="00906C4F"/>
    <w:rsid w:val="00907C5C"/>
    <w:rsid w:val="00911D6A"/>
    <w:rsid w:val="00913B8F"/>
    <w:rsid w:val="00913BD6"/>
    <w:rsid w:val="0091427E"/>
    <w:rsid w:val="00917FD2"/>
    <w:rsid w:val="00920FC0"/>
    <w:rsid w:val="0092240B"/>
    <w:rsid w:val="00923219"/>
    <w:rsid w:val="00923821"/>
    <w:rsid w:val="00923D14"/>
    <w:rsid w:val="009264FB"/>
    <w:rsid w:val="0092687B"/>
    <w:rsid w:val="00926BE8"/>
    <w:rsid w:val="00926C38"/>
    <w:rsid w:val="0092701B"/>
    <w:rsid w:val="00927A3F"/>
    <w:rsid w:val="009304D3"/>
    <w:rsid w:val="009355E6"/>
    <w:rsid w:val="009374D9"/>
    <w:rsid w:val="009400C6"/>
    <w:rsid w:val="00940FEA"/>
    <w:rsid w:val="00944F6E"/>
    <w:rsid w:val="009466AC"/>
    <w:rsid w:val="00947C4A"/>
    <w:rsid w:val="00947EC8"/>
    <w:rsid w:val="0095071B"/>
    <w:rsid w:val="00950DB9"/>
    <w:rsid w:val="00951454"/>
    <w:rsid w:val="0095153D"/>
    <w:rsid w:val="00953141"/>
    <w:rsid w:val="009538C5"/>
    <w:rsid w:val="009539AC"/>
    <w:rsid w:val="00953B17"/>
    <w:rsid w:val="009547F3"/>
    <w:rsid w:val="009560F1"/>
    <w:rsid w:val="009612F4"/>
    <w:rsid w:val="00962B75"/>
    <w:rsid w:val="00963560"/>
    <w:rsid w:val="009665B5"/>
    <w:rsid w:val="009666EF"/>
    <w:rsid w:val="009667A7"/>
    <w:rsid w:val="009667F1"/>
    <w:rsid w:val="009719C9"/>
    <w:rsid w:val="00972242"/>
    <w:rsid w:val="00972B89"/>
    <w:rsid w:val="009741AB"/>
    <w:rsid w:val="009746E8"/>
    <w:rsid w:val="00976B5A"/>
    <w:rsid w:val="00977785"/>
    <w:rsid w:val="009804CB"/>
    <w:rsid w:val="00980F78"/>
    <w:rsid w:val="0098141A"/>
    <w:rsid w:val="00983176"/>
    <w:rsid w:val="00986BDF"/>
    <w:rsid w:val="00986F7B"/>
    <w:rsid w:val="00990620"/>
    <w:rsid w:val="00990BE3"/>
    <w:rsid w:val="00990E59"/>
    <w:rsid w:val="00992B73"/>
    <w:rsid w:val="00993115"/>
    <w:rsid w:val="0099361B"/>
    <w:rsid w:val="0099533E"/>
    <w:rsid w:val="009965EF"/>
    <w:rsid w:val="0099725D"/>
    <w:rsid w:val="009A042F"/>
    <w:rsid w:val="009A0D2F"/>
    <w:rsid w:val="009A2066"/>
    <w:rsid w:val="009A31DA"/>
    <w:rsid w:val="009A5BC0"/>
    <w:rsid w:val="009A5EB1"/>
    <w:rsid w:val="009A7A90"/>
    <w:rsid w:val="009B0347"/>
    <w:rsid w:val="009B28A3"/>
    <w:rsid w:val="009B45A1"/>
    <w:rsid w:val="009B669B"/>
    <w:rsid w:val="009B68A9"/>
    <w:rsid w:val="009B6DF7"/>
    <w:rsid w:val="009C01D5"/>
    <w:rsid w:val="009C04BE"/>
    <w:rsid w:val="009C3075"/>
    <w:rsid w:val="009C3316"/>
    <w:rsid w:val="009C407E"/>
    <w:rsid w:val="009D0244"/>
    <w:rsid w:val="009D0573"/>
    <w:rsid w:val="009D0A6C"/>
    <w:rsid w:val="009D2043"/>
    <w:rsid w:val="009D32B7"/>
    <w:rsid w:val="009D4D77"/>
    <w:rsid w:val="009D4F04"/>
    <w:rsid w:val="009D55F6"/>
    <w:rsid w:val="009D6010"/>
    <w:rsid w:val="009E2F6D"/>
    <w:rsid w:val="009E426F"/>
    <w:rsid w:val="009E47C2"/>
    <w:rsid w:val="009E539F"/>
    <w:rsid w:val="009E6244"/>
    <w:rsid w:val="009E6CCA"/>
    <w:rsid w:val="009E7DD4"/>
    <w:rsid w:val="009F06B5"/>
    <w:rsid w:val="009F0E99"/>
    <w:rsid w:val="009F309B"/>
    <w:rsid w:val="009F326D"/>
    <w:rsid w:val="009F5E3F"/>
    <w:rsid w:val="009F7B2F"/>
    <w:rsid w:val="00A01C40"/>
    <w:rsid w:val="00A03D57"/>
    <w:rsid w:val="00A044DF"/>
    <w:rsid w:val="00A057FA"/>
    <w:rsid w:val="00A059AA"/>
    <w:rsid w:val="00A0686E"/>
    <w:rsid w:val="00A06D43"/>
    <w:rsid w:val="00A06F0B"/>
    <w:rsid w:val="00A10329"/>
    <w:rsid w:val="00A10635"/>
    <w:rsid w:val="00A10D0D"/>
    <w:rsid w:val="00A118B4"/>
    <w:rsid w:val="00A12C0E"/>
    <w:rsid w:val="00A12E4E"/>
    <w:rsid w:val="00A133C4"/>
    <w:rsid w:val="00A13BD4"/>
    <w:rsid w:val="00A1545E"/>
    <w:rsid w:val="00A15DA8"/>
    <w:rsid w:val="00A20A43"/>
    <w:rsid w:val="00A22245"/>
    <w:rsid w:val="00A227E5"/>
    <w:rsid w:val="00A253DE"/>
    <w:rsid w:val="00A25B5C"/>
    <w:rsid w:val="00A2672C"/>
    <w:rsid w:val="00A267A7"/>
    <w:rsid w:val="00A26A80"/>
    <w:rsid w:val="00A27767"/>
    <w:rsid w:val="00A32195"/>
    <w:rsid w:val="00A32E16"/>
    <w:rsid w:val="00A33244"/>
    <w:rsid w:val="00A3619E"/>
    <w:rsid w:val="00A367F0"/>
    <w:rsid w:val="00A368A7"/>
    <w:rsid w:val="00A37B84"/>
    <w:rsid w:val="00A404FD"/>
    <w:rsid w:val="00A426AA"/>
    <w:rsid w:val="00A42A13"/>
    <w:rsid w:val="00A4520C"/>
    <w:rsid w:val="00A45D5E"/>
    <w:rsid w:val="00A461C0"/>
    <w:rsid w:val="00A51D43"/>
    <w:rsid w:val="00A51F6F"/>
    <w:rsid w:val="00A52901"/>
    <w:rsid w:val="00A5296E"/>
    <w:rsid w:val="00A5358E"/>
    <w:rsid w:val="00A5420C"/>
    <w:rsid w:val="00A562A4"/>
    <w:rsid w:val="00A56757"/>
    <w:rsid w:val="00A601B2"/>
    <w:rsid w:val="00A61F13"/>
    <w:rsid w:val="00A62A5D"/>
    <w:rsid w:val="00A62B57"/>
    <w:rsid w:val="00A65159"/>
    <w:rsid w:val="00A65F4F"/>
    <w:rsid w:val="00A670A3"/>
    <w:rsid w:val="00A6750D"/>
    <w:rsid w:val="00A67D26"/>
    <w:rsid w:val="00A67F4C"/>
    <w:rsid w:val="00A70059"/>
    <w:rsid w:val="00A703EF"/>
    <w:rsid w:val="00A707E1"/>
    <w:rsid w:val="00A70FAB"/>
    <w:rsid w:val="00A7139B"/>
    <w:rsid w:val="00A716A7"/>
    <w:rsid w:val="00A73139"/>
    <w:rsid w:val="00A7453D"/>
    <w:rsid w:val="00A762E9"/>
    <w:rsid w:val="00A76D30"/>
    <w:rsid w:val="00A8053C"/>
    <w:rsid w:val="00A81934"/>
    <w:rsid w:val="00A81AD8"/>
    <w:rsid w:val="00A81D6F"/>
    <w:rsid w:val="00A8234D"/>
    <w:rsid w:val="00A834FE"/>
    <w:rsid w:val="00A841EC"/>
    <w:rsid w:val="00A847AC"/>
    <w:rsid w:val="00A84DB2"/>
    <w:rsid w:val="00A858EB"/>
    <w:rsid w:val="00A85B88"/>
    <w:rsid w:val="00A86081"/>
    <w:rsid w:val="00A86277"/>
    <w:rsid w:val="00A872F2"/>
    <w:rsid w:val="00A877E1"/>
    <w:rsid w:val="00A91591"/>
    <w:rsid w:val="00A91D0C"/>
    <w:rsid w:val="00A92CCC"/>
    <w:rsid w:val="00A930F2"/>
    <w:rsid w:val="00A93BB7"/>
    <w:rsid w:val="00A947C7"/>
    <w:rsid w:val="00A94934"/>
    <w:rsid w:val="00A954A2"/>
    <w:rsid w:val="00A96500"/>
    <w:rsid w:val="00A96893"/>
    <w:rsid w:val="00A97712"/>
    <w:rsid w:val="00AA0F0B"/>
    <w:rsid w:val="00AA1156"/>
    <w:rsid w:val="00AA1717"/>
    <w:rsid w:val="00AA3103"/>
    <w:rsid w:val="00AA3C21"/>
    <w:rsid w:val="00AA3DAA"/>
    <w:rsid w:val="00AA4481"/>
    <w:rsid w:val="00AA473B"/>
    <w:rsid w:val="00AA4823"/>
    <w:rsid w:val="00AB04D5"/>
    <w:rsid w:val="00AB0D5A"/>
    <w:rsid w:val="00AB305B"/>
    <w:rsid w:val="00AB3F20"/>
    <w:rsid w:val="00AB5001"/>
    <w:rsid w:val="00AB5478"/>
    <w:rsid w:val="00AB57B8"/>
    <w:rsid w:val="00AB7289"/>
    <w:rsid w:val="00AB7B55"/>
    <w:rsid w:val="00AC1B19"/>
    <w:rsid w:val="00AC207D"/>
    <w:rsid w:val="00AC3040"/>
    <w:rsid w:val="00AC3F0B"/>
    <w:rsid w:val="00AC6388"/>
    <w:rsid w:val="00AC64DD"/>
    <w:rsid w:val="00AC65BF"/>
    <w:rsid w:val="00AC6B00"/>
    <w:rsid w:val="00AC7226"/>
    <w:rsid w:val="00AC7430"/>
    <w:rsid w:val="00AD0D9E"/>
    <w:rsid w:val="00AD1D0C"/>
    <w:rsid w:val="00AD2EBD"/>
    <w:rsid w:val="00AD388E"/>
    <w:rsid w:val="00AD528D"/>
    <w:rsid w:val="00AD5801"/>
    <w:rsid w:val="00AD631A"/>
    <w:rsid w:val="00AD68A1"/>
    <w:rsid w:val="00AD6934"/>
    <w:rsid w:val="00AD7703"/>
    <w:rsid w:val="00AE0D51"/>
    <w:rsid w:val="00AE2211"/>
    <w:rsid w:val="00AE2DBA"/>
    <w:rsid w:val="00AE3F57"/>
    <w:rsid w:val="00AE4033"/>
    <w:rsid w:val="00AE4997"/>
    <w:rsid w:val="00AE4B18"/>
    <w:rsid w:val="00AE711A"/>
    <w:rsid w:val="00AF04B9"/>
    <w:rsid w:val="00AF08A6"/>
    <w:rsid w:val="00AF0E8B"/>
    <w:rsid w:val="00AF16C8"/>
    <w:rsid w:val="00AF2368"/>
    <w:rsid w:val="00AF3CE9"/>
    <w:rsid w:val="00AF4077"/>
    <w:rsid w:val="00AF478B"/>
    <w:rsid w:val="00AF4DBD"/>
    <w:rsid w:val="00AF5E9D"/>
    <w:rsid w:val="00AF771E"/>
    <w:rsid w:val="00B005C7"/>
    <w:rsid w:val="00B00795"/>
    <w:rsid w:val="00B018F3"/>
    <w:rsid w:val="00B030E9"/>
    <w:rsid w:val="00B03627"/>
    <w:rsid w:val="00B064C5"/>
    <w:rsid w:val="00B06A20"/>
    <w:rsid w:val="00B06D8A"/>
    <w:rsid w:val="00B06E68"/>
    <w:rsid w:val="00B074FF"/>
    <w:rsid w:val="00B07B67"/>
    <w:rsid w:val="00B10F38"/>
    <w:rsid w:val="00B1367B"/>
    <w:rsid w:val="00B14F1B"/>
    <w:rsid w:val="00B16609"/>
    <w:rsid w:val="00B179D3"/>
    <w:rsid w:val="00B211CC"/>
    <w:rsid w:val="00B21B5D"/>
    <w:rsid w:val="00B223F4"/>
    <w:rsid w:val="00B22AD0"/>
    <w:rsid w:val="00B22D0A"/>
    <w:rsid w:val="00B23415"/>
    <w:rsid w:val="00B236E6"/>
    <w:rsid w:val="00B23D98"/>
    <w:rsid w:val="00B2434D"/>
    <w:rsid w:val="00B245A3"/>
    <w:rsid w:val="00B26C0D"/>
    <w:rsid w:val="00B31BC4"/>
    <w:rsid w:val="00B32CD6"/>
    <w:rsid w:val="00B34436"/>
    <w:rsid w:val="00B34D40"/>
    <w:rsid w:val="00B363BC"/>
    <w:rsid w:val="00B36758"/>
    <w:rsid w:val="00B3774C"/>
    <w:rsid w:val="00B40FCE"/>
    <w:rsid w:val="00B41107"/>
    <w:rsid w:val="00B42624"/>
    <w:rsid w:val="00B42E36"/>
    <w:rsid w:val="00B434D3"/>
    <w:rsid w:val="00B43A13"/>
    <w:rsid w:val="00B43CFB"/>
    <w:rsid w:val="00B43F6D"/>
    <w:rsid w:val="00B4502D"/>
    <w:rsid w:val="00B46F36"/>
    <w:rsid w:val="00B47755"/>
    <w:rsid w:val="00B50B92"/>
    <w:rsid w:val="00B53926"/>
    <w:rsid w:val="00B539EA"/>
    <w:rsid w:val="00B54C8B"/>
    <w:rsid w:val="00B56889"/>
    <w:rsid w:val="00B57044"/>
    <w:rsid w:val="00B6061E"/>
    <w:rsid w:val="00B60BE7"/>
    <w:rsid w:val="00B6140B"/>
    <w:rsid w:val="00B61944"/>
    <w:rsid w:val="00B62D6A"/>
    <w:rsid w:val="00B64E07"/>
    <w:rsid w:val="00B65DC3"/>
    <w:rsid w:val="00B6613E"/>
    <w:rsid w:val="00B669ED"/>
    <w:rsid w:val="00B67533"/>
    <w:rsid w:val="00B70EE6"/>
    <w:rsid w:val="00B71022"/>
    <w:rsid w:val="00B72A9F"/>
    <w:rsid w:val="00B740BA"/>
    <w:rsid w:val="00B75F39"/>
    <w:rsid w:val="00B76FAC"/>
    <w:rsid w:val="00B774F5"/>
    <w:rsid w:val="00B806F9"/>
    <w:rsid w:val="00B80B00"/>
    <w:rsid w:val="00B8101A"/>
    <w:rsid w:val="00B82C20"/>
    <w:rsid w:val="00B8377F"/>
    <w:rsid w:val="00B861BA"/>
    <w:rsid w:val="00B861DB"/>
    <w:rsid w:val="00B8677C"/>
    <w:rsid w:val="00B86E54"/>
    <w:rsid w:val="00B877F6"/>
    <w:rsid w:val="00B87A3E"/>
    <w:rsid w:val="00B90BDF"/>
    <w:rsid w:val="00B90D84"/>
    <w:rsid w:val="00B91D8B"/>
    <w:rsid w:val="00B92CF3"/>
    <w:rsid w:val="00B9387A"/>
    <w:rsid w:val="00B97AAC"/>
    <w:rsid w:val="00BA1DE3"/>
    <w:rsid w:val="00BA2D0F"/>
    <w:rsid w:val="00BA3A1C"/>
    <w:rsid w:val="00BA3BA9"/>
    <w:rsid w:val="00BA3E68"/>
    <w:rsid w:val="00BA4F6B"/>
    <w:rsid w:val="00BA6ED8"/>
    <w:rsid w:val="00BA6F60"/>
    <w:rsid w:val="00BA6FAE"/>
    <w:rsid w:val="00BA7BAB"/>
    <w:rsid w:val="00BB11DD"/>
    <w:rsid w:val="00BB1E4C"/>
    <w:rsid w:val="00BB41F0"/>
    <w:rsid w:val="00BB498B"/>
    <w:rsid w:val="00BB6CFA"/>
    <w:rsid w:val="00BC0AC5"/>
    <w:rsid w:val="00BC235F"/>
    <w:rsid w:val="00BC6257"/>
    <w:rsid w:val="00BC7270"/>
    <w:rsid w:val="00BC7B8B"/>
    <w:rsid w:val="00BC7BDA"/>
    <w:rsid w:val="00BD091A"/>
    <w:rsid w:val="00BD0FFC"/>
    <w:rsid w:val="00BD225F"/>
    <w:rsid w:val="00BD43BE"/>
    <w:rsid w:val="00BD4F78"/>
    <w:rsid w:val="00BD6661"/>
    <w:rsid w:val="00BD6B33"/>
    <w:rsid w:val="00BD7EAC"/>
    <w:rsid w:val="00BE1609"/>
    <w:rsid w:val="00BE22DB"/>
    <w:rsid w:val="00BE2C86"/>
    <w:rsid w:val="00BE3163"/>
    <w:rsid w:val="00BE3F74"/>
    <w:rsid w:val="00BE49D0"/>
    <w:rsid w:val="00BE4CCD"/>
    <w:rsid w:val="00BF132D"/>
    <w:rsid w:val="00BF1AF1"/>
    <w:rsid w:val="00BF2307"/>
    <w:rsid w:val="00BF37E4"/>
    <w:rsid w:val="00BF399B"/>
    <w:rsid w:val="00BF3B97"/>
    <w:rsid w:val="00BF3C7D"/>
    <w:rsid w:val="00BF6083"/>
    <w:rsid w:val="00BF6AF9"/>
    <w:rsid w:val="00BF73B4"/>
    <w:rsid w:val="00BF7563"/>
    <w:rsid w:val="00C0109B"/>
    <w:rsid w:val="00C0193A"/>
    <w:rsid w:val="00C02E58"/>
    <w:rsid w:val="00C03CAE"/>
    <w:rsid w:val="00C04F2A"/>
    <w:rsid w:val="00C051C1"/>
    <w:rsid w:val="00C05491"/>
    <w:rsid w:val="00C068DD"/>
    <w:rsid w:val="00C124CC"/>
    <w:rsid w:val="00C13131"/>
    <w:rsid w:val="00C13DD6"/>
    <w:rsid w:val="00C15706"/>
    <w:rsid w:val="00C164B3"/>
    <w:rsid w:val="00C168CB"/>
    <w:rsid w:val="00C1698B"/>
    <w:rsid w:val="00C170D0"/>
    <w:rsid w:val="00C201B1"/>
    <w:rsid w:val="00C20846"/>
    <w:rsid w:val="00C21019"/>
    <w:rsid w:val="00C21625"/>
    <w:rsid w:val="00C22E7A"/>
    <w:rsid w:val="00C23EE0"/>
    <w:rsid w:val="00C25FDE"/>
    <w:rsid w:val="00C27227"/>
    <w:rsid w:val="00C300B2"/>
    <w:rsid w:val="00C304F3"/>
    <w:rsid w:val="00C30DF2"/>
    <w:rsid w:val="00C31B2A"/>
    <w:rsid w:val="00C32ECB"/>
    <w:rsid w:val="00C33044"/>
    <w:rsid w:val="00C33A59"/>
    <w:rsid w:val="00C34FFB"/>
    <w:rsid w:val="00C35054"/>
    <w:rsid w:val="00C35B63"/>
    <w:rsid w:val="00C3701A"/>
    <w:rsid w:val="00C370E6"/>
    <w:rsid w:val="00C40545"/>
    <w:rsid w:val="00C40A4C"/>
    <w:rsid w:val="00C40D0C"/>
    <w:rsid w:val="00C41CC6"/>
    <w:rsid w:val="00C4262F"/>
    <w:rsid w:val="00C44BEE"/>
    <w:rsid w:val="00C4623C"/>
    <w:rsid w:val="00C47EBA"/>
    <w:rsid w:val="00C50537"/>
    <w:rsid w:val="00C50D2A"/>
    <w:rsid w:val="00C520ED"/>
    <w:rsid w:val="00C52464"/>
    <w:rsid w:val="00C541B1"/>
    <w:rsid w:val="00C54680"/>
    <w:rsid w:val="00C54F3D"/>
    <w:rsid w:val="00C5633A"/>
    <w:rsid w:val="00C56354"/>
    <w:rsid w:val="00C56624"/>
    <w:rsid w:val="00C57A78"/>
    <w:rsid w:val="00C614CE"/>
    <w:rsid w:val="00C61D21"/>
    <w:rsid w:val="00C6304B"/>
    <w:rsid w:val="00C64373"/>
    <w:rsid w:val="00C66220"/>
    <w:rsid w:val="00C67A59"/>
    <w:rsid w:val="00C70984"/>
    <w:rsid w:val="00C70DD2"/>
    <w:rsid w:val="00C72C28"/>
    <w:rsid w:val="00C72F15"/>
    <w:rsid w:val="00C743E4"/>
    <w:rsid w:val="00C75BD9"/>
    <w:rsid w:val="00C75F0B"/>
    <w:rsid w:val="00C7659A"/>
    <w:rsid w:val="00C81AC6"/>
    <w:rsid w:val="00C82DAD"/>
    <w:rsid w:val="00C82EC2"/>
    <w:rsid w:val="00C85680"/>
    <w:rsid w:val="00C85CE2"/>
    <w:rsid w:val="00C90CDD"/>
    <w:rsid w:val="00C91705"/>
    <w:rsid w:val="00C91A97"/>
    <w:rsid w:val="00C91BBF"/>
    <w:rsid w:val="00C93A83"/>
    <w:rsid w:val="00C948CF"/>
    <w:rsid w:val="00C94BEB"/>
    <w:rsid w:val="00C963CD"/>
    <w:rsid w:val="00C973AC"/>
    <w:rsid w:val="00C97B63"/>
    <w:rsid w:val="00CA020D"/>
    <w:rsid w:val="00CA21C7"/>
    <w:rsid w:val="00CA2997"/>
    <w:rsid w:val="00CA54F3"/>
    <w:rsid w:val="00CA624A"/>
    <w:rsid w:val="00CA708A"/>
    <w:rsid w:val="00CA7289"/>
    <w:rsid w:val="00CB0A7E"/>
    <w:rsid w:val="00CB2C4F"/>
    <w:rsid w:val="00CB328D"/>
    <w:rsid w:val="00CB63B7"/>
    <w:rsid w:val="00CB6A47"/>
    <w:rsid w:val="00CB6A84"/>
    <w:rsid w:val="00CB6DB7"/>
    <w:rsid w:val="00CB72BD"/>
    <w:rsid w:val="00CC135E"/>
    <w:rsid w:val="00CC2B21"/>
    <w:rsid w:val="00CC6ABD"/>
    <w:rsid w:val="00CC7EE0"/>
    <w:rsid w:val="00CD0BB2"/>
    <w:rsid w:val="00CD24FF"/>
    <w:rsid w:val="00CD27D0"/>
    <w:rsid w:val="00CD38C4"/>
    <w:rsid w:val="00CD4347"/>
    <w:rsid w:val="00CD532B"/>
    <w:rsid w:val="00CD5DCB"/>
    <w:rsid w:val="00CD5FCA"/>
    <w:rsid w:val="00CE1067"/>
    <w:rsid w:val="00CE1412"/>
    <w:rsid w:val="00CE3EAA"/>
    <w:rsid w:val="00CF14C5"/>
    <w:rsid w:val="00CF251E"/>
    <w:rsid w:val="00CF2731"/>
    <w:rsid w:val="00CF3223"/>
    <w:rsid w:val="00CF378F"/>
    <w:rsid w:val="00CF5797"/>
    <w:rsid w:val="00CF75E0"/>
    <w:rsid w:val="00D01600"/>
    <w:rsid w:val="00D041A7"/>
    <w:rsid w:val="00D047AD"/>
    <w:rsid w:val="00D06106"/>
    <w:rsid w:val="00D074CC"/>
    <w:rsid w:val="00D112CB"/>
    <w:rsid w:val="00D1250D"/>
    <w:rsid w:val="00D125ED"/>
    <w:rsid w:val="00D12B12"/>
    <w:rsid w:val="00D14500"/>
    <w:rsid w:val="00D159D8"/>
    <w:rsid w:val="00D1691E"/>
    <w:rsid w:val="00D174A7"/>
    <w:rsid w:val="00D20A2F"/>
    <w:rsid w:val="00D2159F"/>
    <w:rsid w:val="00D21957"/>
    <w:rsid w:val="00D220E0"/>
    <w:rsid w:val="00D226DE"/>
    <w:rsid w:val="00D22B69"/>
    <w:rsid w:val="00D22D8A"/>
    <w:rsid w:val="00D238F4"/>
    <w:rsid w:val="00D2586A"/>
    <w:rsid w:val="00D25E45"/>
    <w:rsid w:val="00D2779B"/>
    <w:rsid w:val="00D31F01"/>
    <w:rsid w:val="00D32778"/>
    <w:rsid w:val="00D3339E"/>
    <w:rsid w:val="00D34300"/>
    <w:rsid w:val="00D367B4"/>
    <w:rsid w:val="00D376E8"/>
    <w:rsid w:val="00D40053"/>
    <w:rsid w:val="00D4097A"/>
    <w:rsid w:val="00D42050"/>
    <w:rsid w:val="00D43DA5"/>
    <w:rsid w:val="00D4546E"/>
    <w:rsid w:val="00D45FD7"/>
    <w:rsid w:val="00D4602F"/>
    <w:rsid w:val="00D47022"/>
    <w:rsid w:val="00D470EB"/>
    <w:rsid w:val="00D4773D"/>
    <w:rsid w:val="00D52089"/>
    <w:rsid w:val="00D539F6"/>
    <w:rsid w:val="00D53D01"/>
    <w:rsid w:val="00D5409E"/>
    <w:rsid w:val="00D55344"/>
    <w:rsid w:val="00D6030C"/>
    <w:rsid w:val="00D60C15"/>
    <w:rsid w:val="00D62EC1"/>
    <w:rsid w:val="00D633DA"/>
    <w:rsid w:val="00D6417C"/>
    <w:rsid w:val="00D64B06"/>
    <w:rsid w:val="00D65BF8"/>
    <w:rsid w:val="00D72CAF"/>
    <w:rsid w:val="00D72CB5"/>
    <w:rsid w:val="00D7372C"/>
    <w:rsid w:val="00D7414F"/>
    <w:rsid w:val="00D7427E"/>
    <w:rsid w:val="00D8052F"/>
    <w:rsid w:val="00D809D2"/>
    <w:rsid w:val="00D80B65"/>
    <w:rsid w:val="00D80B71"/>
    <w:rsid w:val="00D83967"/>
    <w:rsid w:val="00D84D1F"/>
    <w:rsid w:val="00D84FB9"/>
    <w:rsid w:val="00D860E2"/>
    <w:rsid w:val="00D90457"/>
    <w:rsid w:val="00D9157E"/>
    <w:rsid w:val="00D952A9"/>
    <w:rsid w:val="00D9535F"/>
    <w:rsid w:val="00D95B28"/>
    <w:rsid w:val="00D96C1F"/>
    <w:rsid w:val="00DA0B28"/>
    <w:rsid w:val="00DA1C49"/>
    <w:rsid w:val="00DA1D0D"/>
    <w:rsid w:val="00DA3221"/>
    <w:rsid w:val="00DA350E"/>
    <w:rsid w:val="00DA439C"/>
    <w:rsid w:val="00DA54EF"/>
    <w:rsid w:val="00DA69A2"/>
    <w:rsid w:val="00DB37A0"/>
    <w:rsid w:val="00DB4B35"/>
    <w:rsid w:val="00DB4BB0"/>
    <w:rsid w:val="00DB5874"/>
    <w:rsid w:val="00DB61AA"/>
    <w:rsid w:val="00DB6465"/>
    <w:rsid w:val="00DB7573"/>
    <w:rsid w:val="00DC09AB"/>
    <w:rsid w:val="00DC171A"/>
    <w:rsid w:val="00DC1B55"/>
    <w:rsid w:val="00DC1EF4"/>
    <w:rsid w:val="00DC2E8B"/>
    <w:rsid w:val="00DC5CC8"/>
    <w:rsid w:val="00DC6DFC"/>
    <w:rsid w:val="00DC7AB8"/>
    <w:rsid w:val="00DC7B7C"/>
    <w:rsid w:val="00DD0B72"/>
    <w:rsid w:val="00DD3044"/>
    <w:rsid w:val="00DD3EB0"/>
    <w:rsid w:val="00DD46A3"/>
    <w:rsid w:val="00DD737E"/>
    <w:rsid w:val="00DE0706"/>
    <w:rsid w:val="00DE0884"/>
    <w:rsid w:val="00DE0E50"/>
    <w:rsid w:val="00DE11F4"/>
    <w:rsid w:val="00DE44A7"/>
    <w:rsid w:val="00DE6E7E"/>
    <w:rsid w:val="00DE7FBB"/>
    <w:rsid w:val="00DF1B76"/>
    <w:rsid w:val="00DF448F"/>
    <w:rsid w:val="00DF49C9"/>
    <w:rsid w:val="00DF56D4"/>
    <w:rsid w:val="00DF6BC4"/>
    <w:rsid w:val="00DF7544"/>
    <w:rsid w:val="00DF7D91"/>
    <w:rsid w:val="00E007A3"/>
    <w:rsid w:val="00E01A12"/>
    <w:rsid w:val="00E01A7E"/>
    <w:rsid w:val="00E0244C"/>
    <w:rsid w:val="00E02808"/>
    <w:rsid w:val="00E031DF"/>
    <w:rsid w:val="00E0453F"/>
    <w:rsid w:val="00E04D3D"/>
    <w:rsid w:val="00E07813"/>
    <w:rsid w:val="00E10E4E"/>
    <w:rsid w:val="00E148C2"/>
    <w:rsid w:val="00E14DA8"/>
    <w:rsid w:val="00E15A4B"/>
    <w:rsid w:val="00E164FB"/>
    <w:rsid w:val="00E16970"/>
    <w:rsid w:val="00E169CD"/>
    <w:rsid w:val="00E223CC"/>
    <w:rsid w:val="00E229F9"/>
    <w:rsid w:val="00E22AEB"/>
    <w:rsid w:val="00E241EF"/>
    <w:rsid w:val="00E24D48"/>
    <w:rsid w:val="00E25CE8"/>
    <w:rsid w:val="00E30B74"/>
    <w:rsid w:val="00E30DCF"/>
    <w:rsid w:val="00E325A2"/>
    <w:rsid w:val="00E332D9"/>
    <w:rsid w:val="00E33EAB"/>
    <w:rsid w:val="00E34624"/>
    <w:rsid w:val="00E34CC0"/>
    <w:rsid w:val="00E354DF"/>
    <w:rsid w:val="00E3696A"/>
    <w:rsid w:val="00E375F8"/>
    <w:rsid w:val="00E422DC"/>
    <w:rsid w:val="00E43903"/>
    <w:rsid w:val="00E44A4D"/>
    <w:rsid w:val="00E44C48"/>
    <w:rsid w:val="00E45D30"/>
    <w:rsid w:val="00E47B76"/>
    <w:rsid w:val="00E5205F"/>
    <w:rsid w:val="00E526C2"/>
    <w:rsid w:val="00E52F13"/>
    <w:rsid w:val="00E55B70"/>
    <w:rsid w:val="00E57367"/>
    <w:rsid w:val="00E60A3C"/>
    <w:rsid w:val="00E628BD"/>
    <w:rsid w:val="00E6296F"/>
    <w:rsid w:val="00E658AE"/>
    <w:rsid w:val="00E66696"/>
    <w:rsid w:val="00E66872"/>
    <w:rsid w:val="00E675C3"/>
    <w:rsid w:val="00E67A50"/>
    <w:rsid w:val="00E70161"/>
    <w:rsid w:val="00E73AD9"/>
    <w:rsid w:val="00E75798"/>
    <w:rsid w:val="00E7638E"/>
    <w:rsid w:val="00E77B64"/>
    <w:rsid w:val="00E83245"/>
    <w:rsid w:val="00E83CA5"/>
    <w:rsid w:val="00E84635"/>
    <w:rsid w:val="00E84A5C"/>
    <w:rsid w:val="00E84C97"/>
    <w:rsid w:val="00E85813"/>
    <w:rsid w:val="00E91F5F"/>
    <w:rsid w:val="00E93709"/>
    <w:rsid w:val="00E94B3A"/>
    <w:rsid w:val="00E94BCA"/>
    <w:rsid w:val="00E94C64"/>
    <w:rsid w:val="00E95DDD"/>
    <w:rsid w:val="00E9734D"/>
    <w:rsid w:val="00EA0A1E"/>
    <w:rsid w:val="00EA11EF"/>
    <w:rsid w:val="00EA5C04"/>
    <w:rsid w:val="00EA62C9"/>
    <w:rsid w:val="00EA72BB"/>
    <w:rsid w:val="00EA7D50"/>
    <w:rsid w:val="00EB1B31"/>
    <w:rsid w:val="00EB1E0A"/>
    <w:rsid w:val="00EB2D2D"/>
    <w:rsid w:val="00EB3396"/>
    <w:rsid w:val="00EB7CB4"/>
    <w:rsid w:val="00EC0DB3"/>
    <w:rsid w:val="00EC10E4"/>
    <w:rsid w:val="00EC1C3B"/>
    <w:rsid w:val="00EC2C2D"/>
    <w:rsid w:val="00EC311F"/>
    <w:rsid w:val="00EC4C23"/>
    <w:rsid w:val="00EC52A2"/>
    <w:rsid w:val="00EC5524"/>
    <w:rsid w:val="00EC7285"/>
    <w:rsid w:val="00ED0ECB"/>
    <w:rsid w:val="00ED397F"/>
    <w:rsid w:val="00ED60A8"/>
    <w:rsid w:val="00ED6C9D"/>
    <w:rsid w:val="00ED7300"/>
    <w:rsid w:val="00ED799D"/>
    <w:rsid w:val="00EE13D4"/>
    <w:rsid w:val="00EE20CB"/>
    <w:rsid w:val="00EE3556"/>
    <w:rsid w:val="00EE3731"/>
    <w:rsid w:val="00EE37B9"/>
    <w:rsid w:val="00EE5F94"/>
    <w:rsid w:val="00EF0929"/>
    <w:rsid w:val="00EF1D59"/>
    <w:rsid w:val="00EF21BD"/>
    <w:rsid w:val="00EF229B"/>
    <w:rsid w:val="00EF2533"/>
    <w:rsid w:val="00EF4C35"/>
    <w:rsid w:val="00EF61D5"/>
    <w:rsid w:val="00EF6C06"/>
    <w:rsid w:val="00F003C7"/>
    <w:rsid w:val="00F01ACA"/>
    <w:rsid w:val="00F02EE1"/>
    <w:rsid w:val="00F02FDF"/>
    <w:rsid w:val="00F03991"/>
    <w:rsid w:val="00F0399B"/>
    <w:rsid w:val="00F10DFD"/>
    <w:rsid w:val="00F11161"/>
    <w:rsid w:val="00F11957"/>
    <w:rsid w:val="00F128B5"/>
    <w:rsid w:val="00F1300B"/>
    <w:rsid w:val="00F134FC"/>
    <w:rsid w:val="00F1552F"/>
    <w:rsid w:val="00F15CB2"/>
    <w:rsid w:val="00F23794"/>
    <w:rsid w:val="00F23C1C"/>
    <w:rsid w:val="00F23EB2"/>
    <w:rsid w:val="00F24430"/>
    <w:rsid w:val="00F24454"/>
    <w:rsid w:val="00F24B03"/>
    <w:rsid w:val="00F30891"/>
    <w:rsid w:val="00F308B4"/>
    <w:rsid w:val="00F30C68"/>
    <w:rsid w:val="00F31A25"/>
    <w:rsid w:val="00F31B26"/>
    <w:rsid w:val="00F32214"/>
    <w:rsid w:val="00F32B41"/>
    <w:rsid w:val="00F375AD"/>
    <w:rsid w:val="00F40850"/>
    <w:rsid w:val="00F42568"/>
    <w:rsid w:val="00F43BC5"/>
    <w:rsid w:val="00F4482F"/>
    <w:rsid w:val="00F4490C"/>
    <w:rsid w:val="00F44C70"/>
    <w:rsid w:val="00F460A5"/>
    <w:rsid w:val="00F47570"/>
    <w:rsid w:val="00F47810"/>
    <w:rsid w:val="00F47E5A"/>
    <w:rsid w:val="00F505CD"/>
    <w:rsid w:val="00F50B3D"/>
    <w:rsid w:val="00F51BF1"/>
    <w:rsid w:val="00F52EC5"/>
    <w:rsid w:val="00F53AD4"/>
    <w:rsid w:val="00F55E5D"/>
    <w:rsid w:val="00F56863"/>
    <w:rsid w:val="00F569B5"/>
    <w:rsid w:val="00F56FE6"/>
    <w:rsid w:val="00F5708A"/>
    <w:rsid w:val="00F62CB9"/>
    <w:rsid w:val="00F635FD"/>
    <w:rsid w:val="00F644ED"/>
    <w:rsid w:val="00F64D48"/>
    <w:rsid w:val="00F65478"/>
    <w:rsid w:val="00F6561E"/>
    <w:rsid w:val="00F67047"/>
    <w:rsid w:val="00F676FA"/>
    <w:rsid w:val="00F73ACE"/>
    <w:rsid w:val="00F74962"/>
    <w:rsid w:val="00F8090C"/>
    <w:rsid w:val="00F80CA7"/>
    <w:rsid w:val="00F8237E"/>
    <w:rsid w:val="00F83F0F"/>
    <w:rsid w:val="00F84F35"/>
    <w:rsid w:val="00F91CB4"/>
    <w:rsid w:val="00F9264A"/>
    <w:rsid w:val="00F9307A"/>
    <w:rsid w:val="00F93697"/>
    <w:rsid w:val="00F9397B"/>
    <w:rsid w:val="00F94142"/>
    <w:rsid w:val="00F944F1"/>
    <w:rsid w:val="00F94E4C"/>
    <w:rsid w:val="00F956F8"/>
    <w:rsid w:val="00F95A53"/>
    <w:rsid w:val="00F95DF5"/>
    <w:rsid w:val="00F97589"/>
    <w:rsid w:val="00F97D00"/>
    <w:rsid w:val="00FA0216"/>
    <w:rsid w:val="00FA146A"/>
    <w:rsid w:val="00FA388A"/>
    <w:rsid w:val="00FA3E7E"/>
    <w:rsid w:val="00FA3F6F"/>
    <w:rsid w:val="00FA46DC"/>
    <w:rsid w:val="00FA53D5"/>
    <w:rsid w:val="00FA580B"/>
    <w:rsid w:val="00FA5EAE"/>
    <w:rsid w:val="00FA6F09"/>
    <w:rsid w:val="00FB0240"/>
    <w:rsid w:val="00FB0B64"/>
    <w:rsid w:val="00FB13E5"/>
    <w:rsid w:val="00FB1866"/>
    <w:rsid w:val="00FB1C18"/>
    <w:rsid w:val="00FB2C01"/>
    <w:rsid w:val="00FB3C3D"/>
    <w:rsid w:val="00FB50CF"/>
    <w:rsid w:val="00FB60C2"/>
    <w:rsid w:val="00FB712D"/>
    <w:rsid w:val="00FB7DAB"/>
    <w:rsid w:val="00FB7DEE"/>
    <w:rsid w:val="00FC2174"/>
    <w:rsid w:val="00FC2E15"/>
    <w:rsid w:val="00FC3DA2"/>
    <w:rsid w:val="00FC55B0"/>
    <w:rsid w:val="00FC656A"/>
    <w:rsid w:val="00FC6C7B"/>
    <w:rsid w:val="00FC7DDD"/>
    <w:rsid w:val="00FD0084"/>
    <w:rsid w:val="00FD0511"/>
    <w:rsid w:val="00FD0B6D"/>
    <w:rsid w:val="00FD2033"/>
    <w:rsid w:val="00FD23A6"/>
    <w:rsid w:val="00FD31D6"/>
    <w:rsid w:val="00FD4358"/>
    <w:rsid w:val="00FD5B76"/>
    <w:rsid w:val="00FD637A"/>
    <w:rsid w:val="00FD6A92"/>
    <w:rsid w:val="00FD70E8"/>
    <w:rsid w:val="00FD7B1E"/>
    <w:rsid w:val="00FE0782"/>
    <w:rsid w:val="00FE1D87"/>
    <w:rsid w:val="00FE1E46"/>
    <w:rsid w:val="00FE2FCE"/>
    <w:rsid w:val="00FE353C"/>
    <w:rsid w:val="00FE55E7"/>
    <w:rsid w:val="00FE5DD9"/>
    <w:rsid w:val="00FE5F72"/>
    <w:rsid w:val="00FE6163"/>
    <w:rsid w:val="00FE79D1"/>
    <w:rsid w:val="00FF0528"/>
    <w:rsid w:val="00FF0574"/>
    <w:rsid w:val="00FF0A00"/>
    <w:rsid w:val="00FF0D3B"/>
    <w:rsid w:val="00FF0DA9"/>
    <w:rsid w:val="00FF0DEF"/>
    <w:rsid w:val="00FF1050"/>
    <w:rsid w:val="00FF2C38"/>
    <w:rsid w:val="00FF2C84"/>
    <w:rsid w:val="00FF3009"/>
    <w:rsid w:val="00FF61DD"/>
    <w:rsid w:val="00FF6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324F3"/>
  <w15:docId w15:val="{E756D7E5-C6E6-4BA2-9830-C5912D9F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50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D0A02"/>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203D5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03D5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03D54"/>
    <w:pPr>
      <w:keepNext/>
      <w:keepLines/>
      <w:spacing w:before="240" w:after="40"/>
      <w:outlineLvl w:val="3"/>
    </w:pPr>
    <w:rPr>
      <w:rFonts w:ascii="Calibri" w:eastAsia="Calibri" w:hAnsi="Calibri" w:cs="Calibri"/>
      <w:b/>
    </w:rPr>
  </w:style>
  <w:style w:type="paragraph" w:styleId="Heading5">
    <w:name w:val="heading 5"/>
    <w:basedOn w:val="Normal"/>
    <w:next w:val="Normal"/>
    <w:link w:val="Heading5Char"/>
    <w:uiPriority w:val="9"/>
    <w:semiHidden/>
    <w:unhideWhenUsed/>
    <w:qFormat/>
    <w:rsid w:val="00203D5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03D54"/>
    <w:pPr>
      <w:keepNext/>
      <w:keepLines/>
      <w:spacing w:before="200" w:after="40"/>
      <w:outlineLvl w:val="5"/>
    </w:pPr>
    <w:rPr>
      <w:rFonts w:ascii="Calibri" w:eastAsia="Calibri" w:hAnsi="Calibri" w:cs="Calibri"/>
      <w:b/>
      <w:sz w:val="20"/>
      <w:szCs w:val="20"/>
    </w:rPr>
  </w:style>
  <w:style w:type="paragraph" w:styleId="Heading9">
    <w:name w:val="heading 9"/>
    <w:basedOn w:val="Normal"/>
    <w:next w:val="Normal"/>
    <w:link w:val="Heading9Char"/>
    <w:uiPriority w:val="9"/>
    <w:semiHidden/>
    <w:unhideWhenUsed/>
    <w:qFormat/>
    <w:rsid w:val="00203D54"/>
    <w:pPr>
      <w:keepNext/>
      <w:keepLines/>
      <w:widowControl w:val="0"/>
      <w:spacing w:before="40"/>
      <w:jc w:val="both"/>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A02"/>
    <w:rPr>
      <w:rFonts w:ascii="Calibri Light" w:eastAsia="Times New Roman" w:hAnsi="Calibri Light" w:cs="Times New Roman"/>
      <w:b/>
      <w:bCs/>
      <w:kern w:val="32"/>
      <w:sz w:val="32"/>
      <w:szCs w:val="32"/>
      <w14:ligatures w14:val="none"/>
    </w:rPr>
  </w:style>
  <w:style w:type="paragraph" w:styleId="Header">
    <w:name w:val="header"/>
    <w:basedOn w:val="Normal"/>
    <w:link w:val="HeaderChar"/>
    <w:uiPriority w:val="99"/>
    <w:unhideWhenUsed/>
    <w:rsid w:val="001D0A02"/>
    <w:pPr>
      <w:tabs>
        <w:tab w:val="center" w:pos="4680"/>
        <w:tab w:val="right" w:pos="9360"/>
      </w:tabs>
    </w:pPr>
    <w:rPr>
      <w:rFonts w:ascii="Calibri" w:eastAsia="Calibri" w:hAnsi="Calibri"/>
    </w:rPr>
  </w:style>
  <w:style w:type="character" w:customStyle="1" w:styleId="HeaderChar">
    <w:name w:val="Header Char"/>
    <w:basedOn w:val="DefaultParagraphFont"/>
    <w:link w:val="Header"/>
    <w:uiPriority w:val="99"/>
    <w:rsid w:val="001D0A02"/>
    <w:rPr>
      <w:rFonts w:ascii="Calibri" w:eastAsia="Calibri" w:hAnsi="Calibri" w:cs="Times New Roman"/>
      <w:kern w:val="0"/>
      <w14:ligatures w14:val="none"/>
    </w:rPr>
  </w:style>
  <w:style w:type="paragraph" w:styleId="Footer">
    <w:name w:val="footer"/>
    <w:basedOn w:val="Normal"/>
    <w:link w:val="FooterChar"/>
    <w:uiPriority w:val="99"/>
    <w:unhideWhenUsed/>
    <w:rsid w:val="001D0A02"/>
    <w:pPr>
      <w:tabs>
        <w:tab w:val="center" w:pos="4680"/>
        <w:tab w:val="right" w:pos="9360"/>
      </w:tabs>
    </w:pPr>
    <w:rPr>
      <w:rFonts w:ascii="Calibri" w:eastAsia="Calibri" w:hAnsi="Calibri"/>
    </w:rPr>
  </w:style>
  <w:style w:type="character" w:customStyle="1" w:styleId="FooterChar">
    <w:name w:val="Footer Char"/>
    <w:basedOn w:val="DefaultParagraphFont"/>
    <w:link w:val="Footer"/>
    <w:uiPriority w:val="99"/>
    <w:rsid w:val="001D0A02"/>
    <w:rPr>
      <w:rFonts w:ascii="Calibri" w:eastAsia="Calibri" w:hAnsi="Calibri" w:cs="Times New Roman"/>
      <w:kern w:val="0"/>
      <w14:ligatures w14:val="none"/>
    </w:rPr>
  </w:style>
  <w:style w:type="paragraph" w:styleId="BalloonText">
    <w:name w:val="Balloon Text"/>
    <w:basedOn w:val="Normal"/>
    <w:link w:val="BalloonTextChar"/>
    <w:uiPriority w:val="99"/>
    <w:semiHidden/>
    <w:unhideWhenUsed/>
    <w:rsid w:val="001D0A02"/>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1D0A02"/>
    <w:rPr>
      <w:rFonts w:ascii="Segoe UI" w:eastAsia="Calibri" w:hAnsi="Segoe UI" w:cs="Segoe UI"/>
      <w:kern w:val="0"/>
      <w:sz w:val="18"/>
      <w:szCs w:val="18"/>
      <w14:ligatures w14:val="none"/>
    </w:rPr>
  </w:style>
  <w:style w:type="paragraph" w:styleId="ListParagraph">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phChar"/>
    <w:uiPriority w:val="34"/>
    <w:qFormat/>
    <w:rsid w:val="001D0A02"/>
    <w:pPr>
      <w:suppressAutoHyphens/>
      <w:ind w:left="720"/>
    </w:pPr>
    <w:rPr>
      <w:rFonts w:ascii="Calibri" w:eastAsia="Calibri" w:hAnsi="Calibri" w:cs="Calibri"/>
      <w:kern w:val="1"/>
      <w:lang w:eastAsia="ar-SA"/>
    </w:rPr>
  </w:style>
  <w:style w:type="paragraph" w:styleId="NoSpacing">
    <w:name w:val="No Spacing"/>
    <w:uiPriority w:val="1"/>
    <w:qFormat/>
    <w:rsid w:val="001D0A02"/>
    <w:pPr>
      <w:spacing w:after="0" w:line="240" w:lineRule="auto"/>
    </w:pPr>
    <w:rPr>
      <w:rFonts w:ascii="Calibri" w:eastAsia="Calibri" w:hAnsi="Calibri" w:cs="Times New Roman"/>
      <w:kern w:val="0"/>
      <w14:ligatures w14:val="none"/>
    </w:rPr>
  </w:style>
  <w:style w:type="paragraph" w:customStyle="1" w:styleId="Standard">
    <w:name w:val="Standard"/>
    <w:rsid w:val="001D0A0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character" w:customStyle="1" w:styleId="tal">
    <w:name w:val="tal"/>
    <w:rsid w:val="001D0A02"/>
  </w:style>
  <w:style w:type="character" w:customStyle="1" w:styleId="al">
    <w:name w:val="al"/>
    <w:rsid w:val="001D0A02"/>
  </w:style>
  <w:style w:type="character" w:customStyle="1" w:styleId="tli">
    <w:name w:val="tli"/>
    <w:rsid w:val="001D0A02"/>
  </w:style>
  <w:style w:type="character" w:customStyle="1" w:styleId="li">
    <w:name w:val="li"/>
    <w:rsid w:val="001D0A02"/>
  </w:style>
  <w:style w:type="character" w:customStyle="1" w:styleId="ar">
    <w:name w:val="ar"/>
    <w:rsid w:val="001D0A02"/>
  </w:style>
  <w:style w:type="character" w:customStyle="1" w:styleId="tar">
    <w:name w:val="tar"/>
    <w:rsid w:val="001D0A02"/>
  </w:style>
  <w:style w:type="paragraph" w:styleId="BodyTextIndent2">
    <w:name w:val="Body Text Indent 2"/>
    <w:basedOn w:val="Normal"/>
    <w:link w:val="BodyTextIndent2Char"/>
    <w:uiPriority w:val="99"/>
    <w:rsid w:val="001D0A02"/>
    <w:pPr>
      <w:ind w:firstLine="709"/>
      <w:jc w:val="both"/>
    </w:pPr>
    <w:rPr>
      <w:szCs w:val="20"/>
    </w:rPr>
  </w:style>
  <w:style w:type="character" w:customStyle="1" w:styleId="BodyTextIndent2Char">
    <w:name w:val="Body Text Indent 2 Char"/>
    <w:basedOn w:val="DefaultParagraphFont"/>
    <w:link w:val="BodyTextIndent2"/>
    <w:uiPriority w:val="99"/>
    <w:rsid w:val="001D0A02"/>
    <w:rPr>
      <w:rFonts w:ascii="Times New Roman" w:eastAsia="Times New Roman" w:hAnsi="Times New Roman" w:cs="Times New Roman"/>
      <w:kern w:val="0"/>
      <w:sz w:val="24"/>
      <w:szCs w:val="20"/>
      <w:lang w:val="ro-RO"/>
      <w14:ligatures w14:val="none"/>
    </w:rPr>
  </w:style>
  <w:style w:type="paragraph" w:styleId="BodyText3">
    <w:name w:val="Body Text 3"/>
    <w:basedOn w:val="Normal"/>
    <w:link w:val="BodyText3Char"/>
    <w:uiPriority w:val="99"/>
    <w:rsid w:val="001D0A02"/>
    <w:pPr>
      <w:jc w:val="both"/>
    </w:pPr>
    <w:rPr>
      <w:rFonts w:ascii="Arial" w:hAnsi="Arial"/>
      <w:szCs w:val="20"/>
    </w:rPr>
  </w:style>
  <w:style w:type="character" w:customStyle="1" w:styleId="BodyText3Char">
    <w:name w:val="Body Text 3 Char"/>
    <w:basedOn w:val="DefaultParagraphFont"/>
    <w:link w:val="BodyText3"/>
    <w:uiPriority w:val="99"/>
    <w:rsid w:val="001D0A02"/>
    <w:rPr>
      <w:rFonts w:ascii="Arial" w:eastAsia="Times New Roman" w:hAnsi="Arial" w:cs="Times New Roman"/>
      <w:kern w:val="0"/>
      <w:sz w:val="24"/>
      <w:szCs w:val="20"/>
      <w:lang w:val="ro-RO"/>
      <w14:ligatures w14:val="none"/>
    </w:rPr>
  </w:style>
  <w:style w:type="paragraph" w:styleId="BodyTextIndent3">
    <w:name w:val="Body Text Indent 3"/>
    <w:basedOn w:val="Normal"/>
    <w:link w:val="BodyTextIndent3Char"/>
    <w:uiPriority w:val="99"/>
    <w:semiHidden/>
    <w:unhideWhenUsed/>
    <w:rsid w:val="001D0A02"/>
    <w:pPr>
      <w:spacing w:after="120"/>
      <w:ind w:left="360"/>
    </w:pPr>
    <w:rPr>
      <w:rFonts w:ascii="Calibri" w:eastAsia="Calibri" w:hAnsi="Calibri"/>
      <w:sz w:val="16"/>
      <w:szCs w:val="16"/>
    </w:rPr>
  </w:style>
  <w:style w:type="character" w:customStyle="1" w:styleId="BodyTextIndent3Char">
    <w:name w:val="Body Text Indent 3 Char"/>
    <w:basedOn w:val="DefaultParagraphFont"/>
    <w:link w:val="BodyTextIndent3"/>
    <w:uiPriority w:val="99"/>
    <w:semiHidden/>
    <w:rsid w:val="001D0A02"/>
    <w:rPr>
      <w:rFonts w:ascii="Calibri" w:eastAsia="Calibri" w:hAnsi="Calibri" w:cs="Times New Roman"/>
      <w:kern w:val="0"/>
      <w:sz w:val="16"/>
      <w:szCs w:val="16"/>
      <w14:ligatures w14:val="none"/>
    </w:rPr>
  </w:style>
  <w:style w:type="paragraph" w:styleId="BodyTextIndent">
    <w:name w:val="Body Text Indent"/>
    <w:basedOn w:val="Normal"/>
    <w:link w:val="BodyTextIndentChar"/>
    <w:unhideWhenUsed/>
    <w:rsid w:val="001D0A02"/>
    <w:pPr>
      <w:spacing w:after="120"/>
      <w:ind w:left="360"/>
    </w:pPr>
    <w:rPr>
      <w:rFonts w:ascii="Calibri" w:eastAsia="Calibri" w:hAnsi="Calibri"/>
    </w:rPr>
  </w:style>
  <w:style w:type="character" w:customStyle="1" w:styleId="BodyTextIndentChar">
    <w:name w:val="Body Text Indent Char"/>
    <w:basedOn w:val="DefaultParagraphFont"/>
    <w:link w:val="BodyTextIndent"/>
    <w:rsid w:val="001D0A02"/>
    <w:rPr>
      <w:rFonts w:ascii="Calibri" w:eastAsia="Calibri" w:hAnsi="Calibri" w:cs="Times New Roman"/>
      <w:kern w:val="0"/>
      <w14:ligatures w14:val="none"/>
    </w:rPr>
  </w:style>
  <w:style w:type="paragraph" w:styleId="BodyText">
    <w:name w:val="Body Text"/>
    <w:aliases w:val="block style,Body,Standard paragraph,b"/>
    <w:basedOn w:val="Normal"/>
    <w:link w:val="BodyTextChar"/>
    <w:unhideWhenUsed/>
    <w:rsid w:val="001D0A02"/>
    <w:pPr>
      <w:spacing w:after="120"/>
    </w:pPr>
    <w:rPr>
      <w:rFonts w:ascii="Calibri" w:eastAsia="Calibri" w:hAnsi="Calibri"/>
    </w:rPr>
  </w:style>
  <w:style w:type="character" w:customStyle="1" w:styleId="BodyTextChar">
    <w:name w:val="Body Text Char"/>
    <w:aliases w:val="block style Char,Body Char,Standard paragraph Char,b Char"/>
    <w:basedOn w:val="DefaultParagraphFont"/>
    <w:link w:val="BodyText"/>
    <w:rsid w:val="001D0A02"/>
    <w:rPr>
      <w:rFonts w:ascii="Calibri" w:eastAsia="Calibri" w:hAnsi="Calibri" w:cs="Times New Roman"/>
      <w:kern w:val="0"/>
      <w14:ligatures w14:val="none"/>
    </w:rPr>
  </w:style>
  <w:style w:type="character" w:styleId="Hyperlink">
    <w:name w:val="Hyperlink"/>
    <w:uiPriority w:val="99"/>
    <w:unhideWhenUsed/>
    <w:rsid w:val="001D0A02"/>
    <w:rPr>
      <w:color w:val="0000FF"/>
      <w:u w:val="single"/>
    </w:rPr>
  </w:style>
  <w:style w:type="character" w:customStyle="1" w:styleId="tpa">
    <w:name w:val="tpa"/>
    <w:rsid w:val="001D0A02"/>
  </w:style>
  <w:style w:type="paragraph" w:customStyle="1" w:styleId="Default">
    <w:name w:val="Default"/>
    <w:rsid w:val="001D0A02"/>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Heading2Char">
    <w:name w:val="Heading 2 Char"/>
    <w:basedOn w:val="DefaultParagraphFont"/>
    <w:link w:val="Heading2"/>
    <w:rsid w:val="00203D54"/>
    <w:rPr>
      <w:rFonts w:asciiTheme="majorHAnsi" w:eastAsiaTheme="majorEastAsia" w:hAnsiTheme="majorHAnsi" w:cstheme="majorBidi"/>
      <w:color w:val="2F5496" w:themeColor="accent1" w:themeShade="BF"/>
      <w:kern w:val="0"/>
      <w:sz w:val="26"/>
      <w:szCs w:val="26"/>
      <w:lang w:val="ro-RO"/>
      <w14:ligatures w14:val="none"/>
    </w:rPr>
  </w:style>
  <w:style w:type="character" w:customStyle="1" w:styleId="Heading3Char">
    <w:name w:val="Heading 3 Char"/>
    <w:basedOn w:val="DefaultParagraphFont"/>
    <w:link w:val="Heading3"/>
    <w:uiPriority w:val="9"/>
    <w:semiHidden/>
    <w:rsid w:val="00203D54"/>
    <w:rPr>
      <w:rFonts w:asciiTheme="majorHAnsi" w:eastAsiaTheme="majorEastAsia" w:hAnsiTheme="majorHAnsi" w:cstheme="majorBidi"/>
      <w:color w:val="1F3763" w:themeColor="accent1" w:themeShade="7F"/>
      <w:kern w:val="0"/>
      <w:sz w:val="24"/>
      <w:szCs w:val="24"/>
      <w:lang w:val="ro-RO"/>
      <w14:ligatures w14:val="none"/>
    </w:rPr>
  </w:style>
  <w:style w:type="character" w:customStyle="1" w:styleId="Heading4Char">
    <w:name w:val="Heading 4 Char"/>
    <w:basedOn w:val="DefaultParagraphFont"/>
    <w:link w:val="Heading4"/>
    <w:uiPriority w:val="9"/>
    <w:semiHidden/>
    <w:rsid w:val="00203D54"/>
    <w:rPr>
      <w:rFonts w:ascii="Calibri" w:eastAsia="Calibri" w:hAnsi="Calibri" w:cs="Calibri"/>
      <w:b/>
      <w:kern w:val="0"/>
      <w:sz w:val="24"/>
      <w:szCs w:val="24"/>
      <w:lang w:val="ro-RO"/>
      <w14:ligatures w14:val="none"/>
    </w:rPr>
  </w:style>
  <w:style w:type="character" w:customStyle="1" w:styleId="Heading5Char">
    <w:name w:val="Heading 5 Char"/>
    <w:basedOn w:val="DefaultParagraphFont"/>
    <w:link w:val="Heading5"/>
    <w:uiPriority w:val="9"/>
    <w:semiHidden/>
    <w:rsid w:val="00203D54"/>
    <w:rPr>
      <w:rFonts w:asciiTheme="majorHAnsi" w:eastAsiaTheme="majorEastAsia" w:hAnsiTheme="majorHAnsi" w:cstheme="majorBidi"/>
      <w:color w:val="2F5496" w:themeColor="accent1" w:themeShade="BF"/>
      <w:kern w:val="0"/>
      <w:lang w:val="ro-RO"/>
      <w14:ligatures w14:val="none"/>
    </w:rPr>
  </w:style>
  <w:style w:type="character" w:customStyle="1" w:styleId="Heading6Char">
    <w:name w:val="Heading 6 Char"/>
    <w:basedOn w:val="DefaultParagraphFont"/>
    <w:link w:val="Heading6"/>
    <w:uiPriority w:val="9"/>
    <w:semiHidden/>
    <w:rsid w:val="00203D54"/>
    <w:rPr>
      <w:rFonts w:ascii="Calibri" w:eastAsia="Calibri" w:hAnsi="Calibri" w:cs="Calibri"/>
      <w:b/>
      <w:kern w:val="0"/>
      <w:sz w:val="20"/>
      <w:szCs w:val="20"/>
      <w:lang w:val="ro-RO"/>
      <w14:ligatures w14:val="none"/>
    </w:rPr>
  </w:style>
  <w:style w:type="character" w:customStyle="1" w:styleId="Heading9Char">
    <w:name w:val="Heading 9 Char"/>
    <w:basedOn w:val="DefaultParagraphFont"/>
    <w:link w:val="Heading9"/>
    <w:uiPriority w:val="9"/>
    <w:semiHidden/>
    <w:rsid w:val="00203D54"/>
    <w:rPr>
      <w:rFonts w:ascii="Calibri Light" w:eastAsia="Times New Roman" w:hAnsi="Calibri Light" w:cs="Times New Roman"/>
      <w:i/>
      <w:iCs/>
      <w:color w:val="272727"/>
      <w:kern w:val="0"/>
      <w:sz w:val="21"/>
      <w:szCs w:val="21"/>
      <w:lang w:val="ro-RO"/>
      <w14:ligatures w14:val="none"/>
    </w:rPr>
  </w:style>
  <w:style w:type="paragraph" w:styleId="Title">
    <w:name w:val="Title"/>
    <w:basedOn w:val="Normal"/>
    <w:next w:val="Normal"/>
    <w:link w:val="TitleChar"/>
    <w:qFormat/>
    <w:rsid w:val="00203D54"/>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203D54"/>
    <w:rPr>
      <w:rFonts w:ascii="Calibri" w:eastAsia="Calibri" w:hAnsi="Calibri" w:cs="Calibri"/>
      <w:b/>
      <w:kern w:val="0"/>
      <w:sz w:val="72"/>
      <w:szCs w:val="72"/>
      <w:lang w:val="ro-RO"/>
      <w14:ligatures w14:val="none"/>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Footnote21"/>
    <w:basedOn w:val="Normal"/>
    <w:link w:val="FootnoteTextChar"/>
    <w:unhideWhenUsed/>
    <w:qFormat/>
    <w:rsid w:val="00203D54"/>
    <w:rPr>
      <w:rFonts w:ascii="Calibri" w:eastAsia="Calibri" w:hAnsi="Calibri" w:cs="Calibri"/>
      <w:sz w:val="20"/>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qFormat/>
    <w:rsid w:val="00203D54"/>
    <w:rPr>
      <w:rFonts w:ascii="Calibri" w:eastAsia="Calibri" w:hAnsi="Calibri" w:cs="Calibri"/>
      <w:kern w:val="0"/>
      <w:sz w:val="20"/>
      <w:szCs w:val="20"/>
      <w14:ligatures w14:val="none"/>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F, Exposant 3 Poin"/>
    <w:basedOn w:val="DefaultParagraphFont"/>
    <w:link w:val="BVIfnrChar1Char"/>
    <w:uiPriority w:val="99"/>
    <w:unhideWhenUsed/>
    <w:qFormat/>
    <w:rsid w:val="00203D54"/>
    <w:rPr>
      <w:vertAlign w:val="superscript"/>
    </w:rPr>
  </w:style>
  <w:style w:type="paragraph" w:styleId="TOCHeading">
    <w:name w:val="TOC Heading"/>
    <w:basedOn w:val="Heading1"/>
    <w:next w:val="Normal"/>
    <w:uiPriority w:val="39"/>
    <w:unhideWhenUsed/>
    <w:qFormat/>
    <w:rsid w:val="00203D54"/>
    <w:pPr>
      <w:keepLines/>
      <w:spacing w:after="0"/>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203D54"/>
    <w:pPr>
      <w:spacing w:after="100"/>
    </w:pPr>
    <w:rPr>
      <w:rFonts w:ascii="Calibri" w:eastAsia="Calibri" w:hAnsi="Calibri" w:cs="Calibri"/>
    </w:rPr>
  </w:style>
  <w:style w:type="table" w:styleId="TableGrid">
    <w:name w:val="Table Grid"/>
    <w:basedOn w:val="TableNormal"/>
    <w:uiPriority w:val="99"/>
    <w:rsid w:val="00203D54"/>
    <w:pPr>
      <w:spacing w:after="0" w:line="240" w:lineRule="auto"/>
    </w:pPr>
    <w:rPr>
      <w:rFonts w:ascii="Calibri" w:eastAsia="Calibri" w:hAnsi="Calibri" w:cs="Calibri"/>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03D5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03D54"/>
    <w:rPr>
      <w:rFonts w:ascii="Georgia" w:eastAsia="Georgia" w:hAnsi="Georgia" w:cs="Georgia"/>
      <w:i/>
      <w:color w:val="666666"/>
      <w:kern w:val="0"/>
      <w:sz w:val="48"/>
      <w:szCs w:val="48"/>
      <w:lang w:val="ro-RO"/>
      <w14:ligatures w14:val="none"/>
    </w:rPr>
  </w:style>
  <w:style w:type="character" w:styleId="CommentReference">
    <w:name w:val="annotation reference"/>
    <w:basedOn w:val="DefaultParagraphFont"/>
    <w:uiPriority w:val="99"/>
    <w:unhideWhenUsed/>
    <w:rsid w:val="00203D54"/>
    <w:rPr>
      <w:sz w:val="16"/>
      <w:szCs w:val="16"/>
    </w:rPr>
  </w:style>
  <w:style w:type="paragraph" w:styleId="CommentText">
    <w:name w:val="annotation text"/>
    <w:basedOn w:val="Normal"/>
    <w:link w:val="CommentTextChar"/>
    <w:uiPriority w:val="99"/>
    <w:unhideWhenUsed/>
    <w:rsid w:val="00203D54"/>
    <w:rPr>
      <w:rFonts w:ascii="Calibri" w:hAnsi="Calibri" w:cs="Calibri"/>
      <w:sz w:val="20"/>
      <w:szCs w:val="20"/>
      <w:lang w:eastAsia="ro-RO"/>
    </w:rPr>
  </w:style>
  <w:style w:type="character" w:customStyle="1" w:styleId="CommentTextChar">
    <w:name w:val="Comment Text Char"/>
    <w:basedOn w:val="DefaultParagraphFont"/>
    <w:link w:val="CommentText"/>
    <w:uiPriority w:val="99"/>
    <w:rsid w:val="00203D54"/>
    <w:rPr>
      <w:rFonts w:ascii="Calibri" w:hAnsi="Calibri" w:cs="Calibri"/>
      <w:kern w:val="0"/>
      <w:sz w:val="20"/>
      <w:szCs w:val="20"/>
      <w:lang w:val="ro-RO" w:eastAsia="ro-RO"/>
      <w14:ligatures w14:val="none"/>
    </w:rPr>
  </w:style>
  <w:style w:type="paragraph" w:styleId="CommentSubject">
    <w:name w:val="annotation subject"/>
    <w:basedOn w:val="CommentText"/>
    <w:next w:val="CommentText"/>
    <w:link w:val="CommentSubjectChar"/>
    <w:uiPriority w:val="99"/>
    <w:semiHidden/>
    <w:unhideWhenUsed/>
    <w:rsid w:val="00203D54"/>
    <w:rPr>
      <w:b/>
      <w:bCs/>
    </w:rPr>
  </w:style>
  <w:style w:type="character" w:customStyle="1" w:styleId="CommentSubjectChar">
    <w:name w:val="Comment Subject Char"/>
    <w:basedOn w:val="CommentTextChar"/>
    <w:link w:val="CommentSubject"/>
    <w:uiPriority w:val="99"/>
    <w:semiHidden/>
    <w:rsid w:val="00203D54"/>
    <w:rPr>
      <w:rFonts w:ascii="Calibri" w:hAnsi="Calibri" w:cs="Calibri"/>
      <w:b/>
      <w:bCs/>
      <w:kern w:val="0"/>
      <w:sz w:val="20"/>
      <w:szCs w:val="20"/>
      <w:lang w:val="ro-RO" w:eastAsia="ro-RO"/>
      <w14:ligatures w14:val="none"/>
    </w:rPr>
  </w:style>
  <w:style w:type="numbering" w:customStyle="1" w:styleId="NoList1">
    <w:name w:val="No List1"/>
    <w:next w:val="NoList"/>
    <w:uiPriority w:val="99"/>
    <w:semiHidden/>
    <w:unhideWhenUsed/>
    <w:rsid w:val="00203D54"/>
  </w:style>
  <w:style w:type="character" w:customStyle="1" w:styleId="5NormalChar">
    <w:name w:val="5 Normal Char"/>
    <w:link w:val="5Normal"/>
    <w:locked/>
    <w:rsid w:val="00203D54"/>
    <w:rPr>
      <w:rFonts w:ascii="Trebuchet MS" w:hAnsi="Trebuchet MS"/>
      <w:spacing w:val="-2"/>
      <w:szCs w:val="24"/>
    </w:rPr>
  </w:style>
  <w:style w:type="paragraph" w:customStyle="1" w:styleId="5Normal">
    <w:name w:val="5 Normal"/>
    <w:basedOn w:val="Normal"/>
    <w:link w:val="5NormalChar"/>
    <w:qFormat/>
    <w:rsid w:val="00203D5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Trebuchet MS" w:hAnsi="Trebuchet MS"/>
      <w:spacing w:val="-2"/>
    </w:rPr>
  </w:style>
  <w:style w:type="paragraph" w:styleId="TOC2">
    <w:name w:val="toc 2"/>
    <w:basedOn w:val="Normal"/>
    <w:next w:val="Normal"/>
    <w:autoRedefine/>
    <w:uiPriority w:val="39"/>
    <w:unhideWhenUsed/>
    <w:rsid w:val="00203D54"/>
    <w:pPr>
      <w:spacing w:after="100" w:line="276" w:lineRule="auto"/>
      <w:ind w:left="220"/>
    </w:pPr>
    <w:rPr>
      <w:rFonts w:ascii="Calibri" w:eastAsia="Calibri" w:hAnsi="Calibri"/>
    </w:rPr>
  </w:style>
  <w:style w:type="paragraph" w:styleId="TOC3">
    <w:name w:val="toc 3"/>
    <w:basedOn w:val="Normal"/>
    <w:next w:val="Normal"/>
    <w:autoRedefine/>
    <w:uiPriority w:val="39"/>
    <w:unhideWhenUsed/>
    <w:rsid w:val="00203D54"/>
    <w:pPr>
      <w:spacing w:after="100" w:line="276" w:lineRule="auto"/>
      <w:ind w:left="440"/>
    </w:pPr>
    <w:rPr>
      <w:rFonts w:ascii="Calibri" w:eastAsia="Calibri" w:hAnsi="Calibri"/>
    </w:rPr>
  </w:style>
  <w:style w:type="paragraph" w:customStyle="1" w:styleId="bullet1">
    <w:name w:val="bullet1"/>
    <w:basedOn w:val="Normal"/>
    <w:rsid w:val="00203D54"/>
    <w:pPr>
      <w:numPr>
        <w:numId w:val="35"/>
      </w:numPr>
      <w:spacing w:before="40" w:after="40"/>
    </w:pPr>
    <w:rPr>
      <w:rFonts w:ascii="Trebuchet MS" w:hAnsi="Trebuchet MS"/>
      <w:sz w:val="20"/>
    </w:rPr>
  </w:style>
  <w:style w:type="character" w:customStyle="1" w:styleId="ListParagraphChar">
    <w:name w:val="List Paragraph Char"/>
    <w:aliases w:val="Akapit z listą BS Char,Outlines a.b.c. Char,List_Paragraph Char,Multilevel para_II Char,Akapit z lista BS Char,List Paragraph1 Char,Normal bullet 2 Char,List Paragraph compact Char,Paragraphe de liste 2 Char,Reference list Char"/>
    <w:link w:val="ListParagraph"/>
    <w:uiPriority w:val="34"/>
    <w:qFormat/>
    <w:locked/>
    <w:rsid w:val="00203D54"/>
    <w:rPr>
      <w:rFonts w:ascii="Calibri" w:eastAsia="Calibri" w:hAnsi="Calibri" w:cs="Calibri"/>
      <w:kern w:val="1"/>
      <w:lang w:eastAsia="ar-SA"/>
      <w14:ligatures w14:val="none"/>
    </w:rPr>
  </w:style>
  <w:style w:type="paragraph" w:customStyle="1" w:styleId="Criteriu">
    <w:name w:val="Criteriu"/>
    <w:link w:val="CriteriuChar"/>
    <w:qFormat/>
    <w:rsid w:val="00203D54"/>
    <w:pPr>
      <w:ind w:left="709" w:hanging="737"/>
    </w:pPr>
    <w:rPr>
      <w:rFonts w:ascii="Calibri" w:eastAsia="Times New Roman" w:hAnsi="Calibri" w:cs="Times New Roman"/>
      <w:b/>
      <w:kern w:val="0"/>
      <w:szCs w:val="32"/>
      <w:lang w:val="ro-RO"/>
      <w14:ligatures w14:val="none"/>
    </w:rPr>
  </w:style>
  <w:style w:type="character" w:customStyle="1" w:styleId="CriteriuChar">
    <w:name w:val="Criteriu Char"/>
    <w:link w:val="Criteriu"/>
    <w:rsid w:val="00203D54"/>
    <w:rPr>
      <w:rFonts w:ascii="Calibri" w:eastAsia="Times New Roman" w:hAnsi="Calibri" w:cs="Times New Roman"/>
      <w:b/>
      <w:kern w:val="0"/>
      <w:szCs w:val="32"/>
      <w:lang w:val="ro-RO"/>
      <w14:ligatures w14:val="none"/>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qFormat/>
    <w:rsid w:val="00203D54"/>
    <w:pPr>
      <w:spacing w:line="240" w:lineRule="exact"/>
    </w:pPr>
    <w:rPr>
      <w:vertAlign w:val="superscript"/>
    </w:rPr>
  </w:style>
  <w:style w:type="paragraph" w:customStyle="1" w:styleId="Normal1">
    <w:name w:val="Normal1"/>
    <w:basedOn w:val="Normal"/>
    <w:rsid w:val="00203D54"/>
    <w:pPr>
      <w:spacing w:before="60" w:after="60"/>
      <w:jc w:val="both"/>
    </w:pPr>
    <w:rPr>
      <w:rFonts w:ascii="Trebuchet MS" w:hAnsi="Trebuchet MS"/>
      <w:sz w:val="20"/>
    </w:rPr>
  </w:style>
  <w:style w:type="paragraph" w:customStyle="1" w:styleId="qowt-stl-normal">
    <w:name w:val="qowt-stl-normal"/>
    <w:basedOn w:val="Normal"/>
    <w:rsid w:val="00203D54"/>
    <w:pPr>
      <w:spacing w:before="100" w:beforeAutospacing="1" w:after="100" w:afterAutospacing="1"/>
    </w:pPr>
  </w:style>
  <w:style w:type="paragraph" w:customStyle="1" w:styleId="qowt-stl-heading6">
    <w:name w:val="qowt-stl-heading6"/>
    <w:basedOn w:val="Normal"/>
    <w:rsid w:val="00203D54"/>
    <w:pPr>
      <w:spacing w:before="100" w:beforeAutospacing="1" w:after="100" w:afterAutospacing="1"/>
    </w:pPr>
  </w:style>
  <w:style w:type="character" w:customStyle="1" w:styleId="qowt-font1-timesnewroman">
    <w:name w:val="qowt-font1-timesnewroman"/>
    <w:basedOn w:val="DefaultParagraphFont"/>
    <w:rsid w:val="00203D54"/>
  </w:style>
  <w:style w:type="character" w:customStyle="1" w:styleId="FontStyle37">
    <w:name w:val="Font Style37"/>
    <w:uiPriority w:val="99"/>
    <w:rsid w:val="00203D54"/>
    <w:rPr>
      <w:rFonts w:ascii="Calibri" w:hAnsi="Calibri" w:cs="Calibri"/>
      <w:sz w:val="22"/>
      <w:szCs w:val="22"/>
    </w:rPr>
  </w:style>
  <w:style w:type="character" w:customStyle="1" w:styleId="FontStyle38">
    <w:name w:val="Font Style38"/>
    <w:uiPriority w:val="99"/>
    <w:rsid w:val="00203D54"/>
    <w:rPr>
      <w:rFonts w:ascii="Calibri" w:hAnsi="Calibri" w:cs="Calibri"/>
      <w:b/>
      <w:bCs/>
      <w:i/>
      <w:iCs/>
      <w:sz w:val="22"/>
      <w:szCs w:val="22"/>
    </w:rPr>
  </w:style>
  <w:style w:type="paragraph" w:customStyle="1" w:styleId="criterii">
    <w:name w:val="criterii"/>
    <w:basedOn w:val="Normal"/>
    <w:rsid w:val="00203D54"/>
    <w:pPr>
      <w:shd w:val="clear" w:color="auto" w:fill="E6E6E6"/>
      <w:spacing w:before="240" w:after="120"/>
      <w:jc w:val="both"/>
    </w:pPr>
    <w:rPr>
      <w:rFonts w:ascii="Trebuchet MS" w:hAnsi="Trebuchet MS"/>
      <w:b/>
      <w:bCs/>
      <w:snapToGrid w:val="0"/>
      <w:sz w:val="20"/>
    </w:rPr>
  </w:style>
  <w:style w:type="paragraph" w:customStyle="1" w:styleId="bulletX">
    <w:name w:val="bulletX"/>
    <w:basedOn w:val="Normal"/>
    <w:rsid w:val="00203D54"/>
    <w:pPr>
      <w:numPr>
        <w:numId w:val="36"/>
      </w:numPr>
      <w:autoSpaceDE w:val="0"/>
      <w:autoSpaceDN w:val="0"/>
      <w:adjustRightInd w:val="0"/>
      <w:spacing w:before="120" w:after="120"/>
      <w:jc w:val="both"/>
    </w:pPr>
    <w:rPr>
      <w:rFonts w:ascii="Arial,Bold" w:hAnsi="Arial,Bold" w:cs="Arial"/>
    </w:rPr>
  </w:style>
  <w:style w:type="paragraph" w:customStyle="1" w:styleId="Head1-Art">
    <w:name w:val="Head1-Art"/>
    <w:basedOn w:val="Normal"/>
    <w:rsid w:val="00203D54"/>
    <w:pPr>
      <w:numPr>
        <w:numId w:val="37"/>
      </w:numPr>
      <w:spacing w:before="120" w:after="120"/>
      <w:jc w:val="both"/>
    </w:pPr>
    <w:rPr>
      <w:rFonts w:ascii="Trebuchet MS" w:hAnsi="Trebuchet MS"/>
      <w:b/>
      <w:bCs/>
      <w:caps/>
      <w:sz w:val="20"/>
    </w:rPr>
  </w:style>
  <w:style w:type="paragraph" w:customStyle="1" w:styleId="Head2-Alin">
    <w:name w:val="Head2-Alin"/>
    <w:basedOn w:val="Head1-Art"/>
    <w:uiPriority w:val="99"/>
    <w:rsid w:val="00203D54"/>
    <w:pPr>
      <w:numPr>
        <w:ilvl w:val="1"/>
      </w:numPr>
    </w:pPr>
    <w:rPr>
      <w:b w:val="0"/>
      <w:bCs w:val="0"/>
      <w:caps w:val="0"/>
    </w:rPr>
  </w:style>
  <w:style w:type="paragraph" w:customStyle="1" w:styleId="Head3-Bullet">
    <w:name w:val="Head3-Bullet"/>
    <w:basedOn w:val="Head2-Alin"/>
    <w:rsid w:val="00203D54"/>
    <w:pPr>
      <w:numPr>
        <w:ilvl w:val="2"/>
      </w:numPr>
    </w:pPr>
  </w:style>
  <w:style w:type="paragraph" w:customStyle="1" w:styleId="Head4-Subsect">
    <w:name w:val="Head4-Subsect"/>
    <w:basedOn w:val="Head3-Bullet"/>
    <w:rsid w:val="00203D54"/>
    <w:pPr>
      <w:numPr>
        <w:ilvl w:val="3"/>
      </w:numPr>
    </w:pPr>
    <w:rPr>
      <w:b/>
      <w:bCs/>
    </w:rPr>
  </w:style>
  <w:style w:type="paragraph" w:customStyle="1" w:styleId="Head5-Subsect">
    <w:name w:val="Head5-Subsect"/>
    <w:basedOn w:val="Head4-Subsect"/>
    <w:rsid w:val="00203D54"/>
    <w:pPr>
      <w:numPr>
        <w:ilvl w:val="4"/>
      </w:numPr>
    </w:pPr>
  </w:style>
  <w:style w:type="paragraph" w:customStyle="1" w:styleId="maintext-bullet">
    <w:name w:val="maintext-bullet"/>
    <w:basedOn w:val="Normal"/>
    <w:rsid w:val="00203D54"/>
    <w:pPr>
      <w:tabs>
        <w:tab w:val="num" w:pos="720"/>
      </w:tabs>
      <w:ind w:left="720" w:hanging="360"/>
      <w:jc w:val="both"/>
    </w:pPr>
    <w:rPr>
      <w:rFonts w:ascii="Arial" w:hAnsi="Arial"/>
    </w:rPr>
  </w:style>
  <w:style w:type="paragraph" w:customStyle="1" w:styleId="maintext">
    <w:name w:val="maintext"/>
    <w:basedOn w:val="Normal"/>
    <w:rsid w:val="00203D54"/>
    <w:pPr>
      <w:spacing w:before="120" w:after="120"/>
      <w:jc w:val="both"/>
    </w:pPr>
    <w:rPr>
      <w:rFonts w:ascii="Arial" w:hAnsi="Arial" w:cs="Arial"/>
      <w:szCs w:val="28"/>
    </w:rPr>
  </w:style>
  <w:style w:type="character" w:customStyle="1" w:styleId="Titluprocedura">
    <w:name w:val="Titlu procedura"/>
    <w:rsid w:val="00203D54"/>
    <w:rPr>
      <w:rFonts w:ascii="Trebuchet MS" w:hAnsi="Trebuchet MS"/>
      <w:b/>
      <w:bCs/>
      <w:sz w:val="28"/>
    </w:rPr>
  </w:style>
  <w:style w:type="paragraph" w:customStyle="1" w:styleId="Heading31">
    <w:name w:val="Heading 31"/>
    <w:basedOn w:val="Normal"/>
    <w:link w:val="heading3Char0"/>
    <w:qFormat/>
    <w:rsid w:val="00203D54"/>
    <w:pPr>
      <w:keepNext/>
      <w:outlineLvl w:val="0"/>
    </w:pPr>
    <w:rPr>
      <w:rFonts w:ascii="Trebuchet MS" w:hAnsi="Trebuchet MS"/>
      <w:b/>
      <w:bCs/>
    </w:rPr>
  </w:style>
  <w:style w:type="character" w:customStyle="1" w:styleId="heading3Char0">
    <w:name w:val="heading 3 Char"/>
    <w:link w:val="Heading31"/>
    <w:rsid w:val="00203D54"/>
    <w:rPr>
      <w:rFonts w:ascii="Trebuchet MS" w:eastAsia="Times New Roman" w:hAnsi="Trebuchet MS" w:cs="Times New Roman"/>
      <w:b/>
      <w:bCs/>
      <w:kern w:val="0"/>
      <w:szCs w:val="24"/>
      <w:lang w:val="ro-RO"/>
      <w14:ligatures w14:val="none"/>
    </w:rPr>
  </w:style>
  <w:style w:type="paragraph" w:customStyle="1" w:styleId="Heading21">
    <w:name w:val="Heading 21"/>
    <w:basedOn w:val="Caption"/>
    <w:link w:val="heading2Char0"/>
    <w:qFormat/>
    <w:rsid w:val="00203D54"/>
    <w:pPr>
      <w:spacing w:after="0"/>
    </w:pPr>
    <w:rPr>
      <w:rFonts w:ascii="Trebuchet MS" w:eastAsia="Times New Roman" w:hAnsi="Trebuchet MS" w:cs="Arial"/>
      <w:b/>
      <w:bCs/>
      <w:i w:val="0"/>
      <w:iCs w:val="0"/>
      <w:color w:val="auto"/>
      <w:sz w:val="24"/>
      <w:szCs w:val="24"/>
      <w:lang w:val="ro-RO"/>
    </w:rPr>
  </w:style>
  <w:style w:type="character" w:customStyle="1" w:styleId="heading2Char0">
    <w:name w:val="heading 2 Char"/>
    <w:link w:val="Heading21"/>
    <w:rsid w:val="00203D54"/>
    <w:rPr>
      <w:rFonts w:ascii="Trebuchet MS" w:eastAsia="Times New Roman" w:hAnsi="Trebuchet MS" w:cs="Arial"/>
      <w:b/>
      <w:bCs/>
      <w:kern w:val="0"/>
      <w:sz w:val="24"/>
      <w:szCs w:val="24"/>
      <w:lang w:val="ro-RO"/>
      <w14:ligatures w14:val="none"/>
    </w:rPr>
  </w:style>
  <w:style w:type="paragraph" w:styleId="Caption">
    <w:name w:val="caption"/>
    <w:basedOn w:val="Normal"/>
    <w:next w:val="Normal"/>
    <w:uiPriority w:val="35"/>
    <w:semiHidden/>
    <w:unhideWhenUsed/>
    <w:qFormat/>
    <w:rsid w:val="00203D54"/>
    <w:pPr>
      <w:spacing w:after="200"/>
    </w:pPr>
    <w:rPr>
      <w:rFonts w:ascii="Calibri" w:eastAsia="Calibri" w:hAnsi="Calibri"/>
      <w:i/>
      <w:iCs/>
      <w:color w:val="1F497D"/>
      <w:sz w:val="18"/>
      <w:szCs w:val="18"/>
    </w:rPr>
  </w:style>
  <w:style w:type="numbering" w:customStyle="1" w:styleId="StyleNumbered">
    <w:name w:val="Style Numbered"/>
    <w:basedOn w:val="NoList"/>
    <w:rsid w:val="00203D54"/>
  </w:style>
  <w:style w:type="numbering" w:customStyle="1" w:styleId="StyleNumbered1">
    <w:name w:val="Style Numbered1"/>
    <w:basedOn w:val="NoList"/>
    <w:rsid w:val="00203D54"/>
  </w:style>
  <w:style w:type="paragraph" w:customStyle="1" w:styleId="StyleBefore2ptAfter2ptLinespacingExactly12pt1">
    <w:name w:val="Style Before:  2 pt After:  2 pt Line spacing:  Exactly 12 pt1"/>
    <w:basedOn w:val="Normal"/>
    <w:rsid w:val="00203D54"/>
    <w:pPr>
      <w:widowControl w:val="0"/>
      <w:ind w:left="1440" w:hanging="360"/>
      <w:jc w:val="both"/>
    </w:pPr>
    <w:rPr>
      <w:rFonts w:ascii="Calibri" w:eastAsia="Calibri" w:hAnsi="Calibri" w:cs="Calibri"/>
    </w:rPr>
  </w:style>
  <w:style w:type="numbering" w:customStyle="1" w:styleId="StyleNumbered2">
    <w:name w:val="Style Numbered2"/>
    <w:basedOn w:val="NoList"/>
    <w:rsid w:val="00203D54"/>
  </w:style>
  <w:style w:type="character" w:styleId="PageNumber">
    <w:name w:val="page number"/>
    <w:rsid w:val="00203D54"/>
  </w:style>
  <w:style w:type="paragraph" w:styleId="Revision">
    <w:name w:val="Revision"/>
    <w:hidden/>
    <w:uiPriority w:val="99"/>
    <w:semiHidden/>
    <w:rsid w:val="00203D54"/>
    <w:pPr>
      <w:widowControl w:val="0"/>
      <w:spacing w:after="0" w:line="240" w:lineRule="auto"/>
      <w:jc w:val="both"/>
    </w:pPr>
    <w:rPr>
      <w:rFonts w:ascii="Calibri" w:eastAsia="Calibri" w:hAnsi="Calibri" w:cs="Calibri"/>
      <w:kern w:val="0"/>
      <w:sz w:val="24"/>
      <w:lang w:val="ro-RO"/>
      <w14:ligatures w14:val="none"/>
    </w:rPr>
  </w:style>
  <w:style w:type="character" w:customStyle="1" w:styleId="apple-converted-space">
    <w:name w:val="apple-converted-space"/>
    <w:rsid w:val="00203D54"/>
  </w:style>
  <w:style w:type="paragraph" w:styleId="NormalWeb">
    <w:name w:val="Normal (Web)"/>
    <w:basedOn w:val="Normal"/>
    <w:uiPriority w:val="99"/>
    <w:unhideWhenUsed/>
    <w:rsid w:val="00203D54"/>
    <w:pPr>
      <w:spacing w:before="100" w:beforeAutospacing="1" w:after="100" w:afterAutospacing="1"/>
    </w:pPr>
    <w:rPr>
      <w:rFonts w:eastAsia="Calibri" w:cs="Calibri"/>
    </w:rPr>
  </w:style>
  <w:style w:type="character" w:customStyle="1" w:styleId="grame">
    <w:name w:val="grame"/>
    <w:rsid w:val="00203D54"/>
  </w:style>
  <w:style w:type="paragraph" w:styleId="PlainText">
    <w:name w:val="Plain Text"/>
    <w:basedOn w:val="Normal"/>
    <w:link w:val="PlainTextChar"/>
    <w:uiPriority w:val="99"/>
    <w:unhideWhenUsed/>
    <w:rsid w:val="00203D54"/>
    <w:rPr>
      <w:rFonts w:ascii="Calibri" w:eastAsia="Calibri" w:hAnsi="Calibri" w:cs="Calibri"/>
      <w:szCs w:val="21"/>
    </w:rPr>
  </w:style>
  <w:style w:type="character" w:customStyle="1" w:styleId="PlainTextChar">
    <w:name w:val="Plain Text Char"/>
    <w:basedOn w:val="DefaultParagraphFont"/>
    <w:link w:val="PlainText"/>
    <w:uiPriority w:val="99"/>
    <w:rsid w:val="00203D54"/>
    <w:rPr>
      <w:rFonts w:ascii="Calibri" w:eastAsia="Calibri" w:hAnsi="Calibri" w:cs="Calibri"/>
      <w:kern w:val="0"/>
      <w:szCs w:val="21"/>
      <w:lang w:val="ro-RO"/>
      <w14:ligatures w14:val="none"/>
    </w:rPr>
  </w:style>
  <w:style w:type="character" w:customStyle="1" w:styleId="UnresolvedMention1">
    <w:name w:val="Unresolved Mention1"/>
    <w:uiPriority w:val="99"/>
    <w:semiHidden/>
    <w:unhideWhenUsed/>
    <w:rsid w:val="00203D54"/>
    <w:rPr>
      <w:color w:val="605E5C"/>
      <w:shd w:val="clear" w:color="auto" w:fill="E1DFDD"/>
    </w:rPr>
  </w:style>
  <w:style w:type="character" w:customStyle="1" w:styleId="spar">
    <w:name w:val="s_par"/>
    <w:rsid w:val="00203D54"/>
  </w:style>
  <w:style w:type="character" w:customStyle="1" w:styleId="UnresolvedMention2">
    <w:name w:val="Unresolved Mention2"/>
    <w:uiPriority w:val="99"/>
    <w:semiHidden/>
    <w:unhideWhenUsed/>
    <w:rsid w:val="00203D54"/>
    <w:rPr>
      <w:color w:val="605E5C"/>
      <w:shd w:val="clear" w:color="auto" w:fill="E1DFDD"/>
    </w:rPr>
  </w:style>
  <w:style w:type="paragraph" w:customStyle="1" w:styleId="p1">
    <w:name w:val="p1"/>
    <w:basedOn w:val="Normal"/>
    <w:rsid w:val="00203D54"/>
    <w:pPr>
      <w:spacing w:before="100" w:beforeAutospacing="1" w:after="100" w:afterAutospacing="1"/>
    </w:pPr>
    <w:rPr>
      <w:rFonts w:eastAsia="Calibri" w:cs="Calibri"/>
      <w:lang w:eastAsia="en-GB"/>
    </w:rPr>
  </w:style>
  <w:style w:type="character" w:customStyle="1" w:styleId="spctbdy">
    <w:name w:val="s_pct_bdy"/>
    <w:rsid w:val="00203D54"/>
  </w:style>
  <w:style w:type="table" w:customStyle="1" w:styleId="TableGrid1">
    <w:name w:val="Table Grid1"/>
    <w:basedOn w:val="TableNormal"/>
    <w:next w:val="TableGrid"/>
    <w:uiPriority w:val="39"/>
    <w:rsid w:val="00203D54"/>
    <w:pPr>
      <w:spacing w:after="0" w:line="240" w:lineRule="auto"/>
    </w:pPr>
    <w:rPr>
      <w:rFonts w:ascii="Calibri" w:eastAsia="Calibri" w:hAnsi="Calibri" w:cs="Times New Roman"/>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203D54"/>
    <w:pPr>
      <w:widowControl w:val="0"/>
      <w:spacing w:after="100"/>
      <w:ind w:left="1920"/>
      <w:jc w:val="both"/>
    </w:pPr>
    <w:rPr>
      <w:rFonts w:ascii="Calibri" w:eastAsia="Calibri" w:hAnsi="Calibri" w:cs="Calibri"/>
    </w:rPr>
  </w:style>
  <w:style w:type="table" w:customStyle="1" w:styleId="GridTable1Light1">
    <w:name w:val="Grid Table 1 Light1"/>
    <w:basedOn w:val="TableNormal"/>
    <w:uiPriority w:val="46"/>
    <w:rsid w:val="00203D54"/>
    <w:pPr>
      <w:widowControl w:val="0"/>
      <w:spacing w:after="0" w:line="240" w:lineRule="auto"/>
      <w:jc w:val="both"/>
    </w:pPr>
    <w:rPr>
      <w:rFonts w:ascii="Calibri" w:eastAsia="Calibri" w:hAnsi="Calibri" w:cs="Calibri"/>
      <w:kern w:val="0"/>
      <w:sz w:val="24"/>
      <w:szCs w:val="24"/>
      <w:lang w:val="ro-RO"/>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FollowedHyperlink">
    <w:name w:val="FollowedHyperlink"/>
    <w:uiPriority w:val="99"/>
    <w:semiHidden/>
    <w:unhideWhenUsed/>
    <w:rsid w:val="00203D54"/>
    <w:rPr>
      <w:color w:val="954F72"/>
      <w:u w:val="single"/>
    </w:rPr>
  </w:style>
  <w:style w:type="character" w:customStyle="1" w:styleId="slitbdy">
    <w:name w:val="s_lit_bdy"/>
    <w:rsid w:val="00203D54"/>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uiPriority w:val="99"/>
    <w:rsid w:val="00203D54"/>
    <w:pPr>
      <w:spacing w:before="120" w:line="240" w:lineRule="exact"/>
    </w:pPr>
    <w:rPr>
      <w:rFonts w:ascii="Calibri" w:eastAsia="Calibri" w:hAnsi="Calibri"/>
      <w:vertAlign w:val="superscript"/>
    </w:rPr>
  </w:style>
  <w:style w:type="character" w:customStyle="1" w:styleId="saln">
    <w:name w:val="s_aln"/>
    <w:rsid w:val="00203D54"/>
  </w:style>
  <w:style w:type="character" w:customStyle="1" w:styleId="salnbdy">
    <w:name w:val="s_aln_bdy"/>
    <w:rsid w:val="00203D54"/>
  </w:style>
  <w:style w:type="character" w:customStyle="1" w:styleId="salnttl">
    <w:name w:val="s_aln_ttl"/>
    <w:rsid w:val="00203D54"/>
  </w:style>
  <w:style w:type="character" w:customStyle="1" w:styleId="slgi">
    <w:name w:val="s_lgi"/>
    <w:rsid w:val="00203D54"/>
  </w:style>
  <w:style w:type="character" w:customStyle="1" w:styleId="slit">
    <w:name w:val="s_lit"/>
    <w:rsid w:val="00203D54"/>
  </w:style>
  <w:style w:type="character" w:customStyle="1" w:styleId="slitttl">
    <w:name w:val="s_lit_ttl"/>
    <w:rsid w:val="00203D54"/>
  </w:style>
  <w:style w:type="paragraph" w:customStyle="1" w:styleId="StyleTextnormalJustified">
    <w:name w:val="Style Text normal + Justified"/>
    <w:basedOn w:val="Normal"/>
    <w:rsid w:val="00203D54"/>
    <w:pPr>
      <w:spacing w:before="80"/>
      <w:ind w:left="1134"/>
      <w:jc w:val="both"/>
    </w:pPr>
    <w:rPr>
      <w:rFonts w:ascii="Arial" w:hAnsi="Arial"/>
      <w:szCs w:val="20"/>
      <w:lang w:eastAsia="ro-RO"/>
    </w:rPr>
  </w:style>
  <w:style w:type="paragraph" w:customStyle="1" w:styleId="BuletChar">
    <w:name w:val="Bulet Char"/>
    <w:basedOn w:val="Normal"/>
    <w:rsid w:val="00203D54"/>
    <w:pPr>
      <w:numPr>
        <w:numId w:val="38"/>
      </w:numPr>
      <w:tabs>
        <w:tab w:val="left" w:pos="1134"/>
      </w:tabs>
      <w:spacing w:before="60" w:after="60"/>
    </w:pPr>
    <w:rPr>
      <w:rFonts w:ascii="Arial" w:hAnsi="Arial"/>
      <w:iCs/>
      <w:lang w:val="it-IT" w:eastAsia="ro-RO"/>
    </w:rPr>
  </w:style>
  <w:style w:type="paragraph" w:customStyle="1" w:styleId="StyleBuletCharJustified">
    <w:name w:val="Style Bulet Char + Justified"/>
    <w:basedOn w:val="BuletChar"/>
    <w:link w:val="StyleBuletCharJustifiedChar"/>
    <w:rsid w:val="00203D54"/>
    <w:pPr>
      <w:jc w:val="both"/>
    </w:pPr>
    <w:rPr>
      <w:iCs w:val="0"/>
      <w:szCs w:val="20"/>
    </w:rPr>
  </w:style>
  <w:style w:type="character" w:customStyle="1" w:styleId="StyleBuletCharJustifiedChar">
    <w:name w:val="Style Bulet Char + Justified Char"/>
    <w:link w:val="StyleBuletCharJustified"/>
    <w:rsid w:val="00203D54"/>
    <w:rPr>
      <w:rFonts w:ascii="Arial" w:eastAsia="Times New Roman" w:hAnsi="Arial" w:cs="Times New Roman"/>
      <w:kern w:val="0"/>
      <w:sz w:val="24"/>
      <w:szCs w:val="20"/>
      <w:lang w:val="it-IT" w:eastAsia="ro-RO"/>
      <w14:ligatures w14:val="none"/>
    </w:rPr>
  </w:style>
  <w:style w:type="paragraph" w:customStyle="1" w:styleId="bullet">
    <w:name w:val="bullet"/>
    <w:basedOn w:val="Normal"/>
    <w:rsid w:val="00203D54"/>
    <w:pPr>
      <w:numPr>
        <w:numId w:val="39"/>
      </w:numPr>
      <w:spacing w:before="120" w:after="120"/>
      <w:jc w:val="both"/>
    </w:pPr>
    <w:rPr>
      <w:rFonts w:ascii="Trebuchet MS" w:hAnsi="Trebuchet MS" w:cs="Arial"/>
      <w:sz w:val="20"/>
    </w:rPr>
  </w:style>
  <w:style w:type="paragraph" w:styleId="TOC8">
    <w:name w:val="toc 8"/>
    <w:basedOn w:val="Normal"/>
    <w:next w:val="Normal"/>
    <w:autoRedefine/>
    <w:uiPriority w:val="39"/>
    <w:rsid w:val="00203D54"/>
    <w:pPr>
      <w:numPr>
        <w:ilvl w:val="4"/>
        <w:numId w:val="39"/>
      </w:numPr>
      <w:spacing w:before="120" w:after="120"/>
      <w:jc w:val="both"/>
    </w:pPr>
    <w:rPr>
      <w:rFonts w:ascii="Trebuchet MS" w:hAnsi="Trebuchet MS"/>
      <w:sz w:val="20"/>
    </w:rPr>
  </w:style>
  <w:style w:type="character" w:customStyle="1" w:styleId="UnresolvedMention3">
    <w:name w:val="Unresolved Mention3"/>
    <w:basedOn w:val="DefaultParagraphFont"/>
    <w:uiPriority w:val="99"/>
    <w:semiHidden/>
    <w:unhideWhenUsed/>
    <w:rsid w:val="007631C7"/>
    <w:rPr>
      <w:color w:val="605E5C"/>
      <w:shd w:val="clear" w:color="auto" w:fill="E1DFDD"/>
    </w:rPr>
  </w:style>
  <w:style w:type="character" w:styleId="Strong">
    <w:name w:val="Strong"/>
    <w:qFormat/>
    <w:rsid w:val="001E3F55"/>
    <w:rPr>
      <w:b/>
      <w:bCs/>
    </w:rPr>
  </w:style>
  <w:style w:type="character" w:customStyle="1" w:styleId="UnresolvedMention4">
    <w:name w:val="Unresolved Mention4"/>
    <w:uiPriority w:val="99"/>
    <w:semiHidden/>
    <w:unhideWhenUsed/>
    <w:rsid w:val="001E3F55"/>
    <w:rPr>
      <w:color w:val="605E5C"/>
      <w:shd w:val="clear" w:color="auto" w:fill="E1DFDD"/>
    </w:rPr>
  </w:style>
  <w:style w:type="paragraph" w:customStyle="1" w:styleId="text-3mezera">
    <w:name w:val="text - 3 mezera"/>
    <w:basedOn w:val="Normal"/>
    <w:rsid w:val="001E3F55"/>
    <w:pPr>
      <w:widowControl w:val="0"/>
      <w:spacing w:before="60" w:line="240" w:lineRule="exact"/>
      <w:jc w:val="both"/>
    </w:pPr>
    <w:rPr>
      <w:rFonts w:ascii="Arial" w:hAnsi="Arial"/>
      <w:szCs w:val="20"/>
      <w:lang w:val="cs-CZ"/>
    </w:rPr>
  </w:style>
  <w:style w:type="paragraph" w:styleId="BodyText2">
    <w:name w:val="Body Text 2"/>
    <w:basedOn w:val="Normal"/>
    <w:link w:val="BodyText2Char"/>
    <w:rsid w:val="001E3F55"/>
    <w:pPr>
      <w:jc w:val="center"/>
    </w:pPr>
    <w:rPr>
      <w:szCs w:val="20"/>
      <w:lang w:val="x-none" w:eastAsia="ro-RO"/>
    </w:rPr>
  </w:style>
  <w:style w:type="character" w:customStyle="1" w:styleId="BodyText2Char">
    <w:name w:val="Body Text 2 Char"/>
    <w:basedOn w:val="DefaultParagraphFont"/>
    <w:link w:val="BodyText2"/>
    <w:rsid w:val="001E3F55"/>
    <w:rPr>
      <w:rFonts w:ascii="Times New Roman" w:eastAsia="Times New Roman" w:hAnsi="Times New Roman" w:cs="Times New Roman"/>
      <w:kern w:val="0"/>
      <w:sz w:val="24"/>
      <w:szCs w:val="20"/>
      <w:lang w:val="x-none" w:eastAsia="ro-RO"/>
      <w14:ligatures w14:val="none"/>
    </w:rPr>
  </w:style>
  <w:style w:type="character" w:styleId="Emphasis">
    <w:name w:val="Emphasis"/>
    <w:uiPriority w:val="20"/>
    <w:qFormat/>
    <w:rsid w:val="001E3F55"/>
    <w:rPr>
      <w:b/>
      <w:bCs/>
      <w:i w:val="0"/>
      <w:iCs w:val="0"/>
    </w:rPr>
  </w:style>
  <w:style w:type="paragraph" w:customStyle="1" w:styleId="DefaultText">
    <w:name w:val="Default Text"/>
    <w:basedOn w:val="Normal"/>
    <w:rsid w:val="001E3F55"/>
    <w:rPr>
      <w:noProof/>
      <w:szCs w:val="20"/>
    </w:rPr>
  </w:style>
  <w:style w:type="numbering" w:customStyle="1" w:styleId="NoList11">
    <w:name w:val="No List11"/>
    <w:next w:val="NoList"/>
    <w:uiPriority w:val="99"/>
    <w:semiHidden/>
    <w:unhideWhenUsed/>
    <w:rsid w:val="001E3F55"/>
  </w:style>
  <w:style w:type="character" w:styleId="SubtleEmphasis">
    <w:name w:val="Subtle Emphasis"/>
    <w:uiPriority w:val="19"/>
    <w:qFormat/>
    <w:rsid w:val="001E3F55"/>
    <w:rPr>
      <w:i/>
      <w:iCs/>
      <w:color w:val="808080"/>
    </w:rPr>
  </w:style>
  <w:style w:type="paragraph" w:styleId="HTMLPreformatted">
    <w:name w:val="HTML Preformatted"/>
    <w:basedOn w:val="Normal"/>
    <w:link w:val="HTMLPreformattedChar"/>
    <w:uiPriority w:val="99"/>
    <w:unhideWhenUsed/>
    <w:rsid w:val="001E3F55"/>
    <w:rPr>
      <w:rFonts w:ascii="Consolas" w:eastAsia="Calibri" w:hAnsi="Consolas"/>
      <w:sz w:val="20"/>
      <w:szCs w:val="20"/>
    </w:rPr>
  </w:style>
  <w:style w:type="character" w:customStyle="1" w:styleId="HTMLPreformattedChar">
    <w:name w:val="HTML Preformatted Char"/>
    <w:basedOn w:val="DefaultParagraphFont"/>
    <w:link w:val="HTMLPreformatted"/>
    <w:uiPriority w:val="99"/>
    <w:rsid w:val="001E3F55"/>
    <w:rPr>
      <w:rFonts w:ascii="Consolas" w:eastAsia="Calibri" w:hAnsi="Consolas" w:cs="Times New Roman"/>
      <w:kern w:val="0"/>
      <w:sz w:val="20"/>
      <w:szCs w:val="20"/>
      <w:lang w:val="ro-RO"/>
      <w14:ligatures w14:val="none"/>
    </w:rPr>
  </w:style>
  <w:style w:type="character" w:customStyle="1" w:styleId="CharacterStyle1">
    <w:name w:val="Character Style 1"/>
    <w:uiPriority w:val="99"/>
    <w:rsid w:val="001E3F55"/>
    <w:rPr>
      <w:rFonts w:ascii="Arial" w:hAnsi="Arial" w:cs="Arial"/>
      <w:sz w:val="20"/>
      <w:szCs w:val="20"/>
    </w:rPr>
  </w:style>
  <w:style w:type="paragraph" w:customStyle="1" w:styleId="Style1">
    <w:name w:val="Style 1"/>
    <w:uiPriority w:val="99"/>
    <w:rsid w:val="001E3F55"/>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numbering" w:customStyle="1" w:styleId="NoList2">
    <w:name w:val="No List2"/>
    <w:next w:val="NoList"/>
    <w:uiPriority w:val="99"/>
    <w:semiHidden/>
    <w:unhideWhenUsed/>
    <w:rsid w:val="001E3F55"/>
  </w:style>
  <w:style w:type="character" w:customStyle="1" w:styleId="panchor">
    <w:name w:val="panchor"/>
    <w:rsid w:val="001E3F55"/>
  </w:style>
  <w:style w:type="paragraph" w:styleId="Quote">
    <w:name w:val="Quote"/>
    <w:basedOn w:val="Normal"/>
    <w:next w:val="Normal"/>
    <w:link w:val="QuoteChar"/>
    <w:uiPriority w:val="29"/>
    <w:qFormat/>
    <w:rsid w:val="00233D61"/>
    <w:rPr>
      <w:i/>
      <w:iCs/>
      <w:color w:val="000000" w:themeColor="text1"/>
    </w:rPr>
  </w:style>
  <w:style w:type="character" w:customStyle="1" w:styleId="QuoteChar">
    <w:name w:val="Quote Char"/>
    <w:basedOn w:val="DefaultParagraphFont"/>
    <w:link w:val="Quote"/>
    <w:uiPriority w:val="29"/>
    <w:rsid w:val="00233D61"/>
    <w:rPr>
      <w:rFonts w:ascii="Times New Roman" w:eastAsia="Times New Roman" w:hAnsi="Times New Roman" w:cs="Times New Roman"/>
      <w:i/>
      <w:iCs/>
      <w:color w:val="000000" w:themeColor="tex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01177">
      <w:bodyDiv w:val="1"/>
      <w:marLeft w:val="0"/>
      <w:marRight w:val="0"/>
      <w:marTop w:val="0"/>
      <w:marBottom w:val="0"/>
      <w:divBdr>
        <w:top w:val="none" w:sz="0" w:space="0" w:color="auto"/>
        <w:left w:val="none" w:sz="0" w:space="0" w:color="auto"/>
        <w:bottom w:val="none" w:sz="0" w:space="0" w:color="auto"/>
        <w:right w:val="none" w:sz="0" w:space="0" w:color="auto"/>
      </w:divBdr>
    </w:div>
    <w:div w:id="539822860">
      <w:bodyDiv w:val="1"/>
      <w:marLeft w:val="0"/>
      <w:marRight w:val="0"/>
      <w:marTop w:val="0"/>
      <w:marBottom w:val="0"/>
      <w:divBdr>
        <w:top w:val="none" w:sz="0" w:space="0" w:color="auto"/>
        <w:left w:val="none" w:sz="0" w:space="0" w:color="auto"/>
        <w:bottom w:val="none" w:sz="0" w:space="0" w:color="auto"/>
        <w:right w:val="none" w:sz="0" w:space="0" w:color="auto"/>
      </w:divBdr>
    </w:div>
    <w:div w:id="678393038">
      <w:bodyDiv w:val="1"/>
      <w:marLeft w:val="0"/>
      <w:marRight w:val="0"/>
      <w:marTop w:val="0"/>
      <w:marBottom w:val="0"/>
      <w:divBdr>
        <w:top w:val="none" w:sz="0" w:space="0" w:color="auto"/>
        <w:left w:val="none" w:sz="0" w:space="0" w:color="auto"/>
        <w:bottom w:val="none" w:sz="0" w:space="0" w:color="auto"/>
        <w:right w:val="none" w:sz="0" w:space="0" w:color="auto"/>
      </w:divBdr>
    </w:div>
    <w:div w:id="812715563">
      <w:bodyDiv w:val="1"/>
      <w:marLeft w:val="0"/>
      <w:marRight w:val="0"/>
      <w:marTop w:val="0"/>
      <w:marBottom w:val="0"/>
      <w:divBdr>
        <w:top w:val="none" w:sz="0" w:space="0" w:color="auto"/>
        <w:left w:val="none" w:sz="0" w:space="0" w:color="auto"/>
        <w:bottom w:val="none" w:sz="0" w:space="0" w:color="auto"/>
        <w:right w:val="none" w:sz="0" w:space="0" w:color="auto"/>
      </w:divBdr>
    </w:div>
    <w:div w:id="1058240029">
      <w:bodyDiv w:val="1"/>
      <w:marLeft w:val="0"/>
      <w:marRight w:val="0"/>
      <w:marTop w:val="0"/>
      <w:marBottom w:val="0"/>
      <w:divBdr>
        <w:top w:val="none" w:sz="0" w:space="0" w:color="auto"/>
        <w:left w:val="none" w:sz="0" w:space="0" w:color="auto"/>
        <w:bottom w:val="none" w:sz="0" w:space="0" w:color="auto"/>
        <w:right w:val="none" w:sz="0" w:space="0" w:color="auto"/>
      </w:divBdr>
    </w:div>
    <w:div w:id="1246263566">
      <w:bodyDiv w:val="1"/>
      <w:marLeft w:val="0"/>
      <w:marRight w:val="0"/>
      <w:marTop w:val="0"/>
      <w:marBottom w:val="0"/>
      <w:divBdr>
        <w:top w:val="none" w:sz="0" w:space="0" w:color="auto"/>
        <w:left w:val="none" w:sz="0" w:space="0" w:color="auto"/>
        <w:bottom w:val="none" w:sz="0" w:space="0" w:color="auto"/>
        <w:right w:val="none" w:sz="0" w:space="0" w:color="auto"/>
      </w:divBdr>
    </w:div>
    <w:div w:id="1362974406">
      <w:bodyDiv w:val="1"/>
      <w:marLeft w:val="0"/>
      <w:marRight w:val="0"/>
      <w:marTop w:val="0"/>
      <w:marBottom w:val="0"/>
      <w:divBdr>
        <w:top w:val="none" w:sz="0" w:space="0" w:color="auto"/>
        <w:left w:val="none" w:sz="0" w:space="0" w:color="auto"/>
        <w:bottom w:val="none" w:sz="0" w:space="0" w:color="auto"/>
        <w:right w:val="none" w:sz="0" w:space="0" w:color="auto"/>
      </w:divBdr>
    </w:div>
    <w:div w:id="177455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lo.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51EDC-F865-40E4-BE1B-DE49884AF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82</Pages>
  <Words>28958</Words>
  <Characters>165061</Characters>
  <Application>Microsoft Office Word</Application>
  <DocSecurity>0</DocSecurity>
  <Lines>1375</Lines>
  <Paragraphs>387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 Barna</dc:creator>
  <cp:lastModifiedBy>Raluca Viorela Cornea</cp:lastModifiedBy>
  <cp:revision>2</cp:revision>
  <cp:lastPrinted>2024-04-15T09:56:00Z</cp:lastPrinted>
  <dcterms:created xsi:type="dcterms:W3CDTF">2024-12-23T07:57:00Z</dcterms:created>
  <dcterms:modified xsi:type="dcterms:W3CDTF">2024-12-23T07:57:00Z</dcterms:modified>
</cp:coreProperties>
</file>