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9614" w14:textId="77777777" w:rsidR="00727106" w:rsidRPr="001E3F08" w:rsidRDefault="0021550C" w:rsidP="00727106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Open Sans"/>
          <w:b/>
          <w:bCs/>
          <w:color w:val="414141"/>
          <w:sz w:val="24"/>
          <w:szCs w:val="24"/>
          <w:bdr w:val="none" w:sz="0" w:space="0" w:color="auto" w:frame="1"/>
        </w:rPr>
      </w:pPr>
      <w:r w:rsidRPr="00727106">
        <w:rPr>
          <w:rFonts w:ascii="Arial Narrow" w:eastAsia="Times New Roman" w:hAnsi="Arial Narrow" w:cs="Open Sans"/>
          <w:b/>
          <w:bCs/>
          <w:color w:val="414141"/>
          <w:sz w:val="24"/>
          <w:szCs w:val="24"/>
          <w:bdr w:val="none" w:sz="0" w:space="0" w:color="auto" w:frame="1"/>
        </w:rPr>
        <w:t>ANUNȚ</w:t>
      </w:r>
    </w:p>
    <w:p w14:paraId="0C3F3DDB" w14:textId="77777777" w:rsidR="00727106" w:rsidRPr="001E3F08" w:rsidRDefault="00727106" w:rsidP="001E3F08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Open Sans"/>
          <w:b/>
          <w:bCs/>
          <w:color w:val="414141"/>
          <w:sz w:val="24"/>
          <w:szCs w:val="24"/>
          <w:bdr w:val="none" w:sz="0" w:space="0" w:color="auto" w:frame="1"/>
        </w:rPr>
      </w:pPr>
      <w:r w:rsidRPr="00727106">
        <w:rPr>
          <w:rFonts w:ascii="Arial Narrow" w:eastAsia="Times New Roman" w:hAnsi="Arial Narrow" w:cs="Open Sans"/>
          <w:b/>
          <w:bCs/>
          <w:color w:val="414141"/>
          <w:sz w:val="24"/>
          <w:szCs w:val="24"/>
          <w:bdr w:val="none" w:sz="0" w:space="0" w:color="auto" w:frame="1"/>
        </w:rPr>
        <w:t>referitor la deschiderea consultării publice cu privire la</w:t>
      </w:r>
      <w:r w:rsidRPr="001E3F08">
        <w:rPr>
          <w:rFonts w:ascii="Arial Narrow" w:eastAsia="Times New Roman" w:hAnsi="Arial Narrow" w:cs="Open Sans"/>
          <w:b/>
          <w:bCs/>
          <w:color w:val="414141"/>
          <w:sz w:val="24"/>
          <w:szCs w:val="24"/>
          <w:bdr w:val="none" w:sz="0" w:space="0" w:color="auto" w:frame="1"/>
        </w:rPr>
        <w:t xml:space="preserve"> </w:t>
      </w:r>
      <w:r w:rsidRPr="001E3F08">
        <w:rPr>
          <w:rFonts w:ascii="Arial Narrow" w:hAnsi="Arial Narrow" w:cstheme="minorHAnsi"/>
          <w:b/>
          <w:bCs/>
          <w:sz w:val="24"/>
          <w:szCs w:val="24"/>
        </w:rPr>
        <w:t>concesionarea, prin licitație publică a  parcelelor de</w:t>
      </w:r>
      <w:r w:rsidRPr="001E3F08">
        <w:rPr>
          <w:rFonts w:ascii="Arial Narrow" w:eastAsia="Times New Roman" w:hAnsi="Arial Narrow" w:cs="Open Sans"/>
          <w:b/>
          <w:bCs/>
          <w:color w:val="414141"/>
          <w:sz w:val="24"/>
          <w:szCs w:val="24"/>
          <w:bdr w:val="none" w:sz="0" w:space="0" w:color="auto" w:frame="1"/>
        </w:rPr>
        <w:t xml:space="preserve"> </w:t>
      </w:r>
      <w:r w:rsidRPr="001E3F08">
        <w:rPr>
          <w:rFonts w:ascii="Arial Narrow" w:hAnsi="Arial Narrow" w:cstheme="minorHAnsi"/>
          <w:b/>
          <w:bCs/>
          <w:sz w:val="24"/>
          <w:szCs w:val="24"/>
        </w:rPr>
        <w:t xml:space="preserve">teren, în cadrul </w:t>
      </w:r>
      <w:r w:rsidRPr="001E3F08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proiectului de investiţii pentru înfiinţarea, organizarea şi funcţionarea parcurilor de specializare inteligentă şi a proiectelor de specializare inteligentă pentru desfăşurarea de activităţi de cercetare-dezvoltare-inovare specifice domeniilor de specializare inteligentă, finanțat în cadrul Programului Regional Nord-Vest 2021-2027</w:t>
      </w:r>
    </w:p>
    <w:p w14:paraId="7134C410" w14:textId="77777777" w:rsidR="00727106" w:rsidRPr="001E3F08" w:rsidRDefault="00727106" w:rsidP="00727106">
      <w:pPr>
        <w:jc w:val="center"/>
        <w:rPr>
          <w:rFonts w:ascii="Arial Narrow" w:hAnsi="Arial Narrow" w:cstheme="minorHAnsi"/>
          <w:b/>
          <w:sz w:val="24"/>
          <w:szCs w:val="24"/>
          <w:shd w:val="clear" w:color="auto" w:fill="FFFFFF"/>
        </w:rPr>
      </w:pPr>
      <w:r w:rsidRPr="001E3F08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(REGIO Nord-Vest)</w:t>
      </w:r>
    </w:p>
    <w:p w14:paraId="10527AEC" w14:textId="77777777" w:rsidR="00727106" w:rsidRPr="001E3F08" w:rsidRDefault="00727106" w:rsidP="00727106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/>
          <w:bCs/>
          <w:color w:val="414141"/>
          <w:sz w:val="24"/>
          <w:szCs w:val="24"/>
          <w:bdr w:val="none" w:sz="0" w:space="0" w:color="auto" w:frame="1"/>
        </w:rPr>
      </w:pPr>
    </w:p>
    <w:p w14:paraId="474272CC" w14:textId="77777777" w:rsidR="00727106" w:rsidRPr="001E3F08" w:rsidRDefault="00727106" w:rsidP="0072710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Consultarea publică vizează documentația aferentă procedurii de concesionare a parcelelor de tere</w:t>
      </w:r>
      <w:r w:rsidR="001E3F08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 xml:space="preserve">n  din Parcurile </w:t>
      </w:r>
      <w:r w:rsidRPr="001E3F08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 xml:space="preserve"> de Specializare Inteligentă</w:t>
      </w:r>
      <w:r w:rsidR="008C1689" w:rsidRPr="001E3F08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, care cuprinde:</w:t>
      </w:r>
    </w:p>
    <w:p w14:paraId="5B3AC563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C</w:t>
      </w:r>
      <w:r w:rsidR="0021550C">
        <w:rPr>
          <w:rFonts w:ascii="Arial Narrow" w:hAnsi="Arial Narrow" w:cs="Calibri"/>
          <w:bCs/>
          <w:sz w:val="24"/>
          <w:szCs w:val="24"/>
        </w:rPr>
        <w:t xml:space="preserve">ontextul organizării </w:t>
      </w:r>
      <w:r w:rsidRPr="001E3F08">
        <w:rPr>
          <w:rFonts w:ascii="Arial Narrow" w:hAnsi="Arial Narrow" w:cs="Calibri"/>
          <w:bCs/>
          <w:sz w:val="24"/>
          <w:szCs w:val="24"/>
        </w:rPr>
        <w:t xml:space="preserve"> procedur</w:t>
      </w:r>
      <w:r w:rsidR="0021550C">
        <w:rPr>
          <w:rFonts w:ascii="Arial Narrow" w:hAnsi="Arial Narrow" w:cs="Calibri"/>
          <w:bCs/>
          <w:sz w:val="24"/>
          <w:szCs w:val="24"/>
        </w:rPr>
        <w:t>i</w:t>
      </w:r>
      <w:r w:rsidRPr="001E3F08">
        <w:rPr>
          <w:rFonts w:ascii="Arial Narrow" w:hAnsi="Arial Narrow" w:cs="Calibri"/>
          <w:bCs/>
          <w:sz w:val="24"/>
          <w:szCs w:val="24"/>
        </w:rPr>
        <w:t>i de concesionare</w:t>
      </w:r>
      <w:r w:rsidR="001E3F08">
        <w:rPr>
          <w:rFonts w:ascii="Arial Narrow" w:hAnsi="Arial Narrow" w:cs="Calibri"/>
          <w:bCs/>
          <w:sz w:val="24"/>
          <w:szCs w:val="24"/>
        </w:rPr>
        <w:t>;</w:t>
      </w:r>
    </w:p>
    <w:p w14:paraId="78B35987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Informaţii generale privind concedentul</w:t>
      </w:r>
      <w:r w:rsidR="001E3F08">
        <w:rPr>
          <w:rFonts w:ascii="Arial Narrow" w:hAnsi="Arial Narrow" w:cs="Calibri"/>
          <w:bCs/>
          <w:sz w:val="24"/>
          <w:szCs w:val="24"/>
        </w:rPr>
        <w:t>;</w:t>
      </w:r>
    </w:p>
    <w:p w14:paraId="137E85D5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Instrucţiuni privind organizarea şi desfăşurarea procedurii de concesionare</w:t>
      </w:r>
      <w:r w:rsidR="001E3F08">
        <w:rPr>
          <w:rFonts w:ascii="Arial Narrow" w:hAnsi="Arial Narrow" w:cs="Calibri"/>
          <w:bCs/>
          <w:sz w:val="24"/>
          <w:szCs w:val="24"/>
        </w:rPr>
        <w:t>;</w:t>
      </w:r>
    </w:p>
    <w:p w14:paraId="77E10488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Caietul de sarcini</w:t>
      </w:r>
      <w:r w:rsidR="001E3F08">
        <w:rPr>
          <w:rFonts w:ascii="Arial Narrow" w:hAnsi="Arial Narrow" w:cs="Calibri"/>
          <w:bCs/>
          <w:sz w:val="24"/>
          <w:szCs w:val="24"/>
        </w:rPr>
        <w:t>;</w:t>
      </w:r>
    </w:p>
    <w:p w14:paraId="0E77D28A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Instrucţiuni privind modul de elaborare şi prezentare a ofertelor</w:t>
      </w:r>
      <w:r w:rsidR="001E3F08">
        <w:rPr>
          <w:rFonts w:ascii="Arial Narrow" w:hAnsi="Arial Narrow" w:cs="Calibri"/>
          <w:bCs/>
          <w:sz w:val="24"/>
          <w:szCs w:val="24"/>
        </w:rPr>
        <w:t>;</w:t>
      </w:r>
    </w:p>
    <w:p w14:paraId="25D4B8CC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Informaţii privind criteriile de atribuire</w:t>
      </w:r>
      <w:r w:rsidR="001E3F08">
        <w:rPr>
          <w:rFonts w:ascii="Arial Narrow" w:hAnsi="Arial Narrow" w:cs="Calibri"/>
          <w:bCs/>
          <w:sz w:val="24"/>
          <w:szCs w:val="24"/>
        </w:rPr>
        <w:t>;</w:t>
      </w:r>
    </w:p>
    <w:p w14:paraId="6CC23A94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Informaţii referitoare la clauzele contractuale obligatorii</w:t>
      </w:r>
      <w:r w:rsidR="0054471C">
        <w:rPr>
          <w:rFonts w:ascii="Arial Narrow" w:hAnsi="Arial Narrow" w:cs="Calibri"/>
          <w:bCs/>
          <w:sz w:val="24"/>
          <w:szCs w:val="24"/>
        </w:rPr>
        <w:t>;</w:t>
      </w:r>
    </w:p>
    <w:p w14:paraId="724E431D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Model contract de concesiune</w:t>
      </w:r>
      <w:r w:rsidR="001E3F08">
        <w:rPr>
          <w:rFonts w:ascii="Arial Narrow" w:hAnsi="Arial Narrow" w:cs="Calibri"/>
          <w:bCs/>
          <w:sz w:val="24"/>
          <w:szCs w:val="24"/>
        </w:rPr>
        <w:t>;</w:t>
      </w:r>
    </w:p>
    <w:p w14:paraId="3F719969" w14:textId="77777777" w:rsidR="008C1689" w:rsidRPr="001E3F08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1E3F08">
        <w:rPr>
          <w:rFonts w:ascii="Arial Narrow" w:hAnsi="Arial Narrow" w:cs="Calibri"/>
          <w:bCs/>
          <w:sz w:val="24"/>
          <w:szCs w:val="24"/>
        </w:rPr>
        <w:t>Regulamentul de</w:t>
      </w:r>
      <w:r w:rsidR="0054471C">
        <w:rPr>
          <w:rFonts w:ascii="Arial Narrow" w:hAnsi="Arial Narrow" w:cs="Calibri"/>
          <w:bCs/>
          <w:sz w:val="24"/>
          <w:szCs w:val="24"/>
        </w:rPr>
        <w:t xml:space="preserve"> Organizare și F</w:t>
      </w:r>
      <w:r w:rsidRPr="001E3F08">
        <w:rPr>
          <w:rFonts w:ascii="Arial Narrow" w:hAnsi="Arial Narrow" w:cs="Calibri"/>
          <w:bCs/>
          <w:sz w:val="24"/>
          <w:szCs w:val="24"/>
        </w:rPr>
        <w:t>uncționare al Parcului de Specializare Inteligentă</w:t>
      </w:r>
      <w:r w:rsidR="001E3F08">
        <w:rPr>
          <w:rFonts w:ascii="Arial Narrow" w:hAnsi="Arial Narrow" w:cs="Calibri"/>
          <w:bCs/>
          <w:sz w:val="24"/>
          <w:szCs w:val="24"/>
        </w:rPr>
        <w:t>;</w:t>
      </w:r>
    </w:p>
    <w:p w14:paraId="04171DF3" w14:textId="77777777" w:rsidR="008C1689" w:rsidRPr="0021550C" w:rsidRDefault="008C1689" w:rsidP="008C16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bCs/>
          <w:sz w:val="24"/>
          <w:szCs w:val="24"/>
          <w:bdr w:val="none" w:sz="0" w:space="0" w:color="auto" w:frame="1"/>
        </w:rPr>
      </w:pPr>
      <w:r w:rsidRPr="0021550C">
        <w:rPr>
          <w:rFonts w:ascii="Arial Narrow" w:eastAsia="Times New Roman" w:hAnsi="Arial Narrow" w:cs="Open Sans"/>
          <w:bCs/>
          <w:sz w:val="24"/>
          <w:szCs w:val="24"/>
          <w:bdr w:val="none" w:sz="0" w:space="0" w:color="auto" w:frame="1"/>
        </w:rPr>
        <w:t>Model contract de administrare și servicii conexe</w:t>
      </w:r>
      <w:r w:rsidR="001E3F08" w:rsidRPr="0021550C">
        <w:rPr>
          <w:rFonts w:ascii="Arial Narrow" w:eastAsia="Times New Roman" w:hAnsi="Arial Narrow" w:cs="Open Sans"/>
          <w:bCs/>
          <w:sz w:val="24"/>
          <w:szCs w:val="24"/>
          <w:bdr w:val="none" w:sz="0" w:space="0" w:color="auto" w:frame="1"/>
        </w:rPr>
        <w:t>;</w:t>
      </w:r>
    </w:p>
    <w:p w14:paraId="05E4ADBA" w14:textId="77777777" w:rsidR="008C1689" w:rsidRPr="001E3F08" w:rsidRDefault="008C1689" w:rsidP="008C1689">
      <w:pPr>
        <w:shd w:val="clear" w:color="auto" w:fill="FFFFFF"/>
        <w:spacing w:after="0" w:line="240" w:lineRule="auto"/>
        <w:contextualSpacing/>
        <w:textAlignment w:val="baseline"/>
        <w:rPr>
          <w:rFonts w:ascii="Arial Narrow" w:eastAsia="Times New Roman" w:hAnsi="Arial Narrow" w:cs="Open Sans"/>
          <w:b/>
          <w:bCs/>
          <w:color w:val="414141"/>
          <w:sz w:val="24"/>
          <w:szCs w:val="24"/>
          <w:bdr w:val="none" w:sz="0" w:space="0" w:color="auto" w:frame="1"/>
        </w:rPr>
      </w:pPr>
    </w:p>
    <w:p w14:paraId="30E95FC2" w14:textId="77777777" w:rsidR="0054471C" w:rsidRPr="0021550C" w:rsidRDefault="0054471C" w:rsidP="00727106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21550C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Documentația se va utiliza pentru concesionarea parcelelor din :</w:t>
      </w:r>
    </w:p>
    <w:p w14:paraId="040B6F3F" w14:textId="77777777" w:rsidR="0054471C" w:rsidRPr="0021550C" w:rsidRDefault="0054471C" w:rsidP="005447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21550C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Parcul de Specializare Int</w:t>
      </w:r>
      <w:r w:rsidR="00311946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 xml:space="preserve">eligentă Aleșd </w:t>
      </w:r>
      <w:r w:rsidR="0021550C" w:rsidRPr="0021550C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;</w:t>
      </w:r>
    </w:p>
    <w:p w14:paraId="45B7683A" w14:textId="77777777" w:rsidR="0054471C" w:rsidRPr="0021550C" w:rsidRDefault="0054471C" w:rsidP="005447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21550C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Parcul de Specializa</w:t>
      </w:r>
      <w:r w:rsidR="00311946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 xml:space="preserve">re Inteligentă Beiuș </w:t>
      </w:r>
      <w:r w:rsidR="0021550C" w:rsidRPr="0021550C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;</w:t>
      </w:r>
    </w:p>
    <w:p w14:paraId="28265695" w14:textId="77777777" w:rsidR="0054471C" w:rsidRPr="0021550C" w:rsidRDefault="0054471C" w:rsidP="005447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21550C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Parcul de Specializare Int</w:t>
      </w:r>
      <w:r w:rsidR="00311946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 xml:space="preserve">eligentă Marghita </w:t>
      </w:r>
      <w:r w:rsidR="0021550C" w:rsidRPr="0021550C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;</w:t>
      </w:r>
    </w:p>
    <w:p w14:paraId="61D45FFA" w14:textId="7DA9F4EF" w:rsidR="0054471C" w:rsidRDefault="0054471C" w:rsidP="005447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 w:rsidRPr="0021550C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Parcul de Specializare Inteligentă Ștei</w:t>
      </w:r>
      <w:r w:rsidR="003D5E76"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;</w:t>
      </w:r>
    </w:p>
    <w:p w14:paraId="6A1F6264" w14:textId="232E43A6" w:rsidR="003D5E76" w:rsidRPr="0021550C" w:rsidRDefault="003D5E76" w:rsidP="005447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  <w:t>Parcul de Specializare Inteligentă Oradea.</w:t>
      </w:r>
    </w:p>
    <w:p w14:paraId="2B72EF76" w14:textId="77777777" w:rsidR="00727106" w:rsidRPr="0021550C" w:rsidRDefault="00727106" w:rsidP="00727106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Cs/>
          <w:color w:val="414141"/>
          <w:sz w:val="24"/>
          <w:szCs w:val="24"/>
          <w:bdr w:val="none" w:sz="0" w:space="0" w:color="auto" w:frame="1"/>
        </w:rPr>
      </w:pPr>
    </w:p>
    <w:p w14:paraId="73593C15" w14:textId="77777777" w:rsidR="00727106" w:rsidRPr="00727106" w:rsidRDefault="001E3F08" w:rsidP="00727106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Open Sans"/>
          <w:b/>
          <w:color w:val="414141"/>
          <w:sz w:val="24"/>
          <w:szCs w:val="24"/>
        </w:rPr>
      </w:pPr>
      <w:r w:rsidRPr="001E3F08">
        <w:rPr>
          <w:rFonts w:ascii="Arial Narrow" w:eastAsia="Times New Roman" w:hAnsi="Arial Narrow" w:cs="Open Sans"/>
          <w:b/>
          <w:color w:val="414141"/>
          <w:sz w:val="24"/>
          <w:szCs w:val="24"/>
        </w:rPr>
        <w:t xml:space="preserve">Termenul de consultare expiră la data de </w:t>
      </w:r>
      <w:r w:rsidR="00727106" w:rsidRPr="00727106">
        <w:rPr>
          <w:rFonts w:ascii="Arial Narrow" w:eastAsia="Times New Roman" w:hAnsi="Arial Narrow" w:cs="Open Sans"/>
          <w:b/>
          <w:color w:val="414141"/>
          <w:sz w:val="24"/>
          <w:szCs w:val="24"/>
        </w:rPr>
        <w:t xml:space="preserve"> </w:t>
      </w:r>
      <w:r w:rsidRPr="001E3F08">
        <w:rPr>
          <w:rFonts w:ascii="Arial Narrow" w:eastAsia="Times New Roman" w:hAnsi="Arial Narrow" w:cs="Open Sans"/>
          <w:b/>
          <w:color w:val="414141"/>
          <w:sz w:val="24"/>
          <w:szCs w:val="24"/>
        </w:rPr>
        <w:t>18.03.2024.</w:t>
      </w:r>
    </w:p>
    <w:p w14:paraId="4162F700" w14:textId="77777777" w:rsidR="001E3F08" w:rsidRPr="0054471C" w:rsidRDefault="00727106" w:rsidP="0054471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color w:val="414141"/>
          <w:sz w:val="24"/>
          <w:szCs w:val="24"/>
          <w:lang w:val="ro-RO"/>
        </w:rPr>
      </w:pPr>
      <w:r w:rsidRPr="00727106">
        <w:rPr>
          <w:rFonts w:ascii="Arial Narrow" w:eastAsia="Times New Roman" w:hAnsi="Arial Narrow" w:cs="Open Sans"/>
          <w:color w:val="414141"/>
          <w:sz w:val="24"/>
          <w:szCs w:val="24"/>
        </w:rPr>
        <w:t xml:space="preserve">Propuneri, sugestii, opinii cu valoare de recomandare privind </w:t>
      </w:r>
      <w:r w:rsidR="001E3F08" w:rsidRPr="001E3F08">
        <w:rPr>
          <w:rFonts w:ascii="Arial Narrow" w:eastAsia="Times New Roman" w:hAnsi="Arial Narrow" w:cs="Open Sans"/>
          <w:color w:val="414141"/>
          <w:sz w:val="24"/>
          <w:szCs w:val="24"/>
        </w:rPr>
        <w:t xml:space="preserve">documentația supusă </w:t>
      </w:r>
      <w:r w:rsidRPr="00727106">
        <w:rPr>
          <w:rFonts w:ascii="Arial Narrow" w:eastAsia="Times New Roman" w:hAnsi="Arial Narrow" w:cs="Open Sans"/>
          <w:color w:val="414141"/>
          <w:sz w:val="24"/>
          <w:szCs w:val="24"/>
        </w:rPr>
        <w:t xml:space="preserve"> consultării publice se pot trimite </w:t>
      </w:r>
      <w:r w:rsidR="001E3F08" w:rsidRPr="001E3F08">
        <w:rPr>
          <w:rFonts w:ascii="Arial Narrow" w:eastAsia="Times New Roman" w:hAnsi="Arial Narrow" w:cs="Open Sans"/>
          <w:color w:val="414141"/>
          <w:sz w:val="24"/>
          <w:szCs w:val="24"/>
        </w:rPr>
        <w:t>până la data de 18.03.2024</w:t>
      </w:r>
      <w:r w:rsidR="001E3F08">
        <w:rPr>
          <w:rFonts w:ascii="Arial Narrow" w:eastAsia="Times New Roman" w:hAnsi="Arial Narrow" w:cs="Open Sans"/>
          <w:color w:val="414141"/>
          <w:sz w:val="24"/>
          <w:szCs w:val="24"/>
        </w:rPr>
        <w:t xml:space="preserve"> </w:t>
      </w:r>
      <w:r w:rsidR="001E3F08" w:rsidRPr="001E3F08">
        <w:rPr>
          <w:rFonts w:ascii="Arial Narrow" w:eastAsia="Times New Roman" w:hAnsi="Arial Narrow" w:cs="Open Sans"/>
          <w:color w:val="414141"/>
          <w:sz w:val="24"/>
          <w:szCs w:val="24"/>
        </w:rPr>
        <w:t xml:space="preserve">la adresa de email </w:t>
      </w:r>
      <w:r w:rsidR="00764212" w:rsidRPr="00FA0608">
        <w:rPr>
          <w:rFonts w:ascii="Arial Narrow" w:eastAsia="Times New Roman" w:hAnsi="Arial Narrow" w:cs="Open Sans"/>
          <w:sz w:val="24"/>
          <w:szCs w:val="24"/>
        </w:rPr>
        <w:t>contact@adlo.ro</w:t>
      </w:r>
      <w:r w:rsidR="0054471C">
        <w:rPr>
          <w:rFonts w:ascii="Arial Narrow" w:eastAsia="Times New Roman" w:hAnsi="Arial Narrow" w:cs="Open Sans"/>
          <w:color w:val="414141"/>
          <w:sz w:val="24"/>
          <w:szCs w:val="24"/>
        </w:rPr>
        <w:t xml:space="preserve"> sau la sediul Agenției de Dezvoltare Local</w:t>
      </w:r>
      <w:r w:rsidR="0054471C">
        <w:rPr>
          <w:rFonts w:ascii="Arial Narrow" w:eastAsia="Times New Roman" w:hAnsi="Arial Narrow" w:cs="Open Sans"/>
          <w:color w:val="414141"/>
          <w:sz w:val="24"/>
          <w:szCs w:val="24"/>
          <w:lang w:val="ro-RO"/>
        </w:rPr>
        <w:t>ă Oradea SA din Oradea, str. Primăriei, nr.3 (parter).</w:t>
      </w:r>
    </w:p>
    <w:p w14:paraId="0CAAA121" w14:textId="77777777" w:rsidR="008336CC" w:rsidRDefault="008336CC" w:rsidP="0054471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Open Sans"/>
          <w:color w:val="414141"/>
          <w:sz w:val="24"/>
          <w:szCs w:val="24"/>
        </w:rPr>
      </w:pPr>
    </w:p>
    <w:p w14:paraId="08F43892" w14:textId="77777777" w:rsidR="008336CC" w:rsidRPr="003F7AED" w:rsidRDefault="008336CC" w:rsidP="003B3A15">
      <w:pPr>
        <w:pStyle w:val="Default"/>
        <w:jc w:val="both"/>
        <w:rPr>
          <w:rFonts w:ascii="Arial Narrow" w:hAnsi="Arial Narrow"/>
          <w:b/>
          <w:i/>
          <w:color w:val="auto"/>
          <w:lang w:val="ro-RO"/>
        </w:rPr>
      </w:pPr>
      <w:r w:rsidRPr="008336CC">
        <w:rPr>
          <w:rFonts w:ascii="Arial Narrow" w:eastAsia="Times New Roman" w:hAnsi="Arial Narrow" w:cs="Open Sans"/>
          <w:color w:val="auto"/>
        </w:rPr>
        <w:t xml:space="preserve">La propunerile , sugestiile </w:t>
      </w:r>
      <w:r w:rsidRPr="008336CC">
        <w:rPr>
          <w:rFonts w:ascii="Arial Narrow" w:eastAsia="Times New Roman" w:hAnsi="Arial Narrow" w:cs="Open Sans"/>
          <w:color w:val="auto"/>
          <w:lang w:val="ro-RO"/>
        </w:rPr>
        <w:t xml:space="preserve">și opiniile cu valoare de recomandare se vor avea în vedere inclusiv prevederile OUG nr. 112/2022  precum și Ghidul solicitantului </w:t>
      </w:r>
      <w:r w:rsidRPr="008336CC">
        <w:rPr>
          <w:rFonts w:ascii="Arial Narrow" w:eastAsia="Times New Roman" w:hAnsi="Arial Narrow" w:cs="Open Sans"/>
          <w:color w:val="auto"/>
        </w:rPr>
        <w:t>“</w:t>
      </w:r>
      <w:r w:rsidRPr="008336CC">
        <w:rPr>
          <w:rFonts w:ascii="Arial Narrow" w:hAnsi="Arial Narrow"/>
          <w:color w:val="auto"/>
        </w:rPr>
        <w:t xml:space="preserve"> </w:t>
      </w:r>
      <w:r w:rsidRPr="008336CC">
        <w:rPr>
          <w:rFonts w:ascii="Arial Narrow" w:hAnsi="Arial Narrow"/>
          <w:bCs/>
          <w:color w:val="auto"/>
        </w:rPr>
        <w:t xml:space="preserve">Sprijinirea dezvoltării unor investiții inițiale ale unor IMM-uri în cadrul parcurilor de specializare inteligentă </w:t>
      </w:r>
      <w:r w:rsidRPr="008336CC">
        <w:rPr>
          <w:rFonts w:ascii="Arial Narrow" w:eastAsia="Times New Roman" w:hAnsi="Arial Narrow" w:cs="Open Sans"/>
          <w:color w:val="auto"/>
        </w:rPr>
        <w:t xml:space="preserve"> ”</w:t>
      </w:r>
      <w:r>
        <w:rPr>
          <w:rFonts w:ascii="Arial Narrow" w:eastAsia="Times New Roman" w:hAnsi="Arial Narrow" w:cs="Open Sans"/>
          <w:color w:val="auto"/>
        </w:rPr>
        <w:t>, care poate fi desc</w:t>
      </w:r>
      <w:r>
        <w:rPr>
          <w:rFonts w:ascii="Arial Narrow" w:eastAsia="Times New Roman" w:hAnsi="Arial Narrow" w:cs="Open Sans"/>
          <w:color w:val="auto"/>
          <w:lang w:val="ro-RO"/>
        </w:rPr>
        <w:t>ărcat de la adresa disponibilă pe s</w:t>
      </w:r>
      <w:r w:rsidR="0054471C">
        <w:rPr>
          <w:rFonts w:ascii="Arial Narrow" w:eastAsia="Times New Roman" w:hAnsi="Arial Narrow" w:cs="Open Sans"/>
          <w:color w:val="auto"/>
          <w:lang w:val="ro-RO"/>
        </w:rPr>
        <w:t>ite-ul Agenției de Dezvoltare R</w:t>
      </w:r>
      <w:r>
        <w:rPr>
          <w:rFonts w:ascii="Arial Narrow" w:eastAsia="Times New Roman" w:hAnsi="Arial Narrow" w:cs="Open Sans"/>
          <w:color w:val="auto"/>
          <w:lang w:val="ro-RO"/>
        </w:rPr>
        <w:t xml:space="preserve">egională Nord-Vest: </w:t>
      </w:r>
      <w:r w:rsidRPr="003F7AED">
        <w:rPr>
          <w:rFonts w:ascii="Arial Narrow" w:eastAsia="Times New Roman" w:hAnsi="Arial Narrow" w:cs="Open Sans"/>
          <w:b/>
          <w:i/>
          <w:color w:val="auto"/>
          <w:lang w:val="ro-RO"/>
        </w:rPr>
        <w:t>https://regionordvest.ro/apel-prnv-2023-111-1-proiecte-din-domenii-de-specializare-inteligenta-cercetare-pentru-intreprinderi-din-regiunea-de-dezvoltare-nord-vest/</w:t>
      </w:r>
    </w:p>
    <w:p w14:paraId="1C2AFAC1" w14:textId="77777777" w:rsidR="001E3F08" w:rsidRPr="008336CC" w:rsidRDefault="001E3F08" w:rsidP="00727106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b/>
          <w:color w:val="41414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11946" w14:paraId="06E44BBF" w14:textId="77777777" w:rsidTr="00311946">
        <w:tc>
          <w:tcPr>
            <w:tcW w:w="9622" w:type="dxa"/>
          </w:tcPr>
          <w:p w14:paraId="37E27D0E" w14:textId="7E76D231" w:rsidR="00311946" w:rsidRPr="00764212" w:rsidRDefault="00C1462A" w:rsidP="00FA0608">
            <w:pPr>
              <w:jc w:val="both"/>
              <w:textAlignment w:val="baseline"/>
              <w:rPr>
                <w:rFonts w:ascii="Arial Narrow" w:eastAsia="Times New Roman" w:hAnsi="Arial Narrow" w:cs="Open Sans"/>
                <w:b/>
                <w:color w:val="414141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Open Sans"/>
                <w:b/>
                <w:color w:val="414141"/>
                <w:sz w:val="24"/>
                <w:szCs w:val="24"/>
              </w:rPr>
              <w:t>La data de 13.03.2024, ora 11-13, în vederea dezbaterii documentației de concesiune, la sediul Consiliului Județean Bihor din Oradea, str. Parcul Traian, nr. 5, Sala Mare, va avea loc o întâlnire a reprezentan</w:t>
            </w:r>
            <w:r>
              <w:rPr>
                <w:rFonts w:ascii="Arial Narrow" w:eastAsia="Times New Roman" w:hAnsi="Arial Narrow" w:cs="Open Sans"/>
                <w:b/>
                <w:color w:val="414141"/>
                <w:sz w:val="24"/>
                <w:szCs w:val="24"/>
                <w:lang w:val="ro-RO"/>
              </w:rPr>
              <w:t>ților Consiliului Județean Bihor, Agenției de Dezvoltare Locală Oradea SA și Agenției de Dezvoltare Regională Nord-Vest la care sunt invitate să participe IMM-urile interesate să desfășoare activități economice în Parcurile de Specializare Inteligentă.</w:t>
            </w:r>
          </w:p>
        </w:tc>
      </w:tr>
    </w:tbl>
    <w:p w14:paraId="7F3A80B3" w14:textId="77777777" w:rsidR="001E3F08" w:rsidRPr="001E3F08" w:rsidRDefault="001E3F08" w:rsidP="00727106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Open Sans"/>
          <w:color w:val="414141"/>
          <w:sz w:val="24"/>
          <w:szCs w:val="24"/>
        </w:rPr>
      </w:pPr>
    </w:p>
    <w:p w14:paraId="02685A94" w14:textId="77777777" w:rsidR="00CC6C75" w:rsidRDefault="003119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Anexe:</w:t>
      </w:r>
    </w:p>
    <w:p w14:paraId="78678381" w14:textId="77777777" w:rsidR="00311946" w:rsidRDefault="00A05518" w:rsidP="0031194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Documentație procedură</w:t>
      </w:r>
      <w:r w:rsidR="00311946">
        <w:rPr>
          <w:rFonts w:ascii="Arial Narrow" w:hAnsi="Arial Narrow"/>
          <w:sz w:val="24"/>
          <w:szCs w:val="24"/>
        </w:rPr>
        <w:t xml:space="preserve"> de concesiune;</w:t>
      </w:r>
    </w:p>
    <w:p w14:paraId="362CDE5B" w14:textId="77777777" w:rsidR="00311946" w:rsidRDefault="00311946" w:rsidP="0031194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Planul Urbanistic Zonal aferent fiecărui parc de specializare inteligentă;</w:t>
      </w:r>
    </w:p>
    <w:p w14:paraId="725B2897" w14:textId="77777777" w:rsidR="00311946" w:rsidRPr="00311946" w:rsidRDefault="00311946" w:rsidP="0031194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de situație al parcelelor din fiecare parc de specializare inteligentă;</w:t>
      </w:r>
    </w:p>
    <w:sectPr w:rsidR="00311946" w:rsidRPr="00311946" w:rsidSect="00F13395">
      <w:pgSz w:w="12240" w:h="15840"/>
      <w:pgMar w:top="630" w:right="1417" w:bottom="2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816"/>
    <w:multiLevelType w:val="hybridMultilevel"/>
    <w:tmpl w:val="89424462"/>
    <w:lvl w:ilvl="0" w:tplc="4022C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530"/>
    <w:multiLevelType w:val="hybridMultilevel"/>
    <w:tmpl w:val="13306C9E"/>
    <w:lvl w:ilvl="0" w:tplc="86DAE6A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6F52"/>
    <w:multiLevelType w:val="hybridMultilevel"/>
    <w:tmpl w:val="C9C4F920"/>
    <w:lvl w:ilvl="0" w:tplc="81D2B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29A0"/>
    <w:multiLevelType w:val="multilevel"/>
    <w:tmpl w:val="1C9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782746"/>
    <w:multiLevelType w:val="hybridMultilevel"/>
    <w:tmpl w:val="0F28DA48"/>
    <w:lvl w:ilvl="0" w:tplc="08587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3751">
    <w:abstractNumId w:val="3"/>
  </w:num>
  <w:num w:numId="2" w16cid:durableId="705518725">
    <w:abstractNumId w:val="1"/>
  </w:num>
  <w:num w:numId="3" w16cid:durableId="679235224">
    <w:abstractNumId w:val="0"/>
  </w:num>
  <w:num w:numId="4" w16cid:durableId="1162161360">
    <w:abstractNumId w:val="4"/>
  </w:num>
  <w:num w:numId="5" w16cid:durableId="1253275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06"/>
    <w:rsid w:val="001A7FD9"/>
    <w:rsid w:val="001E3F08"/>
    <w:rsid w:val="0021550C"/>
    <w:rsid w:val="00311946"/>
    <w:rsid w:val="003B3A15"/>
    <w:rsid w:val="003D5E76"/>
    <w:rsid w:val="003F7AED"/>
    <w:rsid w:val="0054471C"/>
    <w:rsid w:val="00727106"/>
    <w:rsid w:val="00764212"/>
    <w:rsid w:val="008336CC"/>
    <w:rsid w:val="008C1689"/>
    <w:rsid w:val="00A05518"/>
    <w:rsid w:val="00C1462A"/>
    <w:rsid w:val="00CC6C75"/>
    <w:rsid w:val="00E8755B"/>
    <w:rsid w:val="00EA2CD4"/>
    <w:rsid w:val="00F13395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293E"/>
  <w15:docId w15:val="{AE19D6EC-22F9-4D9F-8E23-38FBA98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F08"/>
    <w:rPr>
      <w:color w:val="0000FF" w:themeColor="hyperlink"/>
      <w:u w:val="single"/>
    </w:rPr>
  </w:style>
  <w:style w:type="paragraph" w:customStyle="1" w:styleId="Default">
    <w:name w:val="Default"/>
    <w:rsid w:val="00833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</dc:creator>
  <cp:lastModifiedBy>Adlo PC</cp:lastModifiedBy>
  <cp:revision>10</cp:revision>
  <dcterms:created xsi:type="dcterms:W3CDTF">2024-03-01T04:25:00Z</dcterms:created>
  <dcterms:modified xsi:type="dcterms:W3CDTF">2024-03-01T13:55:00Z</dcterms:modified>
</cp:coreProperties>
</file>